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B00F2" w14:textId="77777777" w:rsidR="002F2C2D" w:rsidRPr="0078202A" w:rsidRDefault="002F2C2D" w:rsidP="002F2C2D">
      <w:pPr>
        <w:tabs>
          <w:tab w:val="left" w:pos="1260"/>
        </w:tabs>
        <w:autoSpaceDE w:val="0"/>
        <w:autoSpaceDN w:val="0"/>
        <w:adjustRightInd w:val="0"/>
        <w:jc w:val="center"/>
        <w:rPr>
          <w:rFonts w:ascii="Arial" w:hAnsi="Arial" w:cs="Arial"/>
          <w:b/>
          <w:sz w:val="22"/>
          <w:szCs w:val="22"/>
        </w:rPr>
      </w:pPr>
      <w:bookmarkStart w:id="0" w:name="_Hlk166745651"/>
      <w:bookmarkStart w:id="1" w:name="_Hlk138864164"/>
      <w:bookmarkStart w:id="2" w:name="_Hlk165042101"/>
      <w:r w:rsidRPr="001B4419">
        <w:rPr>
          <w:rFonts w:ascii="Arial" w:hAnsi="Arial" w:cs="Arial"/>
          <w:b/>
          <w:sz w:val="20"/>
          <w:szCs w:val="20"/>
        </w:rPr>
        <w:t>ANEXO No. 1</w:t>
      </w:r>
      <w:bookmarkEnd w:id="0"/>
    </w:p>
    <w:bookmarkEnd w:id="1"/>
    <w:p w14:paraId="3B702433" w14:textId="77777777" w:rsidR="002F2C2D" w:rsidRPr="00F465B7" w:rsidRDefault="002F2C2D" w:rsidP="002F2C2D">
      <w:pPr>
        <w:autoSpaceDE w:val="0"/>
        <w:autoSpaceDN w:val="0"/>
        <w:adjustRightInd w:val="0"/>
        <w:jc w:val="center"/>
        <w:rPr>
          <w:rFonts w:ascii="Arial" w:hAnsi="Arial" w:cs="Arial"/>
          <w:b/>
          <w:sz w:val="20"/>
          <w:szCs w:val="20"/>
        </w:rPr>
      </w:pPr>
      <w:r>
        <w:rPr>
          <w:rFonts w:ascii="Arial" w:hAnsi="Arial" w:cs="Arial"/>
          <w:b/>
          <w:noProof/>
          <w:sz w:val="20"/>
          <w:szCs w:val="20"/>
          <w:lang w:val="es-CO" w:eastAsia="es-CO"/>
        </w:rPr>
        <mc:AlternateContent>
          <mc:Choice Requires="wps">
            <w:drawing>
              <wp:anchor distT="0" distB="0" distL="114300" distR="114300" simplePos="0" relativeHeight="251659264" behindDoc="0" locked="0" layoutInCell="1" allowOverlap="1" wp14:anchorId="02DDA84D" wp14:editId="0C8E3245">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7C2599C9" w14:textId="77777777" w:rsidR="002F2C2D" w:rsidRPr="002B64A0" w:rsidRDefault="002F2C2D" w:rsidP="002F2C2D">
                            <w:pPr>
                              <w:jc w:val="center"/>
                              <w:rPr>
                                <w:rFonts w:ascii="Arial" w:hAnsi="Arial" w:cs="Arial"/>
                                <w:b/>
                                <w:sz w:val="22"/>
                                <w:szCs w:val="22"/>
                              </w:rPr>
                            </w:pPr>
                            <w:bookmarkStart w:id="3" w:name="_Hlk138864180"/>
                            <w:r w:rsidRPr="002B64A0">
                              <w:rPr>
                                <w:rFonts w:ascii="Arial" w:hAnsi="Arial" w:cs="Arial"/>
                                <w:b/>
                                <w:sz w:val="20"/>
                                <w:szCs w:val="20"/>
                              </w:rPr>
                              <w:t xml:space="preserve">ESPECIFICACIONES TÉCNICAS </w:t>
                            </w:r>
                            <w:r>
                              <w:rPr>
                                <w:rFonts w:ascii="Arial" w:hAnsi="Arial" w:cs="Arial"/>
                                <w:b/>
                                <w:sz w:val="20"/>
                                <w:szCs w:val="20"/>
                              </w:rPr>
                              <w:t>MÍNIMAS</w:t>
                            </w:r>
                          </w:p>
                          <w:bookmarkEnd w:id="3"/>
                          <w:p w14:paraId="4989A0D1" w14:textId="77777777" w:rsidR="002F2C2D" w:rsidRPr="00EC128C" w:rsidRDefault="002F2C2D" w:rsidP="002F2C2D">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DDA84D"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7C2599C9" w14:textId="77777777" w:rsidR="002F2C2D" w:rsidRPr="002B64A0" w:rsidRDefault="002F2C2D" w:rsidP="002F2C2D">
                      <w:pPr>
                        <w:jc w:val="center"/>
                        <w:rPr>
                          <w:rFonts w:ascii="Arial" w:hAnsi="Arial" w:cs="Arial"/>
                          <w:b/>
                          <w:sz w:val="22"/>
                          <w:szCs w:val="22"/>
                        </w:rPr>
                      </w:pPr>
                      <w:bookmarkStart w:id="4" w:name="_Hlk138864180"/>
                      <w:r w:rsidRPr="002B64A0">
                        <w:rPr>
                          <w:rFonts w:ascii="Arial" w:hAnsi="Arial" w:cs="Arial"/>
                          <w:b/>
                          <w:sz w:val="20"/>
                          <w:szCs w:val="20"/>
                        </w:rPr>
                        <w:t xml:space="preserve">ESPECIFICACIONES TÉCNICAS </w:t>
                      </w:r>
                      <w:r>
                        <w:rPr>
                          <w:rFonts w:ascii="Arial" w:hAnsi="Arial" w:cs="Arial"/>
                          <w:b/>
                          <w:sz w:val="20"/>
                          <w:szCs w:val="20"/>
                        </w:rPr>
                        <w:t>MÍNIMAS</w:t>
                      </w:r>
                    </w:p>
                    <w:bookmarkEnd w:id="4"/>
                    <w:p w14:paraId="4989A0D1" w14:textId="77777777" w:rsidR="002F2C2D" w:rsidRPr="00EC128C" w:rsidRDefault="002F2C2D" w:rsidP="002F2C2D">
                      <w:pPr>
                        <w:jc w:val="center"/>
                        <w:rPr>
                          <w:rFonts w:ascii="Arial" w:hAnsi="Arial" w:cs="Arial"/>
                          <w:b/>
                          <w:sz w:val="20"/>
                          <w:szCs w:val="21"/>
                        </w:rPr>
                      </w:pPr>
                    </w:p>
                  </w:txbxContent>
                </v:textbox>
              </v:shape>
            </w:pict>
          </mc:Fallback>
        </mc:AlternateContent>
      </w:r>
    </w:p>
    <w:bookmarkEnd w:id="2"/>
    <w:p w14:paraId="58297BA9" w14:textId="77777777" w:rsidR="002F2C2D" w:rsidRPr="00F465B7" w:rsidRDefault="002F2C2D" w:rsidP="002F2C2D">
      <w:pPr>
        <w:pStyle w:val="Prrafodelista"/>
        <w:tabs>
          <w:tab w:val="left" w:pos="240"/>
        </w:tabs>
        <w:ind w:left="0"/>
        <w:jc w:val="center"/>
        <w:rPr>
          <w:rFonts w:ascii="Arial" w:hAnsi="Arial" w:cs="Arial"/>
          <w:b/>
          <w:sz w:val="20"/>
          <w:szCs w:val="20"/>
        </w:rPr>
      </w:pPr>
    </w:p>
    <w:p w14:paraId="4A79F901" w14:textId="77777777" w:rsidR="002F2C2D" w:rsidRDefault="002F2C2D" w:rsidP="002F2C2D">
      <w:pPr>
        <w:autoSpaceDE w:val="0"/>
        <w:autoSpaceDN w:val="0"/>
        <w:adjustRightInd w:val="0"/>
        <w:jc w:val="both"/>
        <w:rPr>
          <w:rFonts w:ascii="Arial" w:hAnsi="Arial" w:cs="Arial"/>
          <w:sz w:val="21"/>
          <w:szCs w:val="21"/>
        </w:rPr>
      </w:pPr>
    </w:p>
    <w:p w14:paraId="445289CF" w14:textId="77777777" w:rsidR="002F2C2D" w:rsidRPr="001B4419" w:rsidRDefault="002F2C2D" w:rsidP="002F2C2D">
      <w:pPr>
        <w:autoSpaceDE w:val="0"/>
        <w:autoSpaceDN w:val="0"/>
        <w:adjustRightInd w:val="0"/>
        <w:jc w:val="center"/>
        <w:rPr>
          <w:rFonts w:ascii="Arial" w:hAnsi="Arial" w:cs="Arial"/>
          <w:b/>
          <w:bCs/>
          <w:sz w:val="20"/>
          <w:szCs w:val="20"/>
        </w:rPr>
      </w:pPr>
      <w:r w:rsidRPr="001B4419">
        <w:rPr>
          <w:rFonts w:ascii="Arial" w:hAnsi="Arial" w:cs="Arial"/>
          <w:b/>
          <w:bCs/>
          <w:sz w:val="20"/>
          <w:szCs w:val="20"/>
        </w:rPr>
        <w:t>ESPECIFICACIONES TECNICAS DE VERIFICACION Y DE OBLIGATORIO CUMPLIMIENTO</w:t>
      </w:r>
    </w:p>
    <w:p w14:paraId="2D7D9A00" w14:textId="77777777" w:rsidR="002F2C2D" w:rsidRPr="00707AFB" w:rsidRDefault="002F2C2D" w:rsidP="002F2C2D">
      <w:pPr>
        <w:autoSpaceDE w:val="0"/>
        <w:autoSpaceDN w:val="0"/>
        <w:adjustRightInd w:val="0"/>
        <w:jc w:val="center"/>
        <w:rPr>
          <w:rFonts w:ascii="Arial" w:hAnsi="Arial" w:cs="Arial"/>
          <w:b/>
          <w:bCs/>
          <w:sz w:val="21"/>
          <w:szCs w:val="21"/>
        </w:rPr>
      </w:pPr>
    </w:p>
    <w:p w14:paraId="4689B6A2" w14:textId="77777777" w:rsidR="002F2C2D" w:rsidRPr="00341BA1" w:rsidRDefault="002F2C2D" w:rsidP="002F2C2D">
      <w:pPr>
        <w:autoSpaceDE w:val="0"/>
        <w:autoSpaceDN w:val="0"/>
        <w:adjustRightInd w:val="0"/>
        <w:jc w:val="both"/>
        <w:rPr>
          <w:rFonts w:ascii="Arial" w:hAnsi="Arial" w:cs="Arial"/>
          <w:sz w:val="20"/>
          <w:szCs w:val="20"/>
        </w:rPr>
      </w:pPr>
      <w:r w:rsidRPr="00341BA1">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541544A0" w14:textId="77777777" w:rsidR="002F2C2D" w:rsidRPr="00341BA1" w:rsidRDefault="002F2C2D" w:rsidP="002F2C2D">
      <w:pPr>
        <w:autoSpaceDE w:val="0"/>
        <w:autoSpaceDN w:val="0"/>
        <w:adjustRightInd w:val="0"/>
        <w:jc w:val="center"/>
        <w:rPr>
          <w:rFonts w:ascii="Arial" w:hAnsi="Arial" w:cs="Arial"/>
          <w:b/>
          <w:bCs/>
          <w:sz w:val="20"/>
          <w:szCs w:val="20"/>
        </w:rPr>
      </w:pPr>
      <w:r w:rsidRPr="00341BA1">
        <w:rPr>
          <w:rFonts w:ascii="Arial" w:hAnsi="Arial" w:cs="Arial"/>
          <w:b/>
          <w:bCs/>
          <w:sz w:val="20"/>
          <w:szCs w:val="20"/>
        </w:rPr>
        <w:t>CUMPLIMIENTO ESPECIFICACIÓN TÉCNICA</w:t>
      </w:r>
    </w:p>
    <w:p w14:paraId="626924CC" w14:textId="77777777" w:rsidR="002F2C2D" w:rsidRPr="00341BA1" w:rsidRDefault="002F2C2D" w:rsidP="002F2C2D">
      <w:pPr>
        <w:autoSpaceDE w:val="0"/>
        <w:autoSpaceDN w:val="0"/>
        <w:adjustRightInd w:val="0"/>
        <w:jc w:val="both"/>
        <w:rPr>
          <w:rFonts w:ascii="Arial" w:hAnsi="Arial" w:cs="Arial"/>
          <w:sz w:val="20"/>
          <w:szCs w:val="20"/>
        </w:rPr>
      </w:pPr>
      <w:r w:rsidRPr="00341BA1">
        <w:rPr>
          <w:rFonts w:ascii="Arial" w:hAnsi="Arial" w:cs="Arial"/>
          <w:sz w:val="20"/>
          <w:szCs w:val="20"/>
        </w:rPr>
        <w:t>PROPONENTE ______________________________________________________________</w:t>
      </w:r>
    </w:p>
    <w:p w14:paraId="76B59886" w14:textId="77777777" w:rsidR="002F2C2D" w:rsidRPr="00341BA1" w:rsidRDefault="002F2C2D" w:rsidP="002F2C2D">
      <w:pPr>
        <w:autoSpaceDE w:val="0"/>
        <w:autoSpaceDN w:val="0"/>
        <w:adjustRightInd w:val="0"/>
        <w:jc w:val="both"/>
        <w:rPr>
          <w:rFonts w:ascii="Arial" w:hAnsi="Arial" w:cs="Arial"/>
          <w:sz w:val="20"/>
          <w:szCs w:val="20"/>
        </w:rPr>
      </w:pPr>
      <w:r w:rsidRPr="00341BA1">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 para los bienes a entregar en el presente proceso de contratación.</w:t>
      </w:r>
    </w:p>
    <w:p w14:paraId="2FA93488" w14:textId="77777777" w:rsidR="002F2C2D" w:rsidRPr="00341BA1" w:rsidRDefault="002F2C2D" w:rsidP="002F2C2D">
      <w:pPr>
        <w:autoSpaceDE w:val="0"/>
        <w:autoSpaceDN w:val="0"/>
        <w:adjustRightInd w:val="0"/>
        <w:jc w:val="both"/>
        <w:rPr>
          <w:rFonts w:ascii="Arial" w:hAnsi="Arial" w:cs="Arial"/>
          <w:sz w:val="20"/>
          <w:szCs w:val="20"/>
        </w:rPr>
      </w:pPr>
    </w:p>
    <w:p w14:paraId="095115F5" w14:textId="77777777" w:rsidR="002F2C2D" w:rsidRPr="00341BA1" w:rsidRDefault="002F2C2D" w:rsidP="002F2C2D">
      <w:pPr>
        <w:autoSpaceDE w:val="0"/>
        <w:autoSpaceDN w:val="0"/>
        <w:adjustRightInd w:val="0"/>
        <w:jc w:val="center"/>
        <w:rPr>
          <w:rFonts w:ascii="Arial" w:hAnsi="Arial" w:cs="Arial"/>
          <w:b/>
          <w:bCs/>
          <w:sz w:val="20"/>
          <w:szCs w:val="20"/>
        </w:rPr>
      </w:pPr>
      <w:r w:rsidRPr="00341BA1">
        <w:rPr>
          <w:rFonts w:ascii="Arial" w:hAnsi="Arial" w:cs="Arial"/>
          <w:b/>
          <w:bCs/>
          <w:sz w:val="20"/>
          <w:szCs w:val="20"/>
        </w:rPr>
        <w:t>I.</w:t>
      </w:r>
      <w:r w:rsidRPr="00341BA1">
        <w:rPr>
          <w:rFonts w:ascii="Arial" w:hAnsi="Arial" w:cs="Arial"/>
          <w:b/>
          <w:bCs/>
          <w:sz w:val="20"/>
          <w:szCs w:val="20"/>
        </w:rPr>
        <w:tab/>
        <w:t>NORMAS Y ESPECIFICACIONES TÉCNICAS MÍNIMAS</w:t>
      </w:r>
    </w:p>
    <w:p w14:paraId="06C41599" w14:textId="77777777" w:rsidR="002F2C2D" w:rsidRPr="00341BA1" w:rsidRDefault="002F2C2D" w:rsidP="002F2C2D">
      <w:pPr>
        <w:autoSpaceDE w:val="0"/>
        <w:autoSpaceDN w:val="0"/>
        <w:adjustRightInd w:val="0"/>
        <w:jc w:val="both"/>
        <w:rPr>
          <w:rFonts w:ascii="Arial" w:hAnsi="Arial" w:cs="Arial"/>
          <w:sz w:val="20"/>
          <w:szCs w:val="20"/>
        </w:rPr>
      </w:pPr>
    </w:p>
    <w:p w14:paraId="2B7D4DE6" w14:textId="77777777" w:rsidR="002F2C2D" w:rsidRPr="00341BA1" w:rsidRDefault="002F2C2D" w:rsidP="002F2C2D">
      <w:pPr>
        <w:autoSpaceDE w:val="0"/>
        <w:autoSpaceDN w:val="0"/>
        <w:adjustRightInd w:val="0"/>
        <w:jc w:val="both"/>
        <w:rPr>
          <w:rFonts w:ascii="Arial" w:hAnsi="Arial" w:cs="Arial"/>
          <w:sz w:val="20"/>
          <w:szCs w:val="20"/>
        </w:rPr>
      </w:pPr>
      <w:r w:rsidRPr="00341BA1">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señalando con una X.</w:t>
      </w:r>
    </w:p>
    <w:tbl>
      <w:tblPr>
        <w:tblW w:w="5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0"/>
        <w:gridCol w:w="2178"/>
        <w:gridCol w:w="4745"/>
        <w:gridCol w:w="892"/>
        <w:gridCol w:w="1370"/>
      </w:tblGrid>
      <w:tr w:rsidR="00B33078" w:rsidRPr="00375FF9" w14:paraId="4E79E6A2" w14:textId="77777777" w:rsidTr="00A01C47">
        <w:trPr>
          <w:trHeight w:val="290"/>
          <w:jc w:val="center"/>
        </w:trPr>
        <w:tc>
          <w:tcPr>
            <w:tcW w:w="500" w:type="pct"/>
            <w:shd w:val="clear" w:color="auto" w:fill="D9D9D9"/>
            <w:vAlign w:val="center"/>
          </w:tcPr>
          <w:p w14:paraId="2CFA8B12" w14:textId="77777777" w:rsidR="00B33078" w:rsidRPr="00BA4D72" w:rsidRDefault="00B33078" w:rsidP="001B090A">
            <w:pPr>
              <w:widowControl w:val="0"/>
              <w:autoSpaceDE w:val="0"/>
              <w:autoSpaceDN w:val="0"/>
              <w:ind w:left="34"/>
              <w:contextualSpacing/>
              <w:jc w:val="center"/>
              <w:rPr>
                <w:rFonts w:ascii="Arial" w:eastAsia="Arial MT" w:hAnsi="Arial" w:cs="Arial"/>
                <w:b/>
                <w:bCs/>
                <w:sz w:val="18"/>
                <w:szCs w:val="18"/>
              </w:rPr>
            </w:pPr>
            <w:r w:rsidRPr="00BA4D72">
              <w:rPr>
                <w:rFonts w:ascii="Arial" w:eastAsia="Arial MT" w:hAnsi="Arial" w:cs="Arial"/>
                <w:b/>
                <w:bCs/>
                <w:sz w:val="18"/>
                <w:szCs w:val="18"/>
              </w:rPr>
              <w:t>ÍTEM</w:t>
            </w:r>
          </w:p>
        </w:tc>
        <w:tc>
          <w:tcPr>
            <w:tcW w:w="3392" w:type="pct"/>
            <w:gridSpan w:val="2"/>
            <w:shd w:val="clear" w:color="auto" w:fill="D9D9D9"/>
            <w:vAlign w:val="center"/>
          </w:tcPr>
          <w:p w14:paraId="22B60F20" w14:textId="77777777" w:rsidR="00B33078" w:rsidRPr="00BA4D72" w:rsidRDefault="00B33078" w:rsidP="001B090A">
            <w:pPr>
              <w:widowControl w:val="0"/>
              <w:autoSpaceDE w:val="0"/>
              <w:autoSpaceDN w:val="0"/>
              <w:ind w:left="34"/>
              <w:contextualSpacing/>
              <w:jc w:val="center"/>
              <w:rPr>
                <w:rFonts w:ascii="Arial" w:eastAsia="Arial MT" w:hAnsi="Arial" w:cs="Arial"/>
                <w:b/>
                <w:bCs/>
                <w:sz w:val="18"/>
                <w:szCs w:val="18"/>
              </w:rPr>
            </w:pPr>
            <w:r w:rsidRPr="00BA4D72">
              <w:rPr>
                <w:rFonts w:ascii="Arial" w:eastAsia="Arial MT" w:hAnsi="Arial" w:cs="Arial"/>
                <w:b/>
                <w:bCs/>
                <w:sz w:val="18"/>
                <w:szCs w:val="18"/>
              </w:rPr>
              <w:t>DESCRIPCIÓN</w:t>
            </w:r>
          </w:p>
        </w:tc>
        <w:tc>
          <w:tcPr>
            <w:tcW w:w="437" w:type="pct"/>
            <w:shd w:val="clear" w:color="auto" w:fill="D9D9D9"/>
            <w:vAlign w:val="center"/>
          </w:tcPr>
          <w:p w14:paraId="3D6F1372" w14:textId="77777777" w:rsidR="00B33078" w:rsidRPr="00BA4D72" w:rsidRDefault="00B33078" w:rsidP="001B090A">
            <w:pPr>
              <w:widowControl w:val="0"/>
              <w:autoSpaceDE w:val="0"/>
              <w:autoSpaceDN w:val="0"/>
              <w:ind w:left="34"/>
              <w:contextualSpacing/>
              <w:jc w:val="center"/>
              <w:rPr>
                <w:rFonts w:ascii="Arial" w:hAnsi="Arial" w:cs="Arial"/>
                <w:b/>
                <w:bCs/>
                <w:sz w:val="18"/>
                <w:szCs w:val="18"/>
              </w:rPr>
            </w:pPr>
            <w:r w:rsidRPr="00BA4D72">
              <w:rPr>
                <w:rFonts w:ascii="Arial" w:hAnsi="Arial" w:cs="Arial"/>
                <w:b/>
                <w:bCs/>
                <w:sz w:val="18"/>
                <w:szCs w:val="18"/>
              </w:rPr>
              <w:t>CUMPLE</w:t>
            </w:r>
          </w:p>
        </w:tc>
        <w:tc>
          <w:tcPr>
            <w:tcW w:w="671" w:type="pct"/>
            <w:shd w:val="clear" w:color="auto" w:fill="D9D9D9"/>
            <w:vAlign w:val="center"/>
          </w:tcPr>
          <w:p w14:paraId="6949C791" w14:textId="77777777" w:rsidR="00B33078" w:rsidRPr="00BA4D72" w:rsidRDefault="00B33078" w:rsidP="001B090A">
            <w:pPr>
              <w:widowControl w:val="0"/>
              <w:autoSpaceDE w:val="0"/>
              <w:autoSpaceDN w:val="0"/>
              <w:ind w:left="34"/>
              <w:contextualSpacing/>
              <w:jc w:val="center"/>
              <w:rPr>
                <w:rFonts w:ascii="Arial" w:hAnsi="Arial" w:cs="Arial"/>
                <w:b/>
                <w:bCs/>
                <w:sz w:val="18"/>
                <w:szCs w:val="18"/>
              </w:rPr>
            </w:pPr>
            <w:r w:rsidRPr="00BA4D72">
              <w:rPr>
                <w:rFonts w:ascii="Arial" w:hAnsi="Arial" w:cs="Arial"/>
                <w:b/>
                <w:bCs/>
                <w:sz w:val="18"/>
                <w:szCs w:val="18"/>
              </w:rPr>
              <w:t>NO CUMPLE</w:t>
            </w:r>
          </w:p>
        </w:tc>
      </w:tr>
      <w:tr w:rsidR="00B33078" w:rsidRPr="00375FF9" w14:paraId="384B7C71" w14:textId="77777777" w:rsidTr="001B090A">
        <w:trPr>
          <w:trHeight w:val="149"/>
          <w:jc w:val="center"/>
        </w:trPr>
        <w:tc>
          <w:tcPr>
            <w:tcW w:w="500" w:type="pct"/>
            <w:shd w:val="clear" w:color="auto" w:fill="D9D9D9"/>
            <w:vAlign w:val="center"/>
          </w:tcPr>
          <w:p w14:paraId="3591B057" w14:textId="77777777" w:rsidR="00B33078" w:rsidRPr="00BA4D72" w:rsidRDefault="00B33078" w:rsidP="001B090A">
            <w:pPr>
              <w:widowControl w:val="0"/>
              <w:autoSpaceDE w:val="0"/>
              <w:autoSpaceDN w:val="0"/>
              <w:ind w:left="-113"/>
              <w:contextualSpacing/>
              <w:jc w:val="center"/>
              <w:rPr>
                <w:rFonts w:ascii="Arial" w:eastAsia="Arial MT" w:hAnsi="Arial" w:cs="Arial"/>
                <w:b/>
                <w:bCs/>
                <w:sz w:val="18"/>
                <w:szCs w:val="18"/>
              </w:rPr>
            </w:pPr>
            <w:r w:rsidRPr="00BA4D72">
              <w:rPr>
                <w:rFonts w:ascii="Arial" w:eastAsia="Arial MT" w:hAnsi="Arial" w:cs="Arial"/>
                <w:b/>
                <w:bCs/>
                <w:sz w:val="18"/>
                <w:szCs w:val="18"/>
              </w:rPr>
              <w:t>1</w:t>
            </w:r>
          </w:p>
        </w:tc>
        <w:tc>
          <w:tcPr>
            <w:tcW w:w="4500" w:type="pct"/>
            <w:gridSpan w:val="4"/>
            <w:shd w:val="clear" w:color="auto" w:fill="D9D9D9"/>
            <w:vAlign w:val="center"/>
          </w:tcPr>
          <w:p w14:paraId="3126CB21" w14:textId="77777777" w:rsidR="00B33078" w:rsidRPr="00BA4D72" w:rsidRDefault="00B33078" w:rsidP="001B090A">
            <w:pPr>
              <w:pStyle w:val="Ttulo1"/>
              <w:rPr>
                <w:rFonts w:cs="Arial"/>
                <w:sz w:val="18"/>
                <w:szCs w:val="18"/>
              </w:rPr>
            </w:pPr>
            <w:bookmarkStart w:id="5" w:name="_Toc221698429"/>
            <w:r w:rsidRPr="00BA4D72">
              <w:rPr>
                <w:rFonts w:cs="Arial"/>
                <w:sz w:val="18"/>
                <w:szCs w:val="18"/>
              </w:rPr>
              <w:t>COMPUTADOR ALL IN ONE</w:t>
            </w:r>
            <w:bookmarkEnd w:id="5"/>
          </w:p>
        </w:tc>
      </w:tr>
      <w:tr w:rsidR="00B33078" w:rsidRPr="00375FF9" w14:paraId="4C93B94B" w14:textId="77777777" w:rsidTr="00A01C47">
        <w:trPr>
          <w:trHeight w:val="171"/>
          <w:jc w:val="center"/>
        </w:trPr>
        <w:tc>
          <w:tcPr>
            <w:tcW w:w="500" w:type="pct"/>
            <w:vAlign w:val="center"/>
          </w:tcPr>
          <w:p w14:paraId="42F1D185" w14:textId="77777777" w:rsidR="00B33078" w:rsidRPr="00BA4D72" w:rsidRDefault="00B33078" w:rsidP="00B33078">
            <w:pPr>
              <w:pStyle w:val="Prrafodelista"/>
              <w:widowControl w:val="0"/>
              <w:numPr>
                <w:ilvl w:val="1"/>
                <w:numId w:val="3"/>
              </w:numPr>
              <w:autoSpaceDE w:val="0"/>
              <w:autoSpaceDN w:val="0"/>
              <w:ind w:hanging="537"/>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51FFA652"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Cantidad</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579C6AC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Pr>
                <w:rFonts w:ascii="Arial" w:eastAsia="Arial" w:hAnsi="Arial" w:cs="Arial"/>
                <w:b/>
                <w:bCs/>
                <w:color w:val="000000"/>
                <w:sz w:val="16"/>
                <w:szCs w:val="16"/>
              </w:rPr>
              <w:t>Cuarenta y Cinco (</w:t>
            </w:r>
            <w:r w:rsidRPr="00D90D83">
              <w:rPr>
                <w:rFonts w:ascii="Arial" w:eastAsia="Arial" w:hAnsi="Arial" w:cs="Arial"/>
                <w:b/>
                <w:bCs/>
                <w:color w:val="000000"/>
                <w:sz w:val="16"/>
                <w:szCs w:val="16"/>
              </w:rPr>
              <w:t>45</w:t>
            </w:r>
            <w:r>
              <w:rPr>
                <w:rFonts w:ascii="Arial" w:eastAsia="Arial" w:hAnsi="Arial" w:cs="Arial"/>
                <w:b/>
                <w:bCs/>
                <w:color w:val="000000"/>
                <w:sz w:val="16"/>
                <w:szCs w:val="16"/>
              </w:rPr>
              <w:t>)</w:t>
            </w:r>
          </w:p>
        </w:tc>
        <w:tc>
          <w:tcPr>
            <w:tcW w:w="437" w:type="pct"/>
            <w:tcBorders>
              <w:top w:val="single" w:sz="4" w:space="0" w:color="auto"/>
              <w:left w:val="single" w:sz="4" w:space="0" w:color="auto"/>
              <w:bottom w:val="single" w:sz="4" w:space="0" w:color="auto"/>
              <w:right w:val="single" w:sz="4" w:space="0" w:color="auto"/>
            </w:tcBorders>
          </w:tcPr>
          <w:p w14:paraId="26BA6AE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8A4FD3C"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0D82B908" w14:textId="77777777" w:rsidTr="00A01C47">
        <w:trPr>
          <w:trHeight w:val="20"/>
          <w:jc w:val="center"/>
        </w:trPr>
        <w:tc>
          <w:tcPr>
            <w:tcW w:w="500" w:type="pct"/>
            <w:vAlign w:val="center"/>
          </w:tcPr>
          <w:p w14:paraId="5A384B8F"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3CB79A92"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Marca</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6AB1A2E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Especificar.</w:t>
            </w:r>
          </w:p>
        </w:tc>
        <w:tc>
          <w:tcPr>
            <w:tcW w:w="437" w:type="pct"/>
            <w:tcBorders>
              <w:top w:val="single" w:sz="4" w:space="0" w:color="auto"/>
              <w:left w:val="single" w:sz="4" w:space="0" w:color="auto"/>
              <w:bottom w:val="single" w:sz="4" w:space="0" w:color="auto"/>
              <w:right w:val="single" w:sz="4" w:space="0" w:color="auto"/>
            </w:tcBorders>
          </w:tcPr>
          <w:p w14:paraId="3BC3B69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E416313"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70B6B83" w14:textId="77777777" w:rsidTr="00A01C47">
        <w:trPr>
          <w:trHeight w:val="20"/>
          <w:jc w:val="center"/>
        </w:trPr>
        <w:tc>
          <w:tcPr>
            <w:tcW w:w="500" w:type="pct"/>
            <w:vAlign w:val="center"/>
          </w:tcPr>
          <w:p w14:paraId="6B01154F"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239B7AC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Modelo</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1EC0E5C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Especificar.</w:t>
            </w:r>
          </w:p>
        </w:tc>
        <w:tc>
          <w:tcPr>
            <w:tcW w:w="437" w:type="pct"/>
            <w:tcBorders>
              <w:top w:val="single" w:sz="4" w:space="0" w:color="auto"/>
              <w:left w:val="single" w:sz="4" w:space="0" w:color="auto"/>
              <w:bottom w:val="single" w:sz="4" w:space="0" w:color="auto"/>
              <w:right w:val="single" w:sz="4" w:space="0" w:color="auto"/>
            </w:tcBorders>
          </w:tcPr>
          <w:p w14:paraId="693AD3F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10E25CB6"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1DAC04A" w14:textId="77777777" w:rsidTr="00A01C47">
        <w:trPr>
          <w:trHeight w:val="20"/>
          <w:jc w:val="center"/>
        </w:trPr>
        <w:tc>
          <w:tcPr>
            <w:tcW w:w="500" w:type="pct"/>
            <w:vAlign w:val="center"/>
          </w:tcPr>
          <w:p w14:paraId="6C285FAC"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63EB369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val="en-US" w:eastAsia="es-CO"/>
              </w:rPr>
              <w:t>Factor de Forma:</w:t>
            </w:r>
            <w:r w:rsidRPr="00BA4D72">
              <w:rPr>
                <w:rFonts w:ascii="Arial" w:hAnsi="Arial" w:cs="Arial"/>
                <w:sz w:val="18"/>
                <w:szCs w:val="18"/>
                <w:lang w:val="en-US"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5199B79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val="en-US" w:eastAsia="es-CO"/>
              </w:rPr>
              <w:t>AIO (ALL IN ONE)</w:t>
            </w:r>
          </w:p>
        </w:tc>
        <w:tc>
          <w:tcPr>
            <w:tcW w:w="437" w:type="pct"/>
            <w:tcBorders>
              <w:top w:val="single" w:sz="4" w:space="0" w:color="auto"/>
              <w:left w:val="single" w:sz="4" w:space="0" w:color="auto"/>
              <w:bottom w:val="single" w:sz="4" w:space="0" w:color="auto"/>
              <w:right w:val="single" w:sz="4" w:space="0" w:color="auto"/>
            </w:tcBorders>
          </w:tcPr>
          <w:p w14:paraId="1124DDF2"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4E634855"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3370EB89" w14:textId="77777777" w:rsidTr="00A01C47">
        <w:trPr>
          <w:trHeight w:val="20"/>
          <w:jc w:val="center"/>
        </w:trPr>
        <w:tc>
          <w:tcPr>
            <w:tcW w:w="500" w:type="pct"/>
            <w:vAlign w:val="center"/>
          </w:tcPr>
          <w:p w14:paraId="500FC7CD"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0870D30D"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Año de fabricación:</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6B5D497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 xml:space="preserve">última versión con respecto a la vigencia de suscripción del </w:t>
            </w:r>
            <w:proofErr w:type="spellStart"/>
            <w:r w:rsidRPr="00BA4D72">
              <w:rPr>
                <w:rFonts w:ascii="Arial" w:hAnsi="Arial" w:cs="Arial"/>
                <w:sz w:val="18"/>
                <w:szCs w:val="18"/>
                <w:lang w:eastAsia="es-CO"/>
              </w:rPr>
              <w:t>contrat</w:t>
            </w:r>
            <w:proofErr w:type="spellEnd"/>
          </w:p>
        </w:tc>
        <w:tc>
          <w:tcPr>
            <w:tcW w:w="437" w:type="pct"/>
            <w:tcBorders>
              <w:top w:val="single" w:sz="4" w:space="0" w:color="auto"/>
              <w:left w:val="single" w:sz="4" w:space="0" w:color="auto"/>
              <w:bottom w:val="single" w:sz="4" w:space="0" w:color="auto"/>
              <w:right w:val="single" w:sz="4" w:space="0" w:color="auto"/>
            </w:tcBorders>
          </w:tcPr>
          <w:p w14:paraId="74D7B5A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12612263"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0D1B1EF7" w14:textId="77777777" w:rsidTr="00A01C47">
        <w:trPr>
          <w:trHeight w:val="20"/>
          <w:jc w:val="center"/>
        </w:trPr>
        <w:tc>
          <w:tcPr>
            <w:tcW w:w="500" w:type="pct"/>
            <w:vAlign w:val="center"/>
          </w:tcPr>
          <w:p w14:paraId="0E08A9C2"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7D6539C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Pantalla</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2F66CAB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Tecnología de panel IPS o equivalente (WVA, PLS, etc.) mínimo 23”.8, máximo 27”.</w:t>
            </w:r>
          </w:p>
        </w:tc>
        <w:tc>
          <w:tcPr>
            <w:tcW w:w="437" w:type="pct"/>
            <w:tcBorders>
              <w:top w:val="single" w:sz="4" w:space="0" w:color="auto"/>
              <w:left w:val="single" w:sz="4" w:space="0" w:color="auto"/>
              <w:bottom w:val="single" w:sz="4" w:space="0" w:color="auto"/>
              <w:right w:val="single" w:sz="4" w:space="0" w:color="auto"/>
            </w:tcBorders>
          </w:tcPr>
          <w:p w14:paraId="157B50C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6D7BA84"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11813C14" w14:textId="77777777" w:rsidTr="00A01C47">
        <w:trPr>
          <w:trHeight w:val="20"/>
          <w:jc w:val="center"/>
        </w:trPr>
        <w:tc>
          <w:tcPr>
            <w:tcW w:w="500" w:type="pct"/>
            <w:vAlign w:val="center"/>
          </w:tcPr>
          <w:p w14:paraId="647FA85E"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106B18A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roofErr w:type="spellStart"/>
            <w:r w:rsidRPr="00BA4D72">
              <w:rPr>
                <w:rFonts w:ascii="Arial" w:hAnsi="Arial" w:cs="Arial"/>
                <w:b/>
                <w:bCs/>
                <w:i/>
                <w:iCs/>
                <w:sz w:val="18"/>
                <w:szCs w:val="18"/>
                <w:u w:val="single"/>
                <w:lang w:eastAsia="es-CO"/>
              </w:rPr>
              <w:t>Bezel</w:t>
            </w:r>
            <w:proofErr w:type="spellEnd"/>
            <w:r w:rsidRPr="00BA4D72">
              <w:rPr>
                <w:rFonts w:ascii="Arial" w:hAnsi="Arial" w:cs="Arial"/>
                <w:b/>
                <w:bCs/>
                <w:i/>
                <w:iCs/>
                <w:sz w:val="18"/>
                <w:szCs w:val="18"/>
                <w:u w:val="single"/>
                <w:lang w:eastAsia="es-CO"/>
              </w:rPr>
              <w:t xml:space="preserve"> Laterales:</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779DBE3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roofErr w:type="spellStart"/>
            <w:r w:rsidRPr="00BA4D72">
              <w:rPr>
                <w:rFonts w:ascii="Arial" w:hAnsi="Arial" w:cs="Arial"/>
                <w:sz w:val="18"/>
                <w:szCs w:val="18"/>
                <w:lang w:eastAsia="es-CO"/>
              </w:rPr>
              <w:t>Borderless</w:t>
            </w:r>
            <w:proofErr w:type="spellEnd"/>
            <w:r w:rsidRPr="00BA4D72">
              <w:rPr>
                <w:rFonts w:ascii="Arial" w:hAnsi="Arial" w:cs="Arial"/>
                <w:sz w:val="18"/>
                <w:szCs w:val="18"/>
                <w:lang w:eastAsia="es-CO"/>
              </w:rPr>
              <w:t>.</w:t>
            </w:r>
          </w:p>
        </w:tc>
        <w:tc>
          <w:tcPr>
            <w:tcW w:w="437" w:type="pct"/>
            <w:tcBorders>
              <w:top w:val="single" w:sz="4" w:space="0" w:color="auto"/>
              <w:left w:val="single" w:sz="4" w:space="0" w:color="auto"/>
              <w:bottom w:val="single" w:sz="4" w:space="0" w:color="auto"/>
              <w:right w:val="single" w:sz="4" w:space="0" w:color="auto"/>
            </w:tcBorders>
          </w:tcPr>
          <w:p w14:paraId="799663D8"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19815406"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44B82C5D" w14:textId="77777777" w:rsidTr="00A01C47">
        <w:trPr>
          <w:trHeight w:val="20"/>
          <w:jc w:val="center"/>
        </w:trPr>
        <w:tc>
          <w:tcPr>
            <w:tcW w:w="500" w:type="pct"/>
            <w:vAlign w:val="center"/>
          </w:tcPr>
          <w:p w14:paraId="25EA9333"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331DCD6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La pantalla:</w:t>
            </w:r>
          </w:p>
        </w:tc>
        <w:tc>
          <w:tcPr>
            <w:tcW w:w="2325" w:type="pct"/>
            <w:tcBorders>
              <w:top w:val="single" w:sz="4" w:space="0" w:color="auto"/>
              <w:left w:val="single" w:sz="4" w:space="0" w:color="auto"/>
              <w:bottom w:val="single" w:sz="4" w:space="0" w:color="auto"/>
              <w:right w:val="single" w:sz="4" w:space="0" w:color="auto"/>
            </w:tcBorders>
            <w:vAlign w:val="center"/>
          </w:tcPr>
          <w:p w14:paraId="195D423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Debe ser antirreflejo y no táctil</w:t>
            </w:r>
          </w:p>
        </w:tc>
        <w:tc>
          <w:tcPr>
            <w:tcW w:w="437" w:type="pct"/>
            <w:tcBorders>
              <w:top w:val="single" w:sz="4" w:space="0" w:color="auto"/>
              <w:left w:val="single" w:sz="4" w:space="0" w:color="auto"/>
              <w:bottom w:val="single" w:sz="4" w:space="0" w:color="auto"/>
              <w:right w:val="single" w:sz="4" w:space="0" w:color="auto"/>
            </w:tcBorders>
          </w:tcPr>
          <w:p w14:paraId="29C1ACA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0609E58E"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163F5694" w14:textId="77777777" w:rsidTr="00A01C47">
        <w:trPr>
          <w:trHeight w:val="20"/>
          <w:jc w:val="center"/>
        </w:trPr>
        <w:tc>
          <w:tcPr>
            <w:tcW w:w="500" w:type="pct"/>
            <w:vAlign w:val="center"/>
          </w:tcPr>
          <w:p w14:paraId="688AB2F7" w14:textId="77777777" w:rsidR="00B33078" w:rsidRPr="00BA4D72" w:rsidRDefault="00B33078" w:rsidP="00B33078">
            <w:pPr>
              <w:pStyle w:val="Prrafodelista"/>
              <w:widowControl w:val="0"/>
              <w:numPr>
                <w:ilvl w:val="1"/>
                <w:numId w:val="3"/>
              </w:numPr>
              <w:autoSpaceDE w:val="0"/>
              <w:autoSpaceDN w:val="0"/>
              <w:ind w:hanging="678"/>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2C009D0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eastAsia="Arial" w:hAnsi="Arial" w:cs="Arial"/>
                <w:b/>
                <w:bCs/>
                <w:i/>
                <w:iCs/>
                <w:sz w:val="18"/>
                <w:szCs w:val="18"/>
                <w:u w:val="single"/>
                <w:lang w:eastAsia="es-CO"/>
              </w:rPr>
              <w:t xml:space="preserve">La base de la pantalla: </w:t>
            </w:r>
          </w:p>
        </w:tc>
        <w:tc>
          <w:tcPr>
            <w:tcW w:w="2325" w:type="pct"/>
            <w:tcBorders>
              <w:top w:val="single" w:sz="4" w:space="0" w:color="auto"/>
              <w:left w:val="single" w:sz="4" w:space="0" w:color="auto"/>
              <w:bottom w:val="single" w:sz="4" w:space="0" w:color="auto"/>
              <w:right w:val="single" w:sz="4" w:space="0" w:color="auto"/>
            </w:tcBorders>
            <w:vAlign w:val="center"/>
          </w:tcPr>
          <w:p w14:paraId="2E93D8B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eastAsia="Arial" w:hAnsi="Arial" w:cs="Arial"/>
                <w:sz w:val="18"/>
                <w:szCs w:val="18"/>
                <w:lang w:eastAsia="es-CO"/>
              </w:rPr>
              <w:t>Debe permitir Inclinación y altura ajustable o inclinación (tilt), giro (</w:t>
            </w:r>
            <w:proofErr w:type="spellStart"/>
            <w:r w:rsidRPr="00BA4D72">
              <w:rPr>
                <w:rFonts w:ascii="Arial" w:eastAsia="Arial" w:hAnsi="Arial" w:cs="Arial"/>
                <w:sz w:val="18"/>
                <w:szCs w:val="18"/>
                <w:lang w:eastAsia="es-CO"/>
              </w:rPr>
              <w:t>swivel</w:t>
            </w:r>
            <w:proofErr w:type="spellEnd"/>
            <w:r w:rsidRPr="00BA4D72">
              <w:rPr>
                <w:rFonts w:ascii="Arial" w:eastAsia="Arial" w:hAnsi="Arial" w:cs="Arial"/>
                <w:sz w:val="18"/>
                <w:szCs w:val="18"/>
                <w:lang w:eastAsia="es-CO"/>
              </w:rPr>
              <w:t xml:space="preserve">) y rotación tipo </w:t>
            </w:r>
            <w:proofErr w:type="spellStart"/>
            <w:r w:rsidRPr="00BA4D72">
              <w:rPr>
                <w:rFonts w:ascii="Arial" w:eastAsia="Arial" w:hAnsi="Arial" w:cs="Arial"/>
                <w:sz w:val="18"/>
                <w:szCs w:val="18"/>
                <w:lang w:eastAsia="es-CO"/>
              </w:rPr>
              <w:t>Pivot</w:t>
            </w:r>
            <w:proofErr w:type="spellEnd"/>
            <w:r w:rsidRPr="00BA4D72">
              <w:rPr>
                <w:rFonts w:ascii="Arial" w:eastAsia="Arial" w:hAnsi="Arial" w:cs="Arial"/>
                <w:sz w:val="18"/>
                <w:szCs w:val="18"/>
                <w:lang w:eastAsia="es-CO"/>
              </w:rPr>
              <w:t xml:space="preserve"> (90°). </w:t>
            </w:r>
          </w:p>
        </w:tc>
        <w:tc>
          <w:tcPr>
            <w:tcW w:w="437" w:type="pct"/>
            <w:tcBorders>
              <w:top w:val="single" w:sz="4" w:space="0" w:color="auto"/>
              <w:left w:val="single" w:sz="4" w:space="0" w:color="auto"/>
              <w:bottom w:val="single" w:sz="4" w:space="0" w:color="auto"/>
              <w:right w:val="single" w:sz="4" w:space="0" w:color="auto"/>
            </w:tcBorders>
          </w:tcPr>
          <w:p w14:paraId="78EE153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60B18B71"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07C16BCA" w14:textId="77777777" w:rsidTr="00A01C47">
        <w:trPr>
          <w:trHeight w:val="20"/>
          <w:jc w:val="center"/>
        </w:trPr>
        <w:tc>
          <w:tcPr>
            <w:tcW w:w="500" w:type="pct"/>
            <w:vAlign w:val="center"/>
          </w:tcPr>
          <w:p w14:paraId="16E92E28"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0A9C657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Resolución mínima de la pantalla</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2CED2AC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1920*1080 (Full HD)</w:t>
            </w:r>
          </w:p>
        </w:tc>
        <w:tc>
          <w:tcPr>
            <w:tcW w:w="437" w:type="pct"/>
            <w:tcBorders>
              <w:top w:val="single" w:sz="4" w:space="0" w:color="auto"/>
              <w:left w:val="single" w:sz="4" w:space="0" w:color="auto"/>
              <w:bottom w:val="single" w:sz="4" w:space="0" w:color="auto"/>
              <w:right w:val="single" w:sz="4" w:space="0" w:color="auto"/>
            </w:tcBorders>
          </w:tcPr>
          <w:p w14:paraId="218FA02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1E002CBF"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27E20773" w14:textId="77777777" w:rsidTr="00A01C47">
        <w:trPr>
          <w:trHeight w:val="20"/>
          <w:jc w:val="center"/>
        </w:trPr>
        <w:tc>
          <w:tcPr>
            <w:tcW w:w="500" w:type="pct"/>
            <w:vAlign w:val="center"/>
          </w:tcPr>
          <w:p w14:paraId="2250D40A"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11E34B3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Color del equipo de cómputo</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57C85C2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Negro o Gris</w:t>
            </w:r>
          </w:p>
        </w:tc>
        <w:tc>
          <w:tcPr>
            <w:tcW w:w="437" w:type="pct"/>
            <w:tcBorders>
              <w:top w:val="single" w:sz="4" w:space="0" w:color="auto"/>
              <w:left w:val="single" w:sz="4" w:space="0" w:color="auto"/>
              <w:bottom w:val="single" w:sz="4" w:space="0" w:color="auto"/>
              <w:right w:val="single" w:sz="4" w:space="0" w:color="auto"/>
            </w:tcBorders>
          </w:tcPr>
          <w:p w14:paraId="3C85588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62A3257D"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2685A71E" w14:textId="77777777" w:rsidTr="00A01C47">
        <w:trPr>
          <w:trHeight w:val="20"/>
          <w:jc w:val="center"/>
        </w:trPr>
        <w:tc>
          <w:tcPr>
            <w:tcW w:w="500" w:type="pct"/>
            <w:vAlign w:val="center"/>
          </w:tcPr>
          <w:p w14:paraId="254494DB"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530F536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sz w:val="18"/>
                <w:szCs w:val="18"/>
                <w:lang w:eastAsia="es-CO"/>
              </w:rPr>
              <w:t>PROCESADOR</w:t>
            </w:r>
          </w:p>
        </w:tc>
        <w:tc>
          <w:tcPr>
            <w:tcW w:w="2325" w:type="pct"/>
            <w:tcBorders>
              <w:top w:val="single" w:sz="4" w:space="0" w:color="auto"/>
              <w:left w:val="single" w:sz="4" w:space="0" w:color="auto"/>
              <w:bottom w:val="single" w:sz="4" w:space="0" w:color="auto"/>
              <w:right w:val="single" w:sz="4" w:space="0" w:color="auto"/>
            </w:tcBorders>
            <w:vAlign w:val="center"/>
          </w:tcPr>
          <w:p w14:paraId="0DFE5E1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726C9ED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4C16ECC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7B795E3" w14:textId="77777777" w:rsidTr="00A01C47">
        <w:trPr>
          <w:trHeight w:val="20"/>
          <w:jc w:val="center"/>
        </w:trPr>
        <w:tc>
          <w:tcPr>
            <w:tcW w:w="500" w:type="pct"/>
            <w:vAlign w:val="center"/>
          </w:tcPr>
          <w:p w14:paraId="7068FF2A"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0711E33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Marca</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5446CA0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Especificar</w:t>
            </w:r>
          </w:p>
        </w:tc>
        <w:tc>
          <w:tcPr>
            <w:tcW w:w="437" w:type="pct"/>
            <w:tcBorders>
              <w:top w:val="single" w:sz="4" w:space="0" w:color="auto"/>
              <w:left w:val="single" w:sz="4" w:space="0" w:color="auto"/>
              <w:bottom w:val="single" w:sz="4" w:space="0" w:color="auto"/>
              <w:right w:val="single" w:sz="4" w:space="0" w:color="auto"/>
            </w:tcBorders>
          </w:tcPr>
          <w:p w14:paraId="3AC0B9C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0EA47F6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42DC0CA" w14:textId="77777777" w:rsidTr="00A01C47">
        <w:trPr>
          <w:trHeight w:val="20"/>
          <w:jc w:val="center"/>
        </w:trPr>
        <w:tc>
          <w:tcPr>
            <w:tcW w:w="500" w:type="pct"/>
            <w:vAlign w:val="center"/>
          </w:tcPr>
          <w:p w14:paraId="38FE03A7"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03DEDD8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Modelo</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17E494C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Especificar</w:t>
            </w:r>
          </w:p>
        </w:tc>
        <w:tc>
          <w:tcPr>
            <w:tcW w:w="437" w:type="pct"/>
            <w:tcBorders>
              <w:top w:val="single" w:sz="4" w:space="0" w:color="auto"/>
              <w:left w:val="single" w:sz="4" w:space="0" w:color="auto"/>
              <w:bottom w:val="single" w:sz="4" w:space="0" w:color="auto"/>
              <w:right w:val="single" w:sz="4" w:space="0" w:color="auto"/>
            </w:tcBorders>
          </w:tcPr>
          <w:p w14:paraId="372C53E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A9AEAC8"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3DF7B77" w14:textId="77777777" w:rsidTr="00A01C47">
        <w:trPr>
          <w:trHeight w:val="20"/>
          <w:jc w:val="center"/>
        </w:trPr>
        <w:tc>
          <w:tcPr>
            <w:tcW w:w="500" w:type="pct"/>
            <w:vAlign w:val="center"/>
          </w:tcPr>
          <w:p w14:paraId="4A49DFD2"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0F1C5E59" w14:textId="77777777" w:rsidR="00B33078" w:rsidRPr="00BA4D72" w:rsidRDefault="00B33078" w:rsidP="001B090A">
            <w:pPr>
              <w:jc w:val="both"/>
              <w:rPr>
                <w:rFonts w:ascii="Arial" w:eastAsia="Arial MT" w:hAnsi="Arial" w:cs="Arial"/>
                <w:sz w:val="18"/>
                <w:szCs w:val="18"/>
              </w:rPr>
            </w:pPr>
            <w:r w:rsidRPr="00BA4D72">
              <w:rPr>
                <w:rFonts w:ascii="Arial" w:hAnsi="Arial" w:cs="Arial"/>
                <w:b/>
                <w:bCs/>
                <w:i/>
                <w:iCs/>
                <w:sz w:val="18"/>
                <w:szCs w:val="18"/>
                <w:u w:val="single"/>
                <w:lang w:eastAsia="es-CO"/>
              </w:rPr>
              <w:t>Fecha de lanzamiento:</w:t>
            </w:r>
            <w:r w:rsidRPr="00BA4D72">
              <w:rPr>
                <w:rFonts w:ascii="Arial" w:hAnsi="Arial" w:cs="Arial"/>
                <w:sz w:val="18"/>
                <w:szCs w:val="18"/>
                <w:lang w:eastAsia="es-CO"/>
              </w:rPr>
              <w:t xml:space="preserve"> </w:t>
            </w:r>
          </w:p>
          <w:p w14:paraId="4E5C34C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2325" w:type="pct"/>
            <w:tcBorders>
              <w:top w:val="single" w:sz="4" w:space="0" w:color="auto"/>
              <w:left w:val="single" w:sz="4" w:space="0" w:color="auto"/>
              <w:bottom w:val="single" w:sz="4" w:space="0" w:color="auto"/>
              <w:right w:val="single" w:sz="4" w:space="0" w:color="auto"/>
            </w:tcBorders>
            <w:vAlign w:val="center"/>
          </w:tcPr>
          <w:p w14:paraId="4260A156" w14:textId="77777777" w:rsidR="00B33078" w:rsidRPr="00BA4D72" w:rsidRDefault="00B33078" w:rsidP="001B090A">
            <w:pPr>
              <w:jc w:val="both"/>
              <w:rPr>
                <w:rFonts w:ascii="Arial" w:hAnsi="Arial" w:cs="Arial"/>
                <w:sz w:val="18"/>
                <w:szCs w:val="18"/>
                <w:lang w:eastAsia="es-CO"/>
              </w:rPr>
            </w:pPr>
            <w:r w:rsidRPr="00BA4D72">
              <w:rPr>
                <w:rFonts w:ascii="Arial" w:hAnsi="Arial" w:cs="Arial"/>
                <w:sz w:val="18"/>
                <w:szCs w:val="18"/>
                <w:lang w:eastAsia="es-CO"/>
              </w:rPr>
              <w:t xml:space="preserve">Debe estar dentro de los </w:t>
            </w:r>
            <w:r w:rsidRPr="00BA4D72">
              <w:rPr>
                <w:rFonts w:ascii="Arial" w:hAnsi="Arial" w:cs="Arial"/>
                <w:b/>
                <w:bCs/>
                <w:i/>
                <w:iCs/>
                <w:sz w:val="18"/>
                <w:szCs w:val="18"/>
                <w:u w:val="single"/>
                <w:lang w:eastAsia="es-CO"/>
              </w:rPr>
              <w:t>18 meses anteriores</w:t>
            </w:r>
            <w:r w:rsidRPr="00BA4D72">
              <w:rPr>
                <w:rFonts w:ascii="Arial" w:hAnsi="Arial" w:cs="Arial"/>
                <w:sz w:val="18"/>
                <w:szCs w:val="18"/>
                <w:lang w:eastAsia="es-CO"/>
              </w:rPr>
              <w:t xml:space="preserve"> a la fecha de lanzamiento por parte del fabricante del procesador.</w:t>
            </w:r>
          </w:p>
          <w:p w14:paraId="101A3630" w14:textId="77777777" w:rsidR="00B33078" w:rsidRPr="00BA4D72" w:rsidRDefault="00B33078" w:rsidP="001B090A">
            <w:pPr>
              <w:widowControl w:val="0"/>
              <w:autoSpaceDE w:val="0"/>
              <w:autoSpaceDN w:val="0"/>
              <w:contextualSpacing/>
              <w:jc w:val="both"/>
              <w:rPr>
                <w:rFonts w:ascii="Arial" w:eastAsia="Arial MT" w:hAnsi="Arial" w:cs="Arial"/>
                <w:sz w:val="18"/>
                <w:szCs w:val="18"/>
              </w:rPr>
            </w:pPr>
            <w:r w:rsidRPr="00BA4D72">
              <w:rPr>
                <w:rFonts w:ascii="Arial" w:hAnsi="Arial" w:cs="Arial"/>
                <w:sz w:val="18"/>
                <w:szCs w:val="18"/>
                <w:lang w:eastAsia="es-CO"/>
              </w:rPr>
              <w:t>La fecha de lanzamiento del procesador deberá estar publicada en la página WEB oficial del fabricante.</w:t>
            </w:r>
          </w:p>
        </w:tc>
        <w:tc>
          <w:tcPr>
            <w:tcW w:w="437" w:type="pct"/>
            <w:tcBorders>
              <w:top w:val="single" w:sz="4" w:space="0" w:color="auto"/>
              <w:left w:val="single" w:sz="4" w:space="0" w:color="auto"/>
              <w:bottom w:val="single" w:sz="4" w:space="0" w:color="auto"/>
              <w:right w:val="single" w:sz="4" w:space="0" w:color="auto"/>
            </w:tcBorders>
          </w:tcPr>
          <w:p w14:paraId="589D900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2FAB260D"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106AA049" w14:textId="77777777" w:rsidTr="00A01C47">
        <w:trPr>
          <w:trHeight w:val="20"/>
          <w:jc w:val="center"/>
        </w:trPr>
        <w:tc>
          <w:tcPr>
            <w:tcW w:w="500" w:type="pct"/>
            <w:vAlign w:val="center"/>
          </w:tcPr>
          <w:p w14:paraId="3F906DA8"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22CB8F5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Potencia de diseño térmico (TDP):</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7645BC4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Mínimo 65W</w:t>
            </w:r>
          </w:p>
        </w:tc>
        <w:tc>
          <w:tcPr>
            <w:tcW w:w="437" w:type="pct"/>
            <w:tcBorders>
              <w:top w:val="single" w:sz="4" w:space="0" w:color="auto"/>
              <w:left w:val="single" w:sz="4" w:space="0" w:color="auto"/>
              <w:bottom w:val="single" w:sz="4" w:space="0" w:color="auto"/>
              <w:right w:val="single" w:sz="4" w:space="0" w:color="auto"/>
            </w:tcBorders>
          </w:tcPr>
          <w:p w14:paraId="6C544C2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78F95624"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1ABE20E6" w14:textId="77777777" w:rsidTr="00A01C47">
        <w:trPr>
          <w:trHeight w:val="20"/>
          <w:jc w:val="center"/>
        </w:trPr>
        <w:tc>
          <w:tcPr>
            <w:tcW w:w="500" w:type="pct"/>
            <w:vAlign w:val="center"/>
          </w:tcPr>
          <w:p w14:paraId="6593D813"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73D53CA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 xml:space="preserve">Número de </w:t>
            </w:r>
            <w:proofErr w:type="spellStart"/>
            <w:r w:rsidRPr="00BA4D72">
              <w:rPr>
                <w:rFonts w:ascii="Arial" w:hAnsi="Arial" w:cs="Arial"/>
                <w:b/>
                <w:bCs/>
                <w:i/>
                <w:iCs/>
                <w:sz w:val="18"/>
                <w:szCs w:val="18"/>
                <w:u w:val="single"/>
                <w:lang w:eastAsia="es-CO"/>
              </w:rPr>
              <w:t>cores</w:t>
            </w:r>
            <w:proofErr w:type="spellEnd"/>
            <w:r w:rsidRPr="00BA4D72">
              <w:rPr>
                <w:rFonts w:ascii="Arial" w:hAnsi="Arial" w:cs="Arial"/>
                <w:b/>
                <w:bCs/>
                <w:i/>
                <w:iCs/>
                <w:sz w:val="18"/>
                <w:szCs w:val="18"/>
                <w:u w:val="single"/>
                <w:lang w:eastAsia="es-CO"/>
              </w:rPr>
              <w:t>:</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56848DC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Mínimo 14</w:t>
            </w:r>
          </w:p>
        </w:tc>
        <w:tc>
          <w:tcPr>
            <w:tcW w:w="437" w:type="pct"/>
            <w:tcBorders>
              <w:top w:val="single" w:sz="4" w:space="0" w:color="auto"/>
              <w:left w:val="single" w:sz="4" w:space="0" w:color="auto"/>
              <w:bottom w:val="single" w:sz="4" w:space="0" w:color="auto"/>
              <w:right w:val="single" w:sz="4" w:space="0" w:color="auto"/>
            </w:tcBorders>
          </w:tcPr>
          <w:p w14:paraId="36403DF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99741A4"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1AC12B09" w14:textId="77777777" w:rsidTr="00A01C47">
        <w:trPr>
          <w:trHeight w:val="20"/>
          <w:jc w:val="center"/>
        </w:trPr>
        <w:tc>
          <w:tcPr>
            <w:tcW w:w="500" w:type="pct"/>
            <w:vAlign w:val="center"/>
          </w:tcPr>
          <w:p w14:paraId="0B00D5C0"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3A14D11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b/>
                <w:bCs/>
                <w:i/>
                <w:iCs/>
                <w:sz w:val="18"/>
                <w:szCs w:val="18"/>
                <w:u w:val="single"/>
                <w:lang w:eastAsia="es-CO"/>
              </w:rPr>
              <w:t>Número de Subprocesos:</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4BA6048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Mínimo 14</w:t>
            </w:r>
          </w:p>
        </w:tc>
        <w:tc>
          <w:tcPr>
            <w:tcW w:w="437" w:type="pct"/>
            <w:tcBorders>
              <w:top w:val="single" w:sz="4" w:space="0" w:color="auto"/>
              <w:left w:val="single" w:sz="4" w:space="0" w:color="auto"/>
              <w:bottom w:val="single" w:sz="4" w:space="0" w:color="auto"/>
              <w:right w:val="single" w:sz="4" w:space="0" w:color="auto"/>
            </w:tcBorders>
          </w:tcPr>
          <w:p w14:paraId="3B083FC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468295FF"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799C014" w14:textId="77777777" w:rsidTr="00A01C47">
        <w:trPr>
          <w:trHeight w:val="20"/>
          <w:jc w:val="center"/>
        </w:trPr>
        <w:tc>
          <w:tcPr>
            <w:tcW w:w="500" w:type="pct"/>
            <w:vAlign w:val="center"/>
          </w:tcPr>
          <w:p w14:paraId="7F9CB21C"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3969E51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eastAsia="Arial" w:hAnsi="Arial" w:cs="Arial"/>
                <w:b/>
                <w:bCs/>
                <w:i/>
                <w:iCs/>
                <w:sz w:val="18"/>
                <w:szCs w:val="18"/>
                <w:u w:val="single"/>
                <w:lang w:eastAsia="es-CO"/>
              </w:rPr>
              <w:t>Frecuenta Máxima Turbo:</w:t>
            </w:r>
            <w:r w:rsidRPr="00BA4D72">
              <w:rPr>
                <w:rFonts w:ascii="Arial" w:eastAsia="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2E85919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D86CF0">
              <w:rPr>
                <w:rFonts w:ascii="Arial" w:hAnsi="Arial" w:cs="Arial"/>
                <w:sz w:val="16"/>
                <w:szCs w:val="16"/>
              </w:rPr>
              <w:t>Mínimo 5.1 GHZ</w:t>
            </w:r>
          </w:p>
        </w:tc>
        <w:tc>
          <w:tcPr>
            <w:tcW w:w="437" w:type="pct"/>
            <w:tcBorders>
              <w:top w:val="single" w:sz="4" w:space="0" w:color="auto"/>
              <w:left w:val="single" w:sz="4" w:space="0" w:color="auto"/>
              <w:bottom w:val="single" w:sz="4" w:space="0" w:color="auto"/>
              <w:right w:val="single" w:sz="4" w:space="0" w:color="auto"/>
            </w:tcBorders>
          </w:tcPr>
          <w:p w14:paraId="55304F6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9644AE3"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455DEF79" w14:textId="77777777" w:rsidTr="00A01C47">
        <w:trPr>
          <w:trHeight w:val="20"/>
          <w:jc w:val="center"/>
        </w:trPr>
        <w:tc>
          <w:tcPr>
            <w:tcW w:w="500" w:type="pct"/>
            <w:vAlign w:val="center"/>
          </w:tcPr>
          <w:p w14:paraId="406AA265"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55E4E271" w14:textId="77777777" w:rsidR="00B33078" w:rsidRPr="00BA4D72" w:rsidRDefault="00B33078" w:rsidP="001B090A">
            <w:pPr>
              <w:widowControl w:val="0"/>
              <w:autoSpaceDE w:val="0"/>
              <w:autoSpaceDN w:val="0"/>
              <w:ind w:left="34"/>
              <w:contextualSpacing/>
              <w:jc w:val="both"/>
              <w:rPr>
                <w:rFonts w:ascii="Arial" w:eastAsia="Arial" w:hAnsi="Arial" w:cs="Arial"/>
                <w:b/>
                <w:bCs/>
                <w:i/>
                <w:iCs/>
                <w:sz w:val="18"/>
                <w:szCs w:val="18"/>
                <w:u w:val="single"/>
                <w:lang w:eastAsia="es-CO"/>
              </w:rPr>
            </w:pPr>
            <w:r w:rsidRPr="00BA4D72">
              <w:rPr>
                <w:rFonts w:ascii="Arial" w:hAnsi="Arial" w:cs="Arial"/>
                <w:b/>
                <w:bCs/>
                <w:i/>
                <w:iCs/>
                <w:sz w:val="18"/>
                <w:szCs w:val="18"/>
                <w:u w:val="single"/>
                <w:lang w:eastAsia="es-CO"/>
              </w:rPr>
              <w:t>Memoria Caché:</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48CFFC8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Mínimo 26 MB</w:t>
            </w:r>
          </w:p>
        </w:tc>
        <w:tc>
          <w:tcPr>
            <w:tcW w:w="437" w:type="pct"/>
            <w:tcBorders>
              <w:top w:val="single" w:sz="4" w:space="0" w:color="auto"/>
              <w:left w:val="single" w:sz="4" w:space="0" w:color="auto"/>
              <w:bottom w:val="single" w:sz="4" w:space="0" w:color="auto"/>
              <w:right w:val="single" w:sz="4" w:space="0" w:color="auto"/>
            </w:tcBorders>
          </w:tcPr>
          <w:p w14:paraId="6E172A4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09BD7C80"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CF85B24" w14:textId="77777777" w:rsidTr="00A01C47">
        <w:trPr>
          <w:trHeight w:val="20"/>
          <w:jc w:val="center"/>
        </w:trPr>
        <w:tc>
          <w:tcPr>
            <w:tcW w:w="500" w:type="pct"/>
            <w:vAlign w:val="center"/>
          </w:tcPr>
          <w:p w14:paraId="3FB8DEE8"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324C3DFA"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bCs/>
                <w:i/>
                <w:iCs/>
                <w:sz w:val="18"/>
                <w:szCs w:val="18"/>
                <w:u w:val="single"/>
                <w:lang w:val="x-none" w:eastAsia="es-CO" w:bidi="en-US"/>
              </w:rPr>
              <w:t>Tipo</w:t>
            </w:r>
            <w:r w:rsidRPr="00BA4D72">
              <w:rPr>
                <w:rFonts w:ascii="Arial" w:hAnsi="Arial" w:cs="Arial"/>
                <w:sz w:val="18"/>
                <w:szCs w:val="18"/>
                <w:lang w:val="x-none" w:eastAsia="es-CO" w:bidi="en-US"/>
              </w:rPr>
              <w:t xml:space="preserve">: </w:t>
            </w:r>
          </w:p>
          <w:p w14:paraId="31F2758A" w14:textId="77777777" w:rsidR="00B33078" w:rsidRPr="00BA4D72" w:rsidRDefault="00B33078" w:rsidP="001B090A">
            <w:pPr>
              <w:widowControl w:val="0"/>
              <w:autoSpaceDE w:val="0"/>
              <w:autoSpaceDN w:val="0"/>
              <w:ind w:left="34"/>
              <w:contextualSpacing/>
              <w:jc w:val="both"/>
              <w:rPr>
                <w:rFonts w:ascii="Arial" w:hAnsi="Arial" w:cs="Arial"/>
                <w:b/>
                <w:bCs/>
                <w:i/>
                <w:iCs/>
                <w:sz w:val="18"/>
                <w:szCs w:val="18"/>
                <w:u w:val="single"/>
                <w:lang w:eastAsia="es-CO"/>
              </w:rPr>
            </w:pPr>
          </w:p>
        </w:tc>
        <w:tc>
          <w:tcPr>
            <w:tcW w:w="2325" w:type="pct"/>
            <w:tcBorders>
              <w:top w:val="single" w:sz="4" w:space="0" w:color="auto"/>
              <w:left w:val="single" w:sz="4" w:space="0" w:color="auto"/>
              <w:bottom w:val="single" w:sz="4" w:space="0" w:color="auto"/>
              <w:right w:val="single" w:sz="4" w:space="0" w:color="auto"/>
            </w:tcBorders>
            <w:vAlign w:val="center"/>
          </w:tcPr>
          <w:p w14:paraId="3D94012E" w14:textId="77777777" w:rsidR="00B33078" w:rsidRPr="00BA4D72" w:rsidRDefault="00B33078" w:rsidP="001B090A">
            <w:pPr>
              <w:jc w:val="both"/>
              <w:rPr>
                <w:rFonts w:ascii="Arial" w:hAnsi="Arial" w:cs="Arial"/>
                <w:sz w:val="18"/>
                <w:szCs w:val="18"/>
                <w:lang w:val="x-none" w:eastAsia="es-CO" w:bidi="en-US"/>
              </w:rPr>
            </w:pPr>
            <w:r w:rsidRPr="00BA4D72">
              <w:rPr>
                <w:rFonts w:ascii="Arial" w:hAnsi="Arial" w:cs="Arial"/>
                <w:sz w:val="18"/>
                <w:szCs w:val="18"/>
                <w:lang w:eastAsia="es-CO"/>
              </w:rPr>
              <w:t xml:space="preserve">Procesador para ambiente corporativo, </w:t>
            </w:r>
            <w:r w:rsidRPr="00BA4D72">
              <w:rPr>
                <w:rFonts w:ascii="Arial" w:hAnsi="Arial" w:cs="Arial"/>
                <w:sz w:val="18"/>
                <w:szCs w:val="18"/>
                <w:lang w:val="x-none" w:eastAsia="es-CO" w:bidi="en-US"/>
              </w:rPr>
              <w:t xml:space="preserve">y modelo para ambiente empresarial. </w:t>
            </w:r>
          </w:p>
          <w:p w14:paraId="71FE1793" w14:textId="77777777" w:rsidR="00B33078" w:rsidRPr="00BA4D72" w:rsidRDefault="00B33078" w:rsidP="001B090A">
            <w:pPr>
              <w:jc w:val="both"/>
              <w:rPr>
                <w:rFonts w:ascii="Arial" w:hAnsi="Arial" w:cs="Arial"/>
                <w:sz w:val="18"/>
                <w:szCs w:val="18"/>
                <w:lang w:val="x-none" w:eastAsia="es-CO" w:bidi="en-US"/>
              </w:rPr>
            </w:pPr>
            <w:r w:rsidRPr="00BA4D72">
              <w:rPr>
                <w:rFonts w:ascii="Arial" w:hAnsi="Arial" w:cs="Arial"/>
                <w:sz w:val="18"/>
                <w:szCs w:val="18"/>
                <w:lang w:val="x-none" w:eastAsia="es-CO" w:bidi="en-US"/>
              </w:rPr>
              <w:t xml:space="preserve">El BIOS debe estar bloqueado para la opción de OVERCLOCKING. </w:t>
            </w:r>
          </w:p>
          <w:p w14:paraId="3BDB68C0" w14:textId="77777777" w:rsidR="00B33078" w:rsidRPr="00BA4D72" w:rsidRDefault="00B33078" w:rsidP="001B090A">
            <w:pPr>
              <w:widowControl w:val="0"/>
              <w:autoSpaceDE w:val="0"/>
              <w:autoSpaceDN w:val="0"/>
              <w:contextualSpacing/>
              <w:jc w:val="both"/>
              <w:rPr>
                <w:rFonts w:ascii="Arial" w:eastAsia="Arial MT" w:hAnsi="Arial" w:cs="Arial"/>
                <w:sz w:val="18"/>
                <w:szCs w:val="18"/>
              </w:rPr>
            </w:pPr>
            <w:r w:rsidRPr="00BA4D72">
              <w:rPr>
                <w:rFonts w:ascii="Arial" w:hAnsi="Arial" w:cs="Arial"/>
                <w:sz w:val="18"/>
                <w:szCs w:val="18"/>
                <w:lang w:val="x-none" w:eastAsia="es-CO" w:bidi="en-US"/>
              </w:rPr>
              <w:t>Debe ser verificable en la página web del fabricante del</w:t>
            </w:r>
            <w:r w:rsidRPr="00BA4D72">
              <w:rPr>
                <w:rFonts w:ascii="Arial" w:hAnsi="Arial" w:cs="Arial"/>
                <w:sz w:val="18"/>
                <w:szCs w:val="18"/>
                <w:lang w:eastAsia="es-CO" w:bidi="en-US"/>
              </w:rPr>
              <w:t xml:space="preserve"> equipo</w:t>
            </w:r>
            <w:r w:rsidRPr="00BA4D72">
              <w:rPr>
                <w:rFonts w:ascii="Arial" w:hAnsi="Arial" w:cs="Arial"/>
                <w:sz w:val="18"/>
                <w:szCs w:val="18"/>
                <w:lang w:val="x-none" w:eastAsia="es-CO" w:bidi="en-US"/>
              </w:rPr>
              <w:t>.</w:t>
            </w:r>
          </w:p>
        </w:tc>
        <w:tc>
          <w:tcPr>
            <w:tcW w:w="437" w:type="pct"/>
            <w:tcBorders>
              <w:top w:val="single" w:sz="4" w:space="0" w:color="auto"/>
              <w:left w:val="single" w:sz="4" w:space="0" w:color="auto"/>
              <w:bottom w:val="single" w:sz="4" w:space="0" w:color="auto"/>
              <w:right w:val="single" w:sz="4" w:space="0" w:color="auto"/>
            </w:tcBorders>
          </w:tcPr>
          <w:p w14:paraId="6B4E5B7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817327B"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D4569CF" w14:textId="77777777" w:rsidTr="00A01C47">
        <w:trPr>
          <w:trHeight w:val="20"/>
          <w:jc w:val="center"/>
        </w:trPr>
        <w:tc>
          <w:tcPr>
            <w:tcW w:w="500" w:type="pct"/>
            <w:vAlign w:val="center"/>
          </w:tcPr>
          <w:p w14:paraId="0ECD78B4"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7B9C5858" w14:textId="77777777" w:rsidR="00B33078" w:rsidRPr="00BA4D72" w:rsidRDefault="00B33078" w:rsidP="001B090A">
            <w:pPr>
              <w:jc w:val="both"/>
              <w:rPr>
                <w:rFonts w:ascii="Arial" w:hAnsi="Arial" w:cs="Arial"/>
                <w:b/>
                <w:bCs/>
                <w:i/>
                <w:iCs/>
                <w:sz w:val="18"/>
                <w:szCs w:val="18"/>
                <w:u w:val="single"/>
                <w:lang w:val="x-none" w:eastAsia="es-CO" w:bidi="en-US"/>
              </w:rPr>
            </w:pPr>
            <w:r w:rsidRPr="00BA4D72">
              <w:rPr>
                <w:rFonts w:ascii="Arial" w:hAnsi="Arial" w:cs="Arial"/>
                <w:b/>
                <w:bCs/>
                <w:i/>
                <w:iCs/>
                <w:sz w:val="18"/>
                <w:szCs w:val="18"/>
                <w:u w:val="single"/>
                <w:lang w:eastAsia="es-CO"/>
              </w:rPr>
              <w:t>Anexar certificación</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37F628B2" w14:textId="77777777" w:rsidR="00B33078" w:rsidRPr="00BA4D72" w:rsidRDefault="00B33078" w:rsidP="001B090A">
            <w:pPr>
              <w:widowControl w:val="0"/>
              <w:autoSpaceDE w:val="0"/>
              <w:autoSpaceDN w:val="0"/>
              <w:contextualSpacing/>
              <w:jc w:val="both"/>
              <w:rPr>
                <w:rFonts w:ascii="Arial" w:eastAsia="Arial MT" w:hAnsi="Arial" w:cs="Arial"/>
                <w:sz w:val="18"/>
                <w:szCs w:val="18"/>
              </w:rPr>
            </w:pPr>
            <w:r w:rsidRPr="00BA4D72">
              <w:rPr>
                <w:rFonts w:ascii="Arial" w:hAnsi="Arial" w:cs="Arial"/>
                <w:sz w:val="18"/>
                <w:szCs w:val="18"/>
                <w:lang w:eastAsia="es-CO"/>
              </w:rPr>
              <w:t xml:space="preserve">Del fabricante del procesador ofertado, donde sea posible verificar que el procesador es para ambiente corporativo y que cumple con todas las </w:t>
            </w:r>
            <w:r w:rsidRPr="00BA4D72">
              <w:rPr>
                <w:rFonts w:ascii="Arial" w:hAnsi="Arial" w:cs="Arial"/>
                <w:b/>
                <w:bCs/>
                <w:sz w:val="18"/>
                <w:szCs w:val="18"/>
                <w:lang w:eastAsia="es-CO"/>
              </w:rPr>
              <w:t>Especificaciones técnicas solicitadas</w:t>
            </w:r>
            <w:r w:rsidRPr="00BA4D72">
              <w:rPr>
                <w:rFonts w:ascii="Arial" w:hAnsi="Arial" w:cs="Arial"/>
                <w:sz w:val="18"/>
                <w:szCs w:val="18"/>
                <w:lang w:eastAsia="es-CO"/>
              </w:rPr>
              <w:t>.</w:t>
            </w:r>
          </w:p>
        </w:tc>
        <w:tc>
          <w:tcPr>
            <w:tcW w:w="437" w:type="pct"/>
            <w:tcBorders>
              <w:top w:val="single" w:sz="4" w:space="0" w:color="auto"/>
              <w:left w:val="single" w:sz="4" w:space="0" w:color="auto"/>
              <w:bottom w:val="single" w:sz="4" w:space="0" w:color="auto"/>
              <w:right w:val="single" w:sz="4" w:space="0" w:color="auto"/>
            </w:tcBorders>
          </w:tcPr>
          <w:p w14:paraId="798410E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A893865"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71F3F564" w14:textId="77777777" w:rsidTr="00A01C47">
        <w:trPr>
          <w:trHeight w:val="20"/>
          <w:jc w:val="center"/>
        </w:trPr>
        <w:tc>
          <w:tcPr>
            <w:tcW w:w="500" w:type="pct"/>
            <w:vAlign w:val="center"/>
          </w:tcPr>
          <w:p w14:paraId="4AF91259"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5041CC9A"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bCs/>
                <w:i/>
                <w:iCs/>
                <w:sz w:val="18"/>
                <w:szCs w:val="18"/>
                <w:u w:val="single"/>
                <w:lang w:eastAsia="es-CO"/>
              </w:rPr>
              <w:t>Anexar Link:</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07531BD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Donde se evidencien todas las especificaciones mínimas relacionadas con el procesador a través de la página WEB del fabricante del procesador.</w:t>
            </w:r>
          </w:p>
        </w:tc>
        <w:tc>
          <w:tcPr>
            <w:tcW w:w="437" w:type="pct"/>
            <w:tcBorders>
              <w:top w:val="single" w:sz="4" w:space="0" w:color="auto"/>
              <w:left w:val="single" w:sz="4" w:space="0" w:color="auto"/>
              <w:bottom w:val="single" w:sz="4" w:space="0" w:color="auto"/>
              <w:right w:val="single" w:sz="4" w:space="0" w:color="auto"/>
            </w:tcBorders>
          </w:tcPr>
          <w:p w14:paraId="1A5FF68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6E815056"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23CF0CAC" w14:textId="77777777" w:rsidTr="00A01C47">
        <w:trPr>
          <w:trHeight w:val="20"/>
          <w:jc w:val="center"/>
        </w:trPr>
        <w:tc>
          <w:tcPr>
            <w:tcW w:w="500" w:type="pct"/>
            <w:vAlign w:val="center"/>
          </w:tcPr>
          <w:p w14:paraId="3719EACD"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78517C7B"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bCs/>
                <w:i/>
                <w:iCs/>
                <w:sz w:val="18"/>
                <w:szCs w:val="18"/>
                <w:u w:val="single"/>
                <w:lang w:eastAsia="es-CO"/>
              </w:rPr>
              <w:t>Chipset Corporativo:</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69217BD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D86CF0">
              <w:rPr>
                <w:rFonts w:ascii="Arial" w:hAnsi="Arial" w:cs="Arial"/>
                <w:sz w:val="16"/>
                <w:szCs w:val="16"/>
              </w:rPr>
              <w:t>Donde se evidencien todas las especificaciones mínimas relacionadas con el procesador a través de la página WEB del fabricante del procesador.</w:t>
            </w:r>
          </w:p>
        </w:tc>
        <w:tc>
          <w:tcPr>
            <w:tcW w:w="437" w:type="pct"/>
            <w:tcBorders>
              <w:top w:val="single" w:sz="4" w:space="0" w:color="auto"/>
              <w:left w:val="single" w:sz="4" w:space="0" w:color="auto"/>
              <w:bottom w:val="single" w:sz="4" w:space="0" w:color="auto"/>
              <w:right w:val="single" w:sz="4" w:space="0" w:color="auto"/>
            </w:tcBorders>
          </w:tcPr>
          <w:p w14:paraId="4499867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0C800AF"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33987FB2" w14:textId="77777777" w:rsidTr="00A01C47">
        <w:trPr>
          <w:trHeight w:val="20"/>
          <w:jc w:val="center"/>
        </w:trPr>
        <w:tc>
          <w:tcPr>
            <w:tcW w:w="500" w:type="pct"/>
            <w:vAlign w:val="center"/>
          </w:tcPr>
          <w:p w14:paraId="5925E6D1"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1E14D2F1"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bCs/>
                <w:sz w:val="18"/>
                <w:szCs w:val="18"/>
                <w:lang w:eastAsia="es-CO"/>
              </w:rPr>
              <w:t>ADMINISTRACIÓN FUERA DE BANDA</w:t>
            </w:r>
          </w:p>
        </w:tc>
        <w:tc>
          <w:tcPr>
            <w:tcW w:w="2325" w:type="pct"/>
            <w:tcBorders>
              <w:top w:val="single" w:sz="4" w:space="0" w:color="auto"/>
              <w:left w:val="single" w:sz="4" w:space="0" w:color="auto"/>
              <w:bottom w:val="single" w:sz="4" w:space="0" w:color="auto"/>
              <w:right w:val="single" w:sz="4" w:space="0" w:color="auto"/>
            </w:tcBorders>
            <w:vAlign w:val="center"/>
          </w:tcPr>
          <w:p w14:paraId="1FED3A6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Mínimo debe tener habilitada la administración fuera de banda.</w:t>
            </w:r>
          </w:p>
        </w:tc>
        <w:tc>
          <w:tcPr>
            <w:tcW w:w="437" w:type="pct"/>
            <w:tcBorders>
              <w:top w:val="single" w:sz="4" w:space="0" w:color="auto"/>
              <w:left w:val="single" w:sz="4" w:space="0" w:color="auto"/>
              <w:bottom w:val="single" w:sz="4" w:space="0" w:color="auto"/>
              <w:right w:val="single" w:sz="4" w:space="0" w:color="auto"/>
            </w:tcBorders>
          </w:tcPr>
          <w:p w14:paraId="6AE7170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E6B408F"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3E89B5FF" w14:textId="77777777" w:rsidTr="00A01C47">
        <w:trPr>
          <w:trHeight w:val="20"/>
          <w:jc w:val="center"/>
        </w:trPr>
        <w:tc>
          <w:tcPr>
            <w:tcW w:w="500" w:type="pct"/>
            <w:vAlign w:val="center"/>
          </w:tcPr>
          <w:p w14:paraId="7C67B005"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30D8A049" w14:textId="77777777" w:rsidR="00B33078" w:rsidRPr="00BA4D72" w:rsidRDefault="00B33078" w:rsidP="001B090A">
            <w:pPr>
              <w:jc w:val="both"/>
              <w:rPr>
                <w:rFonts w:ascii="Arial" w:hAnsi="Arial" w:cs="Arial"/>
                <w:sz w:val="18"/>
                <w:szCs w:val="18"/>
                <w:lang w:eastAsia="es-CO"/>
              </w:rPr>
            </w:pPr>
            <w:r w:rsidRPr="00BA4D72">
              <w:rPr>
                <w:rFonts w:ascii="Arial" w:hAnsi="Arial" w:cs="Arial"/>
                <w:b/>
                <w:sz w:val="18"/>
                <w:szCs w:val="18"/>
                <w:lang w:eastAsia="es-CO"/>
              </w:rPr>
              <w:t xml:space="preserve">DISCO DURO </w:t>
            </w:r>
          </w:p>
        </w:tc>
        <w:tc>
          <w:tcPr>
            <w:tcW w:w="2325" w:type="pct"/>
            <w:tcBorders>
              <w:top w:val="single" w:sz="4" w:space="0" w:color="auto"/>
              <w:left w:val="single" w:sz="4" w:space="0" w:color="auto"/>
              <w:bottom w:val="single" w:sz="4" w:space="0" w:color="auto"/>
              <w:right w:val="single" w:sz="4" w:space="0" w:color="auto"/>
            </w:tcBorders>
            <w:vAlign w:val="center"/>
          </w:tcPr>
          <w:p w14:paraId="0189DCB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20E574A2"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1DB83303"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768EA877" w14:textId="77777777" w:rsidTr="00A01C47">
        <w:trPr>
          <w:trHeight w:val="20"/>
          <w:jc w:val="center"/>
        </w:trPr>
        <w:tc>
          <w:tcPr>
            <w:tcW w:w="500" w:type="pct"/>
            <w:vAlign w:val="center"/>
          </w:tcPr>
          <w:p w14:paraId="4417C6CC"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5F326975" w14:textId="77777777" w:rsidR="00B33078" w:rsidRPr="00BA4D72" w:rsidRDefault="00B33078" w:rsidP="001B090A">
            <w:pPr>
              <w:jc w:val="both"/>
              <w:rPr>
                <w:rFonts w:ascii="Arial" w:hAnsi="Arial" w:cs="Arial"/>
                <w:b/>
                <w:sz w:val="18"/>
                <w:szCs w:val="18"/>
                <w:lang w:eastAsia="es-CO"/>
              </w:rPr>
            </w:pPr>
            <w:r w:rsidRPr="00BA4D72">
              <w:rPr>
                <w:rFonts w:ascii="Arial" w:hAnsi="Arial" w:cs="Arial"/>
                <w:b/>
                <w:bCs/>
                <w:i/>
                <w:iCs/>
                <w:sz w:val="18"/>
                <w:szCs w:val="18"/>
                <w:u w:val="single"/>
                <w:lang w:eastAsia="es-CO"/>
              </w:rPr>
              <w:t>Capacidad:</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2C04962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 xml:space="preserve">Mínimo una (01) unidad de estado sólido SSD, 512 GB, Gen 4x4 PCIe </w:t>
            </w:r>
            <w:proofErr w:type="spellStart"/>
            <w:r w:rsidRPr="00BA4D72">
              <w:rPr>
                <w:rFonts w:ascii="Arial" w:hAnsi="Arial" w:cs="Arial"/>
                <w:sz w:val="18"/>
                <w:szCs w:val="18"/>
                <w:lang w:eastAsia="es-CO"/>
              </w:rPr>
              <w:t>NVMe</w:t>
            </w:r>
            <w:proofErr w:type="spellEnd"/>
            <w:r w:rsidRPr="00BA4D72">
              <w:rPr>
                <w:rFonts w:ascii="Arial" w:hAnsi="Arial" w:cs="Arial"/>
                <w:sz w:val="18"/>
                <w:szCs w:val="18"/>
                <w:lang w:eastAsia="es-CO"/>
              </w:rPr>
              <w:t xml:space="preserve"> M.2</w:t>
            </w:r>
          </w:p>
        </w:tc>
        <w:tc>
          <w:tcPr>
            <w:tcW w:w="437" w:type="pct"/>
            <w:tcBorders>
              <w:top w:val="single" w:sz="4" w:space="0" w:color="auto"/>
              <w:left w:val="single" w:sz="4" w:space="0" w:color="auto"/>
              <w:bottom w:val="single" w:sz="4" w:space="0" w:color="auto"/>
              <w:right w:val="single" w:sz="4" w:space="0" w:color="auto"/>
            </w:tcBorders>
          </w:tcPr>
          <w:p w14:paraId="4702330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A6CAF5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0A19A826" w14:textId="77777777" w:rsidTr="00A01C47">
        <w:trPr>
          <w:trHeight w:val="20"/>
          <w:jc w:val="center"/>
        </w:trPr>
        <w:tc>
          <w:tcPr>
            <w:tcW w:w="500" w:type="pct"/>
            <w:vAlign w:val="center"/>
          </w:tcPr>
          <w:p w14:paraId="59E1C89A"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45D9A106"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sz w:val="18"/>
                <w:szCs w:val="18"/>
                <w:lang w:eastAsia="es-CO"/>
              </w:rPr>
              <w:t>MEMORIA RAM</w:t>
            </w:r>
          </w:p>
        </w:tc>
        <w:tc>
          <w:tcPr>
            <w:tcW w:w="2325" w:type="pct"/>
            <w:tcBorders>
              <w:top w:val="single" w:sz="4" w:space="0" w:color="auto"/>
              <w:left w:val="single" w:sz="4" w:space="0" w:color="auto"/>
              <w:bottom w:val="single" w:sz="4" w:space="0" w:color="auto"/>
              <w:right w:val="single" w:sz="4" w:space="0" w:color="auto"/>
            </w:tcBorders>
            <w:vAlign w:val="center"/>
          </w:tcPr>
          <w:p w14:paraId="49033E4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1C79984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7FD42EF0"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AE3EF1A" w14:textId="77777777" w:rsidTr="00A01C47">
        <w:trPr>
          <w:trHeight w:val="20"/>
          <w:jc w:val="center"/>
        </w:trPr>
        <w:tc>
          <w:tcPr>
            <w:tcW w:w="500" w:type="pct"/>
            <w:vAlign w:val="center"/>
          </w:tcPr>
          <w:p w14:paraId="15547021"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635E6FE9" w14:textId="77777777" w:rsidR="00B33078" w:rsidRPr="00BA4D72" w:rsidRDefault="00B33078" w:rsidP="001B090A">
            <w:pPr>
              <w:jc w:val="both"/>
              <w:rPr>
                <w:rFonts w:ascii="Arial" w:hAnsi="Arial" w:cs="Arial"/>
                <w:b/>
                <w:sz w:val="18"/>
                <w:szCs w:val="18"/>
                <w:lang w:eastAsia="es-CO"/>
              </w:rPr>
            </w:pPr>
            <w:r w:rsidRPr="00BA4D72">
              <w:rPr>
                <w:rFonts w:ascii="Arial" w:hAnsi="Arial" w:cs="Arial"/>
                <w:b/>
                <w:bCs/>
                <w:i/>
                <w:iCs/>
                <w:sz w:val="18"/>
                <w:szCs w:val="18"/>
                <w:u w:val="single"/>
                <w:lang w:eastAsia="es-CO"/>
              </w:rPr>
              <w:t>Mínimo</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38F83A4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DDR5 16 GB</w:t>
            </w:r>
          </w:p>
        </w:tc>
        <w:tc>
          <w:tcPr>
            <w:tcW w:w="437" w:type="pct"/>
            <w:tcBorders>
              <w:top w:val="single" w:sz="4" w:space="0" w:color="auto"/>
              <w:left w:val="single" w:sz="4" w:space="0" w:color="auto"/>
              <w:bottom w:val="single" w:sz="4" w:space="0" w:color="auto"/>
              <w:right w:val="single" w:sz="4" w:space="0" w:color="auto"/>
            </w:tcBorders>
          </w:tcPr>
          <w:p w14:paraId="25DF85B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0B197681"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A17B3F6" w14:textId="77777777" w:rsidTr="00A01C47">
        <w:trPr>
          <w:trHeight w:val="20"/>
          <w:jc w:val="center"/>
        </w:trPr>
        <w:tc>
          <w:tcPr>
            <w:tcW w:w="500" w:type="pct"/>
            <w:vAlign w:val="center"/>
          </w:tcPr>
          <w:p w14:paraId="4558BA25"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77EA0776"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bCs/>
                <w:i/>
                <w:iCs/>
                <w:sz w:val="18"/>
                <w:szCs w:val="18"/>
                <w:u w:val="single"/>
                <w:lang w:eastAsia="es-CO"/>
              </w:rPr>
              <w:t>Configuración</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682D3AE4" w14:textId="77777777" w:rsidR="00B33078" w:rsidRPr="00BA4D72" w:rsidRDefault="00B33078" w:rsidP="001B090A">
            <w:pPr>
              <w:widowControl w:val="0"/>
              <w:autoSpaceDE w:val="0"/>
              <w:autoSpaceDN w:val="0"/>
              <w:contextualSpacing/>
              <w:jc w:val="both"/>
              <w:rPr>
                <w:rFonts w:ascii="Arial" w:eastAsia="Arial MT" w:hAnsi="Arial" w:cs="Arial"/>
                <w:sz w:val="18"/>
                <w:szCs w:val="18"/>
              </w:rPr>
            </w:pPr>
            <w:r w:rsidRPr="00D86CF0">
              <w:rPr>
                <w:rFonts w:ascii="Arial" w:hAnsi="Arial" w:cs="Arial"/>
                <w:sz w:val="18"/>
                <w:szCs w:val="18"/>
                <w:lang w:eastAsia="es-CO"/>
              </w:rPr>
              <w:t xml:space="preserve">Configuración debe ser DDR5 5600 MT/s o superior, en dual </w:t>
            </w:r>
            <w:proofErr w:type="spellStart"/>
            <w:r w:rsidRPr="00D86CF0">
              <w:rPr>
                <w:rFonts w:ascii="Arial" w:hAnsi="Arial" w:cs="Arial"/>
                <w:sz w:val="18"/>
                <w:szCs w:val="18"/>
                <w:lang w:eastAsia="es-CO"/>
              </w:rPr>
              <w:t>channel</w:t>
            </w:r>
            <w:proofErr w:type="spellEnd"/>
            <w:r w:rsidRPr="00D86CF0">
              <w:rPr>
                <w:rFonts w:ascii="Arial" w:hAnsi="Arial" w:cs="Arial"/>
                <w:sz w:val="18"/>
                <w:szCs w:val="18"/>
                <w:lang w:eastAsia="es-CO"/>
              </w:rPr>
              <w:t xml:space="preserve"> (2×8 GB o superior)</w:t>
            </w:r>
            <w:r w:rsidRPr="00BA4D72">
              <w:rPr>
                <w:rFonts w:ascii="Arial" w:hAnsi="Arial" w:cs="Arial"/>
                <w:sz w:val="18"/>
                <w:szCs w:val="18"/>
                <w:lang w:eastAsia="es-CO"/>
              </w:rPr>
              <w:t>).</w:t>
            </w:r>
          </w:p>
        </w:tc>
        <w:tc>
          <w:tcPr>
            <w:tcW w:w="437" w:type="pct"/>
            <w:tcBorders>
              <w:top w:val="single" w:sz="4" w:space="0" w:color="auto"/>
              <w:left w:val="single" w:sz="4" w:space="0" w:color="auto"/>
              <w:bottom w:val="single" w:sz="4" w:space="0" w:color="auto"/>
              <w:right w:val="single" w:sz="4" w:space="0" w:color="auto"/>
            </w:tcBorders>
          </w:tcPr>
          <w:p w14:paraId="2A3934F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6FB0BB8B"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78863745" w14:textId="77777777" w:rsidTr="00A01C47">
        <w:trPr>
          <w:trHeight w:val="20"/>
          <w:jc w:val="center"/>
        </w:trPr>
        <w:tc>
          <w:tcPr>
            <w:tcW w:w="500" w:type="pct"/>
            <w:vAlign w:val="center"/>
          </w:tcPr>
          <w:p w14:paraId="2A5FD6EF"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39C55E40"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sz w:val="18"/>
                <w:szCs w:val="18"/>
                <w:lang w:eastAsia="es-CO"/>
              </w:rPr>
              <w:t>TARJETA DE VIDEO</w:t>
            </w:r>
          </w:p>
        </w:tc>
        <w:tc>
          <w:tcPr>
            <w:tcW w:w="2325" w:type="pct"/>
            <w:tcBorders>
              <w:top w:val="single" w:sz="4" w:space="0" w:color="auto"/>
              <w:left w:val="single" w:sz="4" w:space="0" w:color="auto"/>
              <w:bottom w:val="single" w:sz="4" w:space="0" w:color="auto"/>
              <w:right w:val="single" w:sz="4" w:space="0" w:color="auto"/>
            </w:tcBorders>
            <w:vAlign w:val="center"/>
          </w:tcPr>
          <w:p w14:paraId="63BD856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Gráficos integrados del mismo fabricante del procesador, con soporte mínimo para resolución Full HD (1920×1080) y salida simultánea a dos monitores</w:t>
            </w:r>
          </w:p>
        </w:tc>
        <w:tc>
          <w:tcPr>
            <w:tcW w:w="437" w:type="pct"/>
            <w:tcBorders>
              <w:top w:val="single" w:sz="4" w:space="0" w:color="auto"/>
              <w:left w:val="single" w:sz="4" w:space="0" w:color="auto"/>
              <w:bottom w:val="single" w:sz="4" w:space="0" w:color="auto"/>
              <w:right w:val="single" w:sz="4" w:space="0" w:color="auto"/>
            </w:tcBorders>
          </w:tcPr>
          <w:p w14:paraId="78B3BD8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227B8ABD"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4E1802DD" w14:textId="77777777" w:rsidTr="00A01C47">
        <w:trPr>
          <w:trHeight w:val="20"/>
          <w:jc w:val="center"/>
        </w:trPr>
        <w:tc>
          <w:tcPr>
            <w:tcW w:w="500" w:type="pct"/>
            <w:vAlign w:val="center"/>
          </w:tcPr>
          <w:p w14:paraId="50033E43"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27787545" w14:textId="77777777" w:rsidR="00B33078" w:rsidRPr="00BA4D72" w:rsidRDefault="00B33078" w:rsidP="001B090A">
            <w:pPr>
              <w:jc w:val="both"/>
              <w:rPr>
                <w:rFonts w:ascii="Arial" w:hAnsi="Arial" w:cs="Arial"/>
                <w:sz w:val="18"/>
                <w:szCs w:val="18"/>
                <w:lang w:eastAsia="es-CO"/>
              </w:rPr>
            </w:pPr>
            <w:r w:rsidRPr="00BA4D72">
              <w:rPr>
                <w:rFonts w:ascii="Arial" w:hAnsi="Arial" w:cs="Arial"/>
                <w:b/>
                <w:sz w:val="18"/>
                <w:szCs w:val="18"/>
                <w:lang w:eastAsia="es-CO"/>
              </w:rPr>
              <w:t>CÁMARA WEB</w:t>
            </w:r>
          </w:p>
        </w:tc>
        <w:tc>
          <w:tcPr>
            <w:tcW w:w="2325" w:type="pct"/>
            <w:tcBorders>
              <w:top w:val="single" w:sz="4" w:space="0" w:color="auto"/>
              <w:left w:val="single" w:sz="4" w:space="0" w:color="auto"/>
              <w:bottom w:val="single" w:sz="4" w:space="0" w:color="auto"/>
              <w:right w:val="single" w:sz="4" w:space="0" w:color="auto"/>
            </w:tcBorders>
            <w:vAlign w:val="center"/>
          </w:tcPr>
          <w:p w14:paraId="5337A53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18CB18D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42839C8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F352731" w14:textId="77777777" w:rsidTr="00A01C47">
        <w:trPr>
          <w:trHeight w:val="20"/>
          <w:jc w:val="center"/>
        </w:trPr>
        <w:tc>
          <w:tcPr>
            <w:tcW w:w="500" w:type="pct"/>
            <w:vAlign w:val="center"/>
          </w:tcPr>
          <w:p w14:paraId="0A32B7BF"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56BFDD99" w14:textId="77777777" w:rsidR="00B33078" w:rsidRPr="00BA4D72" w:rsidRDefault="00B33078" w:rsidP="001B090A">
            <w:pPr>
              <w:rPr>
                <w:rFonts w:ascii="Arial" w:hAnsi="Arial" w:cs="Arial"/>
                <w:b/>
                <w:sz w:val="18"/>
                <w:szCs w:val="18"/>
                <w:lang w:eastAsia="es-CO"/>
              </w:rPr>
            </w:pPr>
            <w:r w:rsidRPr="00BA4D72">
              <w:rPr>
                <w:rFonts w:ascii="Arial" w:hAnsi="Arial" w:cs="Arial"/>
                <w:b/>
                <w:bCs/>
                <w:i/>
                <w:iCs/>
                <w:sz w:val="18"/>
                <w:szCs w:val="18"/>
                <w:u w:val="single"/>
                <w:lang w:eastAsia="es-CO"/>
              </w:rPr>
              <w:t>Integrada</w:t>
            </w:r>
            <w:r w:rsidRPr="00BA4D72">
              <w:rPr>
                <w:rFonts w:ascii="Arial" w:hAnsi="Arial" w:cs="Arial"/>
                <w:sz w:val="18"/>
                <w:szCs w:val="18"/>
                <w:lang w:eastAsia="es-CO"/>
              </w:rPr>
              <w:t xml:space="preserve">: </w:t>
            </w:r>
          </w:p>
          <w:p w14:paraId="19A50DCD" w14:textId="77777777" w:rsidR="00B33078" w:rsidRPr="00BA4D72" w:rsidRDefault="00B33078" w:rsidP="001B090A">
            <w:pPr>
              <w:jc w:val="both"/>
              <w:rPr>
                <w:rFonts w:ascii="Arial" w:hAnsi="Arial" w:cs="Arial"/>
                <w:b/>
                <w:sz w:val="18"/>
                <w:szCs w:val="18"/>
                <w:lang w:eastAsia="es-CO"/>
              </w:rPr>
            </w:pPr>
          </w:p>
        </w:tc>
        <w:tc>
          <w:tcPr>
            <w:tcW w:w="2325" w:type="pct"/>
            <w:tcBorders>
              <w:top w:val="single" w:sz="4" w:space="0" w:color="auto"/>
              <w:left w:val="single" w:sz="4" w:space="0" w:color="auto"/>
              <w:bottom w:val="single" w:sz="4" w:space="0" w:color="auto"/>
              <w:right w:val="single" w:sz="4" w:space="0" w:color="auto"/>
            </w:tcBorders>
            <w:vAlign w:val="center"/>
          </w:tcPr>
          <w:p w14:paraId="6C0F356E" w14:textId="77777777" w:rsidR="00B33078" w:rsidRPr="00BA4D72" w:rsidRDefault="00B33078" w:rsidP="001B090A">
            <w:pPr>
              <w:rPr>
                <w:rFonts w:ascii="Arial" w:hAnsi="Arial" w:cs="Arial"/>
                <w:sz w:val="18"/>
                <w:szCs w:val="18"/>
                <w:lang w:eastAsia="es-CO"/>
              </w:rPr>
            </w:pPr>
            <w:r w:rsidRPr="00BA4D72">
              <w:rPr>
                <w:rFonts w:ascii="Arial" w:hAnsi="Arial" w:cs="Arial"/>
                <w:sz w:val="18"/>
                <w:szCs w:val="18"/>
                <w:lang w:eastAsia="es-CO"/>
              </w:rPr>
              <w:t xml:space="preserve">Mínimo 5 </w:t>
            </w:r>
            <w:proofErr w:type="spellStart"/>
            <w:r w:rsidRPr="00BA4D72">
              <w:rPr>
                <w:rFonts w:ascii="Arial" w:hAnsi="Arial" w:cs="Arial"/>
                <w:sz w:val="18"/>
                <w:szCs w:val="18"/>
                <w:lang w:eastAsia="es-CO"/>
              </w:rPr>
              <w:t>mp</w:t>
            </w:r>
            <w:proofErr w:type="spellEnd"/>
            <w:r w:rsidRPr="00BA4D72">
              <w:rPr>
                <w:rFonts w:ascii="Arial" w:hAnsi="Arial" w:cs="Arial"/>
                <w:sz w:val="18"/>
                <w:szCs w:val="18"/>
                <w:lang w:eastAsia="es-CO"/>
              </w:rPr>
              <w:t xml:space="preserve"> FHD con capacidad IR y micrófono integrado con capacidad IR y micrófono integrado.</w:t>
            </w:r>
          </w:p>
          <w:p w14:paraId="1E81B38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 xml:space="preserve">Debe incluir un </w:t>
            </w:r>
            <w:r w:rsidRPr="00BA4D72">
              <w:rPr>
                <w:rFonts w:ascii="Arial" w:hAnsi="Arial" w:cs="Arial"/>
                <w:b/>
                <w:bCs/>
                <w:sz w:val="18"/>
                <w:szCs w:val="18"/>
                <w:lang w:eastAsia="es-CO"/>
              </w:rPr>
              <w:t>mecanismo físico de seguridad de privacidad</w:t>
            </w:r>
            <w:r w:rsidRPr="00BA4D72">
              <w:rPr>
                <w:rFonts w:ascii="Arial" w:hAnsi="Arial" w:cs="Arial"/>
                <w:sz w:val="18"/>
                <w:szCs w:val="18"/>
                <w:lang w:eastAsia="es-CO"/>
              </w:rPr>
              <w:t>, integrado al equipo, que permita la desactivación de la cámara de manera manual.</w:t>
            </w:r>
          </w:p>
        </w:tc>
        <w:tc>
          <w:tcPr>
            <w:tcW w:w="437" w:type="pct"/>
            <w:tcBorders>
              <w:top w:val="single" w:sz="4" w:space="0" w:color="auto"/>
              <w:left w:val="single" w:sz="4" w:space="0" w:color="auto"/>
              <w:bottom w:val="single" w:sz="4" w:space="0" w:color="auto"/>
              <w:right w:val="single" w:sz="4" w:space="0" w:color="auto"/>
            </w:tcBorders>
          </w:tcPr>
          <w:p w14:paraId="70CFF6C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753A78B1"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539E27AA" w14:textId="77777777" w:rsidTr="00A01C47">
        <w:trPr>
          <w:trHeight w:val="20"/>
          <w:jc w:val="center"/>
        </w:trPr>
        <w:tc>
          <w:tcPr>
            <w:tcW w:w="500" w:type="pct"/>
            <w:vAlign w:val="center"/>
          </w:tcPr>
          <w:p w14:paraId="152D7D9C"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0D38985A" w14:textId="77777777" w:rsidR="00B33078" w:rsidRPr="00BA4D72" w:rsidRDefault="00B33078" w:rsidP="001B090A">
            <w:pPr>
              <w:rPr>
                <w:rFonts w:ascii="Arial" w:hAnsi="Arial" w:cs="Arial"/>
                <w:b/>
                <w:bCs/>
                <w:i/>
                <w:iCs/>
                <w:sz w:val="18"/>
                <w:szCs w:val="18"/>
                <w:u w:val="single"/>
                <w:lang w:eastAsia="es-CO"/>
              </w:rPr>
            </w:pPr>
            <w:r w:rsidRPr="00BA4D72">
              <w:rPr>
                <w:rFonts w:ascii="Arial" w:hAnsi="Arial" w:cs="Arial"/>
                <w:b/>
                <w:sz w:val="18"/>
                <w:szCs w:val="18"/>
                <w:lang w:eastAsia="es-CO"/>
              </w:rPr>
              <w:t xml:space="preserve">FUENTE DE PODER </w:t>
            </w:r>
          </w:p>
        </w:tc>
        <w:tc>
          <w:tcPr>
            <w:tcW w:w="2325" w:type="pct"/>
            <w:tcBorders>
              <w:top w:val="single" w:sz="4" w:space="0" w:color="auto"/>
              <w:left w:val="single" w:sz="4" w:space="0" w:color="auto"/>
              <w:bottom w:val="single" w:sz="4" w:space="0" w:color="auto"/>
              <w:right w:val="single" w:sz="4" w:space="0" w:color="auto"/>
            </w:tcBorders>
            <w:vAlign w:val="center"/>
          </w:tcPr>
          <w:p w14:paraId="4F395D88"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66C6040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59516F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7121782C" w14:textId="77777777" w:rsidTr="00A01C47">
        <w:trPr>
          <w:trHeight w:val="20"/>
          <w:jc w:val="center"/>
        </w:trPr>
        <w:tc>
          <w:tcPr>
            <w:tcW w:w="500" w:type="pct"/>
            <w:vAlign w:val="center"/>
          </w:tcPr>
          <w:p w14:paraId="75649838"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2F309907" w14:textId="77777777" w:rsidR="00B33078" w:rsidRPr="00BA4D72" w:rsidRDefault="00B33078" w:rsidP="001B090A">
            <w:pPr>
              <w:rPr>
                <w:rFonts w:ascii="Arial" w:hAnsi="Arial" w:cs="Arial"/>
                <w:b/>
                <w:sz w:val="18"/>
                <w:szCs w:val="18"/>
                <w:lang w:eastAsia="es-CO"/>
              </w:rPr>
            </w:pPr>
            <w:r w:rsidRPr="00BA4D72">
              <w:rPr>
                <w:rFonts w:ascii="Arial" w:hAnsi="Arial" w:cs="Arial"/>
                <w:b/>
                <w:bCs/>
                <w:i/>
                <w:iCs/>
                <w:sz w:val="18"/>
                <w:szCs w:val="18"/>
                <w:u w:val="single"/>
                <w:lang w:val="x-none" w:eastAsia="es-CO" w:bidi="en-US"/>
              </w:rPr>
              <w:t>Marca</w:t>
            </w:r>
            <w:r w:rsidRPr="00BA4D72">
              <w:rPr>
                <w:rFonts w:ascii="Arial" w:hAnsi="Arial" w:cs="Arial"/>
                <w:sz w:val="18"/>
                <w:szCs w:val="18"/>
                <w:lang w:val="x-none" w:eastAsia="es-CO" w:bidi="en-US"/>
              </w:rPr>
              <w:t xml:space="preserve">: </w:t>
            </w:r>
          </w:p>
          <w:p w14:paraId="766B5E9B" w14:textId="77777777" w:rsidR="00B33078" w:rsidRPr="00BA4D72" w:rsidRDefault="00B33078" w:rsidP="001B090A">
            <w:pPr>
              <w:rPr>
                <w:rFonts w:ascii="Arial" w:hAnsi="Arial" w:cs="Arial"/>
                <w:b/>
                <w:sz w:val="18"/>
                <w:szCs w:val="18"/>
                <w:lang w:eastAsia="es-CO"/>
              </w:rPr>
            </w:pPr>
          </w:p>
        </w:tc>
        <w:tc>
          <w:tcPr>
            <w:tcW w:w="2325" w:type="pct"/>
            <w:tcBorders>
              <w:top w:val="single" w:sz="4" w:space="0" w:color="auto"/>
              <w:left w:val="single" w:sz="4" w:space="0" w:color="auto"/>
              <w:bottom w:val="single" w:sz="4" w:space="0" w:color="auto"/>
              <w:right w:val="single" w:sz="4" w:space="0" w:color="auto"/>
            </w:tcBorders>
            <w:vAlign w:val="center"/>
          </w:tcPr>
          <w:p w14:paraId="101961F0" w14:textId="77777777" w:rsidR="00B33078" w:rsidRPr="00D86CF0" w:rsidRDefault="00B33078" w:rsidP="001B090A">
            <w:pPr>
              <w:rPr>
                <w:rFonts w:ascii="Arial" w:hAnsi="Arial" w:cs="Arial"/>
                <w:sz w:val="18"/>
                <w:szCs w:val="18"/>
                <w:lang w:val="x-none" w:eastAsia="es-CO" w:bidi="en-US"/>
              </w:rPr>
            </w:pPr>
            <w:r w:rsidRPr="00D86CF0">
              <w:rPr>
                <w:rFonts w:ascii="Arial" w:hAnsi="Arial" w:cs="Arial"/>
                <w:sz w:val="18"/>
                <w:szCs w:val="18"/>
                <w:lang w:val="x-none" w:eastAsia="es-CO" w:bidi="en-US"/>
              </w:rPr>
              <w:t>Marca: Especificar (De la misma marca del fabricante del computador)</w:t>
            </w:r>
          </w:p>
          <w:p w14:paraId="38CEF0F5" w14:textId="77777777" w:rsidR="00B33078" w:rsidRPr="00D86CF0" w:rsidRDefault="00B33078" w:rsidP="001B090A">
            <w:pPr>
              <w:rPr>
                <w:rFonts w:ascii="Arial" w:hAnsi="Arial" w:cs="Arial"/>
                <w:sz w:val="18"/>
                <w:szCs w:val="18"/>
                <w:lang w:val="x-none" w:eastAsia="es-CO" w:bidi="en-US"/>
              </w:rPr>
            </w:pPr>
            <w:r w:rsidRPr="00D86CF0">
              <w:rPr>
                <w:rFonts w:ascii="Arial" w:hAnsi="Arial" w:cs="Arial"/>
                <w:sz w:val="18"/>
                <w:szCs w:val="18"/>
                <w:lang w:val="x-none" w:eastAsia="es-CO" w:bidi="en-US"/>
              </w:rPr>
              <w:t>Modelo: Especificar</w:t>
            </w:r>
          </w:p>
          <w:p w14:paraId="75FEA664" w14:textId="77777777" w:rsidR="00B33078" w:rsidRPr="00D86CF0" w:rsidRDefault="00B33078" w:rsidP="001B090A">
            <w:pPr>
              <w:rPr>
                <w:rFonts w:ascii="Arial" w:hAnsi="Arial" w:cs="Arial"/>
                <w:sz w:val="18"/>
                <w:szCs w:val="18"/>
                <w:lang w:val="x-none" w:eastAsia="es-CO" w:bidi="en-US"/>
              </w:rPr>
            </w:pPr>
            <w:r w:rsidRPr="00D86CF0">
              <w:rPr>
                <w:rFonts w:ascii="Arial" w:hAnsi="Arial" w:cs="Arial"/>
                <w:sz w:val="18"/>
                <w:szCs w:val="18"/>
                <w:lang w:val="x-none" w:eastAsia="es-CO" w:bidi="en-US"/>
              </w:rPr>
              <w:t xml:space="preserve">En caso de ser fuente interna: debe dar cumplimiento a la certificación 80 PLUS: Interna </w:t>
            </w:r>
            <w:proofErr w:type="spellStart"/>
            <w:r w:rsidRPr="00D86CF0">
              <w:rPr>
                <w:rFonts w:ascii="Arial" w:hAnsi="Arial" w:cs="Arial"/>
                <w:sz w:val="18"/>
                <w:szCs w:val="18"/>
                <w:lang w:val="x-none" w:eastAsia="es-CO" w:bidi="en-US"/>
              </w:rPr>
              <w:t>Platinum</w:t>
            </w:r>
            <w:proofErr w:type="spellEnd"/>
            <w:r w:rsidRPr="00D86CF0">
              <w:rPr>
                <w:rFonts w:ascii="Arial" w:hAnsi="Arial" w:cs="Arial"/>
                <w:sz w:val="18"/>
                <w:szCs w:val="18"/>
                <w:lang w:val="x-none" w:eastAsia="es-CO" w:bidi="en-US"/>
              </w:rPr>
              <w:t xml:space="preserve"> o superior.</w:t>
            </w:r>
          </w:p>
          <w:p w14:paraId="45423DCB" w14:textId="77777777" w:rsidR="00B33078" w:rsidRPr="00D86CF0" w:rsidRDefault="00B33078" w:rsidP="001B090A">
            <w:pPr>
              <w:rPr>
                <w:rFonts w:ascii="Arial" w:hAnsi="Arial" w:cs="Arial"/>
                <w:sz w:val="18"/>
                <w:szCs w:val="18"/>
                <w:lang w:val="x-none" w:eastAsia="es-CO" w:bidi="en-US"/>
              </w:rPr>
            </w:pPr>
            <w:r w:rsidRPr="00D86CF0">
              <w:rPr>
                <w:rFonts w:ascii="Arial" w:hAnsi="Arial" w:cs="Arial"/>
                <w:sz w:val="18"/>
                <w:szCs w:val="18"/>
                <w:lang w:val="x-none" w:eastAsia="es-CO" w:bidi="en-US"/>
              </w:rPr>
              <w:t>La fuente propuesta se debe poder verificar en la página http://80plus.org/ o verificable en la página del fabricante (anexar URL).</w:t>
            </w:r>
          </w:p>
          <w:p w14:paraId="19496B24" w14:textId="77777777" w:rsidR="00B33078" w:rsidRPr="00D86CF0" w:rsidRDefault="00B33078" w:rsidP="001B090A">
            <w:pPr>
              <w:rPr>
                <w:rFonts w:ascii="Arial" w:hAnsi="Arial" w:cs="Arial"/>
                <w:sz w:val="18"/>
                <w:szCs w:val="18"/>
                <w:lang w:val="x-none" w:eastAsia="es-CO" w:bidi="en-US"/>
              </w:rPr>
            </w:pPr>
            <w:r w:rsidRPr="00D86CF0">
              <w:rPr>
                <w:rFonts w:ascii="Arial" w:hAnsi="Arial" w:cs="Arial"/>
                <w:sz w:val="18"/>
                <w:szCs w:val="18"/>
                <w:lang w:val="x-none" w:eastAsia="es-CO" w:bidi="en-US"/>
              </w:rPr>
              <w:t>La fuente de poder debe ser compatible con el factor de forma del equipo de cómputo solicitado.</w:t>
            </w:r>
          </w:p>
          <w:p w14:paraId="30A0081D" w14:textId="77777777" w:rsidR="00B33078" w:rsidRPr="00D86CF0" w:rsidRDefault="00B33078" w:rsidP="001B090A">
            <w:pPr>
              <w:rPr>
                <w:rFonts w:ascii="Arial" w:hAnsi="Arial" w:cs="Arial"/>
                <w:sz w:val="18"/>
                <w:szCs w:val="18"/>
                <w:lang w:val="x-none" w:eastAsia="es-CO" w:bidi="en-US"/>
              </w:rPr>
            </w:pPr>
          </w:p>
          <w:p w14:paraId="066417AE" w14:textId="77777777" w:rsidR="00B33078" w:rsidRPr="00BA4D72" w:rsidRDefault="00B33078" w:rsidP="001B090A">
            <w:pPr>
              <w:widowControl w:val="0"/>
              <w:autoSpaceDE w:val="0"/>
              <w:autoSpaceDN w:val="0"/>
              <w:contextualSpacing/>
              <w:jc w:val="both"/>
              <w:rPr>
                <w:rFonts w:ascii="Arial" w:eastAsia="Arial MT" w:hAnsi="Arial" w:cs="Arial"/>
                <w:sz w:val="18"/>
                <w:szCs w:val="18"/>
                <w:lang w:val="x-none"/>
              </w:rPr>
            </w:pPr>
            <w:r w:rsidRPr="00D86CF0">
              <w:rPr>
                <w:rFonts w:ascii="Arial" w:hAnsi="Arial" w:cs="Arial"/>
                <w:sz w:val="18"/>
                <w:szCs w:val="18"/>
                <w:lang w:val="x-none" w:eastAsia="es-CO" w:bidi="en-US"/>
              </w:rPr>
              <w:t>En caso de ser fuente externa: se debe suministrar un accesorio de seguridad a fin de evitar el hurto de la misma.</w:t>
            </w:r>
          </w:p>
        </w:tc>
        <w:tc>
          <w:tcPr>
            <w:tcW w:w="437" w:type="pct"/>
            <w:tcBorders>
              <w:top w:val="single" w:sz="4" w:space="0" w:color="auto"/>
              <w:left w:val="single" w:sz="4" w:space="0" w:color="auto"/>
              <w:bottom w:val="single" w:sz="4" w:space="0" w:color="auto"/>
              <w:right w:val="single" w:sz="4" w:space="0" w:color="auto"/>
            </w:tcBorders>
          </w:tcPr>
          <w:p w14:paraId="48ED2B3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4D9F3E2F"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02804BCF" w14:textId="77777777" w:rsidTr="00A01C47">
        <w:trPr>
          <w:trHeight w:val="20"/>
          <w:jc w:val="center"/>
        </w:trPr>
        <w:tc>
          <w:tcPr>
            <w:tcW w:w="500" w:type="pct"/>
            <w:vAlign w:val="center"/>
          </w:tcPr>
          <w:p w14:paraId="2C0C2DCA"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6A457752" w14:textId="77777777" w:rsidR="00B33078" w:rsidRPr="00BA4D72" w:rsidRDefault="00B33078" w:rsidP="001B090A">
            <w:pPr>
              <w:rPr>
                <w:rFonts w:ascii="Arial" w:hAnsi="Arial" w:cs="Arial"/>
                <w:b/>
                <w:bCs/>
                <w:i/>
                <w:iCs/>
                <w:sz w:val="18"/>
                <w:szCs w:val="18"/>
                <w:u w:val="single"/>
                <w:lang w:val="x-none" w:eastAsia="es-CO" w:bidi="en-US"/>
              </w:rPr>
            </w:pPr>
            <w:r w:rsidRPr="00BA4D72">
              <w:rPr>
                <w:rFonts w:ascii="Arial" w:hAnsi="Arial" w:cs="Arial"/>
                <w:b/>
                <w:bCs/>
                <w:sz w:val="18"/>
                <w:szCs w:val="18"/>
                <w:lang w:eastAsia="es-CO"/>
              </w:rPr>
              <w:t>PUERTOS</w:t>
            </w:r>
          </w:p>
        </w:tc>
        <w:tc>
          <w:tcPr>
            <w:tcW w:w="2325" w:type="pct"/>
            <w:tcBorders>
              <w:top w:val="single" w:sz="4" w:space="0" w:color="auto"/>
              <w:left w:val="single" w:sz="4" w:space="0" w:color="auto"/>
              <w:bottom w:val="single" w:sz="4" w:space="0" w:color="auto"/>
              <w:right w:val="single" w:sz="4" w:space="0" w:color="auto"/>
            </w:tcBorders>
            <w:vAlign w:val="center"/>
          </w:tcPr>
          <w:p w14:paraId="05FF75E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345C0FF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4ADC5A48"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44758B5A" w14:textId="77777777" w:rsidTr="00A01C47">
        <w:trPr>
          <w:trHeight w:val="20"/>
          <w:jc w:val="center"/>
        </w:trPr>
        <w:tc>
          <w:tcPr>
            <w:tcW w:w="500" w:type="pct"/>
            <w:vAlign w:val="center"/>
          </w:tcPr>
          <w:p w14:paraId="0EE8FAE6"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1AEE13F7" w14:textId="77777777" w:rsidR="00B33078" w:rsidRPr="00BA4D72" w:rsidRDefault="00B33078" w:rsidP="001B090A">
            <w:pPr>
              <w:jc w:val="both"/>
              <w:rPr>
                <w:rFonts w:ascii="Arial" w:hAnsi="Arial" w:cs="Arial"/>
                <w:b/>
                <w:bCs/>
                <w:sz w:val="18"/>
                <w:szCs w:val="18"/>
                <w:lang w:eastAsia="es-CO"/>
              </w:rPr>
            </w:pPr>
            <w:r w:rsidRPr="00BA4D72">
              <w:rPr>
                <w:rFonts w:ascii="Arial" w:hAnsi="Arial" w:cs="Arial"/>
                <w:b/>
                <w:bCs/>
                <w:sz w:val="18"/>
                <w:szCs w:val="18"/>
                <w:lang w:eastAsia="es-CO"/>
              </w:rPr>
              <w:t>ENTRADA:</w:t>
            </w:r>
          </w:p>
          <w:p w14:paraId="3A809D02" w14:textId="77777777" w:rsidR="00B33078" w:rsidRPr="00BA4D72" w:rsidRDefault="00B33078" w:rsidP="001B090A">
            <w:pPr>
              <w:jc w:val="both"/>
              <w:rPr>
                <w:rFonts w:ascii="Arial" w:hAnsi="Arial" w:cs="Arial"/>
                <w:b/>
                <w:bCs/>
                <w:sz w:val="18"/>
                <w:szCs w:val="18"/>
                <w:lang w:eastAsia="es-CO"/>
              </w:rPr>
            </w:pPr>
          </w:p>
        </w:tc>
        <w:tc>
          <w:tcPr>
            <w:tcW w:w="2325" w:type="pct"/>
            <w:tcBorders>
              <w:top w:val="single" w:sz="4" w:space="0" w:color="auto"/>
              <w:left w:val="single" w:sz="4" w:space="0" w:color="auto"/>
              <w:bottom w:val="single" w:sz="4" w:space="0" w:color="auto"/>
              <w:right w:val="single" w:sz="4" w:space="0" w:color="auto"/>
            </w:tcBorders>
            <w:vAlign w:val="center"/>
          </w:tcPr>
          <w:p w14:paraId="73142AFE" w14:textId="77777777" w:rsidR="00B33078" w:rsidRPr="00BA4D72" w:rsidRDefault="00B33078" w:rsidP="001B090A">
            <w:pPr>
              <w:jc w:val="both"/>
              <w:rPr>
                <w:rFonts w:ascii="Arial" w:hAnsi="Arial" w:cs="Arial"/>
                <w:b/>
                <w:bCs/>
                <w:sz w:val="18"/>
                <w:szCs w:val="18"/>
                <w:lang w:eastAsia="es-CO"/>
              </w:rPr>
            </w:pPr>
            <w:r w:rsidRPr="00BA4D72">
              <w:rPr>
                <w:rFonts w:ascii="Arial" w:hAnsi="Arial" w:cs="Arial"/>
                <w:b/>
                <w:bCs/>
                <w:sz w:val="18"/>
                <w:szCs w:val="18"/>
                <w:lang w:eastAsia="es-CO"/>
              </w:rPr>
              <w:t>ENTRADA:</w:t>
            </w:r>
          </w:p>
          <w:p w14:paraId="67C2473C" w14:textId="77777777" w:rsidR="00B33078" w:rsidRPr="00BA4D72" w:rsidRDefault="00B33078" w:rsidP="001B090A">
            <w:pPr>
              <w:jc w:val="both"/>
              <w:rPr>
                <w:rFonts w:ascii="Arial" w:hAnsi="Arial" w:cs="Arial"/>
                <w:sz w:val="18"/>
                <w:szCs w:val="18"/>
                <w:lang w:eastAsia="es-CO"/>
              </w:rPr>
            </w:pPr>
            <w:r w:rsidRPr="00BA4D72">
              <w:rPr>
                <w:rFonts w:ascii="Arial" w:hAnsi="Arial" w:cs="Arial"/>
                <w:sz w:val="18"/>
                <w:szCs w:val="18"/>
                <w:lang w:eastAsia="es-CO"/>
              </w:rPr>
              <w:t>Mínimo 6 puertos USB (tipo A o C), de los cuales al menos 2 deben ser USB 3.2 Gen 2 (10 Gbps) o superior.</w:t>
            </w:r>
          </w:p>
          <w:p w14:paraId="2333B778" w14:textId="77777777" w:rsidR="00B33078" w:rsidRPr="00BA4D72" w:rsidRDefault="00B33078" w:rsidP="001B090A">
            <w:pPr>
              <w:jc w:val="both"/>
              <w:rPr>
                <w:rFonts w:ascii="Arial" w:hAnsi="Arial" w:cs="Arial"/>
                <w:b/>
                <w:bCs/>
                <w:sz w:val="18"/>
                <w:szCs w:val="18"/>
                <w:lang w:eastAsia="es-CO"/>
              </w:rPr>
            </w:pPr>
            <w:r w:rsidRPr="00BA4D72">
              <w:rPr>
                <w:rFonts w:ascii="Arial" w:hAnsi="Arial" w:cs="Arial"/>
                <w:b/>
                <w:bCs/>
                <w:sz w:val="18"/>
                <w:szCs w:val="18"/>
                <w:lang w:eastAsia="es-CO"/>
              </w:rPr>
              <w:t>SALIDA:</w:t>
            </w:r>
          </w:p>
          <w:p w14:paraId="121234F0" w14:textId="77777777" w:rsidR="00B33078" w:rsidRPr="00BA4D72" w:rsidRDefault="00B33078" w:rsidP="001B090A">
            <w:pPr>
              <w:jc w:val="both"/>
              <w:rPr>
                <w:rFonts w:ascii="Arial" w:hAnsi="Arial" w:cs="Arial"/>
                <w:sz w:val="18"/>
                <w:szCs w:val="18"/>
                <w:lang w:eastAsia="es-CO"/>
              </w:rPr>
            </w:pPr>
            <w:r w:rsidRPr="00D86CF0">
              <w:rPr>
                <w:rFonts w:ascii="Arial" w:hAnsi="Arial" w:cs="Arial"/>
                <w:sz w:val="18"/>
                <w:szCs w:val="18"/>
                <w:lang w:eastAsia="es-CO"/>
              </w:rPr>
              <w:t>Salida de video mediante DisplayPort y HDMI, ya sea nativa o mediante adaptador incluido.</w:t>
            </w:r>
          </w:p>
        </w:tc>
        <w:tc>
          <w:tcPr>
            <w:tcW w:w="437" w:type="pct"/>
            <w:tcBorders>
              <w:top w:val="single" w:sz="4" w:space="0" w:color="auto"/>
              <w:left w:val="single" w:sz="4" w:space="0" w:color="auto"/>
              <w:bottom w:val="single" w:sz="4" w:space="0" w:color="auto"/>
              <w:right w:val="single" w:sz="4" w:space="0" w:color="auto"/>
            </w:tcBorders>
          </w:tcPr>
          <w:p w14:paraId="5F85937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2276D928"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7B08B099" w14:textId="77777777" w:rsidTr="00A01C47">
        <w:trPr>
          <w:trHeight w:val="20"/>
          <w:jc w:val="center"/>
        </w:trPr>
        <w:tc>
          <w:tcPr>
            <w:tcW w:w="500" w:type="pct"/>
            <w:vAlign w:val="center"/>
          </w:tcPr>
          <w:p w14:paraId="6C6FE1E5"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1B3A051B" w14:textId="77777777" w:rsidR="00B33078" w:rsidRPr="00BA4D72" w:rsidRDefault="00B33078" w:rsidP="001B090A">
            <w:pPr>
              <w:jc w:val="both"/>
              <w:rPr>
                <w:rFonts w:ascii="Arial" w:hAnsi="Arial" w:cs="Arial"/>
                <w:b/>
                <w:bCs/>
                <w:sz w:val="18"/>
                <w:szCs w:val="18"/>
                <w:lang w:eastAsia="es-CO"/>
              </w:rPr>
            </w:pPr>
            <w:r w:rsidRPr="00BA4D72">
              <w:rPr>
                <w:rFonts w:ascii="Arial" w:hAnsi="Arial" w:cs="Arial"/>
                <w:b/>
                <w:bCs/>
                <w:sz w:val="18"/>
                <w:szCs w:val="18"/>
                <w:lang w:eastAsia="es-CO"/>
              </w:rPr>
              <w:t>MULTIMEDIA</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1BE29A7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Conectores auriculares y micrófono de 3,5 mm dispositivo de sonido integrado 2 parlantes cada uno de mínimo 2W para un total de mínimo 4W. Micrófono integrado.</w:t>
            </w:r>
          </w:p>
        </w:tc>
        <w:tc>
          <w:tcPr>
            <w:tcW w:w="437" w:type="pct"/>
            <w:tcBorders>
              <w:top w:val="single" w:sz="4" w:space="0" w:color="auto"/>
              <w:left w:val="single" w:sz="4" w:space="0" w:color="auto"/>
              <w:bottom w:val="single" w:sz="4" w:space="0" w:color="auto"/>
              <w:right w:val="single" w:sz="4" w:space="0" w:color="auto"/>
            </w:tcBorders>
          </w:tcPr>
          <w:p w14:paraId="5F4D009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281CFC5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0FB57838" w14:textId="77777777" w:rsidTr="00A01C47">
        <w:trPr>
          <w:trHeight w:val="20"/>
          <w:jc w:val="center"/>
        </w:trPr>
        <w:tc>
          <w:tcPr>
            <w:tcW w:w="500" w:type="pct"/>
            <w:vAlign w:val="center"/>
          </w:tcPr>
          <w:p w14:paraId="176BE37B"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2102AFF1" w14:textId="77777777" w:rsidR="00B33078" w:rsidRPr="00BA4D72" w:rsidRDefault="00B33078" w:rsidP="001B090A">
            <w:pPr>
              <w:jc w:val="both"/>
              <w:rPr>
                <w:rFonts w:ascii="Arial" w:hAnsi="Arial" w:cs="Arial"/>
                <w:sz w:val="18"/>
                <w:szCs w:val="18"/>
                <w:lang w:eastAsia="es-CO"/>
              </w:rPr>
            </w:pPr>
            <w:r w:rsidRPr="00BA4D72">
              <w:rPr>
                <w:rFonts w:ascii="Arial" w:hAnsi="Arial" w:cs="Arial"/>
                <w:b/>
                <w:bCs/>
                <w:sz w:val="18"/>
                <w:szCs w:val="18"/>
                <w:lang w:eastAsia="es-CO"/>
              </w:rPr>
              <w:t>PERIFÉRICOS</w:t>
            </w:r>
          </w:p>
        </w:tc>
        <w:tc>
          <w:tcPr>
            <w:tcW w:w="2325" w:type="pct"/>
            <w:tcBorders>
              <w:top w:val="single" w:sz="4" w:space="0" w:color="auto"/>
              <w:left w:val="single" w:sz="4" w:space="0" w:color="auto"/>
              <w:bottom w:val="single" w:sz="4" w:space="0" w:color="auto"/>
              <w:right w:val="single" w:sz="4" w:space="0" w:color="auto"/>
            </w:tcBorders>
            <w:vAlign w:val="center"/>
          </w:tcPr>
          <w:p w14:paraId="7F24643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437" w:type="pct"/>
            <w:tcBorders>
              <w:top w:val="single" w:sz="4" w:space="0" w:color="auto"/>
              <w:left w:val="single" w:sz="4" w:space="0" w:color="auto"/>
              <w:bottom w:val="single" w:sz="4" w:space="0" w:color="auto"/>
              <w:right w:val="single" w:sz="4" w:space="0" w:color="auto"/>
            </w:tcBorders>
          </w:tcPr>
          <w:p w14:paraId="3226D1D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164C7F1F"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3BDD055" w14:textId="77777777" w:rsidTr="00A01C47">
        <w:trPr>
          <w:trHeight w:val="20"/>
          <w:jc w:val="center"/>
        </w:trPr>
        <w:tc>
          <w:tcPr>
            <w:tcW w:w="500" w:type="pct"/>
            <w:vAlign w:val="center"/>
          </w:tcPr>
          <w:p w14:paraId="3FD1B969"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6BC2CC68" w14:textId="77777777" w:rsidR="00B33078" w:rsidRPr="00BA4D72" w:rsidRDefault="00B33078" w:rsidP="001B090A">
            <w:pPr>
              <w:jc w:val="both"/>
              <w:rPr>
                <w:rFonts w:ascii="Arial" w:hAnsi="Arial" w:cs="Arial"/>
                <w:b/>
                <w:bCs/>
                <w:sz w:val="18"/>
                <w:szCs w:val="18"/>
                <w:lang w:eastAsia="es-CO"/>
              </w:rPr>
            </w:pPr>
            <w:r w:rsidRPr="00BA4D72">
              <w:rPr>
                <w:rFonts w:ascii="Arial" w:hAnsi="Arial" w:cs="Arial"/>
                <w:b/>
                <w:bCs/>
                <w:i/>
                <w:iCs/>
                <w:sz w:val="18"/>
                <w:szCs w:val="18"/>
                <w:u w:val="single"/>
                <w:lang w:eastAsia="es-CO"/>
              </w:rPr>
              <w:t>Mouse:</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2B2894C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 xml:space="preserve">Debe contar con cable de conexión USB, con sensor óptico, debe tener 2 botones y </w:t>
            </w:r>
            <w:proofErr w:type="spellStart"/>
            <w:r w:rsidRPr="00BA4D72">
              <w:rPr>
                <w:rFonts w:ascii="Arial" w:hAnsi="Arial" w:cs="Arial"/>
                <w:sz w:val="18"/>
                <w:szCs w:val="18"/>
                <w:lang w:eastAsia="es-CO"/>
              </w:rPr>
              <w:t>scroll</w:t>
            </w:r>
            <w:proofErr w:type="spellEnd"/>
            <w:r w:rsidRPr="00BA4D72">
              <w:rPr>
                <w:rFonts w:ascii="Arial" w:hAnsi="Arial" w:cs="Arial"/>
                <w:sz w:val="18"/>
                <w:szCs w:val="18"/>
                <w:lang w:eastAsia="es-CO"/>
              </w:rPr>
              <w:t xml:space="preserve">, </w:t>
            </w:r>
            <w:r w:rsidRPr="00BA4D72">
              <w:rPr>
                <w:rFonts w:ascii="Arial" w:hAnsi="Arial" w:cs="Arial"/>
                <w:b/>
                <w:bCs/>
                <w:i/>
                <w:iCs/>
                <w:sz w:val="18"/>
                <w:szCs w:val="18"/>
                <w:u w:val="single"/>
                <w:lang w:eastAsia="es-CO"/>
              </w:rPr>
              <w:t>(De la misma marca del fabricante del computador).</w:t>
            </w:r>
          </w:p>
        </w:tc>
        <w:tc>
          <w:tcPr>
            <w:tcW w:w="437" w:type="pct"/>
            <w:tcBorders>
              <w:top w:val="single" w:sz="4" w:space="0" w:color="auto"/>
              <w:left w:val="single" w:sz="4" w:space="0" w:color="auto"/>
              <w:bottom w:val="single" w:sz="4" w:space="0" w:color="auto"/>
              <w:right w:val="single" w:sz="4" w:space="0" w:color="auto"/>
            </w:tcBorders>
          </w:tcPr>
          <w:p w14:paraId="4EDFD4B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7BF0E63E"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9688417" w14:textId="77777777" w:rsidTr="00A01C47">
        <w:trPr>
          <w:trHeight w:val="20"/>
          <w:jc w:val="center"/>
        </w:trPr>
        <w:tc>
          <w:tcPr>
            <w:tcW w:w="500" w:type="pct"/>
            <w:vAlign w:val="center"/>
          </w:tcPr>
          <w:p w14:paraId="03EE37CE"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64DF9507"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bCs/>
                <w:i/>
                <w:iCs/>
                <w:sz w:val="18"/>
                <w:szCs w:val="18"/>
                <w:u w:val="single"/>
                <w:lang w:eastAsia="es-CO"/>
              </w:rPr>
              <w:t>Teclado:</w:t>
            </w:r>
            <w:r w:rsidRPr="00BA4D72">
              <w:rPr>
                <w:rFonts w:ascii="Arial" w:hAnsi="Arial" w:cs="Arial"/>
                <w:sz w:val="18"/>
                <w:szCs w:val="18"/>
                <w:lang w:eastAsia="es-CO"/>
              </w:rPr>
              <w:t xml:space="preserve"> </w:t>
            </w:r>
          </w:p>
        </w:tc>
        <w:tc>
          <w:tcPr>
            <w:tcW w:w="2325" w:type="pct"/>
            <w:tcBorders>
              <w:top w:val="single" w:sz="4" w:space="0" w:color="auto"/>
              <w:left w:val="single" w:sz="4" w:space="0" w:color="auto"/>
              <w:bottom w:val="single" w:sz="4" w:space="0" w:color="auto"/>
              <w:right w:val="single" w:sz="4" w:space="0" w:color="auto"/>
            </w:tcBorders>
            <w:vAlign w:val="center"/>
          </w:tcPr>
          <w:p w14:paraId="70651A6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 xml:space="preserve">En español debe contar con cable con conexión USB, en español distribución latinoamericana, </w:t>
            </w:r>
            <w:r w:rsidRPr="00BA4D72">
              <w:rPr>
                <w:rFonts w:ascii="Arial" w:hAnsi="Arial" w:cs="Arial"/>
                <w:b/>
                <w:bCs/>
                <w:i/>
                <w:iCs/>
                <w:sz w:val="18"/>
                <w:szCs w:val="18"/>
                <w:u w:val="single"/>
                <w:lang w:eastAsia="es-CO"/>
              </w:rPr>
              <w:t>(De la misma marca del fabricante del computador).</w:t>
            </w:r>
          </w:p>
        </w:tc>
        <w:tc>
          <w:tcPr>
            <w:tcW w:w="437" w:type="pct"/>
            <w:tcBorders>
              <w:top w:val="single" w:sz="4" w:space="0" w:color="auto"/>
              <w:left w:val="single" w:sz="4" w:space="0" w:color="auto"/>
              <w:bottom w:val="single" w:sz="4" w:space="0" w:color="auto"/>
              <w:right w:val="single" w:sz="4" w:space="0" w:color="auto"/>
            </w:tcBorders>
          </w:tcPr>
          <w:p w14:paraId="71B32B6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0195C30D"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3DD577E5" w14:textId="77777777" w:rsidTr="00A01C47">
        <w:trPr>
          <w:trHeight w:val="20"/>
          <w:jc w:val="center"/>
        </w:trPr>
        <w:tc>
          <w:tcPr>
            <w:tcW w:w="500" w:type="pct"/>
            <w:vAlign w:val="center"/>
          </w:tcPr>
          <w:p w14:paraId="69A0534D"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tcPr>
          <w:p w14:paraId="46A89A52" w14:textId="77777777" w:rsidR="00B33078" w:rsidRPr="00BA4D72" w:rsidRDefault="00B33078" w:rsidP="001B090A">
            <w:pPr>
              <w:jc w:val="both"/>
              <w:rPr>
                <w:rFonts w:ascii="Arial" w:hAnsi="Arial" w:cs="Arial"/>
                <w:b/>
                <w:bCs/>
                <w:i/>
                <w:iCs/>
                <w:sz w:val="18"/>
                <w:szCs w:val="18"/>
                <w:u w:val="single"/>
                <w:lang w:eastAsia="es-CO"/>
              </w:rPr>
            </w:pPr>
            <w:r w:rsidRPr="00D86CF0">
              <w:rPr>
                <w:rFonts w:ascii="Arial" w:hAnsi="Arial" w:cs="Arial"/>
                <w:b/>
                <w:bCs/>
                <w:i/>
                <w:iCs/>
                <w:sz w:val="18"/>
                <w:szCs w:val="18"/>
                <w:u w:val="single"/>
                <w:lang w:eastAsia="es-CO"/>
              </w:rPr>
              <w:t>Diadema</w:t>
            </w:r>
          </w:p>
        </w:tc>
        <w:tc>
          <w:tcPr>
            <w:tcW w:w="2325" w:type="pct"/>
            <w:tcBorders>
              <w:top w:val="single" w:sz="4" w:space="0" w:color="auto"/>
              <w:left w:val="single" w:sz="4" w:space="0" w:color="auto"/>
              <w:bottom w:val="single" w:sz="4" w:space="0" w:color="auto"/>
              <w:right w:val="single" w:sz="4" w:space="0" w:color="auto"/>
            </w:tcBorders>
            <w:vAlign w:val="center"/>
          </w:tcPr>
          <w:p w14:paraId="4D352477" w14:textId="77777777" w:rsidR="00B33078" w:rsidRPr="00BA4D72" w:rsidRDefault="00B33078" w:rsidP="001B090A">
            <w:pPr>
              <w:widowControl w:val="0"/>
              <w:autoSpaceDE w:val="0"/>
              <w:autoSpaceDN w:val="0"/>
              <w:ind w:left="34"/>
              <w:contextualSpacing/>
              <w:jc w:val="both"/>
              <w:rPr>
                <w:rFonts w:ascii="Arial" w:hAnsi="Arial" w:cs="Arial"/>
                <w:sz w:val="18"/>
                <w:szCs w:val="18"/>
                <w:lang w:eastAsia="es-CO"/>
              </w:rPr>
            </w:pPr>
            <w:r w:rsidRPr="009A551A">
              <w:rPr>
                <w:rFonts w:ascii="Arial" w:hAnsi="Arial" w:cs="Arial"/>
                <w:sz w:val="16"/>
                <w:szCs w:val="16"/>
              </w:rPr>
              <w:t xml:space="preserve">Audífonos biaurales con micrófono incorporado 3.5 o tipo C o USB. </w:t>
            </w:r>
            <w:r w:rsidRPr="009A551A">
              <w:rPr>
                <w:rFonts w:ascii="Arial" w:hAnsi="Arial" w:cs="Arial"/>
                <w:i/>
                <w:iCs/>
                <w:sz w:val="16"/>
                <w:szCs w:val="16"/>
                <w:u w:val="single"/>
              </w:rPr>
              <w:t>(De la misma marca del fabricante del computador).</w:t>
            </w:r>
          </w:p>
        </w:tc>
        <w:tc>
          <w:tcPr>
            <w:tcW w:w="437" w:type="pct"/>
            <w:tcBorders>
              <w:top w:val="single" w:sz="4" w:space="0" w:color="auto"/>
              <w:left w:val="single" w:sz="4" w:space="0" w:color="auto"/>
              <w:bottom w:val="single" w:sz="4" w:space="0" w:color="auto"/>
              <w:right w:val="single" w:sz="4" w:space="0" w:color="auto"/>
            </w:tcBorders>
          </w:tcPr>
          <w:p w14:paraId="0AC4B98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80F4BA3"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218CA26C" w14:textId="77777777" w:rsidTr="00A01C47">
        <w:trPr>
          <w:trHeight w:val="20"/>
          <w:jc w:val="center"/>
        </w:trPr>
        <w:tc>
          <w:tcPr>
            <w:tcW w:w="500" w:type="pct"/>
            <w:vAlign w:val="center"/>
          </w:tcPr>
          <w:p w14:paraId="41655133"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66E8F687" w14:textId="77777777" w:rsidR="00B33078" w:rsidRPr="00BA4D72" w:rsidRDefault="00B33078" w:rsidP="001B090A">
            <w:pPr>
              <w:jc w:val="both"/>
              <w:rPr>
                <w:rFonts w:ascii="Arial" w:hAnsi="Arial" w:cs="Arial"/>
                <w:b/>
                <w:bCs/>
                <w:i/>
                <w:iCs/>
                <w:sz w:val="18"/>
                <w:szCs w:val="18"/>
                <w:u w:val="single"/>
                <w:lang w:eastAsia="es-CO"/>
              </w:rPr>
            </w:pPr>
            <w:r w:rsidRPr="00BA4D72">
              <w:rPr>
                <w:rFonts w:ascii="Arial" w:hAnsi="Arial" w:cs="Arial"/>
                <w:b/>
                <w:sz w:val="18"/>
                <w:szCs w:val="18"/>
                <w:lang w:eastAsia="es-CO"/>
              </w:rPr>
              <w:t>DISPOSITIVO DE RED</w:t>
            </w:r>
          </w:p>
        </w:tc>
        <w:tc>
          <w:tcPr>
            <w:tcW w:w="2325" w:type="pct"/>
            <w:tcBorders>
              <w:top w:val="single" w:sz="4" w:space="0" w:color="auto"/>
              <w:left w:val="single" w:sz="4" w:space="0" w:color="auto"/>
              <w:bottom w:val="single" w:sz="4" w:space="0" w:color="auto"/>
              <w:right w:val="single" w:sz="4" w:space="0" w:color="auto"/>
            </w:tcBorders>
            <w:vAlign w:val="center"/>
          </w:tcPr>
          <w:p w14:paraId="1246938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color w:val="000000"/>
                <w:sz w:val="18"/>
                <w:szCs w:val="18"/>
                <w:lang w:eastAsia="es-CO"/>
              </w:rPr>
              <w:t>Ethernet (RJ-45) 10/100/1000 integrada con compatibilidad nativa de IPv6 en coexistencia con IPv4.</w:t>
            </w:r>
          </w:p>
        </w:tc>
        <w:tc>
          <w:tcPr>
            <w:tcW w:w="437" w:type="pct"/>
            <w:tcBorders>
              <w:top w:val="single" w:sz="4" w:space="0" w:color="auto"/>
              <w:left w:val="single" w:sz="4" w:space="0" w:color="auto"/>
              <w:bottom w:val="single" w:sz="4" w:space="0" w:color="auto"/>
              <w:right w:val="single" w:sz="4" w:space="0" w:color="auto"/>
            </w:tcBorders>
          </w:tcPr>
          <w:p w14:paraId="3897616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227FF2A7"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C48DC4E" w14:textId="77777777" w:rsidTr="00A01C47">
        <w:trPr>
          <w:trHeight w:val="20"/>
          <w:jc w:val="center"/>
        </w:trPr>
        <w:tc>
          <w:tcPr>
            <w:tcW w:w="500" w:type="pct"/>
            <w:vAlign w:val="center"/>
          </w:tcPr>
          <w:p w14:paraId="2B3FD417"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4AB83B70" w14:textId="77777777" w:rsidR="00B33078" w:rsidRPr="00BA4D72" w:rsidRDefault="00B33078" w:rsidP="001B090A">
            <w:pPr>
              <w:jc w:val="both"/>
              <w:rPr>
                <w:rFonts w:ascii="Arial" w:hAnsi="Arial" w:cs="Arial"/>
                <w:color w:val="000000"/>
                <w:sz w:val="18"/>
                <w:szCs w:val="18"/>
                <w:lang w:eastAsia="es-CO"/>
              </w:rPr>
            </w:pPr>
            <w:r w:rsidRPr="00BA4D72">
              <w:rPr>
                <w:rFonts w:ascii="Arial" w:hAnsi="Arial" w:cs="Arial"/>
                <w:b/>
                <w:sz w:val="18"/>
                <w:szCs w:val="18"/>
                <w:lang w:eastAsia="es-CO"/>
              </w:rPr>
              <w:t>PATCH CORD</w:t>
            </w:r>
          </w:p>
        </w:tc>
        <w:tc>
          <w:tcPr>
            <w:tcW w:w="2325" w:type="pct"/>
            <w:tcBorders>
              <w:top w:val="single" w:sz="4" w:space="0" w:color="auto"/>
              <w:left w:val="single" w:sz="4" w:space="0" w:color="auto"/>
              <w:bottom w:val="single" w:sz="4" w:space="0" w:color="auto"/>
              <w:right w:val="single" w:sz="4" w:space="0" w:color="auto"/>
            </w:tcBorders>
            <w:vAlign w:val="center"/>
          </w:tcPr>
          <w:p w14:paraId="18CD23A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 xml:space="preserve">Suministro </w:t>
            </w:r>
            <w:proofErr w:type="spellStart"/>
            <w:r w:rsidRPr="00BA4D72">
              <w:rPr>
                <w:rFonts w:ascii="Arial" w:hAnsi="Arial" w:cs="Arial"/>
                <w:sz w:val="18"/>
                <w:szCs w:val="18"/>
                <w:lang w:eastAsia="es-CO"/>
              </w:rPr>
              <w:t>Patch</w:t>
            </w:r>
            <w:proofErr w:type="spellEnd"/>
            <w:r w:rsidRPr="00BA4D72">
              <w:rPr>
                <w:rFonts w:ascii="Arial" w:hAnsi="Arial" w:cs="Arial"/>
                <w:sz w:val="18"/>
                <w:szCs w:val="18"/>
                <w:lang w:eastAsia="es-CO"/>
              </w:rPr>
              <w:t xml:space="preserve"> Cord categoría 6A de fábrica de mínimo 3 </w:t>
            </w:r>
            <w:proofErr w:type="spellStart"/>
            <w:r w:rsidRPr="00BA4D72">
              <w:rPr>
                <w:rFonts w:ascii="Arial" w:hAnsi="Arial" w:cs="Arial"/>
                <w:sz w:val="18"/>
                <w:szCs w:val="18"/>
                <w:lang w:eastAsia="es-CO"/>
              </w:rPr>
              <w:t>mts</w:t>
            </w:r>
            <w:proofErr w:type="spellEnd"/>
            <w:r w:rsidRPr="00BA4D72">
              <w:rPr>
                <w:rFonts w:ascii="Arial" w:hAnsi="Arial" w:cs="Arial"/>
                <w:sz w:val="18"/>
                <w:szCs w:val="18"/>
                <w:lang w:eastAsia="es-CO"/>
              </w:rPr>
              <w:t>.</w:t>
            </w:r>
          </w:p>
        </w:tc>
        <w:tc>
          <w:tcPr>
            <w:tcW w:w="437" w:type="pct"/>
            <w:tcBorders>
              <w:top w:val="single" w:sz="4" w:space="0" w:color="auto"/>
              <w:left w:val="single" w:sz="4" w:space="0" w:color="auto"/>
              <w:bottom w:val="single" w:sz="4" w:space="0" w:color="auto"/>
              <w:right w:val="single" w:sz="4" w:space="0" w:color="auto"/>
            </w:tcBorders>
          </w:tcPr>
          <w:p w14:paraId="10DDDA6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2A111469"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E1D2E29" w14:textId="77777777" w:rsidTr="00A01C47">
        <w:trPr>
          <w:trHeight w:val="20"/>
          <w:jc w:val="center"/>
        </w:trPr>
        <w:tc>
          <w:tcPr>
            <w:tcW w:w="500" w:type="pct"/>
            <w:vAlign w:val="center"/>
          </w:tcPr>
          <w:p w14:paraId="42388636"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0D81926C" w14:textId="77777777" w:rsidR="00B33078" w:rsidRPr="00BA4D72" w:rsidRDefault="00B33078" w:rsidP="001B090A">
            <w:pPr>
              <w:jc w:val="both"/>
              <w:rPr>
                <w:rFonts w:ascii="Arial" w:hAnsi="Arial" w:cs="Arial"/>
                <w:sz w:val="18"/>
                <w:szCs w:val="18"/>
                <w:lang w:eastAsia="es-CO"/>
              </w:rPr>
            </w:pPr>
            <w:r w:rsidRPr="00BA4D72">
              <w:rPr>
                <w:rFonts w:ascii="Arial" w:hAnsi="Arial" w:cs="Arial"/>
                <w:b/>
                <w:bCs/>
                <w:sz w:val="18"/>
                <w:szCs w:val="18"/>
                <w:lang w:eastAsia="es-CO"/>
              </w:rPr>
              <w:t>TARJETA GRAFICA</w:t>
            </w:r>
          </w:p>
        </w:tc>
        <w:tc>
          <w:tcPr>
            <w:tcW w:w="2325" w:type="pct"/>
            <w:tcBorders>
              <w:top w:val="single" w:sz="4" w:space="0" w:color="auto"/>
              <w:left w:val="single" w:sz="4" w:space="0" w:color="auto"/>
              <w:bottom w:val="single" w:sz="4" w:space="0" w:color="auto"/>
              <w:right w:val="single" w:sz="4" w:space="0" w:color="auto"/>
            </w:tcBorders>
            <w:vAlign w:val="center"/>
          </w:tcPr>
          <w:p w14:paraId="3EDAF3A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BA4D72">
              <w:rPr>
                <w:rFonts w:ascii="Arial" w:hAnsi="Arial" w:cs="Arial"/>
                <w:sz w:val="18"/>
                <w:szCs w:val="18"/>
                <w:lang w:eastAsia="es-CO"/>
              </w:rPr>
              <w:t>Integrada de la misma marca del procesador, mínimo UHD.</w:t>
            </w:r>
          </w:p>
        </w:tc>
        <w:tc>
          <w:tcPr>
            <w:tcW w:w="437" w:type="pct"/>
            <w:tcBorders>
              <w:top w:val="single" w:sz="4" w:space="0" w:color="auto"/>
              <w:left w:val="single" w:sz="4" w:space="0" w:color="auto"/>
              <w:bottom w:val="single" w:sz="4" w:space="0" w:color="auto"/>
              <w:right w:val="single" w:sz="4" w:space="0" w:color="auto"/>
            </w:tcBorders>
          </w:tcPr>
          <w:p w14:paraId="70C327C2"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09D93D9C"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237880C0" w14:textId="77777777" w:rsidTr="00A01C47">
        <w:trPr>
          <w:trHeight w:val="20"/>
          <w:jc w:val="center"/>
        </w:trPr>
        <w:tc>
          <w:tcPr>
            <w:tcW w:w="500" w:type="pct"/>
            <w:vAlign w:val="center"/>
          </w:tcPr>
          <w:p w14:paraId="7080C657"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1745E3BB" w14:textId="77777777" w:rsidR="00B33078" w:rsidRPr="00BA4D72" w:rsidRDefault="00B33078" w:rsidP="001B090A">
            <w:pPr>
              <w:jc w:val="both"/>
              <w:rPr>
                <w:rFonts w:ascii="Arial" w:hAnsi="Arial" w:cs="Arial"/>
                <w:sz w:val="18"/>
                <w:szCs w:val="18"/>
                <w:lang w:eastAsia="es-CO"/>
              </w:rPr>
            </w:pPr>
            <w:r w:rsidRPr="00BA4D72">
              <w:rPr>
                <w:rFonts w:ascii="Arial" w:hAnsi="Arial" w:cs="Arial"/>
                <w:b/>
                <w:bCs/>
                <w:sz w:val="18"/>
                <w:szCs w:val="18"/>
                <w:lang w:eastAsia="es-CO"/>
              </w:rPr>
              <w:t>ADMINISTRACIÓN DE SEGURIDAD</w:t>
            </w:r>
          </w:p>
        </w:tc>
        <w:tc>
          <w:tcPr>
            <w:tcW w:w="2325" w:type="pct"/>
            <w:tcBorders>
              <w:top w:val="single" w:sz="4" w:space="0" w:color="auto"/>
              <w:left w:val="single" w:sz="4" w:space="0" w:color="auto"/>
              <w:bottom w:val="single" w:sz="4" w:space="0" w:color="auto"/>
              <w:right w:val="single" w:sz="4" w:space="0" w:color="auto"/>
            </w:tcBorders>
            <w:vAlign w:val="center"/>
          </w:tcPr>
          <w:p w14:paraId="6F3E349A"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D86CF0">
              <w:rPr>
                <w:rFonts w:ascii="Arial" w:hAnsi="Arial" w:cs="Arial"/>
                <w:sz w:val="18"/>
                <w:szCs w:val="18"/>
                <w:lang w:eastAsia="es-CO"/>
              </w:rPr>
              <w:t xml:space="preserve">Seguridad con </w:t>
            </w:r>
            <w:proofErr w:type="spellStart"/>
            <w:r w:rsidRPr="00D86CF0">
              <w:rPr>
                <w:rFonts w:ascii="Arial" w:hAnsi="Arial" w:cs="Arial"/>
                <w:sz w:val="18"/>
                <w:szCs w:val="18"/>
                <w:lang w:eastAsia="es-CO"/>
              </w:rPr>
              <w:t>ship</w:t>
            </w:r>
            <w:proofErr w:type="spellEnd"/>
            <w:r w:rsidRPr="00D86CF0">
              <w:rPr>
                <w:rFonts w:ascii="Arial" w:hAnsi="Arial" w:cs="Arial"/>
                <w:sz w:val="18"/>
                <w:szCs w:val="18"/>
                <w:lang w:eastAsia="es-CO"/>
              </w:rPr>
              <w:t xml:space="preserve"> TPM (</w:t>
            </w:r>
            <w:proofErr w:type="spellStart"/>
            <w:r w:rsidRPr="00D86CF0">
              <w:rPr>
                <w:rFonts w:ascii="Arial" w:hAnsi="Arial" w:cs="Arial"/>
                <w:sz w:val="18"/>
                <w:szCs w:val="18"/>
                <w:lang w:eastAsia="es-CO"/>
              </w:rPr>
              <w:t>Trusted</w:t>
            </w:r>
            <w:proofErr w:type="spellEnd"/>
            <w:r w:rsidRPr="00D86CF0">
              <w:rPr>
                <w:rFonts w:ascii="Arial" w:hAnsi="Arial" w:cs="Arial"/>
                <w:sz w:val="18"/>
                <w:szCs w:val="18"/>
                <w:lang w:eastAsia="es-CO"/>
              </w:rPr>
              <w:t xml:space="preserve"> </w:t>
            </w:r>
            <w:proofErr w:type="spellStart"/>
            <w:r w:rsidRPr="00D86CF0">
              <w:rPr>
                <w:rFonts w:ascii="Arial" w:hAnsi="Arial" w:cs="Arial"/>
                <w:sz w:val="18"/>
                <w:szCs w:val="18"/>
                <w:lang w:eastAsia="es-CO"/>
              </w:rPr>
              <w:t>Platform</w:t>
            </w:r>
            <w:proofErr w:type="spellEnd"/>
            <w:r w:rsidRPr="00D86CF0">
              <w:rPr>
                <w:rFonts w:ascii="Arial" w:hAnsi="Arial" w:cs="Arial"/>
                <w:sz w:val="18"/>
                <w:szCs w:val="18"/>
                <w:lang w:eastAsia="es-CO"/>
              </w:rPr>
              <w:t xml:space="preserve"> Module), versión 2.0 o superior, discreto o embebido.</w:t>
            </w:r>
          </w:p>
        </w:tc>
        <w:tc>
          <w:tcPr>
            <w:tcW w:w="437" w:type="pct"/>
            <w:tcBorders>
              <w:top w:val="single" w:sz="4" w:space="0" w:color="auto"/>
              <w:left w:val="single" w:sz="4" w:space="0" w:color="auto"/>
              <w:bottom w:val="single" w:sz="4" w:space="0" w:color="auto"/>
              <w:right w:val="single" w:sz="4" w:space="0" w:color="auto"/>
            </w:tcBorders>
          </w:tcPr>
          <w:p w14:paraId="4074F69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62243E57"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36A16716" w14:textId="77777777" w:rsidTr="00A01C47">
        <w:trPr>
          <w:trHeight w:val="20"/>
          <w:jc w:val="center"/>
        </w:trPr>
        <w:tc>
          <w:tcPr>
            <w:tcW w:w="500" w:type="pct"/>
            <w:vAlign w:val="center"/>
          </w:tcPr>
          <w:p w14:paraId="60F003DD"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72D12560" w14:textId="77777777" w:rsidR="00B33078" w:rsidRPr="00BA4D72" w:rsidRDefault="00B33078" w:rsidP="001B090A">
            <w:pPr>
              <w:jc w:val="both"/>
              <w:rPr>
                <w:rFonts w:ascii="Arial" w:hAnsi="Arial" w:cs="Arial"/>
                <w:sz w:val="18"/>
                <w:szCs w:val="18"/>
                <w:lang w:eastAsia="es-CO"/>
              </w:rPr>
            </w:pPr>
            <w:r w:rsidRPr="00BA4D72">
              <w:rPr>
                <w:rFonts w:ascii="Arial" w:hAnsi="Arial" w:cs="Arial"/>
                <w:b/>
                <w:sz w:val="18"/>
                <w:szCs w:val="18"/>
              </w:rPr>
              <w:t xml:space="preserve">CERTIFICACIONES  </w:t>
            </w:r>
          </w:p>
        </w:tc>
        <w:tc>
          <w:tcPr>
            <w:tcW w:w="2325" w:type="pct"/>
            <w:tcBorders>
              <w:top w:val="single" w:sz="4" w:space="0" w:color="auto"/>
              <w:left w:val="single" w:sz="4" w:space="0" w:color="auto"/>
              <w:bottom w:val="single" w:sz="4" w:space="0" w:color="auto"/>
              <w:right w:val="single" w:sz="4" w:space="0" w:color="auto"/>
            </w:tcBorders>
            <w:vAlign w:val="center"/>
          </w:tcPr>
          <w:p w14:paraId="5C93C9E3" w14:textId="77777777" w:rsidR="00B33078" w:rsidRPr="005332C6" w:rsidRDefault="00B33078" w:rsidP="001B090A">
            <w:pPr>
              <w:widowControl w:val="0"/>
              <w:autoSpaceDE w:val="0"/>
              <w:autoSpaceDN w:val="0"/>
              <w:ind w:left="34"/>
              <w:contextualSpacing/>
              <w:jc w:val="both"/>
              <w:rPr>
                <w:rFonts w:ascii="Arial" w:hAnsi="Arial" w:cs="Arial"/>
                <w:sz w:val="18"/>
                <w:szCs w:val="18"/>
                <w:lang w:eastAsia="es-CO"/>
              </w:rPr>
            </w:pPr>
            <w:r w:rsidRPr="005332C6">
              <w:rPr>
                <w:rFonts w:ascii="Arial" w:hAnsi="Arial" w:cs="Arial"/>
                <w:sz w:val="18"/>
                <w:szCs w:val="18"/>
                <w:lang w:eastAsia="es-CO"/>
              </w:rPr>
              <w:t xml:space="preserve">El oferente debe garantizar que, los equipos de cómputo cuentan con las siguientes certificaciones:  </w:t>
            </w:r>
          </w:p>
          <w:p w14:paraId="2CB4E69A" w14:textId="77777777" w:rsidR="00B33078" w:rsidRPr="005332C6" w:rsidRDefault="00B33078" w:rsidP="00B33078">
            <w:pPr>
              <w:widowControl w:val="0"/>
              <w:numPr>
                <w:ilvl w:val="0"/>
                <w:numId w:val="4"/>
              </w:numPr>
              <w:autoSpaceDE w:val="0"/>
              <w:autoSpaceDN w:val="0"/>
              <w:contextualSpacing/>
              <w:jc w:val="both"/>
              <w:rPr>
                <w:rFonts w:ascii="Arial" w:hAnsi="Arial" w:cs="Arial"/>
                <w:b/>
                <w:bCs/>
                <w:sz w:val="18"/>
                <w:szCs w:val="18"/>
                <w:lang w:eastAsia="es-CO"/>
              </w:rPr>
            </w:pPr>
            <w:r w:rsidRPr="005332C6">
              <w:rPr>
                <w:rFonts w:ascii="Arial" w:hAnsi="Arial" w:cs="Arial"/>
                <w:sz w:val="18"/>
                <w:szCs w:val="18"/>
                <w:lang w:eastAsia="es-CO"/>
              </w:rPr>
              <w:t xml:space="preserve">Certificación que indique que los equipos ofrecidos son de un fabricante con representación en Colombia, </w:t>
            </w:r>
            <w:r w:rsidRPr="005332C6">
              <w:rPr>
                <w:rFonts w:ascii="Arial" w:hAnsi="Arial" w:cs="Arial"/>
                <w:b/>
                <w:bCs/>
                <w:sz w:val="18"/>
                <w:szCs w:val="18"/>
                <w:lang w:eastAsia="es-CO"/>
              </w:rPr>
              <w:t>(Anexar certificación).</w:t>
            </w:r>
          </w:p>
          <w:p w14:paraId="32FF7352" w14:textId="77777777" w:rsidR="00B33078" w:rsidRPr="005332C6" w:rsidRDefault="00B33078" w:rsidP="00B33078">
            <w:pPr>
              <w:widowControl w:val="0"/>
              <w:numPr>
                <w:ilvl w:val="0"/>
                <w:numId w:val="4"/>
              </w:numPr>
              <w:autoSpaceDE w:val="0"/>
              <w:autoSpaceDN w:val="0"/>
              <w:contextualSpacing/>
              <w:jc w:val="both"/>
              <w:rPr>
                <w:rFonts w:ascii="Arial" w:hAnsi="Arial" w:cs="Arial"/>
                <w:sz w:val="18"/>
                <w:szCs w:val="18"/>
                <w:lang w:eastAsia="es-CO"/>
              </w:rPr>
            </w:pPr>
            <w:r w:rsidRPr="005332C6">
              <w:rPr>
                <w:rFonts w:ascii="Arial" w:hAnsi="Arial" w:cs="Arial"/>
                <w:sz w:val="18"/>
                <w:szCs w:val="18"/>
                <w:lang w:eastAsia="es-CO"/>
              </w:rPr>
              <w:t>Certificación EPEAT Gold, (Anexar certificación).</w:t>
            </w:r>
          </w:p>
          <w:p w14:paraId="0CF7CE4F" w14:textId="77777777" w:rsidR="00B33078" w:rsidRPr="005332C6" w:rsidRDefault="00B33078" w:rsidP="00B33078">
            <w:pPr>
              <w:widowControl w:val="0"/>
              <w:numPr>
                <w:ilvl w:val="0"/>
                <w:numId w:val="4"/>
              </w:numPr>
              <w:autoSpaceDE w:val="0"/>
              <w:autoSpaceDN w:val="0"/>
              <w:contextualSpacing/>
              <w:jc w:val="both"/>
              <w:rPr>
                <w:rFonts w:ascii="Arial" w:hAnsi="Arial" w:cs="Arial"/>
                <w:b/>
                <w:bCs/>
                <w:sz w:val="18"/>
                <w:szCs w:val="18"/>
                <w:lang w:eastAsia="es-CO"/>
              </w:rPr>
            </w:pPr>
            <w:r w:rsidRPr="005332C6">
              <w:rPr>
                <w:rFonts w:ascii="Arial" w:hAnsi="Arial" w:cs="Arial"/>
                <w:sz w:val="18"/>
                <w:szCs w:val="18"/>
                <w:lang w:eastAsia="es-CO"/>
              </w:rPr>
              <w:t xml:space="preserve">Certificación en el Estándar Militar MIL-STD 810H, MIL-STD 810G o superior </w:t>
            </w:r>
            <w:r w:rsidRPr="005332C6">
              <w:rPr>
                <w:rFonts w:ascii="Arial" w:hAnsi="Arial" w:cs="Arial"/>
                <w:b/>
                <w:bCs/>
                <w:sz w:val="18"/>
                <w:szCs w:val="18"/>
                <w:lang w:eastAsia="es-CO"/>
              </w:rPr>
              <w:t>(Anexar certificación).</w:t>
            </w:r>
          </w:p>
          <w:p w14:paraId="19B2650C" w14:textId="77777777" w:rsidR="00B33078" w:rsidRPr="005332C6" w:rsidRDefault="00B33078" w:rsidP="00B33078">
            <w:pPr>
              <w:widowControl w:val="0"/>
              <w:numPr>
                <w:ilvl w:val="0"/>
                <w:numId w:val="4"/>
              </w:numPr>
              <w:autoSpaceDE w:val="0"/>
              <w:autoSpaceDN w:val="0"/>
              <w:contextualSpacing/>
              <w:jc w:val="both"/>
              <w:rPr>
                <w:rFonts w:ascii="Arial" w:hAnsi="Arial" w:cs="Arial"/>
                <w:b/>
                <w:bCs/>
                <w:sz w:val="18"/>
                <w:szCs w:val="18"/>
                <w:lang w:eastAsia="es-CO"/>
              </w:rPr>
            </w:pPr>
            <w:r w:rsidRPr="005332C6">
              <w:rPr>
                <w:rFonts w:ascii="Arial" w:hAnsi="Arial" w:cs="Arial"/>
                <w:sz w:val="18"/>
                <w:szCs w:val="18"/>
                <w:lang w:eastAsia="es-CO"/>
              </w:rPr>
              <w:t xml:space="preserve">Certificación TCO CERTIFIED, </w:t>
            </w:r>
            <w:r w:rsidRPr="005332C6">
              <w:rPr>
                <w:rFonts w:ascii="Arial" w:hAnsi="Arial" w:cs="Arial"/>
                <w:b/>
                <w:bCs/>
                <w:sz w:val="18"/>
                <w:szCs w:val="18"/>
                <w:lang w:eastAsia="es-CO"/>
              </w:rPr>
              <w:t>(Anexar certificación).</w:t>
            </w:r>
          </w:p>
          <w:p w14:paraId="6BDB479C" w14:textId="77777777" w:rsidR="00B33078" w:rsidRPr="005332C6" w:rsidRDefault="00B33078" w:rsidP="00B33078">
            <w:pPr>
              <w:widowControl w:val="0"/>
              <w:numPr>
                <w:ilvl w:val="0"/>
                <w:numId w:val="4"/>
              </w:numPr>
              <w:autoSpaceDE w:val="0"/>
              <w:autoSpaceDN w:val="0"/>
              <w:contextualSpacing/>
              <w:jc w:val="both"/>
              <w:rPr>
                <w:rFonts w:ascii="Arial" w:hAnsi="Arial" w:cs="Arial"/>
                <w:sz w:val="18"/>
                <w:szCs w:val="18"/>
                <w:lang w:eastAsia="es-CO"/>
              </w:rPr>
            </w:pPr>
            <w:r w:rsidRPr="005332C6">
              <w:rPr>
                <w:rFonts w:ascii="Arial" w:hAnsi="Arial" w:cs="Arial"/>
                <w:sz w:val="18"/>
                <w:szCs w:val="18"/>
                <w:lang w:eastAsia="es-CO"/>
              </w:rPr>
              <w:t xml:space="preserve">Certificación Energy </w:t>
            </w:r>
            <w:proofErr w:type="spellStart"/>
            <w:r w:rsidRPr="005332C6">
              <w:rPr>
                <w:rFonts w:ascii="Arial" w:hAnsi="Arial" w:cs="Arial"/>
                <w:sz w:val="18"/>
                <w:szCs w:val="18"/>
                <w:lang w:eastAsia="es-CO"/>
              </w:rPr>
              <w:t>Star</w:t>
            </w:r>
            <w:proofErr w:type="spellEnd"/>
            <w:r w:rsidRPr="005332C6">
              <w:rPr>
                <w:rFonts w:ascii="Arial" w:hAnsi="Arial" w:cs="Arial"/>
                <w:sz w:val="18"/>
                <w:szCs w:val="18"/>
                <w:lang w:eastAsia="es-CO"/>
              </w:rPr>
              <w:t xml:space="preserve"> Versión 8.X o superior </w:t>
            </w:r>
            <w:r w:rsidRPr="005332C6">
              <w:rPr>
                <w:rFonts w:ascii="Arial" w:hAnsi="Arial" w:cs="Arial"/>
                <w:b/>
                <w:bCs/>
                <w:sz w:val="18"/>
                <w:szCs w:val="18"/>
                <w:lang w:eastAsia="es-CO"/>
              </w:rPr>
              <w:t>(Anexar certificación).</w:t>
            </w:r>
          </w:p>
          <w:p w14:paraId="56572C19" w14:textId="77777777" w:rsidR="00B33078" w:rsidRPr="005332C6" w:rsidRDefault="00B33078" w:rsidP="00B33078">
            <w:pPr>
              <w:widowControl w:val="0"/>
              <w:numPr>
                <w:ilvl w:val="0"/>
                <w:numId w:val="4"/>
              </w:numPr>
              <w:autoSpaceDE w:val="0"/>
              <w:autoSpaceDN w:val="0"/>
              <w:contextualSpacing/>
              <w:jc w:val="both"/>
              <w:rPr>
                <w:rFonts w:ascii="Arial" w:hAnsi="Arial" w:cs="Arial"/>
                <w:sz w:val="18"/>
                <w:szCs w:val="18"/>
                <w:lang w:eastAsia="es-CO"/>
              </w:rPr>
            </w:pPr>
            <w:r w:rsidRPr="005332C6">
              <w:rPr>
                <w:rFonts w:ascii="Arial" w:hAnsi="Arial" w:cs="Arial"/>
                <w:sz w:val="18"/>
                <w:szCs w:val="18"/>
                <w:lang w:eastAsia="es-CO"/>
              </w:rPr>
              <w:t xml:space="preserve">Certificación que indique que los equipos ofrecidos cuentan con sistema operativo instalado por el fabricante. </w:t>
            </w:r>
            <w:r w:rsidRPr="005332C6">
              <w:rPr>
                <w:rFonts w:ascii="Arial" w:hAnsi="Arial" w:cs="Arial"/>
                <w:b/>
                <w:bCs/>
                <w:sz w:val="18"/>
                <w:szCs w:val="18"/>
                <w:lang w:eastAsia="es-CO"/>
              </w:rPr>
              <w:t>(Anexar certificación).</w:t>
            </w:r>
          </w:p>
          <w:p w14:paraId="6943A1CE" w14:textId="77777777" w:rsidR="00B33078" w:rsidRPr="00BA4D72" w:rsidRDefault="00B33078" w:rsidP="00B33078">
            <w:pPr>
              <w:widowControl w:val="0"/>
              <w:numPr>
                <w:ilvl w:val="0"/>
                <w:numId w:val="4"/>
              </w:numPr>
              <w:autoSpaceDE w:val="0"/>
              <w:autoSpaceDN w:val="0"/>
              <w:contextualSpacing/>
              <w:jc w:val="both"/>
              <w:rPr>
                <w:rFonts w:ascii="Arial" w:hAnsi="Arial" w:cs="Arial"/>
                <w:sz w:val="18"/>
                <w:szCs w:val="18"/>
              </w:rPr>
            </w:pPr>
            <w:r w:rsidRPr="005332C6">
              <w:rPr>
                <w:rFonts w:ascii="Arial" w:hAnsi="Arial" w:cs="Arial"/>
                <w:sz w:val="18"/>
                <w:szCs w:val="18"/>
                <w:lang w:eastAsia="es-CO"/>
              </w:rPr>
              <w:t xml:space="preserve">Certificación </w:t>
            </w:r>
            <w:proofErr w:type="spellStart"/>
            <w:r w:rsidRPr="005332C6">
              <w:rPr>
                <w:rFonts w:ascii="Arial" w:hAnsi="Arial" w:cs="Arial"/>
                <w:sz w:val="18"/>
                <w:szCs w:val="18"/>
                <w:lang w:eastAsia="es-CO"/>
              </w:rPr>
              <w:t>Trusted</w:t>
            </w:r>
            <w:proofErr w:type="spellEnd"/>
            <w:r w:rsidRPr="005332C6">
              <w:rPr>
                <w:rFonts w:ascii="Arial" w:hAnsi="Arial" w:cs="Arial"/>
                <w:sz w:val="18"/>
                <w:szCs w:val="18"/>
                <w:lang w:eastAsia="es-CO"/>
              </w:rPr>
              <w:t xml:space="preserve"> Computing </w:t>
            </w:r>
            <w:proofErr w:type="spellStart"/>
            <w:r w:rsidRPr="005332C6">
              <w:rPr>
                <w:rFonts w:ascii="Arial" w:hAnsi="Arial" w:cs="Arial"/>
                <w:sz w:val="18"/>
                <w:szCs w:val="18"/>
                <w:lang w:eastAsia="es-CO"/>
              </w:rPr>
              <w:t>Group</w:t>
            </w:r>
            <w:proofErr w:type="spellEnd"/>
            <w:r w:rsidRPr="005332C6">
              <w:rPr>
                <w:rFonts w:ascii="Arial" w:hAnsi="Arial" w:cs="Arial"/>
                <w:sz w:val="18"/>
                <w:szCs w:val="18"/>
                <w:lang w:eastAsia="es-CO"/>
              </w:rPr>
              <w:t xml:space="preserve"> TCG miembro active en categoría </w:t>
            </w:r>
            <w:proofErr w:type="spellStart"/>
            <w:r w:rsidRPr="005332C6">
              <w:rPr>
                <w:rFonts w:ascii="Arial" w:hAnsi="Arial" w:cs="Arial"/>
                <w:sz w:val="18"/>
                <w:szCs w:val="18"/>
                <w:lang w:eastAsia="es-CO"/>
              </w:rPr>
              <w:t>Contributor</w:t>
            </w:r>
            <w:proofErr w:type="spellEnd"/>
            <w:r w:rsidRPr="005332C6">
              <w:rPr>
                <w:rFonts w:ascii="Arial" w:hAnsi="Arial" w:cs="Arial"/>
                <w:sz w:val="18"/>
                <w:szCs w:val="18"/>
                <w:lang w:eastAsia="es-CO"/>
              </w:rPr>
              <w:t xml:space="preserve"> o </w:t>
            </w:r>
            <w:proofErr w:type="spellStart"/>
            <w:r w:rsidRPr="005332C6">
              <w:rPr>
                <w:rFonts w:ascii="Arial" w:hAnsi="Arial" w:cs="Arial"/>
                <w:sz w:val="18"/>
                <w:szCs w:val="18"/>
                <w:lang w:eastAsia="es-CO"/>
              </w:rPr>
              <w:t>Promoter</w:t>
            </w:r>
            <w:proofErr w:type="spellEnd"/>
            <w:r w:rsidRPr="005332C6">
              <w:rPr>
                <w:rFonts w:ascii="Arial" w:hAnsi="Arial" w:cs="Arial"/>
                <w:sz w:val="18"/>
                <w:szCs w:val="18"/>
                <w:lang w:eastAsia="es-CO"/>
              </w:rPr>
              <w:t xml:space="preserve">. (Verificable en el dominio </w:t>
            </w:r>
            <w:hyperlink r:id="rId5" w:history="1">
              <w:r w:rsidRPr="005332C6">
                <w:rPr>
                  <w:sz w:val="18"/>
                  <w:szCs w:val="18"/>
                  <w:lang w:eastAsia="es-CO"/>
                </w:rPr>
                <w:t>https://trustedcomputinggroup.org/</w:t>
              </w:r>
            </w:hyperlink>
            <w:r w:rsidRPr="005332C6">
              <w:rPr>
                <w:rFonts w:ascii="Arial" w:hAnsi="Arial" w:cs="Arial"/>
                <w:sz w:val="18"/>
                <w:szCs w:val="18"/>
                <w:lang w:eastAsia="es-CO"/>
              </w:rPr>
              <w:t xml:space="preserve"> </w:t>
            </w:r>
            <w:r w:rsidRPr="005332C6">
              <w:rPr>
                <w:rFonts w:ascii="Arial" w:hAnsi="Arial" w:cs="Arial"/>
                <w:b/>
                <w:bCs/>
                <w:sz w:val="18"/>
                <w:szCs w:val="18"/>
                <w:lang w:eastAsia="es-CO"/>
              </w:rPr>
              <w:t>(Anexar certificación).</w:t>
            </w:r>
          </w:p>
        </w:tc>
        <w:tc>
          <w:tcPr>
            <w:tcW w:w="437" w:type="pct"/>
            <w:tcBorders>
              <w:top w:val="single" w:sz="4" w:space="0" w:color="auto"/>
              <w:left w:val="single" w:sz="4" w:space="0" w:color="auto"/>
              <w:bottom w:val="single" w:sz="4" w:space="0" w:color="auto"/>
              <w:right w:val="single" w:sz="4" w:space="0" w:color="auto"/>
            </w:tcBorders>
          </w:tcPr>
          <w:p w14:paraId="62A35D2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3039DB5E"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r w:rsidR="00B33078" w:rsidRPr="00375FF9" w14:paraId="6F5B8DAE" w14:textId="77777777" w:rsidTr="00A01C47">
        <w:trPr>
          <w:trHeight w:val="20"/>
          <w:jc w:val="center"/>
        </w:trPr>
        <w:tc>
          <w:tcPr>
            <w:tcW w:w="500" w:type="pct"/>
            <w:vAlign w:val="center"/>
          </w:tcPr>
          <w:p w14:paraId="68FC8AD6" w14:textId="77777777" w:rsidR="00B33078" w:rsidRPr="00BA4D72" w:rsidRDefault="00B33078" w:rsidP="00B33078">
            <w:pPr>
              <w:pStyle w:val="Prrafodelista"/>
              <w:widowControl w:val="0"/>
              <w:numPr>
                <w:ilvl w:val="1"/>
                <w:numId w:val="3"/>
              </w:numPr>
              <w:autoSpaceDE w:val="0"/>
              <w:autoSpaceDN w:val="0"/>
              <w:ind w:left="473"/>
              <w:jc w:val="center"/>
              <w:rPr>
                <w:rFonts w:ascii="Arial" w:eastAsia="Arial MT" w:hAnsi="Arial" w:cs="Arial"/>
                <w:sz w:val="18"/>
                <w:szCs w:val="18"/>
              </w:rPr>
            </w:pPr>
          </w:p>
        </w:tc>
        <w:tc>
          <w:tcPr>
            <w:tcW w:w="1067" w:type="pct"/>
            <w:tcBorders>
              <w:top w:val="single" w:sz="4" w:space="0" w:color="auto"/>
              <w:left w:val="single" w:sz="4" w:space="0" w:color="auto"/>
              <w:bottom w:val="single" w:sz="4" w:space="0" w:color="auto"/>
              <w:right w:val="single" w:sz="4" w:space="0" w:color="auto"/>
            </w:tcBorders>
            <w:vAlign w:val="center"/>
          </w:tcPr>
          <w:p w14:paraId="3B671766" w14:textId="77777777" w:rsidR="00B33078" w:rsidRPr="00BA4D72" w:rsidRDefault="00B33078" w:rsidP="001B090A">
            <w:pPr>
              <w:jc w:val="both"/>
              <w:rPr>
                <w:rFonts w:ascii="Arial" w:hAnsi="Arial" w:cs="Arial"/>
                <w:sz w:val="18"/>
                <w:szCs w:val="18"/>
              </w:rPr>
            </w:pPr>
            <w:r w:rsidRPr="00BA4D72">
              <w:rPr>
                <w:rFonts w:ascii="Arial" w:hAnsi="Arial" w:cs="Arial"/>
                <w:b/>
                <w:bCs/>
                <w:sz w:val="18"/>
                <w:szCs w:val="18"/>
                <w:lang w:eastAsia="es-CO"/>
              </w:rPr>
              <w:t>SISTEMA OPERATIVO</w:t>
            </w:r>
          </w:p>
        </w:tc>
        <w:tc>
          <w:tcPr>
            <w:tcW w:w="2325" w:type="pct"/>
            <w:tcBorders>
              <w:top w:val="single" w:sz="4" w:space="0" w:color="auto"/>
              <w:left w:val="single" w:sz="4" w:space="0" w:color="auto"/>
              <w:bottom w:val="single" w:sz="4" w:space="0" w:color="auto"/>
              <w:right w:val="single" w:sz="4" w:space="0" w:color="auto"/>
            </w:tcBorders>
            <w:vAlign w:val="center"/>
          </w:tcPr>
          <w:p w14:paraId="7CF96DD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332C6">
              <w:rPr>
                <w:rFonts w:ascii="Arial" w:hAnsi="Arial" w:cs="Arial"/>
                <w:sz w:val="18"/>
                <w:szCs w:val="18"/>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al momento de la entrega, adecuada para entornos corporativos.</w:t>
            </w:r>
          </w:p>
        </w:tc>
        <w:tc>
          <w:tcPr>
            <w:tcW w:w="437" w:type="pct"/>
            <w:tcBorders>
              <w:top w:val="single" w:sz="4" w:space="0" w:color="auto"/>
              <w:left w:val="single" w:sz="4" w:space="0" w:color="auto"/>
              <w:bottom w:val="single" w:sz="4" w:space="0" w:color="auto"/>
              <w:right w:val="single" w:sz="4" w:space="0" w:color="auto"/>
            </w:tcBorders>
          </w:tcPr>
          <w:p w14:paraId="07F8678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71" w:type="pct"/>
            <w:tcBorders>
              <w:top w:val="single" w:sz="4" w:space="0" w:color="auto"/>
              <w:left w:val="single" w:sz="4" w:space="0" w:color="auto"/>
              <w:bottom w:val="single" w:sz="4" w:space="0" w:color="auto"/>
              <w:right w:val="single" w:sz="4" w:space="0" w:color="auto"/>
            </w:tcBorders>
          </w:tcPr>
          <w:p w14:paraId="5FA8F212" w14:textId="77777777" w:rsidR="00B33078" w:rsidRPr="00375FF9" w:rsidRDefault="00B33078" w:rsidP="001B090A">
            <w:pPr>
              <w:widowControl w:val="0"/>
              <w:autoSpaceDE w:val="0"/>
              <w:autoSpaceDN w:val="0"/>
              <w:ind w:left="34"/>
              <w:contextualSpacing/>
              <w:jc w:val="both"/>
              <w:rPr>
                <w:rFonts w:ascii="Arial" w:eastAsia="Arial MT" w:hAnsi="Arial" w:cs="Arial"/>
                <w:sz w:val="14"/>
                <w:szCs w:val="14"/>
              </w:rPr>
            </w:pPr>
          </w:p>
        </w:tc>
      </w:tr>
    </w:tbl>
    <w:p w14:paraId="2268A5B7" w14:textId="77777777" w:rsidR="00B33078" w:rsidRDefault="00B33078" w:rsidP="002F2C2D">
      <w:pPr>
        <w:autoSpaceDE w:val="0"/>
        <w:autoSpaceDN w:val="0"/>
        <w:adjustRightInd w:val="0"/>
        <w:ind w:left="708" w:hanging="708"/>
        <w:jc w:val="both"/>
        <w:rPr>
          <w:rFonts w:ascii="Arial" w:hAnsi="Arial" w:cs="Arial"/>
          <w:sz w:val="20"/>
          <w:szCs w:val="20"/>
        </w:rPr>
      </w:pPr>
    </w:p>
    <w:tbl>
      <w:tblPr>
        <w:tblW w:w="57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4"/>
        <w:gridCol w:w="1538"/>
        <w:gridCol w:w="5728"/>
        <w:gridCol w:w="986"/>
        <w:gridCol w:w="1274"/>
      </w:tblGrid>
      <w:tr w:rsidR="00B33078" w:rsidRPr="0052083F" w14:paraId="08C476F8" w14:textId="77777777" w:rsidTr="001B090A">
        <w:trPr>
          <w:trHeight w:val="20"/>
          <w:jc w:val="center"/>
        </w:trPr>
        <w:tc>
          <w:tcPr>
            <w:tcW w:w="335" w:type="pct"/>
            <w:shd w:val="clear" w:color="auto" w:fill="D9D9D9"/>
            <w:vAlign w:val="center"/>
          </w:tcPr>
          <w:p w14:paraId="66492488" w14:textId="77777777" w:rsidR="00B33078" w:rsidRPr="00BA4D72" w:rsidRDefault="00B33078" w:rsidP="001B090A">
            <w:pPr>
              <w:widowControl w:val="0"/>
              <w:autoSpaceDE w:val="0"/>
              <w:autoSpaceDN w:val="0"/>
              <w:ind w:left="34"/>
              <w:contextualSpacing/>
              <w:jc w:val="center"/>
              <w:rPr>
                <w:rFonts w:ascii="Arial" w:eastAsia="Arial MT" w:hAnsi="Arial" w:cs="Arial"/>
                <w:b/>
                <w:bCs/>
                <w:sz w:val="18"/>
                <w:szCs w:val="18"/>
              </w:rPr>
            </w:pPr>
            <w:r w:rsidRPr="00BA4D72">
              <w:rPr>
                <w:rFonts w:ascii="Arial" w:eastAsia="Arial MT" w:hAnsi="Arial" w:cs="Arial"/>
                <w:b/>
                <w:bCs/>
                <w:sz w:val="18"/>
                <w:szCs w:val="18"/>
              </w:rPr>
              <w:t>ÍTEM</w:t>
            </w:r>
          </w:p>
        </w:tc>
        <w:tc>
          <w:tcPr>
            <w:tcW w:w="3558" w:type="pct"/>
            <w:gridSpan w:val="2"/>
            <w:shd w:val="clear" w:color="auto" w:fill="D9D9D9"/>
            <w:vAlign w:val="center"/>
          </w:tcPr>
          <w:p w14:paraId="1F0B5DB5" w14:textId="77777777" w:rsidR="00B33078" w:rsidRPr="00BA4D72" w:rsidRDefault="00B33078" w:rsidP="001B090A">
            <w:pPr>
              <w:widowControl w:val="0"/>
              <w:autoSpaceDE w:val="0"/>
              <w:autoSpaceDN w:val="0"/>
              <w:ind w:left="34"/>
              <w:contextualSpacing/>
              <w:jc w:val="center"/>
              <w:rPr>
                <w:rFonts w:ascii="Arial" w:eastAsia="Arial MT" w:hAnsi="Arial" w:cs="Arial"/>
                <w:b/>
                <w:bCs/>
                <w:sz w:val="18"/>
                <w:szCs w:val="18"/>
              </w:rPr>
            </w:pPr>
            <w:r w:rsidRPr="00BA4D72">
              <w:rPr>
                <w:rFonts w:ascii="Arial" w:eastAsia="Arial MT" w:hAnsi="Arial" w:cs="Arial"/>
                <w:b/>
                <w:bCs/>
                <w:sz w:val="18"/>
                <w:szCs w:val="18"/>
              </w:rPr>
              <w:t>DESCRIPCIÓN</w:t>
            </w:r>
          </w:p>
        </w:tc>
        <w:tc>
          <w:tcPr>
            <w:tcW w:w="483" w:type="pct"/>
            <w:shd w:val="clear" w:color="auto" w:fill="D9D9D9"/>
            <w:vAlign w:val="center"/>
          </w:tcPr>
          <w:p w14:paraId="1216BC9A" w14:textId="77777777" w:rsidR="00B33078" w:rsidRPr="00BA4D72" w:rsidRDefault="00B33078" w:rsidP="001B090A">
            <w:pPr>
              <w:widowControl w:val="0"/>
              <w:autoSpaceDE w:val="0"/>
              <w:autoSpaceDN w:val="0"/>
              <w:ind w:left="34"/>
              <w:contextualSpacing/>
              <w:jc w:val="center"/>
              <w:rPr>
                <w:rFonts w:ascii="Arial" w:hAnsi="Arial" w:cs="Arial"/>
                <w:b/>
                <w:bCs/>
                <w:sz w:val="18"/>
                <w:szCs w:val="18"/>
              </w:rPr>
            </w:pPr>
            <w:r w:rsidRPr="00BA4D72">
              <w:rPr>
                <w:rFonts w:ascii="Arial" w:hAnsi="Arial" w:cs="Arial"/>
                <w:b/>
                <w:bCs/>
                <w:sz w:val="18"/>
                <w:szCs w:val="18"/>
              </w:rPr>
              <w:t>CUMPLE</w:t>
            </w:r>
          </w:p>
        </w:tc>
        <w:tc>
          <w:tcPr>
            <w:tcW w:w="624" w:type="pct"/>
            <w:shd w:val="clear" w:color="auto" w:fill="D9D9D9"/>
            <w:vAlign w:val="center"/>
          </w:tcPr>
          <w:p w14:paraId="0D4E1D3D" w14:textId="77777777" w:rsidR="00B33078" w:rsidRPr="00BA4D72" w:rsidRDefault="00B33078" w:rsidP="001B090A">
            <w:pPr>
              <w:widowControl w:val="0"/>
              <w:autoSpaceDE w:val="0"/>
              <w:autoSpaceDN w:val="0"/>
              <w:ind w:left="34"/>
              <w:contextualSpacing/>
              <w:jc w:val="center"/>
              <w:rPr>
                <w:rFonts w:ascii="Arial" w:hAnsi="Arial" w:cs="Arial"/>
                <w:b/>
                <w:bCs/>
                <w:sz w:val="18"/>
                <w:szCs w:val="18"/>
              </w:rPr>
            </w:pPr>
            <w:r w:rsidRPr="00BA4D72">
              <w:rPr>
                <w:rFonts w:ascii="Arial" w:hAnsi="Arial" w:cs="Arial"/>
                <w:b/>
                <w:bCs/>
                <w:sz w:val="18"/>
                <w:szCs w:val="18"/>
              </w:rPr>
              <w:t>NO CUMPLE</w:t>
            </w:r>
          </w:p>
        </w:tc>
      </w:tr>
      <w:tr w:rsidR="00B33078" w:rsidRPr="0052083F" w14:paraId="0EB0D349" w14:textId="77777777" w:rsidTr="001B090A">
        <w:trPr>
          <w:trHeight w:val="20"/>
          <w:jc w:val="center"/>
        </w:trPr>
        <w:tc>
          <w:tcPr>
            <w:tcW w:w="335" w:type="pct"/>
            <w:shd w:val="clear" w:color="auto" w:fill="D9D9D9"/>
            <w:vAlign w:val="center"/>
          </w:tcPr>
          <w:p w14:paraId="7414B858" w14:textId="77777777" w:rsidR="00B33078" w:rsidRPr="00BA4D72" w:rsidRDefault="00B33078" w:rsidP="001B090A">
            <w:pPr>
              <w:widowControl w:val="0"/>
              <w:autoSpaceDE w:val="0"/>
              <w:autoSpaceDN w:val="0"/>
              <w:ind w:left="34"/>
              <w:contextualSpacing/>
              <w:jc w:val="center"/>
              <w:rPr>
                <w:rFonts w:ascii="Arial" w:eastAsia="Arial MT" w:hAnsi="Arial" w:cs="Arial"/>
                <w:b/>
                <w:bCs/>
                <w:sz w:val="18"/>
                <w:szCs w:val="18"/>
              </w:rPr>
            </w:pPr>
            <w:r w:rsidRPr="00BA4D72">
              <w:rPr>
                <w:rFonts w:ascii="Arial" w:eastAsia="Arial MT" w:hAnsi="Arial" w:cs="Arial"/>
                <w:b/>
                <w:bCs/>
                <w:sz w:val="18"/>
                <w:szCs w:val="18"/>
              </w:rPr>
              <w:t>2</w:t>
            </w:r>
          </w:p>
        </w:tc>
        <w:tc>
          <w:tcPr>
            <w:tcW w:w="4665" w:type="pct"/>
            <w:gridSpan w:val="4"/>
            <w:shd w:val="clear" w:color="auto" w:fill="D9D9D9"/>
            <w:vAlign w:val="center"/>
          </w:tcPr>
          <w:p w14:paraId="59F10745" w14:textId="77777777" w:rsidR="00B33078" w:rsidRPr="00BA4D72" w:rsidRDefault="00B33078" w:rsidP="001B090A">
            <w:pPr>
              <w:pStyle w:val="Ttulo1"/>
              <w:rPr>
                <w:sz w:val="18"/>
                <w:szCs w:val="18"/>
              </w:rPr>
            </w:pPr>
            <w:bookmarkStart w:id="6" w:name="_Toc221698430"/>
            <w:r w:rsidRPr="00BA4D72">
              <w:rPr>
                <w:sz w:val="18"/>
                <w:szCs w:val="18"/>
              </w:rPr>
              <w:t>OFIMÁTICA</w:t>
            </w:r>
            <w:bookmarkEnd w:id="6"/>
          </w:p>
        </w:tc>
      </w:tr>
      <w:tr w:rsidR="00B33078" w:rsidRPr="0052083F" w14:paraId="02F482DF" w14:textId="77777777" w:rsidTr="001B090A">
        <w:trPr>
          <w:trHeight w:val="20"/>
          <w:jc w:val="center"/>
        </w:trPr>
        <w:tc>
          <w:tcPr>
            <w:tcW w:w="335" w:type="pct"/>
            <w:vAlign w:val="center"/>
          </w:tcPr>
          <w:p w14:paraId="30A65C9B"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793B6BEA" w14:textId="77777777" w:rsidR="00B33078" w:rsidRPr="00BA4D72" w:rsidRDefault="00B33078" w:rsidP="001B090A">
            <w:pPr>
              <w:jc w:val="both"/>
              <w:rPr>
                <w:rFonts w:ascii="Arial" w:hAnsi="Arial" w:cs="Arial"/>
                <w:color w:val="000000"/>
                <w:sz w:val="18"/>
                <w:szCs w:val="18"/>
                <w:lang w:eastAsia="es-CO"/>
              </w:rPr>
            </w:pPr>
            <w:r w:rsidRPr="00BA4D72">
              <w:rPr>
                <w:rFonts w:ascii="Arial" w:hAnsi="Arial" w:cs="Arial"/>
                <w:color w:val="000000"/>
                <w:sz w:val="18"/>
                <w:szCs w:val="18"/>
                <w:lang w:eastAsia="es-CO"/>
              </w:rPr>
              <w:t xml:space="preserve">Microsoft Office Home &amp; Business última versión liberada en el mercado ESD (Electronic Software </w:t>
            </w:r>
            <w:proofErr w:type="spellStart"/>
            <w:r w:rsidRPr="00BA4D72">
              <w:rPr>
                <w:rFonts w:ascii="Arial" w:hAnsi="Arial" w:cs="Arial"/>
                <w:color w:val="000000"/>
                <w:sz w:val="18"/>
                <w:szCs w:val="18"/>
                <w:lang w:eastAsia="es-CO"/>
              </w:rPr>
              <w:t>Distribution</w:t>
            </w:r>
            <w:proofErr w:type="spellEnd"/>
            <w:r w:rsidRPr="00BA4D72">
              <w:rPr>
                <w:rFonts w:ascii="Arial" w:hAnsi="Arial" w:cs="Arial"/>
                <w:color w:val="000000"/>
                <w:sz w:val="18"/>
                <w:szCs w:val="18"/>
                <w:lang w:eastAsia="es-CO"/>
              </w:rPr>
              <w:t>) edición de 64 bits.</w:t>
            </w:r>
          </w:p>
          <w:p w14:paraId="77A7E66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2805" w:type="pct"/>
            <w:tcBorders>
              <w:top w:val="single" w:sz="4" w:space="0" w:color="auto"/>
              <w:left w:val="single" w:sz="4" w:space="0" w:color="auto"/>
              <w:bottom w:val="single" w:sz="4" w:space="0" w:color="auto"/>
              <w:right w:val="single" w:sz="4" w:space="0" w:color="auto"/>
            </w:tcBorders>
          </w:tcPr>
          <w:p w14:paraId="7F3E8A3A"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 xml:space="preserve">Microsoft Office Home &amp; Business última versión liberada en el mercado ESD (Electronic Software </w:t>
            </w:r>
            <w:proofErr w:type="spellStart"/>
            <w:r w:rsidRPr="005332C6">
              <w:rPr>
                <w:rFonts w:ascii="Arial" w:hAnsi="Arial" w:cs="Arial"/>
                <w:color w:val="000000"/>
                <w:sz w:val="18"/>
                <w:szCs w:val="18"/>
                <w:lang w:eastAsia="es-CO"/>
              </w:rPr>
              <w:t>Distribution</w:t>
            </w:r>
            <w:proofErr w:type="spellEnd"/>
            <w:r w:rsidRPr="005332C6">
              <w:rPr>
                <w:rFonts w:ascii="Arial" w:hAnsi="Arial" w:cs="Arial"/>
                <w:color w:val="000000"/>
                <w:sz w:val="18"/>
                <w:szCs w:val="18"/>
                <w:lang w:eastAsia="es-CO"/>
              </w:rPr>
              <w:t>) edición de 64 bits a perpetuidad.</w:t>
            </w:r>
          </w:p>
          <w:p w14:paraId="1D49D5AC"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contratista deberá entregar la licencia de ofimática instalada y activa a perpetuidad en cada equipo de cómputo en coordinación con el supervisor del contrato, quien dará los lineamientos previos respectivos Para la activación de las mismas.</w:t>
            </w:r>
          </w:p>
          <w:p w14:paraId="3496F20A" w14:textId="77777777" w:rsidR="00B33078"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1D229049" w14:textId="77777777" w:rsidR="00D71D3A" w:rsidRDefault="00D71D3A" w:rsidP="001B090A">
            <w:pPr>
              <w:jc w:val="both"/>
              <w:rPr>
                <w:rFonts w:ascii="Arial" w:hAnsi="Arial" w:cs="Arial"/>
                <w:noProof/>
                <w:color w:val="000000"/>
                <w:sz w:val="16"/>
                <w:szCs w:val="16"/>
              </w:rPr>
            </w:pPr>
          </w:p>
          <w:p w14:paraId="4DB57E09" w14:textId="1F4A7850" w:rsidR="00D71D3A" w:rsidRDefault="00D71D3A" w:rsidP="001B090A">
            <w:pPr>
              <w:jc w:val="both"/>
              <w:rPr>
                <w:rFonts w:ascii="Arial" w:hAnsi="Arial" w:cs="Arial"/>
                <w:noProof/>
                <w:color w:val="000000"/>
                <w:sz w:val="16"/>
                <w:szCs w:val="16"/>
              </w:rPr>
            </w:pPr>
            <w:r w:rsidRPr="005332C6">
              <w:rPr>
                <w:rFonts w:ascii="Arial" w:hAnsi="Arial" w:cs="Arial"/>
                <w:noProof/>
                <w:color w:val="000000"/>
                <w:sz w:val="16"/>
                <w:szCs w:val="16"/>
              </w:rPr>
              <w:lastRenderedPageBreak/>
              <w:drawing>
                <wp:inline distT="0" distB="0" distL="0" distR="0" wp14:anchorId="65F6BF12" wp14:editId="7760BA01">
                  <wp:extent cx="3601720" cy="810895"/>
                  <wp:effectExtent l="0" t="0" r="0" b="8255"/>
                  <wp:docPr id="575660622"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1720" cy="810895"/>
                          </a:xfrm>
                          <a:prstGeom prst="rect">
                            <a:avLst/>
                          </a:prstGeom>
                          <a:noFill/>
                          <a:ln>
                            <a:noFill/>
                          </a:ln>
                        </pic:spPr>
                      </pic:pic>
                    </a:graphicData>
                  </a:graphic>
                </wp:inline>
              </w:drawing>
            </w:r>
          </w:p>
          <w:p w14:paraId="0EAA94D7" w14:textId="77777777" w:rsidR="00D71D3A" w:rsidRDefault="00D71D3A" w:rsidP="001B090A">
            <w:pPr>
              <w:jc w:val="both"/>
              <w:rPr>
                <w:rFonts w:ascii="Arial" w:hAnsi="Arial" w:cs="Arial"/>
                <w:noProof/>
                <w:color w:val="000000"/>
                <w:sz w:val="16"/>
                <w:szCs w:val="16"/>
              </w:rPr>
            </w:pPr>
          </w:p>
          <w:p w14:paraId="582F7C58" w14:textId="33A82C85" w:rsidR="00B33078" w:rsidRPr="005332C6" w:rsidRDefault="00B33078" w:rsidP="001B090A">
            <w:pPr>
              <w:jc w:val="both"/>
              <w:rPr>
                <w:rFonts w:ascii="Arial" w:hAnsi="Arial" w:cs="Arial"/>
                <w:color w:val="000000"/>
                <w:sz w:val="18"/>
                <w:szCs w:val="18"/>
                <w:lang w:eastAsia="es-CO"/>
              </w:rPr>
            </w:pPr>
          </w:p>
          <w:p w14:paraId="30C230DC"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 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24D92930"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3A0DD1E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332C6">
              <w:rPr>
                <w:rFonts w:ascii="Arial" w:hAnsi="Arial" w:cs="Arial"/>
                <w:color w:val="000000"/>
                <w:sz w:val="18"/>
                <w:szCs w:val="18"/>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483" w:type="pct"/>
            <w:tcBorders>
              <w:top w:val="single" w:sz="4" w:space="0" w:color="auto"/>
              <w:left w:val="single" w:sz="4" w:space="0" w:color="auto"/>
              <w:bottom w:val="single" w:sz="4" w:space="0" w:color="auto"/>
              <w:right w:val="single" w:sz="4" w:space="0" w:color="auto"/>
            </w:tcBorders>
          </w:tcPr>
          <w:p w14:paraId="3F3B79D8"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67BE19E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2631B1A1" w14:textId="77777777" w:rsidTr="001B090A">
        <w:trPr>
          <w:trHeight w:val="20"/>
          <w:jc w:val="center"/>
        </w:trPr>
        <w:tc>
          <w:tcPr>
            <w:tcW w:w="5000" w:type="pct"/>
            <w:gridSpan w:val="5"/>
            <w:tcBorders>
              <w:right w:val="single" w:sz="4" w:space="0" w:color="auto"/>
            </w:tcBorders>
            <w:vAlign w:val="center"/>
          </w:tcPr>
          <w:p w14:paraId="794D513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21DDF">
              <w:rPr>
                <w:rFonts w:ascii="Arial" w:hAnsi="Arial" w:cs="Arial"/>
                <w:b/>
                <w:bCs/>
                <w:color w:val="000000"/>
                <w:sz w:val="16"/>
                <w:szCs w:val="16"/>
              </w:rPr>
              <w:t>GARANTÍA</w:t>
            </w:r>
          </w:p>
        </w:tc>
      </w:tr>
      <w:tr w:rsidR="00B33078" w:rsidRPr="0052083F" w14:paraId="50C8B965" w14:textId="77777777" w:rsidTr="001B090A">
        <w:trPr>
          <w:trHeight w:val="20"/>
          <w:jc w:val="center"/>
        </w:trPr>
        <w:tc>
          <w:tcPr>
            <w:tcW w:w="335" w:type="pct"/>
            <w:vAlign w:val="center"/>
          </w:tcPr>
          <w:p w14:paraId="5B7847A0"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3060B2AC" w14:textId="77777777" w:rsidR="00B33078" w:rsidRPr="00BA4D72" w:rsidRDefault="00B33078" w:rsidP="001B090A">
            <w:pPr>
              <w:jc w:val="both"/>
              <w:rPr>
                <w:rFonts w:ascii="Arial" w:hAnsi="Arial" w:cs="Arial"/>
                <w:color w:val="000000"/>
                <w:sz w:val="18"/>
                <w:szCs w:val="18"/>
                <w:lang w:eastAsia="es-CO"/>
              </w:rPr>
            </w:pPr>
            <w:r w:rsidRPr="005332C6">
              <w:rPr>
                <w:rFonts w:ascii="Arial" w:hAnsi="Arial" w:cs="Arial"/>
                <w:b/>
                <w:bCs/>
                <w:sz w:val="18"/>
                <w:szCs w:val="18"/>
                <w:lang w:eastAsia="es-CO"/>
              </w:rPr>
              <w:t>Garantía</w:t>
            </w:r>
          </w:p>
        </w:tc>
        <w:tc>
          <w:tcPr>
            <w:tcW w:w="2805" w:type="pct"/>
            <w:tcBorders>
              <w:top w:val="single" w:sz="4" w:space="0" w:color="auto"/>
              <w:left w:val="single" w:sz="4" w:space="0" w:color="auto"/>
              <w:bottom w:val="single" w:sz="4" w:space="0" w:color="auto"/>
              <w:right w:val="single" w:sz="4" w:space="0" w:color="auto"/>
            </w:tcBorders>
          </w:tcPr>
          <w:p w14:paraId="08B33965" w14:textId="77777777" w:rsidR="00B33078" w:rsidRPr="005332C6" w:rsidRDefault="00B33078" w:rsidP="001B090A">
            <w:pPr>
              <w:widowControl w:val="0"/>
              <w:autoSpaceDE w:val="0"/>
              <w:autoSpaceDN w:val="0"/>
              <w:ind w:left="34"/>
              <w:contextualSpacing/>
              <w:jc w:val="both"/>
              <w:rPr>
                <w:rFonts w:ascii="Arial" w:hAnsi="Arial" w:cs="Arial"/>
                <w:color w:val="000000"/>
                <w:sz w:val="18"/>
                <w:szCs w:val="18"/>
                <w:lang w:eastAsia="es-CO"/>
              </w:rPr>
            </w:pPr>
            <w:r w:rsidRPr="005332C6">
              <w:rPr>
                <w:rFonts w:ascii="Arial" w:hAnsi="Arial" w:cs="Arial"/>
                <w:color w:val="000000"/>
                <w:sz w:val="18"/>
                <w:szCs w:val="18"/>
                <w:lang w:eastAsia="es-CO"/>
              </w:rPr>
              <w:t>Tres (03) años para todos los ítems, en sitio</w:t>
            </w:r>
          </w:p>
        </w:tc>
        <w:tc>
          <w:tcPr>
            <w:tcW w:w="483" w:type="pct"/>
            <w:tcBorders>
              <w:top w:val="single" w:sz="4" w:space="0" w:color="auto"/>
              <w:left w:val="single" w:sz="4" w:space="0" w:color="auto"/>
              <w:bottom w:val="single" w:sz="4" w:space="0" w:color="auto"/>
              <w:right w:val="single" w:sz="4" w:space="0" w:color="auto"/>
            </w:tcBorders>
          </w:tcPr>
          <w:p w14:paraId="5EAD810D"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413CB3C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249163C3" w14:textId="77777777" w:rsidTr="001B090A">
        <w:trPr>
          <w:trHeight w:val="20"/>
          <w:jc w:val="center"/>
        </w:trPr>
        <w:tc>
          <w:tcPr>
            <w:tcW w:w="335" w:type="pct"/>
            <w:vAlign w:val="center"/>
          </w:tcPr>
          <w:p w14:paraId="3F7D4011"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430FA6FD"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4A861772"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oferente debe garantizar mediante una certificación, que es el representante del fabricante en Colombia para los computadores y todos sus componentes, debe ofrecer una garantía mínima de tres (3) años, contada a partir de la fecha del acta de recibo a satisfacción por parte del supervisor del contrato. (anexar certificación en la oferta).</w:t>
            </w:r>
          </w:p>
        </w:tc>
        <w:tc>
          <w:tcPr>
            <w:tcW w:w="483" w:type="pct"/>
            <w:tcBorders>
              <w:top w:val="single" w:sz="4" w:space="0" w:color="auto"/>
              <w:left w:val="single" w:sz="4" w:space="0" w:color="auto"/>
              <w:bottom w:val="single" w:sz="4" w:space="0" w:color="auto"/>
              <w:right w:val="single" w:sz="4" w:space="0" w:color="auto"/>
            </w:tcBorders>
          </w:tcPr>
          <w:p w14:paraId="153E3A9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0F5AAC5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2B3853F7" w14:textId="77777777" w:rsidTr="001B090A">
        <w:trPr>
          <w:trHeight w:val="20"/>
          <w:jc w:val="center"/>
        </w:trPr>
        <w:tc>
          <w:tcPr>
            <w:tcW w:w="335" w:type="pct"/>
            <w:vAlign w:val="center"/>
          </w:tcPr>
          <w:p w14:paraId="78ACFC7D"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1F5F40A5"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243FCFE3"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Debe garantizar el suministro de repuestos del hardware que conforma que compone los equipos de cómputo por un tiempo no menor a cinco (05) años. (Anexar certificación, del representante del fabricante en Colombia).</w:t>
            </w:r>
          </w:p>
        </w:tc>
        <w:tc>
          <w:tcPr>
            <w:tcW w:w="483" w:type="pct"/>
            <w:tcBorders>
              <w:top w:val="single" w:sz="4" w:space="0" w:color="auto"/>
              <w:left w:val="single" w:sz="4" w:space="0" w:color="auto"/>
              <w:bottom w:val="single" w:sz="4" w:space="0" w:color="auto"/>
              <w:right w:val="single" w:sz="4" w:space="0" w:color="auto"/>
            </w:tcBorders>
          </w:tcPr>
          <w:p w14:paraId="3F16F80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6F36FA9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0440294" w14:textId="77777777" w:rsidTr="001B090A">
        <w:trPr>
          <w:trHeight w:val="20"/>
          <w:jc w:val="center"/>
        </w:trPr>
        <w:tc>
          <w:tcPr>
            <w:tcW w:w="335" w:type="pct"/>
            <w:vAlign w:val="center"/>
          </w:tcPr>
          <w:p w14:paraId="2AF9EDCB"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51244E06"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78D22EBE"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La garantía ofrecida por el fabricante deberá tener un control y seguimiento de los tickets generados para los mantenimientos correctivos donde se escale a los niveles adecuados para su solución y cierre.</w:t>
            </w:r>
          </w:p>
          <w:p w14:paraId="325824D0"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14:paraId="7A8907B7"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Además, se deberán presentar informes mensuales al supervisor del contrato de los casos reportados a la mesa de servicio del contratista y el estado en que se encuentran</w:t>
            </w:r>
          </w:p>
        </w:tc>
        <w:tc>
          <w:tcPr>
            <w:tcW w:w="483" w:type="pct"/>
            <w:tcBorders>
              <w:top w:val="single" w:sz="4" w:space="0" w:color="auto"/>
              <w:left w:val="single" w:sz="4" w:space="0" w:color="auto"/>
              <w:bottom w:val="single" w:sz="4" w:space="0" w:color="auto"/>
              <w:right w:val="single" w:sz="4" w:space="0" w:color="auto"/>
            </w:tcBorders>
          </w:tcPr>
          <w:p w14:paraId="75F9F49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1129EBB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E8B79BD" w14:textId="77777777" w:rsidTr="001B090A">
        <w:trPr>
          <w:trHeight w:val="20"/>
          <w:jc w:val="center"/>
        </w:trPr>
        <w:tc>
          <w:tcPr>
            <w:tcW w:w="5000" w:type="pct"/>
            <w:gridSpan w:val="5"/>
            <w:tcBorders>
              <w:right w:val="single" w:sz="4" w:space="0" w:color="auto"/>
            </w:tcBorders>
            <w:vAlign w:val="center"/>
          </w:tcPr>
          <w:p w14:paraId="1C23A55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21DDF">
              <w:rPr>
                <w:rFonts w:ascii="Arial" w:hAnsi="Arial" w:cs="Arial"/>
                <w:b/>
                <w:bCs/>
                <w:sz w:val="16"/>
                <w:szCs w:val="16"/>
              </w:rPr>
              <w:t>RESTAURACIÓN DE LA M</w:t>
            </w:r>
            <w:r>
              <w:rPr>
                <w:rFonts w:ascii="Arial" w:hAnsi="Arial" w:cs="Arial"/>
                <w:b/>
                <w:bCs/>
                <w:sz w:val="16"/>
                <w:szCs w:val="16"/>
              </w:rPr>
              <w:t>Á</w:t>
            </w:r>
            <w:r w:rsidRPr="00521DDF">
              <w:rPr>
                <w:rFonts w:ascii="Arial" w:hAnsi="Arial" w:cs="Arial"/>
                <w:b/>
                <w:bCs/>
                <w:sz w:val="16"/>
                <w:szCs w:val="16"/>
              </w:rPr>
              <w:t>QUINA</w:t>
            </w:r>
          </w:p>
        </w:tc>
      </w:tr>
      <w:tr w:rsidR="00B33078" w:rsidRPr="0052083F" w14:paraId="62E8AD4C" w14:textId="77777777" w:rsidTr="001B090A">
        <w:trPr>
          <w:trHeight w:val="20"/>
          <w:jc w:val="center"/>
        </w:trPr>
        <w:tc>
          <w:tcPr>
            <w:tcW w:w="335" w:type="pct"/>
            <w:vAlign w:val="center"/>
          </w:tcPr>
          <w:p w14:paraId="67CA0DCA"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4D7FFF2F"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426D9121"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 xml:space="preserve">software de administración: con el objeto de dar el soporte para recuperación de datos, o para la restauración de la maquina a su estado original de fábrica. </w:t>
            </w:r>
          </w:p>
          <w:p w14:paraId="00657DC7" w14:textId="77777777" w:rsidR="00B33078" w:rsidRPr="005332C6" w:rsidRDefault="00B33078" w:rsidP="001B090A">
            <w:pPr>
              <w:jc w:val="both"/>
              <w:rPr>
                <w:rFonts w:ascii="Arial" w:hAnsi="Arial" w:cs="Arial"/>
                <w:color w:val="000000"/>
                <w:sz w:val="18"/>
                <w:szCs w:val="18"/>
                <w:lang w:eastAsia="es-CO"/>
              </w:rPr>
            </w:pPr>
          </w:p>
          <w:p w14:paraId="5096E627"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contratista entregará un video tutorial que sirva como guía y se evidencie, el paso a paso para realizar la restauración de la maquina a su estado original de fabrica</w:t>
            </w:r>
          </w:p>
        </w:tc>
        <w:tc>
          <w:tcPr>
            <w:tcW w:w="483" w:type="pct"/>
            <w:tcBorders>
              <w:top w:val="single" w:sz="4" w:space="0" w:color="auto"/>
              <w:left w:val="single" w:sz="4" w:space="0" w:color="auto"/>
              <w:bottom w:val="single" w:sz="4" w:space="0" w:color="auto"/>
              <w:right w:val="single" w:sz="4" w:space="0" w:color="auto"/>
            </w:tcBorders>
          </w:tcPr>
          <w:p w14:paraId="48083C1D"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7EF6F382"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2A4A5F3" w14:textId="77777777" w:rsidTr="001B090A">
        <w:trPr>
          <w:trHeight w:val="20"/>
          <w:jc w:val="center"/>
        </w:trPr>
        <w:tc>
          <w:tcPr>
            <w:tcW w:w="5000" w:type="pct"/>
            <w:gridSpan w:val="5"/>
            <w:tcBorders>
              <w:right w:val="single" w:sz="4" w:space="0" w:color="auto"/>
            </w:tcBorders>
            <w:vAlign w:val="center"/>
          </w:tcPr>
          <w:p w14:paraId="134D2C2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21DDF">
              <w:rPr>
                <w:rFonts w:ascii="Arial" w:eastAsia="MS Mincho" w:hAnsi="Arial" w:cs="Arial"/>
                <w:b/>
                <w:bCs/>
                <w:sz w:val="16"/>
                <w:szCs w:val="16"/>
              </w:rPr>
              <w:t>CALIDAD DE LOS EQUIPOS DE CÓMPUTO ENTREGADOS</w:t>
            </w:r>
          </w:p>
        </w:tc>
      </w:tr>
      <w:tr w:rsidR="00B33078" w:rsidRPr="0052083F" w14:paraId="6572658A" w14:textId="77777777" w:rsidTr="001B090A">
        <w:trPr>
          <w:trHeight w:val="20"/>
          <w:jc w:val="center"/>
        </w:trPr>
        <w:tc>
          <w:tcPr>
            <w:tcW w:w="335" w:type="pct"/>
            <w:vAlign w:val="center"/>
          </w:tcPr>
          <w:p w14:paraId="517F0875"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11745EA7"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385FE098"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Si el equipo de cómputo presenta la misma falla en el hardware dos (2) veces, el Proveedor debe cambiar el equipo por uno de características iguales o mejores, en un tiempo menor o igual a Cinco (5) días hábiles contados a partir del momento en el que se registra la segunda (2ª) falla.</w:t>
            </w:r>
          </w:p>
        </w:tc>
        <w:tc>
          <w:tcPr>
            <w:tcW w:w="483" w:type="pct"/>
            <w:tcBorders>
              <w:top w:val="single" w:sz="4" w:space="0" w:color="auto"/>
              <w:left w:val="single" w:sz="4" w:space="0" w:color="auto"/>
              <w:bottom w:val="single" w:sz="4" w:space="0" w:color="auto"/>
              <w:right w:val="single" w:sz="4" w:space="0" w:color="auto"/>
            </w:tcBorders>
          </w:tcPr>
          <w:p w14:paraId="5137FC5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6BD8564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0AE7AFD1" w14:textId="77777777" w:rsidTr="001B090A">
        <w:trPr>
          <w:trHeight w:val="20"/>
          <w:jc w:val="center"/>
        </w:trPr>
        <w:tc>
          <w:tcPr>
            <w:tcW w:w="335" w:type="pct"/>
            <w:vAlign w:val="center"/>
          </w:tcPr>
          <w:p w14:paraId="70AE3C44"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674AF470"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419050B8"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 xml:space="preserve">Si el equipo de cómputo presenta tres (03) falla en distintas partes en el Hardware, el Proveedor debe cambiar el equipo de cómputo por uno de </w:t>
            </w:r>
            <w:r w:rsidRPr="005332C6">
              <w:rPr>
                <w:rFonts w:ascii="Arial" w:hAnsi="Arial" w:cs="Arial"/>
                <w:color w:val="000000"/>
                <w:sz w:val="18"/>
                <w:szCs w:val="18"/>
                <w:lang w:eastAsia="es-CO"/>
              </w:rPr>
              <w:lastRenderedPageBreak/>
              <w:t>características iguales o mejores, en un tiempo menor o igual a cinco (5) días hábiles contados a partir del momento en el que se registra la tercera (3ª) falla.</w:t>
            </w:r>
          </w:p>
        </w:tc>
        <w:tc>
          <w:tcPr>
            <w:tcW w:w="483" w:type="pct"/>
            <w:tcBorders>
              <w:top w:val="single" w:sz="4" w:space="0" w:color="auto"/>
              <w:left w:val="single" w:sz="4" w:space="0" w:color="auto"/>
              <w:bottom w:val="single" w:sz="4" w:space="0" w:color="auto"/>
              <w:right w:val="single" w:sz="4" w:space="0" w:color="auto"/>
            </w:tcBorders>
          </w:tcPr>
          <w:p w14:paraId="5875692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2B4ED90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6ADB2DA7" w14:textId="77777777" w:rsidTr="001B090A">
        <w:trPr>
          <w:trHeight w:val="20"/>
          <w:jc w:val="center"/>
        </w:trPr>
        <w:tc>
          <w:tcPr>
            <w:tcW w:w="335" w:type="pct"/>
            <w:vAlign w:val="center"/>
          </w:tcPr>
          <w:p w14:paraId="75509E18"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30CDEF43"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6760B095"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Si del total de los equipos de cómputo adquiridos falla el 5% por diferentes causas, el Proveedor debe cambiar el porcentaje de los equipos de cómputo que presenta falla por equipos nuevos de características iguales o mejores y debe entregarlos en un tiempo menor o igual a Siete (7) días hábiles contados a partir del momento en el que se registra el incidente.</w:t>
            </w:r>
          </w:p>
        </w:tc>
        <w:tc>
          <w:tcPr>
            <w:tcW w:w="483" w:type="pct"/>
            <w:tcBorders>
              <w:top w:val="single" w:sz="4" w:space="0" w:color="auto"/>
              <w:left w:val="single" w:sz="4" w:space="0" w:color="auto"/>
              <w:bottom w:val="single" w:sz="4" w:space="0" w:color="auto"/>
              <w:right w:val="single" w:sz="4" w:space="0" w:color="auto"/>
            </w:tcBorders>
          </w:tcPr>
          <w:p w14:paraId="03633CC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111EEF9E"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4AF3F3DF" w14:textId="77777777" w:rsidTr="001B090A">
        <w:trPr>
          <w:trHeight w:val="20"/>
          <w:jc w:val="center"/>
        </w:trPr>
        <w:tc>
          <w:tcPr>
            <w:tcW w:w="335" w:type="pct"/>
            <w:vAlign w:val="center"/>
          </w:tcPr>
          <w:p w14:paraId="757354C7"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648852E6"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5CE11E17"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Si del total de los equipos de cómputo adquiridos falla el 10% en la misma pieza de Hardware, el Proveedor debe cambiar el porcentaje de los equipos que presenta falla por equipos nuevos de características iguales o mejores y debe entregarlos en un tiempo menor o igual a Siete (7) días hábiles contados a partir del momento en el que se registra el incidente.</w:t>
            </w:r>
          </w:p>
        </w:tc>
        <w:tc>
          <w:tcPr>
            <w:tcW w:w="483" w:type="pct"/>
            <w:tcBorders>
              <w:top w:val="single" w:sz="4" w:space="0" w:color="auto"/>
              <w:left w:val="single" w:sz="4" w:space="0" w:color="auto"/>
              <w:bottom w:val="single" w:sz="4" w:space="0" w:color="auto"/>
              <w:right w:val="single" w:sz="4" w:space="0" w:color="auto"/>
            </w:tcBorders>
          </w:tcPr>
          <w:p w14:paraId="434C3EB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5F0E843D"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BE7E625" w14:textId="77777777" w:rsidTr="001B090A">
        <w:trPr>
          <w:trHeight w:val="20"/>
          <w:jc w:val="center"/>
        </w:trPr>
        <w:tc>
          <w:tcPr>
            <w:tcW w:w="5000" w:type="pct"/>
            <w:gridSpan w:val="5"/>
            <w:tcBorders>
              <w:right w:val="single" w:sz="4" w:space="0" w:color="auto"/>
            </w:tcBorders>
            <w:vAlign w:val="center"/>
          </w:tcPr>
          <w:p w14:paraId="0BDF987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21DDF">
              <w:rPr>
                <w:rFonts w:ascii="Arial" w:eastAsia="MS Mincho" w:hAnsi="Arial" w:cs="Arial"/>
                <w:b/>
                <w:bCs/>
                <w:sz w:val="16"/>
                <w:szCs w:val="16"/>
              </w:rPr>
              <w:t>MANTENIMIENTO</w:t>
            </w:r>
          </w:p>
        </w:tc>
      </w:tr>
      <w:tr w:rsidR="00B33078" w:rsidRPr="0052083F" w14:paraId="68BE272F" w14:textId="77777777" w:rsidTr="001B090A">
        <w:trPr>
          <w:trHeight w:val="20"/>
          <w:jc w:val="center"/>
        </w:trPr>
        <w:tc>
          <w:tcPr>
            <w:tcW w:w="335" w:type="pct"/>
            <w:vAlign w:val="center"/>
          </w:tcPr>
          <w:p w14:paraId="2A74CAAC"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5D8FE8EC"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74E787AA"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El contratista es responsable de realizar los mantenimientos correctivos a todos los equipos de cómputo.</w:t>
            </w:r>
          </w:p>
        </w:tc>
        <w:tc>
          <w:tcPr>
            <w:tcW w:w="483" w:type="pct"/>
            <w:tcBorders>
              <w:top w:val="single" w:sz="4" w:space="0" w:color="auto"/>
              <w:left w:val="single" w:sz="4" w:space="0" w:color="auto"/>
              <w:bottom w:val="single" w:sz="4" w:space="0" w:color="auto"/>
              <w:right w:val="single" w:sz="4" w:space="0" w:color="auto"/>
            </w:tcBorders>
          </w:tcPr>
          <w:p w14:paraId="714C6E1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1C28EAA3"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4D6644F3" w14:textId="77777777" w:rsidTr="001B090A">
        <w:trPr>
          <w:trHeight w:val="20"/>
          <w:jc w:val="center"/>
        </w:trPr>
        <w:tc>
          <w:tcPr>
            <w:tcW w:w="335" w:type="pct"/>
            <w:vAlign w:val="center"/>
          </w:tcPr>
          <w:p w14:paraId="61F22A36"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224A484A"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16C3FD3A"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Es responsabilidad del contratista toda la logística necesaria para realizar los mantenimientos correctivos de los equipos de cómputo.</w:t>
            </w:r>
          </w:p>
        </w:tc>
        <w:tc>
          <w:tcPr>
            <w:tcW w:w="483" w:type="pct"/>
            <w:tcBorders>
              <w:top w:val="single" w:sz="4" w:space="0" w:color="auto"/>
              <w:left w:val="single" w:sz="4" w:space="0" w:color="auto"/>
              <w:bottom w:val="single" w:sz="4" w:space="0" w:color="auto"/>
              <w:right w:val="single" w:sz="4" w:space="0" w:color="auto"/>
            </w:tcBorders>
          </w:tcPr>
          <w:p w14:paraId="77D6525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7421BD4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4BC27D43" w14:textId="77777777" w:rsidTr="001B090A">
        <w:trPr>
          <w:trHeight w:val="20"/>
          <w:jc w:val="center"/>
        </w:trPr>
        <w:tc>
          <w:tcPr>
            <w:tcW w:w="5000" w:type="pct"/>
            <w:gridSpan w:val="5"/>
            <w:tcBorders>
              <w:right w:val="single" w:sz="4" w:space="0" w:color="auto"/>
            </w:tcBorders>
            <w:vAlign w:val="center"/>
          </w:tcPr>
          <w:p w14:paraId="676FEC2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r w:rsidRPr="00521DDF">
              <w:rPr>
                <w:rFonts w:ascii="Arial" w:hAnsi="Arial" w:cs="Arial"/>
                <w:b/>
                <w:bCs/>
                <w:color w:val="000000"/>
                <w:sz w:val="16"/>
                <w:szCs w:val="16"/>
              </w:rPr>
              <w:t>SOPORTE TÉCNICO</w:t>
            </w:r>
          </w:p>
        </w:tc>
      </w:tr>
      <w:tr w:rsidR="00B33078" w:rsidRPr="0052083F" w14:paraId="56E4B62B" w14:textId="77777777" w:rsidTr="001B090A">
        <w:trPr>
          <w:trHeight w:val="20"/>
          <w:jc w:val="center"/>
        </w:trPr>
        <w:tc>
          <w:tcPr>
            <w:tcW w:w="335" w:type="pct"/>
            <w:vAlign w:val="center"/>
          </w:tcPr>
          <w:p w14:paraId="7F4C53EB"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2E3C63BF"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5DCB5626" w14:textId="77777777" w:rsidR="00B33078" w:rsidRPr="005332C6" w:rsidRDefault="00B33078" w:rsidP="001B090A">
            <w:pPr>
              <w:jc w:val="both"/>
              <w:rPr>
                <w:rFonts w:ascii="Arial" w:hAnsi="Arial" w:cs="Arial"/>
                <w:color w:val="000000"/>
                <w:sz w:val="18"/>
                <w:szCs w:val="18"/>
                <w:lang w:eastAsia="es-CO"/>
              </w:rPr>
            </w:pPr>
            <w:r w:rsidRPr="005332C6">
              <w:rPr>
                <w:rFonts w:ascii="Arial" w:hAnsi="Arial" w:cs="Arial"/>
                <w:color w:val="000000"/>
                <w:sz w:val="18"/>
                <w:szCs w:val="18"/>
                <w:lang w:eastAsia="es-CO"/>
              </w:rPr>
              <w:t>Al inicio del contrato se establecerá el procedimiento de solicitud de la garantía y soporte técnico tanto para el hardware y ofimática ofertados.</w:t>
            </w:r>
          </w:p>
        </w:tc>
        <w:tc>
          <w:tcPr>
            <w:tcW w:w="483" w:type="pct"/>
            <w:tcBorders>
              <w:top w:val="single" w:sz="4" w:space="0" w:color="auto"/>
              <w:left w:val="single" w:sz="4" w:space="0" w:color="auto"/>
              <w:bottom w:val="single" w:sz="4" w:space="0" w:color="auto"/>
              <w:right w:val="single" w:sz="4" w:space="0" w:color="auto"/>
            </w:tcBorders>
          </w:tcPr>
          <w:p w14:paraId="5CB4DFB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21F88A7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6E4A9B8D" w14:textId="77777777" w:rsidTr="001B090A">
        <w:trPr>
          <w:trHeight w:val="20"/>
          <w:jc w:val="center"/>
        </w:trPr>
        <w:tc>
          <w:tcPr>
            <w:tcW w:w="335" w:type="pct"/>
            <w:vAlign w:val="center"/>
          </w:tcPr>
          <w:p w14:paraId="1F2D7FA4"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2F867F43"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55CCE828"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Horario de atención para las actividades correctivas debe ser de 08:00 a 18:00 horas los días hábiles.</w:t>
            </w:r>
          </w:p>
        </w:tc>
        <w:tc>
          <w:tcPr>
            <w:tcW w:w="483" w:type="pct"/>
            <w:tcBorders>
              <w:top w:val="single" w:sz="4" w:space="0" w:color="auto"/>
              <w:left w:val="single" w:sz="4" w:space="0" w:color="auto"/>
              <w:bottom w:val="single" w:sz="4" w:space="0" w:color="auto"/>
              <w:right w:val="single" w:sz="4" w:space="0" w:color="auto"/>
            </w:tcBorders>
          </w:tcPr>
          <w:p w14:paraId="30F336ED"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7D8EE74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745AF318" w14:textId="77777777" w:rsidTr="001B090A">
        <w:trPr>
          <w:trHeight w:val="20"/>
          <w:jc w:val="center"/>
        </w:trPr>
        <w:tc>
          <w:tcPr>
            <w:tcW w:w="335" w:type="pct"/>
            <w:vAlign w:val="center"/>
          </w:tcPr>
          <w:p w14:paraId="3F3E62A3"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575AEF24"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56950F72"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 xml:space="preserve">El contratista deberá poner a disposición de la Dirección de Antisecuestro y Antiextorsión - Policía Nacional, de manera permanente, los siguientes medios para el reporte de casos: </w:t>
            </w:r>
          </w:p>
          <w:p w14:paraId="2F7E5A50"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 xml:space="preserve">Mesa de servicio o autoservicio con acceso vía web. </w:t>
            </w:r>
          </w:p>
          <w:p w14:paraId="1D5B76FF"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 xml:space="preserve">Número telefónico. </w:t>
            </w:r>
          </w:p>
          <w:p w14:paraId="58F0D67F"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Correo electrónico.</w:t>
            </w:r>
          </w:p>
        </w:tc>
        <w:tc>
          <w:tcPr>
            <w:tcW w:w="483" w:type="pct"/>
            <w:tcBorders>
              <w:top w:val="single" w:sz="4" w:space="0" w:color="auto"/>
              <w:left w:val="single" w:sz="4" w:space="0" w:color="auto"/>
              <w:bottom w:val="single" w:sz="4" w:space="0" w:color="auto"/>
              <w:right w:val="single" w:sz="4" w:space="0" w:color="auto"/>
            </w:tcBorders>
          </w:tcPr>
          <w:p w14:paraId="2A61B961"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02117FA8"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0E3BE466" w14:textId="77777777" w:rsidTr="001B090A">
        <w:trPr>
          <w:trHeight w:val="20"/>
          <w:jc w:val="center"/>
        </w:trPr>
        <w:tc>
          <w:tcPr>
            <w:tcW w:w="335" w:type="pct"/>
            <w:vAlign w:val="center"/>
          </w:tcPr>
          <w:p w14:paraId="602CE039"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34A2C8E5"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6401B907"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El contratista deberá garantizar soporte técnico vía telefónica e Internet, como primer nivel de atención.</w:t>
            </w:r>
          </w:p>
        </w:tc>
        <w:tc>
          <w:tcPr>
            <w:tcW w:w="483" w:type="pct"/>
            <w:tcBorders>
              <w:top w:val="single" w:sz="4" w:space="0" w:color="auto"/>
              <w:left w:val="single" w:sz="4" w:space="0" w:color="auto"/>
              <w:bottom w:val="single" w:sz="4" w:space="0" w:color="auto"/>
              <w:right w:val="single" w:sz="4" w:space="0" w:color="auto"/>
            </w:tcBorders>
          </w:tcPr>
          <w:p w14:paraId="31243875"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55969E18"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CB8F69E" w14:textId="77777777" w:rsidTr="001B090A">
        <w:trPr>
          <w:trHeight w:val="20"/>
          <w:jc w:val="center"/>
        </w:trPr>
        <w:tc>
          <w:tcPr>
            <w:tcW w:w="335" w:type="pct"/>
            <w:vAlign w:val="center"/>
          </w:tcPr>
          <w:p w14:paraId="2AB5E330"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1ED982E1"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197EAE6F"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Durante el periodo de garantía, el contratista se compromete a atender las llamadas de mantenimiento correctivo, en un tiempo máximo de cuatro (4) horas. Cuando se presente fallas generales o particulares en los equipos de cómputo; el contratista deberá dar soporte en sitio con personal certificado y experimentado en un tiempo no mayor a Doce (12) horas.</w:t>
            </w:r>
          </w:p>
        </w:tc>
        <w:tc>
          <w:tcPr>
            <w:tcW w:w="483" w:type="pct"/>
            <w:tcBorders>
              <w:top w:val="single" w:sz="4" w:space="0" w:color="auto"/>
              <w:left w:val="single" w:sz="4" w:space="0" w:color="auto"/>
              <w:bottom w:val="single" w:sz="4" w:space="0" w:color="auto"/>
              <w:right w:val="single" w:sz="4" w:space="0" w:color="auto"/>
            </w:tcBorders>
          </w:tcPr>
          <w:p w14:paraId="2BF690BF"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2D1BC09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52923736" w14:textId="77777777" w:rsidTr="001B090A">
        <w:trPr>
          <w:trHeight w:val="20"/>
          <w:jc w:val="center"/>
        </w:trPr>
        <w:tc>
          <w:tcPr>
            <w:tcW w:w="335" w:type="pct"/>
            <w:vAlign w:val="center"/>
          </w:tcPr>
          <w:p w14:paraId="7ED9CBFC"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0473726B"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5BF92DB0"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Durante el periodo de garantía, el contratista se comprometerá a reparar los equipos y dejarlos en perfecto estado de funcionamiento en un tiempo máximo de Cuarenta y ocho (48) horas.</w:t>
            </w:r>
          </w:p>
        </w:tc>
        <w:tc>
          <w:tcPr>
            <w:tcW w:w="483" w:type="pct"/>
            <w:tcBorders>
              <w:top w:val="single" w:sz="4" w:space="0" w:color="auto"/>
              <w:left w:val="single" w:sz="4" w:space="0" w:color="auto"/>
              <w:bottom w:val="single" w:sz="4" w:space="0" w:color="auto"/>
              <w:right w:val="single" w:sz="4" w:space="0" w:color="auto"/>
            </w:tcBorders>
          </w:tcPr>
          <w:p w14:paraId="015AA95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0E1EE70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6BDEEC1A" w14:textId="77777777" w:rsidTr="001B090A">
        <w:trPr>
          <w:trHeight w:val="20"/>
          <w:jc w:val="center"/>
        </w:trPr>
        <w:tc>
          <w:tcPr>
            <w:tcW w:w="335" w:type="pct"/>
            <w:vAlign w:val="center"/>
          </w:tcPr>
          <w:p w14:paraId="4E5CEA05"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5D8AAA6A"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2BB8943A"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Si el equipo no ha sido reparado en las primeras Cuarenta y Ocho (48) horas, el contratista deberá suministrar de inmediato un equipo de iguales o superiores características durante el tiempo que dure su reparación.</w:t>
            </w:r>
          </w:p>
          <w:p w14:paraId="631B483D" w14:textId="77777777" w:rsidR="00B33078" w:rsidRPr="005332C6"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Antes de retirar el equipo de cómputo el contratista deberá permitir, realizar el respaldo de la información y el procedimiento de borrado seguro al disco duro.</w:t>
            </w:r>
          </w:p>
        </w:tc>
        <w:tc>
          <w:tcPr>
            <w:tcW w:w="483" w:type="pct"/>
            <w:tcBorders>
              <w:top w:val="single" w:sz="4" w:space="0" w:color="auto"/>
              <w:left w:val="single" w:sz="4" w:space="0" w:color="auto"/>
              <w:bottom w:val="single" w:sz="4" w:space="0" w:color="auto"/>
              <w:right w:val="single" w:sz="4" w:space="0" w:color="auto"/>
            </w:tcBorders>
          </w:tcPr>
          <w:p w14:paraId="28AF3DD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65E3B68B"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52E8CCDF" w14:textId="77777777" w:rsidTr="001B090A">
        <w:trPr>
          <w:trHeight w:val="20"/>
          <w:jc w:val="center"/>
        </w:trPr>
        <w:tc>
          <w:tcPr>
            <w:tcW w:w="335" w:type="pct"/>
            <w:vAlign w:val="center"/>
          </w:tcPr>
          <w:p w14:paraId="62149A14"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4B67DC30"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6A76FEFE"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En caso de que la reparación del equipo demore más de dos (02) días, el proveedor deberá suministrar equipo de cómputo por uno de características iguales o mejores, en un tiempo máximo de Cuarenta y Ocho (48) horas a partir de la fecha y hora de haber realizado el reporte de la falla.</w:t>
            </w:r>
          </w:p>
        </w:tc>
        <w:tc>
          <w:tcPr>
            <w:tcW w:w="483" w:type="pct"/>
            <w:tcBorders>
              <w:top w:val="single" w:sz="4" w:space="0" w:color="auto"/>
              <w:left w:val="single" w:sz="4" w:space="0" w:color="auto"/>
              <w:bottom w:val="single" w:sz="4" w:space="0" w:color="auto"/>
              <w:right w:val="single" w:sz="4" w:space="0" w:color="auto"/>
            </w:tcBorders>
          </w:tcPr>
          <w:p w14:paraId="7221432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0119B95D"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4E436C5" w14:textId="77777777" w:rsidTr="001B090A">
        <w:trPr>
          <w:trHeight w:val="20"/>
          <w:jc w:val="center"/>
        </w:trPr>
        <w:tc>
          <w:tcPr>
            <w:tcW w:w="335" w:type="pct"/>
            <w:vAlign w:val="center"/>
          </w:tcPr>
          <w:p w14:paraId="480867AC"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057DFC91"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4D4EFA4D"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Dirección de Antisecuestro y Antiextorsión - Policía Nacional.</w:t>
            </w:r>
          </w:p>
        </w:tc>
        <w:tc>
          <w:tcPr>
            <w:tcW w:w="483" w:type="pct"/>
            <w:tcBorders>
              <w:top w:val="single" w:sz="4" w:space="0" w:color="auto"/>
              <w:left w:val="single" w:sz="4" w:space="0" w:color="auto"/>
              <w:bottom w:val="single" w:sz="4" w:space="0" w:color="auto"/>
              <w:right w:val="single" w:sz="4" w:space="0" w:color="auto"/>
            </w:tcBorders>
          </w:tcPr>
          <w:p w14:paraId="69E53B94"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1A2B9447"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1420A4B7" w14:textId="77777777" w:rsidTr="001B090A">
        <w:trPr>
          <w:trHeight w:val="20"/>
          <w:jc w:val="center"/>
        </w:trPr>
        <w:tc>
          <w:tcPr>
            <w:tcW w:w="335" w:type="pct"/>
            <w:vAlign w:val="center"/>
          </w:tcPr>
          <w:p w14:paraId="1215E847"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6D7CB4EC"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6435A65C"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 xml:space="preserve">El fabricante y el representante del fabricante en Colombia para los computadores y todos sus componentes, certificará que cumple con lo estipulado en la Resolución 0851 del 2022 expedida por el Ministerio de </w:t>
            </w:r>
            <w:r w:rsidRPr="00163D37">
              <w:rPr>
                <w:rFonts w:ascii="Arial" w:hAnsi="Arial" w:cs="Arial"/>
                <w:color w:val="000000"/>
                <w:sz w:val="18"/>
                <w:szCs w:val="18"/>
                <w:lang w:eastAsia="es-CO"/>
              </w:rPr>
              <w:lastRenderedPageBreak/>
              <w:t>Ambiente y Desarrollo Sostenible “Por la cual se desarrollan los artículos 2.2.7A.1.3, 2.2.7A.2.1, el numeral 3.1 del artículo 2.2.7A.2.2, el numeral 3 del artículo 2.2.7A.2.4, el artículo 2.2.7A.4.2 y el artículo 2.2.7A.4.4 del Título 7A del Decreto 1076 de 2015 - Decreto Único Reglamentario del Sector Ambiente y Desarrollo Sostenible sobre la gestión de los residuos de aparatos eléctricos y electrónicos (RAEE) y se dictan otras disposiciones”, (Anexar certificación en la oferta).</w:t>
            </w:r>
          </w:p>
        </w:tc>
        <w:tc>
          <w:tcPr>
            <w:tcW w:w="483" w:type="pct"/>
            <w:tcBorders>
              <w:top w:val="single" w:sz="4" w:space="0" w:color="auto"/>
              <w:left w:val="single" w:sz="4" w:space="0" w:color="auto"/>
              <w:bottom w:val="single" w:sz="4" w:space="0" w:color="auto"/>
              <w:right w:val="single" w:sz="4" w:space="0" w:color="auto"/>
            </w:tcBorders>
          </w:tcPr>
          <w:p w14:paraId="793C1586"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1112AA6C"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r w:rsidR="00B33078" w:rsidRPr="0052083F" w14:paraId="4364FE05" w14:textId="77777777" w:rsidTr="001B090A">
        <w:trPr>
          <w:trHeight w:val="20"/>
          <w:jc w:val="center"/>
        </w:trPr>
        <w:tc>
          <w:tcPr>
            <w:tcW w:w="335" w:type="pct"/>
            <w:vAlign w:val="center"/>
          </w:tcPr>
          <w:p w14:paraId="435BABCA" w14:textId="77777777" w:rsidR="00B33078" w:rsidRPr="00BA4D72" w:rsidRDefault="00B33078" w:rsidP="00B33078">
            <w:pPr>
              <w:pStyle w:val="Prrafodelista"/>
              <w:widowControl w:val="0"/>
              <w:numPr>
                <w:ilvl w:val="1"/>
                <w:numId w:val="5"/>
              </w:numPr>
              <w:autoSpaceDE w:val="0"/>
              <w:autoSpaceDN w:val="0"/>
              <w:jc w:val="center"/>
              <w:rPr>
                <w:rFonts w:ascii="Arial" w:eastAsia="Arial MT" w:hAnsi="Arial" w:cs="Arial"/>
                <w:sz w:val="18"/>
                <w:szCs w:val="18"/>
              </w:rPr>
            </w:pPr>
          </w:p>
        </w:tc>
        <w:tc>
          <w:tcPr>
            <w:tcW w:w="753" w:type="pct"/>
            <w:tcBorders>
              <w:top w:val="single" w:sz="4" w:space="0" w:color="auto"/>
              <w:left w:val="single" w:sz="4" w:space="0" w:color="auto"/>
              <w:bottom w:val="single" w:sz="4" w:space="0" w:color="auto"/>
              <w:right w:val="single" w:sz="4" w:space="0" w:color="auto"/>
            </w:tcBorders>
            <w:vAlign w:val="center"/>
          </w:tcPr>
          <w:p w14:paraId="2EDA3DC6" w14:textId="77777777" w:rsidR="00B33078" w:rsidRPr="00BA4D72" w:rsidRDefault="00B33078" w:rsidP="001B090A">
            <w:pPr>
              <w:jc w:val="both"/>
              <w:rPr>
                <w:rFonts w:ascii="Arial" w:hAnsi="Arial" w:cs="Arial"/>
                <w:color w:val="000000"/>
                <w:sz w:val="18"/>
                <w:szCs w:val="18"/>
                <w:lang w:eastAsia="es-CO"/>
              </w:rPr>
            </w:pPr>
          </w:p>
        </w:tc>
        <w:tc>
          <w:tcPr>
            <w:tcW w:w="2805" w:type="pct"/>
            <w:tcBorders>
              <w:top w:val="single" w:sz="4" w:space="0" w:color="auto"/>
              <w:left w:val="single" w:sz="4" w:space="0" w:color="auto"/>
              <w:bottom w:val="single" w:sz="4" w:space="0" w:color="auto"/>
              <w:right w:val="single" w:sz="4" w:space="0" w:color="auto"/>
            </w:tcBorders>
          </w:tcPr>
          <w:p w14:paraId="0580A329" w14:textId="77777777" w:rsidR="00B33078" w:rsidRPr="00163D37" w:rsidRDefault="00B33078" w:rsidP="001B090A">
            <w:pPr>
              <w:jc w:val="both"/>
              <w:rPr>
                <w:rFonts w:ascii="Arial" w:hAnsi="Arial" w:cs="Arial"/>
                <w:color w:val="000000"/>
                <w:sz w:val="18"/>
                <w:szCs w:val="18"/>
                <w:lang w:eastAsia="es-CO"/>
              </w:rPr>
            </w:pPr>
            <w:r w:rsidRPr="00163D37">
              <w:rPr>
                <w:rFonts w:ascii="Arial" w:hAnsi="Arial" w:cs="Arial"/>
                <w:color w:val="000000"/>
                <w:sz w:val="18"/>
                <w:szCs w:val="18"/>
                <w:lang w:eastAsia="es-CO"/>
              </w:rPr>
              <w:t>Durante el tiempo de garantía el contratista deberá cumplir con el protocolo de seguridad de instalaciones y normas internas de seguridad física, así mismo dar cumplimiento a lo establecido en el Manual del Sistema de Gestión de Seguridad de la Información para la Policía Nacional - resolución 04408 del 26 de diciembre del 2024.</w:t>
            </w:r>
          </w:p>
        </w:tc>
        <w:tc>
          <w:tcPr>
            <w:tcW w:w="483" w:type="pct"/>
            <w:tcBorders>
              <w:top w:val="single" w:sz="4" w:space="0" w:color="auto"/>
              <w:left w:val="single" w:sz="4" w:space="0" w:color="auto"/>
              <w:bottom w:val="single" w:sz="4" w:space="0" w:color="auto"/>
              <w:right w:val="single" w:sz="4" w:space="0" w:color="auto"/>
            </w:tcBorders>
          </w:tcPr>
          <w:p w14:paraId="33000149"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c>
          <w:tcPr>
            <w:tcW w:w="624" w:type="pct"/>
            <w:tcBorders>
              <w:top w:val="single" w:sz="4" w:space="0" w:color="auto"/>
              <w:left w:val="single" w:sz="4" w:space="0" w:color="auto"/>
              <w:bottom w:val="single" w:sz="4" w:space="0" w:color="auto"/>
              <w:right w:val="single" w:sz="4" w:space="0" w:color="auto"/>
            </w:tcBorders>
          </w:tcPr>
          <w:p w14:paraId="223E1980" w14:textId="77777777" w:rsidR="00B33078" w:rsidRPr="00BA4D72" w:rsidRDefault="00B33078" w:rsidP="001B090A">
            <w:pPr>
              <w:widowControl w:val="0"/>
              <w:autoSpaceDE w:val="0"/>
              <w:autoSpaceDN w:val="0"/>
              <w:ind w:left="34"/>
              <w:contextualSpacing/>
              <w:jc w:val="both"/>
              <w:rPr>
                <w:rFonts w:ascii="Arial" w:eastAsia="Arial MT" w:hAnsi="Arial" w:cs="Arial"/>
                <w:sz w:val="18"/>
                <w:szCs w:val="18"/>
              </w:rPr>
            </w:pPr>
          </w:p>
        </w:tc>
      </w:tr>
    </w:tbl>
    <w:p w14:paraId="2346339D" w14:textId="74B5BBB3" w:rsidR="00B33078" w:rsidRPr="00B33078" w:rsidRDefault="00B33078" w:rsidP="00B33078">
      <w:pPr>
        <w:autoSpaceDE w:val="0"/>
        <w:autoSpaceDN w:val="0"/>
        <w:adjustRightInd w:val="0"/>
        <w:ind w:left="708" w:hanging="708"/>
        <w:jc w:val="center"/>
        <w:rPr>
          <w:rFonts w:ascii="Arial" w:hAnsi="Arial" w:cs="Arial"/>
          <w:b/>
          <w:bCs/>
          <w:sz w:val="20"/>
          <w:szCs w:val="20"/>
        </w:rPr>
      </w:pPr>
      <w:r w:rsidRPr="00B33078">
        <w:rPr>
          <w:rFonts w:ascii="Arial" w:hAnsi="Arial" w:cs="Arial"/>
          <w:b/>
          <w:bCs/>
          <w:sz w:val="20"/>
          <w:szCs w:val="20"/>
        </w:rPr>
        <w:t>ESPECIFICACIONES TÉCNICAS ADICIONALES</w:t>
      </w:r>
    </w:p>
    <w:p w14:paraId="4156C6FA" w14:textId="77777777" w:rsidR="00B33078" w:rsidRPr="00341BA1" w:rsidRDefault="00B33078" w:rsidP="002F2C2D">
      <w:pPr>
        <w:autoSpaceDE w:val="0"/>
        <w:autoSpaceDN w:val="0"/>
        <w:adjustRightInd w:val="0"/>
        <w:ind w:left="708" w:hanging="708"/>
        <w:jc w:val="both"/>
        <w:rPr>
          <w:rFonts w:ascii="Arial" w:hAnsi="Arial" w:cs="Arial"/>
          <w:sz w:val="20"/>
          <w:szCs w:val="20"/>
        </w:rPr>
      </w:pPr>
    </w:p>
    <w:tbl>
      <w:tblPr>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7230"/>
        <w:gridCol w:w="992"/>
        <w:gridCol w:w="1276"/>
      </w:tblGrid>
      <w:tr w:rsidR="002F2C2D" w:rsidRPr="009A551A" w14:paraId="0C65FC4F" w14:textId="77777777" w:rsidTr="00B33078">
        <w:trPr>
          <w:trHeight w:val="20"/>
        </w:trPr>
        <w:tc>
          <w:tcPr>
            <w:tcW w:w="709" w:type="dxa"/>
            <w:shd w:val="clear" w:color="auto" w:fill="D9D9D9" w:themeFill="background1" w:themeFillShade="D9"/>
            <w:vAlign w:val="center"/>
          </w:tcPr>
          <w:p w14:paraId="1C88BBA4" w14:textId="77777777" w:rsidR="002F2C2D" w:rsidRPr="009A551A" w:rsidRDefault="002F2C2D" w:rsidP="00DE7238">
            <w:pPr>
              <w:pStyle w:val="Sinespaciado1"/>
              <w:rPr>
                <w:rFonts w:ascii="Arial" w:eastAsia="Arial" w:hAnsi="Arial" w:cs="Arial"/>
                <w:color w:val="000000"/>
                <w:sz w:val="16"/>
                <w:szCs w:val="16"/>
              </w:rPr>
            </w:pPr>
            <w:bookmarkStart w:id="7" w:name="_Hlk233377082"/>
          </w:p>
        </w:tc>
        <w:tc>
          <w:tcPr>
            <w:tcW w:w="7230" w:type="dxa"/>
            <w:shd w:val="clear" w:color="auto" w:fill="D9D9D9" w:themeFill="background1" w:themeFillShade="D9"/>
          </w:tcPr>
          <w:p w14:paraId="449336F4" w14:textId="77777777" w:rsidR="002F2C2D" w:rsidRPr="00B912E3" w:rsidRDefault="002F2C2D" w:rsidP="00DE7238">
            <w:pPr>
              <w:pStyle w:val="Sinespaciado1"/>
              <w:rPr>
                <w:rFonts w:ascii="Arial" w:hAnsi="Arial" w:cs="Arial"/>
                <w:b/>
                <w:bCs/>
                <w:sz w:val="16"/>
                <w:szCs w:val="16"/>
              </w:rPr>
            </w:pPr>
            <w:r w:rsidRPr="00B912E3">
              <w:rPr>
                <w:rFonts w:ascii="Arial" w:hAnsi="Arial" w:cs="Arial"/>
                <w:b/>
                <w:bCs/>
                <w:sz w:val="16"/>
                <w:szCs w:val="16"/>
              </w:rPr>
              <w:t xml:space="preserve">CONCEPTO SISTEMA DE SEGURIDAD DE LA INFORMACIÓN </w:t>
            </w:r>
          </w:p>
        </w:tc>
        <w:tc>
          <w:tcPr>
            <w:tcW w:w="992" w:type="dxa"/>
            <w:shd w:val="clear" w:color="auto" w:fill="D9D9D9" w:themeFill="background1" w:themeFillShade="D9"/>
          </w:tcPr>
          <w:p w14:paraId="5EB00734" w14:textId="6152132E" w:rsidR="002F2C2D" w:rsidRPr="00ED0DFF" w:rsidRDefault="00ED0DFF" w:rsidP="00DE7238">
            <w:pPr>
              <w:pStyle w:val="Sinespaciado1"/>
              <w:rPr>
                <w:rFonts w:ascii="Arial" w:eastAsia="Arial" w:hAnsi="Arial" w:cs="Arial"/>
                <w:b/>
                <w:bCs/>
                <w:color w:val="000000"/>
                <w:sz w:val="16"/>
                <w:szCs w:val="16"/>
              </w:rPr>
            </w:pPr>
            <w:r w:rsidRPr="00ED0DFF">
              <w:rPr>
                <w:rFonts w:ascii="Arial" w:eastAsia="Arial" w:hAnsi="Arial" w:cs="Arial"/>
                <w:b/>
                <w:bCs/>
                <w:color w:val="000000"/>
                <w:sz w:val="16"/>
                <w:szCs w:val="16"/>
              </w:rPr>
              <w:t>CUMPLE</w:t>
            </w:r>
          </w:p>
        </w:tc>
        <w:tc>
          <w:tcPr>
            <w:tcW w:w="1276" w:type="dxa"/>
            <w:shd w:val="clear" w:color="auto" w:fill="D9D9D9" w:themeFill="background1" w:themeFillShade="D9"/>
          </w:tcPr>
          <w:p w14:paraId="22114A8E" w14:textId="5CD054CB" w:rsidR="002F2C2D" w:rsidRPr="00ED0DFF" w:rsidRDefault="00ED0DFF" w:rsidP="00DE7238">
            <w:pPr>
              <w:pStyle w:val="Sinespaciado1"/>
              <w:rPr>
                <w:rFonts w:ascii="Arial" w:eastAsia="Arial" w:hAnsi="Arial" w:cs="Arial"/>
                <w:b/>
                <w:bCs/>
                <w:color w:val="000000"/>
                <w:sz w:val="16"/>
                <w:szCs w:val="16"/>
              </w:rPr>
            </w:pPr>
            <w:r w:rsidRPr="00ED0DFF">
              <w:rPr>
                <w:rFonts w:ascii="Arial" w:eastAsia="Arial" w:hAnsi="Arial" w:cs="Arial"/>
                <w:b/>
                <w:bCs/>
                <w:color w:val="000000"/>
                <w:sz w:val="16"/>
                <w:szCs w:val="16"/>
              </w:rPr>
              <w:t>NO CUMPLE</w:t>
            </w:r>
          </w:p>
        </w:tc>
      </w:tr>
      <w:tr w:rsidR="002F2C2D" w:rsidRPr="009A551A" w14:paraId="2B1BBF77" w14:textId="77777777" w:rsidTr="00B33078">
        <w:trPr>
          <w:trHeight w:val="115"/>
        </w:trPr>
        <w:tc>
          <w:tcPr>
            <w:tcW w:w="709" w:type="dxa"/>
            <w:tcBorders>
              <w:bottom w:val="single" w:sz="4" w:space="0" w:color="AEAAAA" w:themeColor="background2" w:themeShade="BF"/>
            </w:tcBorders>
            <w:vAlign w:val="center"/>
          </w:tcPr>
          <w:p w14:paraId="3F8D2A8E" w14:textId="77777777" w:rsidR="002F2C2D" w:rsidRPr="009A551A" w:rsidRDefault="002F2C2D" w:rsidP="00DE7238">
            <w:pPr>
              <w:pStyle w:val="Sinespaciado1"/>
              <w:rPr>
                <w:rFonts w:ascii="Arial" w:eastAsia="Arial" w:hAnsi="Arial" w:cs="Arial"/>
                <w:color w:val="000000"/>
                <w:sz w:val="16"/>
                <w:szCs w:val="16"/>
              </w:rPr>
            </w:pPr>
            <w:r w:rsidRPr="009A551A">
              <w:rPr>
                <w:rFonts w:ascii="Arial" w:eastAsia="Arial" w:hAnsi="Arial" w:cs="Arial"/>
                <w:color w:val="000000"/>
                <w:sz w:val="16"/>
                <w:szCs w:val="16"/>
              </w:rPr>
              <w:t>1.62</w:t>
            </w:r>
          </w:p>
        </w:tc>
        <w:tc>
          <w:tcPr>
            <w:tcW w:w="7230" w:type="dxa"/>
            <w:tcBorders>
              <w:bottom w:val="single" w:sz="4" w:space="0" w:color="AEAAAA" w:themeColor="background2" w:themeShade="BF"/>
            </w:tcBorders>
          </w:tcPr>
          <w:p w14:paraId="25A66AD8" w14:textId="77777777" w:rsidR="002F2C2D" w:rsidRDefault="002F2C2D" w:rsidP="00DE7238">
            <w:pPr>
              <w:pStyle w:val="Sinespaciado1"/>
              <w:jc w:val="both"/>
              <w:rPr>
                <w:rFonts w:ascii="Arial" w:hAnsi="Arial" w:cs="Arial"/>
                <w:color w:val="EE0000"/>
                <w:sz w:val="16"/>
                <w:szCs w:val="16"/>
              </w:rPr>
            </w:pPr>
          </w:p>
          <w:p w14:paraId="7C5DB176" w14:textId="77777777" w:rsidR="002F2C2D" w:rsidRPr="00521DDF" w:rsidRDefault="002F2C2D" w:rsidP="00DE7238">
            <w:pPr>
              <w:jc w:val="both"/>
              <w:rPr>
                <w:rFonts w:ascii="Arial" w:hAnsi="Arial" w:cs="Arial"/>
                <w:sz w:val="16"/>
                <w:szCs w:val="16"/>
              </w:rPr>
            </w:pPr>
            <w:r w:rsidRPr="00521DDF">
              <w:rPr>
                <w:rFonts w:ascii="Arial" w:hAnsi="Arial" w:cs="Arial"/>
                <w:sz w:val="16"/>
                <w:szCs w:val="16"/>
              </w:rPr>
              <w:t>Mediante correo electrónico No. 377 DIASE – GUTIC del 21/04/2026, se solicitó Al Grupo de Tecnologías de la Información y las Comunicaciones DIASE, concepto relacionado con el Sistema de Gestión Seguridad de la Información, al cual se le brindó respuesta de la siguiente manera:</w:t>
            </w:r>
          </w:p>
          <w:p w14:paraId="316E09A2" w14:textId="77777777" w:rsidR="002F2C2D" w:rsidRPr="00123D52" w:rsidRDefault="002F2C2D" w:rsidP="00DE7238">
            <w:pPr>
              <w:pStyle w:val="Sinespaciado1"/>
              <w:jc w:val="both"/>
              <w:rPr>
                <w:rFonts w:ascii="Arial" w:hAnsi="Arial" w:cs="Arial"/>
                <w:b/>
                <w:bCs/>
                <w:sz w:val="18"/>
                <w:szCs w:val="18"/>
              </w:rPr>
            </w:pPr>
            <w:r w:rsidRPr="00123D52">
              <w:rPr>
                <w:rFonts w:ascii="Arial" w:hAnsi="Arial" w:cs="Arial"/>
                <w:b/>
                <w:bCs/>
                <w:sz w:val="18"/>
                <w:szCs w:val="18"/>
              </w:rPr>
              <w:t xml:space="preserve">Correo electrónico No. </w:t>
            </w:r>
            <w:r>
              <w:rPr>
                <w:rFonts w:ascii="Arial" w:hAnsi="Arial" w:cs="Arial"/>
                <w:b/>
                <w:bCs/>
                <w:sz w:val="18"/>
                <w:szCs w:val="18"/>
              </w:rPr>
              <w:t>070</w:t>
            </w:r>
            <w:r w:rsidRPr="00123D52">
              <w:rPr>
                <w:rFonts w:ascii="Arial" w:hAnsi="Arial" w:cs="Arial"/>
                <w:b/>
                <w:bCs/>
                <w:sz w:val="18"/>
                <w:szCs w:val="18"/>
              </w:rPr>
              <w:t xml:space="preserve"> DIASE-</w:t>
            </w:r>
            <w:r>
              <w:rPr>
                <w:rFonts w:ascii="Arial" w:hAnsi="Arial" w:cs="Arial"/>
                <w:b/>
                <w:bCs/>
                <w:sz w:val="18"/>
                <w:szCs w:val="18"/>
              </w:rPr>
              <w:t>SGSI</w:t>
            </w:r>
            <w:r w:rsidRPr="00123D52">
              <w:rPr>
                <w:rFonts w:ascii="Arial" w:hAnsi="Arial" w:cs="Arial"/>
                <w:b/>
                <w:bCs/>
                <w:sz w:val="18"/>
                <w:szCs w:val="18"/>
              </w:rPr>
              <w:t xml:space="preserve"> del </w:t>
            </w:r>
            <w:r>
              <w:rPr>
                <w:rFonts w:ascii="Arial" w:hAnsi="Arial" w:cs="Arial"/>
                <w:b/>
                <w:bCs/>
                <w:sz w:val="18"/>
                <w:szCs w:val="18"/>
              </w:rPr>
              <w:t>21</w:t>
            </w:r>
            <w:r w:rsidRPr="00123D52">
              <w:rPr>
                <w:rFonts w:ascii="Arial" w:hAnsi="Arial" w:cs="Arial"/>
                <w:b/>
                <w:bCs/>
                <w:sz w:val="18"/>
                <w:szCs w:val="18"/>
              </w:rPr>
              <w:t>/</w:t>
            </w:r>
            <w:r>
              <w:rPr>
                <w:rFonts w:ascii="Arial" w:hAnsi="Arial" w:cs="Arial"/>
                <w:b/>
                <w:bCs/>
                <w:sz w:val="18"/>
                <w:szCs w:val="18"/>
              </w:rPr>
              <w:t>04</w:t>
            </w:r>
            <w:r w:rsidRPr="00123D52">
              <w:rPr>
                <w:rFonts w:ascii="Arial" w:hAnsi="Arial" w:cs="Arial"/>
                <w:b/>
                <w:bCs/>
                <w:sz w:val="18"/>
                <w:szCs w:val="18"/>
              </w:rPr>
              <w:t>/202</w:t>
            </w:r>
            <w:r>
              <w:rPr>
                <w:rFonts w:ascii="Arial" w:hAnsi="Arial" w:cs="Arial"/>
                <w:b/>
                <w:bCs/>
                <w:sz w:val="18"/>
                <w:szCs w:val="18"/>
              </w:rPr>
              <w:t>6</w:t>
            </w:r>
          </w:p>
          <w:p w14:paraId="657458CD" w14:textId="77777777" w:rsidR="002F2C2D" w:rsidRDefault="002F2C2D" w:rsidP="00DE7238">
            <w:pPr>
              <w:pStyle w:val="Sinespaciado1"/>
              <w:jc w:val="both"/>
              <w:rPr>
                <w:rFonts w:ascii="Arial" w:hAnsi="Arial" w:cs="Arial"/>
                <w:color w:val="EE0000"/>
                <w:sz w:val="16"/>
                <w:szCs w:val="16"/>
              </w:rPr>
            </w:pPr>
          </w:p>
          <w:p w14:paraId="3B7F9F38" w14:textId="77777777" w:rsidR="002F2C2D" w:rsidRPr="00F55B8B" w:rsidRDefault="002F2C2D" w:rsidP="00DE7238">
            <w:pPr>
              <w:pStyle w:val="Sinespaciado1"/>
              <w:jc w:val="both"/>
              <w:rPr>
                <w:rFonts w:ascii="Arial" w:hAnsi="Arial" w:cs="Arial"/>
                <w:sz w:val="16"/>
                <w:szCs w:val="16"/>
              </w:rPr>
            </w:pPr>
            <w:r w:rsidRPr="00F55B8B">
              <w:rPr>
                <w:rFonts w:ascii="Arial" w:hAnsi="Arial" w:cs="Arial"/>
                <w:sz w:val="16"/>
                <w:szCs w:val="16"/>
              </w:rPr>
              <w:t xml:space="preserve">De acuerdo a lo dispuesto en la Resolución No. 04408 del 26/12/24 en su artículo 66.  seguridad de la información en la relación con proveedores “La Policía Nacional establece los mecanismos de control en sus relaciones con personal externo que le provean bienes o servicios. Los funcionarios responsables de la realización o quienes realizan la firma de contratos, acuerdos o convenios con personal externo deben garantizar el cumplimiento del manual de seguridad de la información por parte de estos. Para los cual se definen las siguientes directrices: </w:t>
            </w:r>
          </w:p>
          <w:p w14:paraId="2A0BECA7" w14:textId="77777777" w:rsidR="002F2C2D" w:rsidRPr="00F55B8B" w:rsidRDefault="002F2C2D" w:rsidP="00DE7238">
            <w:pPr>
              <w:pStyle w:val="Sinespaciado1"/>
              <w:jc w:val="both"/>
              <w:rPr>
                <w:rFonts w:ascii="Arial" w:hAnsi="Arial" w:cs="Arial"/>
                <w:sz w:val="16"/>
                <w:szCs w:val="16"/>
              </w:rPr>
            </w:pPr>
          </w:p>
          <w:p w14:paraId="26829D2F" w14:textId="77777777" w:rsidR="002F2C2D" w:rsidRPr="00F55B8B" w:rsidRDefault="002F2C2D" w:rsidP="002F2C2D">
            <w:pPr>
              <w:pStyle w:val="Sinespaciado1"/>
              <w:numPr>
                <w:ilvl w:val="0"/>
                <w:numId w:val="2"/>
              </w:numPr>
              <w:jc w:val="both"/>
              <w:rPr>
                <w:rFonts w:ascii="Arial" w:hAnsi="Arial" w:cs="Arial"/>
                <w:sz w:val="16"/>
                <w:szCs w:val="16"/>
              </w:rPr>
            </w:pPr>
            <w:r w:rsidRPr="00F55B8B">
              <w:rPr>
                <w:rFonts w:ascii="Arial" w:hAnsi="Arial" w:cs="Arial"/>
                <w:sz w:val="16"/>
                <w:szCs w:val="16"/>
              </w:rPr>
              <w:t>Todos los contratos de acuerdo a su naturaleza, deben tener claramente definidos los acuerdos de niveles de servicios y ser contemplados como un numeral de las especificaciones técnicas.</w:t>
            </w:r>
          </w:p>
          <w:p w14:paraId="7BD4D7BB" w14:textId="77777777" w:rsidR="002F2C2D" w:rsidRPr="00F55B8B" w:rsidRDefault="002F2C2D" w:rsidP="00DE7238">
            <w:pPr>
              <w:pStyle w:val="Sinespaciado1"/>
              <w:jc w:val="both"/>
              <w:rPr>
                <w:rFonts w:ascii="Arial" w:hAnsi="Arial" w:cs="Arial"/>
                <w:sz w:val="16"/>
                <w:szCs w:val="16"/>
              </w:rPr>
            </w:pPr>
          </w:p>
          <w:p w14:paraId="2F6521F6" w14:textId="77777777" w:rsidR="002F2C2D" w:rsidRPr="00F55B8B" w:rsidRDefault="002F2C2D" w:rsidP="002F2C2D">
            <w:pPr>
              <w:pStyle w:val="Sinespaciado1"/>
              <w:numPr>
                <w:ilvl w:val="0"/>
                <w:numId w:val="2"/>
              </w:numPr>
              <w:jc w:val="both"/>
              <w:rPr>
                <w:rFonts w:ascii="Arial" w:hAnsi="Arial" w:cs="Arial"/>
                <w:sz w:val="16"/>
                <w:szCs w:val="16"/>
              </w:rPr>
            </w:pPr>
            <w:r w:rsidRPr="00F55B8B">
              <w:rPr>
                <w:rFonts w:ascii="Arial" w:hAnsi="Arial" w:cs="Arial"/>
                <w:sz w:val="16"/>
                <w:szCs w:val="16"/>
              </w:rPr>
              <w:t>Si dentro del objeto contractual se encuentra comprometido algunos de los activos de la información de la Dirección de Antisecuestro y Antiextorsión, el propietario o responsable de este activo de información deberá realizar una evaluación del riesgo y dar una viabilidad para que puedan permitir el acceso o la entrega del mismo a un tercero, esto con el fin de salvaguardar la confidencialidad, integridad y disponibilidad de la información.</w:t>
            </w:r>
          </w:p>
          <w:p w14:paraId="55D4AC1D" w14:textId="77777777" w:rsidR="002F2C2D" w:rsidRPr="00F55B8B" w:rsidRDefault="002F2C2D" w:rsidP="00DE7238">
            <w:pPr>
              <w:pStyle w:val="Sinespaciado1"/>
              <w:jc w:val="both"/>
              <w:rPr>
                <w:rFonts w:ascii="Arial" w:hAnsi="Arial" w:cs="Arial"/>
                <w:b/>
                <w:bCs/>
                <w:sz w:val="16"/>
                <w:szCs w:val="16"/>
              </w:rPr>
            </w:pPr>
          </w:p>
          <w:p w14:paraId="5ADBB4E4" w14:textId="77777777" w:rsidR="002F2C2D" w:rsidRPr="00F55B8B" w:rsidRDefault="002F2C2D" w:rsidP="00DE7238">
            <w:pPr>
              <w:pStyle w:val="Sinespaciado1"/>
              <w:jc w:val="both"/>
              <w:rPr>
                <w:rFonts w:ascii="Arial" w:hAnsi="Arial" w:cs="Arial"/>
                <w:b/>
                <w:bCs/>
                <w:sz w:val="16"/>
                <w:szCs w:val="16"/>
              </w:rPr>
            </w:pPr>
            <w:r w:rsidRPr="00F55B8B">
              <w:rPr>
                <w:rFonts w:ascii="Arial" w:hAnsi="Arial" w:cs="Arial"/>
                <w:b/>
                <w:bCs/>
                <w:sz w:val="16"/>
                <w:szCs w:val="16"/>
              </w:rPr>
              <w:t>Requisitos en materia de seguridad de la información:</w:t>
            </w:r>
          </w:p>
          <w:p w14:paraId="39B77F4C" w14:textId="77777777" w:rsidR="002F2C2D" w:rsidRPr="00F55B8B" w:rsidRDefault="002F2C2D" w:rsidP="00DE7238">
            <w:pPr>
              <w:pStyle w:val="Sinespaciado1"/>
              <w:jc w:val="both"/>
              <w:rPr>
                <w:rFonts w:ascii="Arial" w:hAnsi="Arial" w:cs="Arial"/>
                <w:b/>
                <w:bCs/>
                <w:sz w:val="16"/>
                <w:szCs w:val="16"/>
              </w:rPr>
            </w:pPr>
          </w:p>
          <w:p w14:paraId="4F9B52BC" w14:textId="77777777" w:rsidR="002F2C2D" w:rsidRDefault="002F2C2D" w:rsidP="002F2C2D">
            <w:pPr>
              <w:pStyle w:val="Sinespaciado1"/>
              <w:numPr>
                <w:ilvl w:val="0"/>
                <w:numId w:val="2"/>
              </w:numPr>
              <w:jc w:val="both"/>
              <w:rPr>
                <w:rFonts w:ascii="Arial" w:hAnsi="Arial" w:cs="Arial"/>
                <w:sz w:val="16"/>
                <w:szCs w:val="16"/>
              </w:rPr>
            </w:pPr>
            <w:r w:rsidRPr="00F55B8B">
              <w:rPr>
                <w:rFonts w:ascii="Arial" w:hAnsi="Arial" w:cs="Arial"/>
                <w:sz w:val="16"/>
                <w:szCs w:val="16"/>
              </w:rPr>
              <w:t>Una vez suscrito el contrato, el contratista en coordinación con el supervisor del mismo deberá diligenciar y firmar el formato 1DT-FR-0016 “declaración de confidencialidad y compromiso con la seguridad de la información contratistas o terceros”, como quiera que iniciara una relación contractual con la institución y éste hará parte integral del contrato; los proveedores se comprometen a utilizar la información solamente para el uso específico al que se ha destinado y a no comunicarla, difundirla o hacerla pública a un tercero, sin la autorización previa del dueño del activo. El documento deberá ser diligenciado de igual forma, por el personal de empleados que intervenga en el desarrollo del objeto contractual, cualquiera que sea su grado de participación y cuando se requiere la entrega de información con niveles de clasificación.</w:t>
            </w:r>
          </w:p>
          <w:p w14:paraId="14C1E51E" w14:textId="77777777" w:rsidR="002F2C2D" w:rsidRDefault="002F2C2D" w:rsidP="00DE7238">
            <w:pPr>
              <w:pStyle w:val="Sinespaciado1"/>
              <w:ind w:left="720"/>
              <w:jc w:val="both"/>
              <w:rPr>
                <w:rFonts w:ascii="Arial" w:hAnsi="Arial" w:cs="Arial"/>
                <w:sz w:val="16"/>
                <w:szCs w:val="16"/>
              </w:rPr>
            </w:pPr>
          </w:p>
          <w:p w14:paraId="6D7F7C2C" w14:textId="77777777" w:rsidR="002F2C2D" w:rsidRPr="00F55B8B" w:rsidRDefault="002F2C2D" w:rsidP="002F2C2D">
            <w:pPr>
              <w:pStyle w:val="Sinespaciado1"/>
              <w:numPr>
                <w:ilvl w:val="0"/>
                <w:numId w:val="2"/>
              </w:numPr>
              <w:jc w:val="both"/>
              <w:rPr>
                <w:rFonts w:ascii="Arial" w:hAnsi="Arial" w:cs="Arial"/>
                <w:sz w:val="16"/>
                <w:szCs w:val="16"/>
              </w:rPr>
            </w:pPr>
            <w:r w:rsidRPr="00F55B8B">
              <w:rPr>
                <w:rFonts w:ascii="Arial" w:hAnsi="Arial" w:cs="Arial"/>
                <w:sz w:val="16"/>
                <w:szCs w:val="16"/>
              </w:rPr>
              <w:t xml:space="preserve"> Desde la naturaleza de las actividades a realizar en desarrollo del objeto contractual, el contratista debe garantizar la preservación de la confidencialidad de la información institucional a la cual llegara a tener acceso directamente o por intermedio de terceros.</w:t>
            </w:r>
          </w:p>
        </w:tc>
        <w:tc>
          <w:tcPr>
            <w:tcW w:w="992" w:type="dxa"/>
            <w:tcBorders>
              <w:bottom w:val="single" w:sz="4" w:space="0" w:color="AEAAAA" w:themeColor="background2" w:themeShade="BF"/>
            </w:tcBorders>
          </w:tcPr>
          <w:p w14:paraId="4ECBA0BD" w14:textId="77777777" w:rsidR="002F2C2D" w:rsidRPr="009A551A" w:rsidRDefault="002F2C2D" w:rsidP="00DE7238">
            <w:pPr>
              <w:pStyle w:val="Sinespaciado1"/>
              <w:rPr>
                <w:rFonts w:ascii="Arial" w:eastAsia="Arial" w:hAnsi="Arial" w:cs="Arial"/>
                <w:color w:val="000000"/>
                <w:sz w:val="16"/>
                <w:szCs w:val="16"/>
              </w:rPr>
            </w:pPr>
          </w:p>
        </w:tc>
        <w:tc>
          <w:tcPr>
            <w:tcW w:w="1276" w:type="dxa"/>
            <w:tcBorders>
              <w:bottom w:val="single" w:sz="4" w:space="0" w:color="AEAAAA" w:themeColor="background2" w:themeShade="BF"/>
            </w:tcBorders>
          </w:tcPr>
          <w:p w14:paraId="74E25D21" w14:textId="77777777" w:rsidR="002F2C2D" w:rsidRPr="009A551A" w:rsidRDefault="002F2C2D" w:rsidP="00DE7238">
            <w:pPr>
              <w:pStyle w:val="Sinespaciado1"/>
              <w:rPr>
                <w:rFonts w:ascii="Arial" w:eastAsia="Arial" w:hAnsi="Arial" w:cs="Arial"/>
                <w:color w:val="000000"/>
                <w:sz w:val="16"/>
                <w:szCs w:val="16"/>
              </w:rPr>
            </w:pPr>
          </w:p>
        </w:tc>
      </w:tr>
      <w:tr w:rsidR="002F2C2D" w:rsidRPr="009A551A" w14:paraId="6E932308" w14:textId="77777777" w:rsidTr="00B33078">
        <w:trPr>
          <w:trHeight w:val="115"/>
        </w:trPr>
        <w:tc>
          <w:tcPr>
            <w:tcW w:w="709"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628CF119" w14:textId="77777777" w:rsidR="002F2C2D" w:rsidRPr="009A551A" w:rsidRDefault="002F2C2D" w:rsidP="00DE7238">
            <w:pPr>
              <w:pStyle w:val="Sinespaciado1"/>
              <w:rPr>
                <w:rFonts w:ascii="Arial" w:eastAsia="Arial" w:hAnsi="Arial" w:cs="Arial"/>
                <w:color w:val="000000"/>
                <w:sz w:val="16"/>
                <w:szCs w:val="16"/>
              </w:rPr>
            </w:pPr>
          </w:p>
        </w:tc>
        <w:tc>
          <w:tcPr>
            <w:tcW w:w="7230"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540A471D" w14:textId="77777777" w:rsidR="002F2C2D" w:rsidRPr="00521DDF" w:rsidRDefault="002F2C2D" w:rsidP="00DE7238">
            <w:pPr>
              <w:pStyle w:val="Sinespaciado1"/>
              <w:jc w:val="both"/>
              <w:rPr>
                <w:rFonts w:ascii="Arial" w:eastAsia="Arial" w:hAnsi="Arial" w:cs="Arial"/>
                <w:b/>
                <w:bCs/>
                <w:color w:val="000000"/>
                <w:sz w:val="16"/>
                <w:szCs w:val="16"/>
              </w:rPr>
            </w:pPr>
            <w:r w:rsidRPr="00521DDF">
              <w:rPr>
                <w:rFonts w:ascii="Arial" w:eastAsia="Arial" w:hAnsi="Arial" w:cs="Arial"/>
                <w:b/>
                <w:bCs/>
                <w:color w:val="000000"/>
                <w:sz w:val="16"/>
                <w:szCs w:val="16"/>
              </w:rPr>
              <w:t>EXPERIENCIA DEL PROPONENTE</w:t>
            </w:r>
          </w:p>
        </w:tc>
        <w:tc>
          <w:tcPr>
            <w:tcW w:w="992"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2957071E" w14:textId="77777777" w:rsidR="002F2C2D" w:rsidRPr="009A551A" w:rsidRDefault="002F2C2D" w:rsidP="00DE7238">
            <w:pPr>
              <w:pStyle w:val="Sinespaciado1"/>
              <w:rPr>
                <w:rFonts w:ascii="Arial" w:eastAsia="Arial" w:hAnsi="Arial" w:cs="Arial"/>
                <w:color w:val="000000"/>
                <w:sz w:val="16"/>
                <w:szCs w:val="16"/>
              </w:rPr>
            </w:pPr>
          </w:p>
        </w:tc>
        <w:tc>
          <w:tcPr>
            <w:tcW w:w="1276"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0AB8CCBD" w14:textId="77777777" w:rsidR="002F2C2D" w:rsidRPr="009A551A" w:rsidRDefault="002F2C2D" w:rsidP="00DE7238">
            <w:pPr>
              <w:pStyle w:val="Sinespaciado1"/>
              <w:rPr>
                <w:rFonts w:ascii="Arial" w:eastAsia="Arial" w:hAnsi="Arial" w:cs="Arial"/>
                <w:color w:val="000000"/>
                <w:sz w:val="16"/>
                <w:szCs w:val="16"/>
              </w:rPr>
            </w:pPr>
          </w:p>
        </w:tc>
      </w:tr>
      <w:tr w:rsidR="002F2C2D" w:rsidRPr="009A551A" w14:paraId="3D709233" w14:textId="77777777" w:rsidTr="00B33078">
        <w:trPr>
          <w:trHeight w:val="115"/>
        </w:trPr>
        <w:tc>
          <w:tcPr>
            <w:tcW w:w="709" w:type="dxa"/>
            <w:tcBorders>
              <w:top w:val="single" w:sz="4" w:space="0" w:color="AEAAAA" w:themeColor="background2" w:themeShade="BF"/>
            </w:tcBorders>
            <w:vAlign w:val="center"/>
          </w:tcPr>
          <w:p w14:paraId="1DB3E8D6" w14:textId="77777777" w:rsidR="002F2C2D" w:rsidRPr="009A551A" w:rsidRDefault="002F2C2D" w:rsidP="00DE7238">
            <w:pPr>
              <w:pStyle w:val="Sinespaciado1"/>
              <w:rPr>
                <w:rFonts w:ascii="Arial" w:eastAsia="Arial" w:hAnsi="Arial" w:cs="Arial"/>
                <w:color w:val="000000"/>
                <w:sz w:val="16"/>
                <w:szCs w:val="16"/>
              </w:rPr>
            </w:pPr>
            <w:r>
              <w:rPr>
                <w:rFonts w:ascii="Arial" w:eastAsia="Arial" w:hAnsi="Arial" w:cs="Arial"/>
                <w:color w:val="000000"/>
                <w:sz w:val="16"/>
                <w:szCs w:val="16"/>
              </w:rPr>
              <w:t>1.63</w:t>
            </w:r>
          </w:p>
        </w:tc>
        <w:tc>
          <w:tcPr>
            <w:tcW w:w="7230" w:type="dxa"/>
            <w:tcBorders>
              <w:top w:val="single" w:sz="4" w:space="0" w:color="AEAAAA" w:themeColor="background2" w:themeShade="BF"/>
            </w:tcBorders>
          </w:tcPr>
          <w:p w14:paraId="19F82832" w14:textId="77777777" w:rsidR="002F2C2D" w:rsidRPr="00C17B3B" w:rsidRDefault="002F2C2D" w:rsidP="00DE7238">
            <w:pPr>
              <w:spacing w:after="158"/>
              <w:jc w:val="both"/>
              <w:rPr>
                <w:rFonts w:ascii="Arial" w:hAnsi="Arial" w:cs="Arial"/>
                <w:sz w:val="16"/>
                <w:szCs w:val="16"/>
              </w:rPr>
            </w:pPr>
            <w:r w:rsidRPr="00C17B3B">
              <w:rPr>
                <w:rFonts w:ascii="Arial" w:hAnsi="Arial" w:cs="Arial"/>
                <w:sz w:val="16"/>
                <w:szCs w:val="16"/>
              </w:rPr>
              <w:t xml:space="preserve">El Registro Único de Proponentes — RUP es el instrumento a través del cual los proponentes deberán acreditar el requisito de experiencia, para tal efecto las personas naturales, jurídicas, uniones temporales o consorcios o cualquier forma de asociación, así como extranjeras con domicilio o sucursal en Colombia, que participen en este proceso, deberán acreditar la experiencia con mínimo uno (01) máximo tres (03) contratos celebrados y ejecutados con entidades públicas y/o privadas. Para acreditar experiencia relacionada con contratos cuyo objeto contractual haya sido igual y/o similar al objeto del presente contrato; para tal efecto se verificará en el Registro Único de Proponentes (RUP) que cada uno de los contratos acreditados contengan al menos uno (1) de los códigos de la UNSPSC establecidos para este proceso, y se acredite que dichas operaciones comerciales han sido ejecutadas y terminadas con antelación a la fecha de cierre del presente </w:t>
            </w:r>
            <w:r w:rsidRPr="00C17B3B">
              <w:rPr>
                <w:rFonts w:ascii="Arial" w:hAnsi="Arial" w:cs="Arial"/>
                <w:sz w:val="16"/>
                <w:szCs w:val="16"/>
              </w:rPr>
              <w:lastRenderedPageBreak/>
              <w:t>proceso contractual. La suma de los valores de dichos contratos, expresados en SMMLV, deberá ser igual y/o superior al cien por ciento (100%) del valor total del presupuesto oficial,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2"/>
              <w:gridCol w:w="2093"/>
            </w:tblGrid>
            <w:tr w:rsidR="002F2C2D" w:rsidRPr="002D13E3" w14:paraId="4AD206B1" w14:textId="77777777" w:rsidTr="00DE7238">
              <w:trPr>
                <w:jc w:val="center"/>
              </w:trPr>
              <w:tc>
                <w:tcPr>
                  <w:tcW w:w="2672" w:type="dxa"/>
                </w:tcPr>
                <w:p w14:paraId="602AC075" w14:textId="77777777" w:rsidR="002F2C2D" w:rsidRPr="002D13E3" w:rsidRDefault="002F2C2D" w:rsidP="00DE7238">
                  <w:pPr>
                    <w:pStyle w:val="Textoindependiente2"/>
                    <w:tabs>
                      <w:tab w:val="left" w:pos="1980"/>
                    </w:tabs>
                    <w:spacing w:after="0" w:line="240" w:lineRule="auto"/>
                    <w:jc w:val="center"/>
                    <w:rPr>
                      <w:rFonts w:ascii="Arial" w:hAnsi="Arial" w:cs="Arial"/>
                      <w:b/>
                      <w:bCs/>
                      <w:sz w:val="18"/>
                      <w:szCs w:val="18"/>
                    </w:rPr>
                  </w:pPr>
                  <w:r w:rsidRPr="002D13E3">
                    <w:rPr>
                      <w:rFonts w:ascii="Arial" w:hAnsi="Arial" w:cs="Arial"/>
                      <w:b/>
                      <w:bCs/>
                      <w:sz w:val="18"/>
                      <w:szCs w:val="18"/>
                    </w:rPr>
                    <w:t>CLASIFICACIÓN UNSPSC</w:t>
                  </w:r>
                </w:p>
              </w:tc>
              <w:tc>
                <w:tcPr>
                  <w:tcW w:w="2093" w:type="dxa"/>
                </w:tcPr>
                <w:p w14:paraId="63262E7B" w14:textId="71EB1BE7" w:rsidR="002F2C2D" w:rsidRPr="002D13E3" w:rsidRDefault="00005714" w:rsidP="00DE7238">
                  <w:pPr>
                    <w:pStyle w:val="Textoindependiente2"/>
                    <w:tabs>
                      <w:tab w:val="left" w:pos="1980"/>
                    </w:tabs>
                    <w:spacing w:after="0" w:line="240" w:lineRule="auto"/>
                    <w:jc w:val="center"/>
                    <w:rPr>
                      <w:rFonts w:ascii="Arial" w:hAnsi="Arial" w:cs="Arial"/>
                      <w:b/>
                      <w:bCs/>
                      <w:sz w:val="18"/>
                      <w:szCs w:val="18"/>
                    </w:rPr>
                  </w:pPr>
                  <w:r>
                    <w:rPr>
                      <w:rFonts w:ascii="Arial" w:hAnsi="Arial" w:cs="Arial"/>
                      <w:b/>
                      <w:bCs/>
                      <w:sz w:val="18"/>
                      <w:szCs w:val="18"/>
                    </w:rPr>
                    <w:t xml:space="preserve">VALOR EXPRESADO EN </w:t>
                  </w:r>
                  <w:r w:rsidR="002F2C2D" w:rsidRPr="002D13E3">
                    <w:rPr>
                      <w:rFonts w:ascii="Arial" w:hAnsi="Arial" w:cs="Arial"/>
                      <w:b/>
                      <w:bCs/>
                      <w:sz w:val="18"/>
                      <w:szCs w:val="18"/>
                    </w:rPr>
                    <w:t>SMMLV</w:t>
                  </w:r>
                </w:p>
              </w:tc>
            </w:tr>
            <w:tr w:rsidR="00005714" w:rsidRPr="002D13E3" w14:paraId="53100A78" w14:textId="77777777" w:rsidTr="00DE7238">
              <w:trPr>
                <w:jc w:val="center"/>
              </w:trPr>
              <w:tc>
                <w:tcPr>
                  <w:tcW w:w="2672" w:type="dxa"/>
                  <w:vAlign w:val="center"/>
                </w:tcPr>
                <w:p w14:paraId="76577E41" w14:textId="77777777" w:rsidR="00005714" w:rsidRPr="002D13E3" w:rsidRDefault="00005714" w:rsidP="00DE7238">
                  <w:pPr>
                    <w:pStyle w:val="Textoindependiente2"/>
                    <w:tabs>
                      <w:tab w:val="left" w:pos="1980"/>
                    </w:tabs>
                    <w:spacing w:after="0" w:line="240" w:lineRule="auto"/>
                    <w:jc w:val="both"/>
                    <w:rPr>
                      <w:rFonts w:ascii="Arial" w:hAnsi="Arial" w:cs="Arial"/>
                      <w:sz w:val="18"/>
                      <w:szCs w:val="18"/>
                    </w:rPr>
                  </w:pPr>
                  <w:r w:rsidRPr="002D13E3">
                    <w:rPr>
                      <w:rFonts w:ascii="Arial" w:hAnsi="Arial" w:cs="Arial"/>
                      <w:sz w:val="18"/>
                      <w:szCs w:val="18"/>
                    </w:rPr>
                    <w:t>43211500</w:t>
                  </w:r>
                </w:p>
              </w:tc>
              <w:tc>
                <w:tcPr>
                  <w:tcW w:w="2093" w:type="dxa"/>
                  <w:vMerge w:val="restart"/>
                </w:tcPr>
                <w:p w14:paraId="1593682C" w14:textId="568F28F2" w:rsidR="00005714" w:rsidRPr="002D13E3" w:rsidRDefault="00005714" w:rsidP="00005714">
                  <w:pPr>
                    <w:pStyle w:val="Textoindependiente2"/>
                    <w:tabs>
                      <w:tab w:val="left" w:pos="1980"/>
                    </w:tabs>
                    <w:spacing w:after="0" w:line="240" w:lineRule="auto"/>
                    <w:jc w:val="center"/>
                    <w:rPr>
                      <w:rFonts w:ascii="Arial" w:hAnsi="Arial" w:cs="Arial"/>
                      <w:sz w:val="18"/>
                      <w:szCs w:val="18"/>
                    </w:rPr>
                  </w:pPr>
                  <w:r>
                    <w:rPr>
                      <w:rFonts w:ascii="Arial" w:hAnsi="Arial" w:cs="Arial"/>
                      <w:sz w:val="18"/>
                      <w:szCs w:val="18"/>
                    </w:rPr>
                    <w:t>151,92</w:t>
                  </w:r>
                </w:p>
              </w:tc>
            </w:tr>
            <w:tr w:rsidR="00005714" w:rsidRPr="002D13E3" w14:paraId="0B2E3494" w14:textId="77777777" w:rsidTr="00DE7238">
              <w:trPr>
                <w:jc w:val="center"/>
              </w:trPr>
              <w:tc>
                <w:tcPr>
                  <w:tcW w:w="2672" w:type="dxa"/>
                  <w:vAlign w:val="center"/>
                </w:tcPr>
                <w:p w14:paraId="296E770F" w14:textId="77777777" w:rsidR="00005714" w:rsidRPr="002D13E3" w:rsidRDefault="00005714" w:rsidP="00DE7238">
                  <w:pPr>
                    <w:pStyle w:val="Textoindependiente2"/>
                    <w:tabs>
                      <w:tab w:val="left" w:pos="1980"/>
                    </w:tabs>
                    <w:spacing w:after="0" w:line="240" w:lineRule="auto"/>
                    <w:jc w:val="both"/>
                    <w:rPr>
                      <w:rFonts w:ascii="Arial" w:hAnsi="Arial" w:cs="Arial"/>
                      <w:sz w:val="18"/>
                      <w:szCs w:val="18"/>
                    </w:rPr>
                  </w:pPr>
                  <w:r w:rsidRPr="002D13E3">
                    <w:rPr>
                      <w:rFonts w:ascii="Arial" w:hAnsi="Arial" w:cs="Arial"/>
                      <w:sz w:val="18"/>
                      <w:szCs w:val="18"/>
                    </w:rPr>
                    <w:t>43231513</w:t>
                  </w:r>
                </w:p>
              </w:tc>
              <w:tc>
                <w:tcPr>
                  <w:tcW w:w="2093" w:type="dxa"/>
                  <w:vMerge/>
                </w:tcPr>
                <w:p w14:paraId="0DDA4FA5" w14:textId="77777777" w:rsidR="00005714" w:rsidRPr="002D13E3" w:rsidRDefault="00005714" w:rsidP="00DE7238">
                  <w:pPr>
                    <w:pStyle w:val="Textoindependiente2"/>
                    <w:tabs>
                      <w:tab w:val="left" w:pos="1980"/>
                    </w:tabs>
                    <w:spacing w:after="0" w:line="240" w:lineRule="auto"/>
                    <w:jc w:val="both"/>
                    <w:rPr>
                      <w:rFonts w:ascii="Arial" w:hAnsi="Arial" w:cs="Arial"/>
                      <w:sz w:val="18"/>
                      <w:szCs w:val="18"/>
                    </w:rPr>
                  </w:pPr>
                </w:p>
              </w:tc>
            </w:tr>
          </w:tbl>
          <w:p w14:paraId="06A3B7C2" w14:textId="6678DB3D" w:rsidR="002F2C2D" w:rsidRPr="008E0079" w:rsidRDefault="002F2C2D" w:rsidP="00DE7238">
            <w:pPr>
              <w:tabs>
                <w:tab w:val="left" w:pos="3592"/>
              </w:tabs>
              <w:spacing w:after="247" w:line="216" w:lineRule="auto"/>
              <w:ind w:left="341" w:right="278" w:firstLine="7"/>
              <w:jc w:val="both"/>
              <w:rPr>
                <w:rFonts w:ascii="Arial" w:hAnsi="Arial" w:cs="Arial"/>
                <w:sz w:val="14"/>
                <w:szCs w:val="14"/>
              </w:rPr>
            </w:pPr>
            <w:r w:rsidRPr="002D13E3">
              <w:rPr>
                <w:rFonts w:ascii="Arial" w:hAnsi="Arial" w:cs="Arial"/>
                <w:sz w:val="18"/>
                <w:szCs w:val="18"/>
              </w:rPr>
              <w:t xml:space="preserve">                        </w:t>
            </w:r>
            <w:r w:rsidRPr="00D324DB">
              <w:rPr>
                <w:rFonts w:ascii="Arial" w:hAnsi="Arial" w:cs="Arial"/>
                <w:sz w:val="14"/>
                <w:szCs w:val="14"/>
              </w:rPr>
              <w:t>*</w:t>
            </w:r>
            <w:r w:rsidRPr="008E0079">
              <w:rPr>
                <w:rFonts w:ascii="Arial" w:hAnsi="Arial" w:cs="Arial"/>
                <w:b/>
                <w:bCs/>
                <w:sz w:val="14"/>
                <w:szCs w:val="14"/>
              </w:rPr>
              <w:t>VALOR REFERENCIA SMMLV 2026</w:t>
            </w:r>
            <w:r w:rsidR="008E0079" w:rsidRPr="008E0079">
              <w:rPr>
                <w:rFonts w:ascii="Arial" w:hAnsi="Arial" w:cs="Arial"/>
                <w:b/>
                <w:bCs/>
                <w:sz w:val="14"/>
                <w:szCs w:val="14"/>
              </w:rPr>
              <w:t>:</w:t>
            </w:r>
            <w:r w:rsidR="008E0079">
              <w:rPr>
                <w:rFonts w:ascii="Arial" w:hAnsi="Arial" w:cs="Arial"/>
                <w:sz w:val="14"/>
                <w:szCs w:val="14"/>
              </w:rPr>
              <w:t xml:space="preserve"> </w:t>
            </w:r>
            <w:r w:rsidR="008E0079" w:rsidRPr="008E0079">
              <w:rPr>
                <w:rFonts w:ascii="Arial" w:hAnsi="Arial" w:cs="Arial"/>
                <w:bCs/>
                <w:sz w:val="14"/>
                <w:szCs w:val="14"/>
                <w:lang w:val="es-CO" w:eastAsia="en-US"/>
              </w:rPr>
              <w:t>$1.750.905,00</w:t>
            </w:r>
          </w:p>
          <w:p w14:paraId="51CD4479" w14:textId="77777777" w:rsidR="002F2C2D" w:rsidRPr="00C17B3B" w:rsidRDefault="002F2C2D" w:rsidP="00DE7238">
            <w:pPr>
              <w:tabs>
                <w:tab w:val="left" w:pos="3592"/>
              </w:tabs>
              <w:spacing w:after="247" w:line="216" w:lineRule="auto"/>
              <w:ind w:right="278"/>
              <w:jc w:val="both"/>
              <w:rPr>
                <w:rFonts w:ascii="Arial" w:hAnsi="Arial" w:cs="Arial"/>
                <w:sz w:val="16"/>
                <w:szCs w:val="16"/>
              </w:rPr>
            </w:pPr>
            <w:r w:rsidRPr="00C17B3B">
              <w:rPr>
                <w:rFonts w:ascii="Arial" w:hAnsi="Arial" w:cs="Arial"/>
                <w:sz w:val="16"/>
                <w:szCs w:val="16"/>
              </w:rPr>
              <w:t>El proponente y todos los miembros del consorcio o unión temporal, que vayan a proveer el objeto del presente proceso de selección, trátese de personas naturales o jurídicas, nacionales o extranjeras con domicilio o sucursal en Colombia deben encontrarse registrados en el Registro Único de Proponentes -RUP de la Cámara de Comercio, de conformidad con el parágrafo 4 del artículo 5, de la Ley 1882 del 15 de enero de 2018, y el artículo 221 del Decreto 19 de 2012 y el artículo 2.2.1.1.1.5.1 del Decreto 1082 del 26 de mayo de 2015, el certificado de registro único de proponentes que adjunte el proponente con su propuesta deberá estar vigente, actualizado y en firme a más tardar hasta antes del inicio de la subasta inversa electrónica (Sí aplica).</w:t>
            </w:r>
          </w:p>
          <w:p w14:paraId="4AC8BC3C" w14:textId="77777777" w:rsidR="002F2C2D" w:rsidRPr="00C17B3B" w:rsidRDefault="002F2C2D" w:rsidP="00DE7238">
            <w:pPr>
              <w:spacing w:after="241"/>
              <w:ind w:firstLine="7"/>
              <w:jc w:val="both"/>
              <w:rPr>
                <w:rFonts w:ascii="Arial" w:hAnsi="Arial" w:cs="Arial"/>
                <w:sz w:val="16"/>
                <w:szCs w:val="16"/>
              </w:rPr>
            </w:pPr>
            <w:r w:rsidRPr="00C17B3B">
              <w:rPr>
                <w:rFonts w:ascii="Arial" w:hAnsi="Arial" w:cs="Arial"/>
                <w:sz w:val="16"/>
                <w:szCs w:val="16"/>
              </w:rPr>
              <w:t>El certificado de Registro Único de Proponentes — RUP constituye plena prueba respecto de la información verificada documentalmente.</w:t>
            </w:r>
          </w:p>
          <w:p w14:paraId="11EA2151" w14:textId="77777777" w:rsidR="002F2C2D" w:rsidRPr="00C17B3B" w:rsidRDefault="002F2C2D" w:rsidP="00DE7238">
            <w:pPr>
              <w:spacing w:after="224"/>
              <w:ind w:firstLine="7"/>
              <w:jc w:val="both"/>
              <w:rPr>
                <w:rFonts w:ascii="Arial" w:hAnsi="Arial" w:cs="Arial"/>
                <w:sz w:val="16"/>
                <w:szCs w:val="16"/>
              </w:rPr>
            </w:pPr>
            <w:r w:rsidRPr="00C17B3B">
              <w:rPr>
                <w:rFonts w:ascii="Arial" w:hAnsi="Arial" w:cs="Arial"/>
                <w:b/>
                <w:bCs/>
                <w:sz w:val="16"/>
                <w:szCs w:val="16"/>
              </w:rPr>
              <w:t>NOTA 1.</w:t>
            </w:r>
            <w:r w:rsidRPr="00C17B3B">
              <w:rPr>
                <w:rFonts w:ascii="Arial" w:hAnsi="Arial" w:cs="Arial"/>
                <w:sz w:val="16"/>
                <w:szCs w:val="16"/>
              </w:rPr>
              <w:t xml:space="preserve"> Si la propuesta se presenta en forma individual, el oferente al acreditar su experiencia específica habilitante en el Registro Único de Proponentes - RUP, deberá cumplir con al menos un (1) código del clasificador UNSPSC, según lo exigido en la tabla del presente numeral.</w:t>
            </w:r>
          </w:p>
          <w:p w14:paraId="5E0CD9E5" w14:textId="77777777" w:rsidR="002F2C2D" w:rsidRPr="00C17B3B" w:rsidRDefault="002F2C2D" w:rsidP="00DE7238">
            <w:pPr>
              <w:spacing w:after="192"/>
              <w:jc w:val="both"/>
              <w:rPr>
                <w:rFonts w:ascii="Arial" w:hAnsi="Arial" w:cs="Arial"/>
                <w:sz w:val="16"/>
                <w:szCs w:val="16"/>
              </w:rPr>
            </w:pPr>
            <w:r w:rsidRPr="00C17B3B">
              <w:rPr>
                <w:rFonts w:ascii="Arial" w:hAnsi="Arial" w:cs="Arial"/>
                <w:b/>
                <w:bCs/>
                <w:sz w:val="16"/>
                <w:szCs w:val="16"/>
              </w:rPr>
              <w:t xml:space="preserve">NOTA 2. </w:t>
            </w:r>
            <w:r w:rsidRPr="00C17B3B">
              <w:rPr>
                <w:rFonts w:ascii="Arial" w:hAnsi="Arial" w:cs="Arial"/>
                <w:sz w:val="16"/>
                <w:szCs w:val="16"/>
              </w:rPr>
              <w:t xml:space="preserve">En el caso de los consorcios o uniones temporales la experiencia específica habilitante será la sumatoria de la experiencia de los integrantes por el (%) de participación; </w:t>
            </w:r>
            <w:r w:rsidRPr="00C17B3B">
              <w:rPr>
                <w:rFonts w:ascii="Arial" w:hAnsi="Arial" w:cs="Arial"/>
                <w:sz w:val="16"/>
                <w:szCs w:val="16"/>
                <w:u w:val="single" w:color="000000"/>
              </w:rPr>
              <w:t>no obstante, todos v cada uno de los miembros deberán aportar mínimo un (1) contrato con el código UNSPSC</w:t>
            </w:r>
            <w:r w:rsidRPr="00C17B3B">
              <w:rPr>
                <w:rFonts w:ascii="Arial" w:hAnsi="Arial" w:cs="Arial"/>
                <w:sz w:val="16"/>
                <w:szCs w:val="16"/>
              </w:rPr>
              <w:t xml:space="preserve"> para acreditar experiencia aquí solicitada.</w:t>
            </w:r>
          </w:p>
          <w:p w14:paraId="2E100C3F" w14:textId="77777777" w:rsidR="002F2C2D" w:rsidRDefault="002F2C2D" w:rsidP="00DE7238">
            <w:pPr>
              <w:pStyle w:val="Textoindependiente2"/>
              <w:spacing w:after="0" w:line="240" w:lineRule="auto"/>
              <w:jc w:val="both"/>
              <w:rPr>
                <w:rFonts w:ascii="Arial" w:eastAsia="Calibri" w:hAnsi="Arial" w:cs="Arial"/>
                <w:sz w:val="16"/>
                <w:szCs w:val="16"/>
                <w:lang w:val="es-CO" w:eastAsia="en-US"/>
              </w:rPr>
            </w:pPr>
            <w:r w:rsidRPr="00C17B3B">
              <w:rPr>
                <w:rFonts w:ascii="Arial" w:hAnsi="Arial" w:cs="Arial"/>
                <w:b/>
                <w:bCs/>
                <w:sz w:val="16"/>
                <w:szCs w:val="16"/>
              </w:rPr>
              <w:t>NOTA 3.</w:t>
            </w:r>
            <w:r w:rsidRPr="00C17B3B">
              <w:rPr>
                <w:rFonts w:ascii="Arial" w:hAnsi="Arial" w:cs="Arial"/>
                <w:sz w:val="16"/>
                <w:szCs w:val="16"/>
              </w:rPr>
              <w:t xml:space="preserve"> </w:t>
            </w:r>
            <w:r w:rsidRPr="00C17B3B">
              <w:rPr>
                <w:rFonts w:ascii="Arial" w:eastAsia="Calibri" w:hAnsi="Arial" w:cs="Arial"/>
                <w:sz w:val="16"/>
                <w:szCs w:val="16"/>
                <w:lang w:val="es-CO" w:eastAsia="en-US"/>
              </w:rPr>
              <w:t>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w:t>
            </w:r>
          </w:p>
          <w:p w14:paraId="38B28F80" w14:textId="77777777" w:rsidR="002F2C2D" w:rsidRPr="00C17B3B" w:rsidRDefault="002F2C2D" w:rsidP="00DE7238">
            <w:pPr>
              <w:pStyle w:val="Textoindependiente2"/>
              <w:spacing w:after="0" w:line="240" w:lineRule="auto"/>
              <w:jc w:val="both"/>
              <w:rPr>
                <w:rFonts w:ascii="Arial" w:eastAsia="Calibri" w:hAnsi="Arial" w:cs="Arial"/>
                <w:sz w:val="16"/>
                <w:szCs w:val="16"/>
                <w:lang w:val="es-CO" w:eastAsia="en-US"/>
              </w:rPr>
            </w:pPr>
          </w:p>
          <w:p w14:paraId="3537E756" w14:textId="77777777" w:rsidR="002F2C2D" w:rsidRPr="00C17B3B" w:rsidRDefault="002F2C2D" w:rsidP="00DE7238">
            <w:pPr>
              <w:spacing w:after="218"/>
              <w:ind w:firstLine="4"/>
              <w:jc w:val="both"/>
              <w:rPr>
                <w:rFonts w:ascii="Arial" w:hAnsi="Arial" w:cs="Arial"/>
                <w:sz w:val="16"/>
                <w:szCs w:val="16"/>
              </w:rPr>
            </w:pPr>
            <w:r w:rsidRPr="00C17B3B">
              <w:rPr>
                <w:rFonts w:ascii="Arial" w:hAnsi="Arial" w:cs="Arial"/>
                <w:b/>
                <w:bCs/>
                <w:sz w:val="16"/>
                <w:szCs w:val="16"/>
              </w:rPr>
              <w:t>NOTA 4.</w:t>
            </w:r>
            <w:r w:rsidRPr="00C17B3B">
              <w:rPr>
                <w:rFonts w:ascii="Arial" w:hAnsi="Arial" w:cs="Arial"/>
                <w:sz w:val="16"/>
                <w:szCs w:val="16"/>
              </w:rPr>
              <w:t xml:space="preserve"> No podrá acumularse a la vez, la experiencia de los socios y de la persona jurídica cuando estos se asocien entre sí para presentar propuesta bajo alguna de las modalidades previstas en el artículo 7</w:t>
            </w:r>
            <w:r w:rsidRPr="00C17B3B">
              <w:rPr>
                <w:rFonts w:ascii="Arial" w:hAnsi="Arial" w:cs="Arial"/>
                <w:sz w:val="16"/>
                <w:szCs w:val="16"/>
                <w:vertAlign w:val="superscript"/>
              </w:rPr>
              <w:t xml:space="preserve">0 </w:t>
            </w:r>
            <w:r w:rsidRPr="00C17B3B">
              <w:rPr>
                <w:rFonts w:ascii="Arial" w:hAnsi="Arial" w:cs="Arial"/>
                <w:sz w:val="16"/>
                <w:szCs w:val="16"/>
              </w:rPr>
              <w:t>de la Ley 80 de 1993.</w:t>
            </w:r>
          </w:p>
          <w:p w14:paraId="3CB28CCF" w14:textId="77777777" w:rsidR="002F2C2D" w:rsidRPr="00C17B3B" w:rsidRDefault="002F2C2D" w:rsidP="00DE7238">
            <w:pPr>
              <w:spacing w:after="209"/>
              <w:ind w:right="14" w:firstLine="4"/>
              <w:jc w:val="both"/>
              <w:rPr>
                <w:rFonts w:ascii="Arial" w:hAnsi="Arial" w:cs="Arial"/>
                <w:sz w:val="16"/>
                <w:szCs w:val="16"/>
              </w:rPr>
            </w:pPr>
            <w:r w:rsidRPr="00C17B3B">
              <w:rPr>
                <w:rFonts w:ascii="Arial" w:hAnsi="Arial" w:cs="Arial"/>
                <w:b/>
                <w:bCs/>
                <w:sz w:val="16"/>
                <w:szCs w:val="16"/>
              </w:rPr>
              <w:t>NOTA 5.</w:t>
            </w:r>
            <w:r w:rsidRPr="00C17B3B">
              <w:rPr>
                <w:rFonts w:ascii="Arial" w:hAnsi="Arial" w:cs="Arial"/>
                <w:sz w:val="16"/>
                <w:szCs w:val="16"/>
              </w:rPr>
              <w:t xml:space="preserve"> En caso de que la constitución de la compañía tenga menos de 3 años es válida la sumatoria de la experiencia de sus accionistas socios o constituyentes.</w:t>
            </w:r>
          </w:p>
          <w:p w14:paraId="28D0AE61" w14:textId="77777777" w:rsidR="002F2C2D" w:rsidRPr="00C17B3B" w:rsidRDefault="002F2C2D" w:rsidP="00DE7238">
            <w:pPr>
              <w:spacing w:after="216"/>
              <w:ind w:right="89" w:firstLine="4"/>
              <w:jc w:val="both"/>
              <w:rPr>
                <w:rFonts w:ascii="Arial" w:hAnsi="Arial" w:cs="Arial"/>
                <w:sz w:val="16"/>
                <w:szCs w:val="16"/>
              </w:rPr>
            </w:pPr>
            <w:r w:rsidRPr="00C17B3B">
              <w:rPr>
                <w:rFonts w:ascii="Arial" w:hAnsi="Arial" w:cs="Arial"/>
                <w:b/>
                <w:bCs/>
                <w:sz w:val="16"/>
                <w:szCs w:val="16"/>
              </w:rPr>
              <w:t>NOTA 6.</w:t>
            </w:r>
            <w:r w:rsidRPr="00C17B3B">
              <w:rPr>
                <w:rFonts w:ascii="Arial" w:hAnsi="Arial" w:cs="Arial"/>
                <w:sz w:val="16"/>
                <w:szCs w:val="16"/>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revisor fiscal (si la persona jurídica tiene revisor fiscal) que así lo acredite.</w:t>
            </w:r>
          </w:p>
          <w:p w14:paraId="68BE7629" w14:textId="77777777" w:rsidR="002F2C2D" w:rsidRPr="00C17B3B" w:rsidRDefault="002F2C2D" w:rsidP="00DE7238">
            <w:pPr>
              <w:spacing w:after="118"/>
              <w:ind w:right="89" w:firstLine="4"/>
              <w:jc w:val="both"/>
              <w:rPr>
                <w:rFonts w:ascii="Arial" w:hAnsi="Arial" w:cs="Arial"/>
                <w:b/>
                <w:bCs/>
                <w:sz w:val="16"/>
                <w:szCs w:val="16"/>
              </w:rPr>
            </w:pPr>
            <w:r w:rsidRPr="00C17B3B">
              <w:rPr>
                <w:rFonts w:ascii="Arial" w:hAnsi="Arial" w:cs="Arial"/>
                <w:b/>
                <w:bCs/>
                <w:sz w:val="16"/>
                <w:szCs w:val="16"/>
              </w:rPr>
              <w:t xml:space="preserve">NOTA 7. </w:t>
            </w:r>
            <w:r w:rsidRPr="00C17B3B">
              <w:rPr>
                <w:rFonts w:ascii="Arial" w:hAnsi="Arial" w:cs="Arial"/>
                <w:sz w:val="16"/>
                <w:szCs w:val="16"/>
              </w:rPr>
              <w:t>En cumplimiento del artículo 2.2.1.2.4.2.18 del Decreto 1082 de 2015, el Decreto 1860 del 2021 el cual reglamentó parcialmente la Ley 2069 de 2020 “Por medio de la cual se impulsa el emprendimiento en Colombia” y el artículo 1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p w14:paraId="6DC7E233" w14:textId="77777777" w:rsidR="002F2C2D" w:rsidRPr="00C17B3B" w:rsidRDefault="002F2C2D" w:rsidP="00DE7238">
            <w:pPr>
              <w:spacing w:after="118"/>
              <w:ind w:left="158" w:right="231" w:firstLine="4"/>
              <w:jc w:val="both"/>
              <w:rPr>
                <w:rFonts w:ascii="Arial" w:hAnsi="Arial" w:cs="Arial"/>
                <w:sz w:val="16"/>
                <w:szCs w:val="16"/>
              </w:rPr>
            </w:pPr>
          </w:p>
          <w:p w14:paraId="283DC088" w14:textId="77777777" w:rsidR="002F2C2D" w:rsidRPr="00C17B3B" w:rsidRDefault="002F2C2D" w:rsidP="00DE7238">
            <w:pPr>
              <w:spacing w:after="148"/>
              <w:jc w:val="both"/>
              <w:rPr>
                <w:rFonts w:ascii="Arial" w:hAnsi="Arial" w:cs="Arial"/>
                <w:b/>
                <w:bCs/>
                <w:sz w:val="16"/>
                <w:szCs w:val="16"/>
              </w:rPr>
            </w:pPr>
            <w:r w:rsidRPr="00C17B3B">
              <w:rPr>
                <w:rFonts w:ascii="Arial" w:hAnsi="Arial" w:cs="Arial"/>
                <w:b/>
                <w:bCs/>
                <w:sz w:val="16"/>
                <w:szCs w:val="16"/>
              </w:rPr>
              <w:t>4.1,1.1 EXPERIENCIA PARA PERSONAS NATURALES O JURÍDICAS, EXTRANJERAS SIN DOMICILIO O SIN SUCURSAL EN COLOMBIA</w:t>
            </w:r>
          </w:p>
          <w:p w14:paraId="640FDA93" w14:textId="77777777" w:rsidR="002F2C2D" w:rsidRPr="00C17B3B" w:rsidRDefault="002F2C2D" w:rsidP="00DE7238">
            <w:pPr>
              <w:spacing w:after="224"/>
              <w:ind w:left="36" w:right="89" w:firstLine="4"/>
              <w:jc w:val="both"/>
              <w:rPr>
                <w:rFonts w:ascii="Arial" w:hAnsi="Arial" w:cs="Arial"/>
                <w:sz w:val="16"/>
                <w:szCs w:val="16"/>
              </w:rPr>
            </w:pPr>
            <w:r w:rsidRPr="00C17B3B">
              <w:rPr>
                <w:rFonts w:ascii="Arial" w:hAnsi="Arial" w:cs="Arial"/>
                <w:sz w:val="16"/>
                <w:szCs w:val="16"/>
              </w:rPr>
              <w:t xml:space="preserve">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mínimo uno (01) máximo tres (03) contratos celebrados y ejecutados con entidades públicas y/o privadas, </w:t>
            </w:r>
            <w:r w:rsidRPr="00C17B3B">
              <w:rPr>
                <w:rFonts w:ascii="Arial" w:hAnsi="Arial" w:cs="Arial"/>
                <w:sz w:val="16"/>
                <w:szCs w:val="16"/>
              </w:rPr>
              <w:lastRenderedPageBreak/>
              <w:t>deberá ser igual y/o superior al cien por ciento (100%) del valor total del presupuesto oficial. La certificación debe contener como mínimo la siguiente información:</w:t>
            </w:r>
          </w:p>
          <w:p w14:paraId="4F4129F2" w14:textId="77777777" w:rsidR="002F2C2D" w:rsidRPr="00C17B3B" w:rsidRDefault="002F2C2D" w:rsidP="002F2C2D">
            <w:pPr>
              <w:pStyle w:val="Prrafodelista"/>
              <w:numPr>
                <w:ilvl w:val="0"/>
                <w:numId w:val="1"/>
              </w:numPr>
              <w:spacing w:after="4"/>
              <w:ind w:right="7"/>
              <w:jc w:val="both"/>
              <w:rPr>
                <w:rFonts w:ascii="Arial" w:hAnsi="Arial" w:cs="Arial"/>
                <w:sz w:val="16"/>
                <w:szCs w:val="16"/>
              </w:rPr>
            </w:pPr>
            <w:r w:rsidRPr="00C17B3B">
              <w:rPr>
                <w:rFonts w:ascii="Arial" w:hAnsi="Arial" w:cs="Arial"/>
                <w:sz w:val="16"/>
                <w:szCs w:val="16"/>
              </w:rPr>
              <w:t>Identificación de cada uno de los contratos.</w:t>
            </w:r>
          </w:p>
          <w:p w14:paraId="11F2FC03"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Nombre o razón social del contratante.</w:t>
            </w:r>
          </w:p>
          <w:p w14:paraId="31BAC36D"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Nombre o razón social del contratista.</w:t>
            </w:r>
          </w:p>
          <w:p w14:paraId="64E7F93F"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Objeto del Contrato</w:t>
            </w:r>
          </w:p>
          <w:p w14:paraId="3251DF1F"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Cuantía o valor del contrato.</w:t>
            </w:r>
          </w:p>
          <w:p w14:paraId="09E97E0F"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La certificación debe venir debidamente suscrita pona persona facultada para expedir dicho documento.</w:t>
            </w:r>
          </w:p>
          <w:p w14:paraId="5D95B819"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Si la certificación incluye varios contratos, se deberán indicar los requisitos aquí exigidos para cada uno de ellos y se ponderará por contrato suscrito relacionado.</w:t>
            </w:r>
          </w:p>
          <w:p w14:paraId="53C48F31"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Si la certificación incluye el contrato principal con sus adiciones se entenderá como un solo contrato certificado.</w:t>
            </w:r>
          </w:p>
          <w:p w14:paraId="36B62B29" w14:textId="77777777" w:rsidR="002F2C2D" w:rsidRPr="00C17B3B" w:rsidRDefault="002F2C2D" w:rsidP="002F2C2D">
            <w:pPr>
              <w:pStyle w:val="Prrafodelista"/>
              <w:numPr>
                <w:ilvl w:val="0"/>
                <w:numId w:val="1"/>
              </w:numPr>
              <w:spacing w:after="146"/>
              <w:ind w:right="209"/>
              <w:jc w:val="both"/>
              <w:rPr>
                <w:rFonts w:ascii="Arial" w:hAnsi="Arial" w:cs="Arial"/>
                <w:sz w:val="16"/>
                <w:szCs w:val="16"/>
              </w:rPr>
            </w:pPr>
            <w:r w:rsidRPr="00C17B3B">
              <w:rPr>
                <w:rFonts w:ascii="Arial" w:hAnsi="Arial" w:cs="Arial"/>
                <w:sz w:val="16"/>
                <w:szCs w:val="16"/>
              </w:rPr>
              <w:t xml:space="preserve">Porcentaje del valor del contrato que ejecutó como miembro de un Consorcio, Unión Temporal, Sociedad de Objeto único, Empresa Unipersonal o Sociedades en general (Si es </w:t>
            </w:r>
            <w:r w:rsidRPr="00C17B3B">
              <w:rPr>
                <w:rFonts w:ascii="Arial" w:eastAsia="Calibri" w:hAnsi="Arial" w:cs="Arial"/>
                <w:sz w:val="16"/>
                <w:szCs w:val="16"/>
              </w:rPr>
              <w:t>el caso).</w:t>
            </w:r>
          </w:p>
          <w:p w14:paraId="05A28E01" w14:textId="77777777" w:rsidR="002F2C2D" w:rsidRPr="00C17B3B" w:rsidRDefault="002F2C2D" w:rsidP="002F2C2D">
            <w:pPr>
              <w:pStyle w:val="Prrafodelista"/>
              <w:numPr>
                <w:ilvl w:val="0"/>
                <w:numId w:val="1"/>
              </w:numPr>
              <w:spacing w:after="35"/>
              <w:ind w:right="14"/>
              <w:jc w:val="both"/>
              <w:rPr>
                <w:rFonts w:ascii="Arial" w:hAnsi="Arial" w:cs="Arial"/>
                <w:sz w:val="16"/>
                <w:szCs w:val="16"/>
              </w:rPr>
            </w:pPr>
            <w:r w:rsidRPr="00C17B3B">
              <w:rPr>
                <w:rFonts w:ascii="Arial" w:hAnsi="Arial" w:cs="Arial"/>
                <w:sz w:val="16"/>
                <w:szCs w:val="16"/>
              </w:rPr>
              <w:t>Si se llegaren a presentar certificaciones de origen extranjero estas deberán cumplir con</w:t>
            </w:r>
          </w:p>
          <w:p w14:paraId="482E6221" w14:textId="77777777" w:rsidR="002F2C2D" w:rsidRPr="00C17B3B" w:rsidRDefault="002F2C2D" w:rsidP="00DE7238">
            <w:pPr>
              <w:spacing w:after="35"/>
              <w:ind w:left="36" w:right="14" w:firstLine="4"/>
              <w:jc w:val="both"/>
              <w:rPr>
                <w:rFonts w:ascii="Arial" w:hAnsi="Arial" w:cs="Arial"/>
                <w:sz w:val="16"/>
                <w:szCs w:val="16"/>
              </w:rPr>
            </w:pPr>
            <w:r w:rsidRPr="00C17B3B">
              <w:rPr>
                <w:rFonts w:ascii="Arial" w:hAnsi="Arial" w:cs="Arial"/>
                <w:sz w:val="16"/>
                <w:szCs w:val="16"/>
              </w:rPr>
              <w:t xml:space="preserve">alguno de los siguientes aspectos: a) </w:t>
            </w:r>
            <w:proofErr w:type="spellStart"/>
            <w:r w:rsidRPr="00C17B3B">
              <w:rPr>
                <w:rFonts w:ascii="Arial" w:hAnsi="Arial" w:cs="Arial"/>
                <w:sz w:val="16"/>
                <w:szCs w:val="16"/>
              </w:rPr>
              <w:t>Apostillaje</w:t>
            </w:r>
            <w:proofErr w:type="spellEnd"/>
            <w:r w:rsidRPr="00C17B3B">
              <w:rPr>
                <w:rFonts w:ascii="Arial" w:hAnsi="Arial" w:cs="Arial"/>
                <w:sz w:val="16"/>
                <w:szCs w:val="16"/>
              </w:rPr>
              <w:t xml:space="preserve"> o b) </w:t>
            </w:r>
            <w:proofErr w:type="spellStart"/>
            <w:r w:rsidRPr="00C17B3B">
              <w:rPr>
                <w:rFonts w:ascii="Arial" w:hAnsi="Arial" w:cs="Arial"/>
                <w:sz w:val="16"/>
                <w:szCs w:val="16"/>
              </w:rPr>
              <w:t>Consularización</w:t>
            </w:r>
            <w:proofErr w:type="spellEnd"/>
            <w:r w:rsidRPr="00C17B3B">
              <w:rPr>
                <w:rFonts w:ascii="Arial" w:hAnsi="Arial" w:cs="Arial"/>
                <w:sz w:val="16"/>
                <w:szCs w:val="16"/>
              </w:rPr>
              <w:t xml:space="preserve"> y Legalización, según corresponda.</w:t>
            </w:r>
          </w:p>
          <w:p w14:paraId="36775472" w14:textId="77777777" w:rsidR="002F2C2D" w:rsidRPr="00C17B3B" w:rsidRDefault="002F2C2D" w:rsidP="00DE7238">
            <w:pPr>
              <w:spacing w:after="35"/>
              <w:ind w:left="879" w:right="14" w:firstLine="4"/>
              <w:jc w:val="both"/>
              <w:rPr>
                <w:rFonts w:ascii="Arial" w:hAnsi="Arial" w:cs="Arial"/>
                <w:sz w:val="16"/>
                <w:szCs w:val="16"/>
              </w:rPr>
            </w:pPr>
          </w:p>
          <w:p w14:paraId="1AEF65B2" w14:textId="77777777" w:rsidR="002F2C2D" w:rsidRPr="00C17B3B" w:rsidRDefault="002F2C2D" w:rsidP="00DE7238">
            <w:pPr>
              <w:spacing w:after="246"/>
              <w:ind w:left="36" w:right="79" w:firstLine="4"/>
              <w:jc w:val="both"/>
              <w:rPr>
                <w:rFonts w:ascii="Arial" w:hAnsi="Arial" w:cs="Arial"/>
                <w:sz w:val="16"/>
                <w:szCs w:val="16"/>
              </w:rPr>
            </w:pPr>
            <w:r w:rsidRPr="00C17B3B">
              <w:rPr>
                <w:rFonts w:ascii="Arial" w:hAnsi="Arial" w:cs="Arial"/>
                <w:b/>
                <w:bCs/>
                <w:sz w:val="16"/>
                <w:szCs w:val="16"/>
              </w:rPr>
              <w:t>NOTA 1:</w:t>
            </w:r>
            <w:r w:rsidRPr="00C17B3B">
              <w:rPr>
                <w:rFonts w:ascii="Arial" w:hAnsi="Arial" w:cs="Arial"/>
                <w:sz w:val="16"/>
                <w:szCs w:val="16"/>
              </w:rPr>
              <w:t xml:space="preserve"> si son contratos realizados bajo la modalidad de Consorcio o de Unión Temporal, (DIRECCIÓN DE ANTISECUESTRO Y ANTIEXTORSIÓN) tomará para la verificación, el porcentaje (%) de participación en la ejecución del contrato del oferente que haga parte del Consorcio o de la Unión Temporal u otras formas de asociación. Para lo anterior, deberá presentar el documento que acreditó la conformación del Consorcio o de la Unión Temporal, donde deberá constar el porcentaje de participación de cada uno de los integrantes para la ejecución del contrato.</w:t>
            </w:r>
          </w:p>
          <w:p w14:paraId="6D1D0DB1" w14:textId="77777777" w:rsidR="002F2C2D" w:rsidRPr="00C17B3B" w:rsidRDefault="002F2C2D" w:rsidP="00DE7238">
            <w:pPr>
              <w:spacing w:after="234"/>
              <w:ind w:left="36" w:right="86" w:firstLine="4"/>
              <w:jc w:val="both"/>
              <w:rPr>
                <w:rFonts w:ascii="Arial" w:hAnsi="Arial" w:cs="Arial"/>
                <w:sz w:val="16"/>
                <w:szCs w:val="16"/>
              </w:rPr>
            </w:pPr>
            <w:r w:rsidRPr="00C17B3B">
              <w:rPr>
                <w:rFonts w:ascii="Arial" w:hAnsi="Arial" w:cs="Arial"/>
                <w:b/>
                <w:bCs/>
                <w:sz w:val="16"/>
                <w:szCs w:val="16"/>
              </w:rPr>
              <w:t>NOTA 2:</w:t>
            </w:r>
            <w:r w:rsidRPr="00C17B3B">
              <w:rPr>
                <w:rFonts w:ascii="Arial" w:hAnsi="Arial" w:cs="Arial"/>
                <w:sz w:val="16"/>
                <w:szCs w:val="16"/>
              </w:rPr>
              <w:t xml:space="preserve"> En el caso de los consorcios o uniones temporales la experiencia habilitante será la sumatoria de las experiencias de los integrantes; no obstante, todos y cada uno de los miembros deberán aportar experiencia para acreditar la aquí solicitada.</w:t>
            </w:r>
          </w:p>
          <w:p w14:paraId="0EA329B4" w14:textId="77777777" w:rsidR="002F2C2D" w:rsidRPr="00C17B3B" w:rsidRDefault="002F2C2D" w:rsidP="00DE7238">
            <w:pPr>
              <w:spacing w:after="194"/>
              <w:ind w:left="36" w:right="86" w:firstLine="4"/>
              <w:jc w:val="both"/>
              <w:rPr>
                <w:rFonts w:ascii="Arial" w:hAnsi="Arial" w:cs="Arial"/>
                <w:sz w:val="16"/>
                <w:szCs w:val="16"/>
              </w:rPr>
            </w:pPr>
            <w:r w:rsidRPr="00C17B3B">
              <w:rPr>
                <w:rFonts w:ascii="Arial" w:hAnsi="Arial" w:cs="Arial"/>
                <w:b/>
                <w:bCs/>
                <w:sz w:val="16"/>
                <w:szCs w:val="16"/>
              </w:rPr>
              <w:t>NOTA 3:</w:t>
            </w:r>
            <w:r w:rsidRPr="00C17B3B">
              <w:rPr>
                <w:rFonts w:ascii="Arial" w:hAnsi="Arial" w:cs="Arial"/>
                <w:sz w:val="16"/>
                <w:szCs w:val="16"/>
              </w:rPr>
              <w:t xml:space="preserve"> En caso que la constitución de la persona jurídica nacional o extranjera tenga menos de 3 años de constitución, es válida la experiencia de sus accionistas, socios o constituyentes, de acuerdo a lo establecido en el numeral 2.5. del artículo 2.21.1.1.5.2. del Decreto 1082 de 2015.</w:t>
            </w:r>
          </w:p>
          <w:p w14:paraId="24838F2C" w14:textId="77777777" w:rsidR="002F2C2D" w:rsidRPr="00C17B3B" w:rsidRDefault="002F2C2D" w:rsidP="00DE7238">
            <w:pPr>
              <w:spacing w:after="201"/>
              <w:ind w:left="36" w:right="14" w:firstLine="4"/>
              <w:jc w:val="both"/>
              <w:rPr>
                <w:rFonts w:ascii="Arial" w:hAnsi="Arial" w:cs="Arial"/>
                <w:sz w:val="16"/>
                <w:szCs w:val="16"/>
              </w:rPr>
            </w:pPr>
            <w:r w:rsidRPr="00C17B3B">
              <w:rPr>
                <w:rFonts w:ascii="Arial" w:hAnsi="Arial" w:cs="Arial"/>
                <w:b/>
                <w:bCs/>
                <w:sz w:val="16"/>
                <w:szCs w:val="16"/>
              </w:rPr>
              <w:t>NOTA 4:</w:t>
            </w:r>
            <w:r w:rsidRPr="00C17B3B">
              <w:rPr>
                <w:rFonts w:ascii="Arial" w:hAnsi="Arial" w:cs="Arial"/>
                <w:sz w:val="16"/>
                <w:szCs w:val="16"/>
              </w:rPr>
              <w:t xml:space="preserve"> No se aceptarán auto certificaciones.</w:t>
            </w:r>
          </w:p>
          <w:p w14:paraId="661847F9" w14:textId="77777777" w:rsidR="002F2C2D" w:rsidRPr="00C17B3B" w:rsidRDefault="002F2C2D" w:rsidP="00DE7238">
            <w:pPr>
              <w:spacing w:after="244"/>
              <w:ind w:left="36" w:right="14" w:firstLine="4"/>
              <w:jc w:val="both"/>
              <w:rPr>
                <w:rFonts w:ascii="Arial" w:hAnsi="Arial" w:cs="Arial"/>
                <w:sz w:val="16"/>
                <w:szCs w:val="16"/>
              </w:rPr>
            </w:pPr>
            <w:r w:rsidRPr="00C17B3B">
              <w:rPr>
                <w:rFonts w:ascii="Arial" w:hAnsi="Arial" w:cs="Arial"/>
                <w:b/>
                <w:bCs/>
                <w:sz w:val="16"/>
                <w:szCs w:val="16"/>
              </w:rPr>
              <w:t>NOTA 5:</w:t>
            </w:r>
            <w:r w:rsidRPr="00C17B3B">
              <w:rPr>
                <w:rFonts w:ascii="Arial" w:hAnsi="Arial" w:cs="Arial"/>
                <w:sz w:val="16"/>
                <w:szCs w:val="16"/>
              </w:rPr>
              <w:t xml:space="preserve"> no se tendrán en cuenta las certificaciones de contratos en ejecución.</w:t>
            </w:r>
          </w:p>
          <w:p w14:paraId="4C8E161D" w14:textId="77777777" w:rsidR="002F2C2D" w:rsidRPr="00C17B3B" w:rsidRDefault="002F2C2D" w:rsidP="00DE7238">
            <w:pPr>
              <w:spacing w:after="254"/>
              <w:ind w:left="36" w:right="14" w:firstLine="4"/>
              <w:jc w:val="both"/>
              <w:rPr>
                <w:rFonts w:ascii="Arial" w:hAnsi="Arial" w:cs="Arial"/>
                <w:sz w:val="16"/>
                <w:szCs w:val="16"/>
              </w:rPr>
            </w:pPr>
            <w:r w:rsidRPr="00C17B3B">
              <w:rPr>
                <w:rFonts w:ascii="Arial" w:hAnsi="Arial" w:cs="Arial"/>
                <w:b/>
                <w:bCs/>
                <w:sz w:val="16"/>
                <w:szCs w:val="16"/>
              </w:rPr>
              <w:t>NOTA 6:</w:t>
            </w:r>
            <w:r w:rsidRPr="00C17B3B">
              <w:rPr>
                <w:rFonts w:ascii="Arial" w:hAnsi="Arial" w:cs="Arial"/>
                <w:sz w:val="16"/>
                <w:szCs w:val="16"/>
              </w:rPr>
              <w:t xml:space="preserve"> No se aceptan certificaciones con enmendaduras o que presenten inconsistencias no subsanadas de acuerdo con lo solicitado.</w:t>
            </w:r>
          </w:p>
          <w:p w14:paraId="01F33DA4" w14:textId="77777777" w:rsidR="002F2C2D" w:rsidRPr="00C17B3B" w:rsidRDefault="002F2C2D" w:rsidP="00DE7238">
            <w:pPr>
              <w:spacing w:after="225"/>
              <w:ind w:left="36" w:right="14" w:firstLine="4"/>
              <w:jc w:val="both"/>
              <w:rPr>
                <w:rFonts w:ascii="Arial" w:hAnsi="Arial" w:cs="Arial"/>
                <w:sz w:val="16"/>
                <w:szCs w:val="16"/>
              </w:rPr>
            </w:pPr>
            <w:r w:rsidRPr="00C17B3B">
              <w:rPr>
                <w:rFonts w:ascii="Arial" w:hAnsi="Arial" w:cs="Arial"/>
                <w:b/>
                <w:bCs/>
                <w:sz w:val="16"/>
                <w:szCs w:val="16"/>
              </w:rPr>
              <w:t>NOTA 7:</w:t>
            </w:r>
            <w:r w:rsidRPr="00C17B3B">
              <w:rPr>
                <w:rFonts w:ascii="Arial" w:hAnsi="Arial" w:cs="Arial"/>
                <w:sz w:val="16"/>
                <w:szCs w:val="16"/>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6B906DA7" w14:textId="77777777" w:rsidR="002F2C2D" w:rsidRPr="00C17B3B" w:rsidRDefault="002F2C2D" w:rsidP="00DE7238">
            <w:pPr>
              <w:spacing w:after="207"/>
              <w:ind w:right="14" w:firstLine="4"/>
              <w:jc w:val="both"/>
              <w:rPr>
                <w:rFonts w:ascii="Arial" w:hAnsi="Arial" w:cs="Arial"/>
                <w:sz w:val="16"/>
                <w:szCs w:val="16"/>
              </w:rPr>
            </w:pPr>
            <w:r w:rsidRPr="00C17B3B">
              <w:rPr>
                <w:rFonts w:ascii="Arial" w:hAnsi="Arial" w:cs="Arial"/>
                <w:b/>
                <w:bCs/>
                <w:sz w:val="16"/>
                <w:szCs w:val="16"/>
              </w:rPr>
              <w:t>NOTA 8:</w:t>
            </w:r>
            <w:r w:rsidRPr="00C17B3B">
              <w:rPr>
                <w:rFonts w:ascii="Arial" w:hAnsi="Arial" w:cs="Arial"/>
                <w:sz w:val="16"/>
                <w:szCs w:val="16"/>
              </w:rPr>
              <w:t xml:space="preserve"> Los proponentes extranjeros deben diligenciar el Formulario "CLASIFICACIÓN PROPONENTE EXTRANJERO" (si aplica).</w:t>
            </w:r>
          </w:p>
          <w:p w14:paraId="1ECB9EE7" w14:textId="77777777" w:rsidR="002F2C2D" w:rsidRPr="00C17B3B" w:rsidRDefault="002F2C2D" w:rsidP="00DE7238">
            <w:pPr>
              <w:spacing w:after="216" w:line="227" w:lineRule="auto"/>
              <w:ind w:right="223"/>
              <w:jc w:val="both"/>
              <w:rPr>
                <w:rFonts w:ascii="Arial" w:hAnsi="Arial" w:cs="Arial"/>
                <w:sz w:val="16"/>
                <w:szCs w:val="16"/>
              </w:rPr>
            </w:pPr>
            <w:r w:rsidRPr="00C17B3B">
              <w:rPr>
                <w:rFonts w:ascii="Arial" w:hAnsi="Arial" w:cs="Arial"/>
                <w:b/>
                <w:bCs/>
                <w:sz w:val="16"/>
                <w:szCs w:val="16"/>
              </w:rPr>
              <w:t>NOTA 9:</w:t>
            </w:r>
            <w:r w:rsidRPr="00C17B3B">
              <w:rPr>
                <w:rFonts w:ascii="Arial" w:hAnsi="Arial" w:cs="Arial"/>
                <w:sz w:val="16"/>
                <w:szCs w:val="16"/>
              </w:rPr>
              <w:t xml:space="preserve"> la entidad podrá solicitar información adicional para verificar la experiencia mínima requerida</w:t>
            </w:r>
          </w:p>
          <w:p w14:paraId="049BB872" w14:textId="77777777" w:rsidR="002F2C2D" w:rsidRPr="00C17B3B" w:rsidRDefault="002F2C2D" w:rsidP="00DE7238">
            <w:pPr>
              <w:spacing w:after="216" w:line="227" w:lineRule="auto"/>
              <w:ind w:left="36" w:right="223"/>
              <w:jc w:val="both"/>
              <w:rPr>
                <w:rFonts w:ascii="Arial" w:hAnsi="Arial" w:cs="Arial"/>
                <w:sz w:val="16"/>
                <w:szCs w:val="16"/>
              </w:rPr>
            </w:pPr>
            <w:r w:rsidRPr="00C17B3B">
              <w:rPr>
                <w:rFonts w:ascii="Arial" w:hAnsi="Arial" w:cs="Arial"/>
                <w:b/>
                <w:bCs/>
                <w:sz w:val="16"/>
                <w:szCs w:val="16"/>
              </w:rPr>
              <w:t>NOTA 10</w:t>
            </w:r>
            <w:r w:rsidRPr="00C17B3B">
              <w:rPr>
                <w:rFonts w:ascii="Arial" w:hAnsi="Arial" w:cs="Arial"/>
                <w:sz w:val="16"/>
                <w:szCs w:val="16"/>
              </w:rPr>
              <w:t>: cuando el adjudicatario sea una persona natural dentro de los tres días siguientes a la suscripción del acta de inicio, debe informar mediante documento a quien otorga facultades legales de representación en eventos de fuerza mayor o caso fortuito.</w:t>
            </w:r>
          </w:p>
          <w:p w14:paraId="64FFAD8D" w14:textId="77777777" w:rsidR="002F2C2D" w:rsidRPr="00C17B3B" w:rsidRDefault="002F2C2D" w:rsidP="00DE7238">
            <w:pPr>
              <w:spacing w:after="207"/>
              <w:ind w:right="14" w:firstLine="4"/>
              <w:jc w:val="both"/>
              <w:rPr>
                <w:rFonts w:ascii="Arial" w:hAnsi="Arial" w:cs="Arial"/>
                <w:sz w:val="16"/>
                <w:szCs w:val="16"/>
              </w:rPr>
            </w:pPr>
          </w:p>
          <w:p w14:paraId="3FB1E6A5" w14:textId="77777777" w:rsidR="002F2C2D" w:rsidRDefault="002F2C2D" w:rsidP="00DE7238">
            <w:pPr>
              <w:spacing w:after="207"/>
              <w:ind w:right="14" w:firstLine="4"/>
              <w:jc w:val="both"/>
              <w:rPr>
                <w:rFonts w:ascii="Arial" w:hAnsi="Arial" w:cs="Arial"/>
                <w:sz w:val="16"/>
                <w:szCs w:val="16"/>
              </w:rPr>
            </w:pPr>
          </w:p>
        </w:tc>
        <w:tc>
          <w:tcPr>
            <w:tcW w:w="992" w:type="dxa"/>
            <w:tcBorders>
              <w:top w:val="single" w:sz="4" w:space="0" w:color="AEAAAA" w:themeColor="background2" w:themeShade="BF"/>
            </w:tcBorders>
          </w:tcPr>
          <w:p w14:paraId="26EA1B6A" w14:textId="77777777" w:rsidR="002F2C2D" w:rsidRPr="009A551A" w:rsidRDefault="002F2C2D" w:rsidP="00DE7238">
            <w:pPr>
              <w:pStyle w:val="Sinespaciado1"/>
              <w:rPr>
                <w:rFonts w:ascii="Arial" w:eastAsia="Arial" w:hAnsi="Arial" w:cs="Arial"/>
                <w:color w:val="000000"/>
                <w:sz w:val="16"/>
                <w:szCs w:val="16"/>
              </w:rPr>
            </w:pPr>
          </w:p>
        </w:tc>
        <w:tc>
          <w:tcPr>
            <w:tcW w:w="1276" w:type="dxa"/>
            <w:tcBorders>
              <w:top w:val="single" w:sz="4" w:space="0" w:color="AEAAAA" w:themeColor="background2" w:themeShade="BF"/>
            </w:tcBorders>
          </w:tcPr>
          <w:p w14:paraId="7E2A7251" w14:textId="77777777" w:rsidR="002F2C2D" w:rsidRPr="009A551A" w:rsidRDefault="002F2C2D" w:rsidP="00DE7238">
            <w:pPr>
              <w:pStyle w:val="Sinespaciado1"/>
              <w:rPr>
                <w:rFonts w:ascii="Arial" w:eastAsia="Arial" w:hAnsi="Arial" w:cs="Arial"/>
                <w:color w:val="000000"/>
                <w:sz w:val="16"/>
                <w:szCs w:val="16"/>
              </w:rPr>
            </w:pPr>
          </w:p>
        </w:tc>
      </w:tr>
      <w:bookmarkEnd w:id="7"/>
    </w:tbl>
    <w:p w14:paraId="3AB1BDEF" w14:textId="77777777" w:rsidR="002F2C2D" w:rsidRPr="00910129" w:rsidRDefault="002F2C2D" w:rsidP="002F2C2D">
      <w:pPr>
        <w:rPr>
          <w:rFonts w:ascii="Arial" w:eastAsiaTheme="minorHAnsi" w:hAnsi="Arial" w:cs="Arial"/>
          <w:b/>
          <w:bCs/>
          <w:sz w:val="20"/>
          <w:szCs w:val="20"/>
          <w:u w:val="single"/>
        </w:rPr>
      </w:pPr>
    </w:p>
    <w:p w14:paraId="4FD03DBF" w14:textId="77777777" w:rsidR="002F2C2D" w:rsidRPr="00F465B7" w:rsidRDefault="002F2C2D" w:rsidP="002F2C2D">
      <w:pPr>
        <w:autoSpaceDE w:val="0"/>
        <w:autoSpaceDN w:val="0"/>
        <w:adjustRightInd w:val="0"/>
        <w:jc w:val="both"/>
        <w:rPr>
          <w:rFonts w:ascii="Arial" w:hAnsi="Arial" w:cs="Arial"/>
          <w:sz w:val="20"/>
          <w:szCs w:val="20"/>
        </w:rPr>
      </w:pPr>
    </w:p>
    <w:p w14:paraId="54390ACE" w14:textId="77777777" w:rsidR="002F2C2D" w:rsidRPr="001B4419" w:rsidRDefault="002F2C2D" w:rsidP="002F2C2D">
      <w:pPr>
        <w:rPr>
          <w:rFonts w:ascii="Arial" w:hAnsi="Arial" w:cs="Arial"/>
          <w:b/>
          <w:bCs/>
          <w:sz w:val="20"/>
          <w:szCs w:val="20"/>
        </w:rPr>
      </w:pPr>
      <w:r w:rsidRPr="001B4419">
        <w:rPr>
          <w:rFonts w:ascii="Arial" w:hAnsi="Arial" w:cs="Arial"/>
          <w:b/>
          <w:bCs/>
          <w:sz w:val="20"/>
          <w:szCs w:val="20"/>
        </w:rPr>
        <w:t>FIRMA DEL REPRESENTANTE LEGAL</w:t>
      </w:r>
    </w:p>
    <w:p w14:paraId="026E1570" w14:textId="59B38332" w:rsidR="002F2C2D" w:rsidRDefault="002F2C2D">
      <w:r w:rsidRPr="001B4419">
        <w:rPr>
          <w:rFonts w:ascii="Arial" w:hAnsi="Arial" w:cs="Arial"/>
          <w:b/>
          <w:bCs/>
          <w:sz w:val="20"/>
          <w:szCs w:val="20"/>
        </w:rPr>
        <w:t xml:space="preserve">C.C. </w:t>
      </w:r>
    </w:p>
    <w:sectPr w:rsidR="002F2C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57E12FB"/>
    <w:multiLevelType w:val="hybridMultilevel"/>
    <w:tmpl w:val="AEB274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EE5492C"/>
    <w:multiLevelType w:val="hybridMultilevel"/>
    <w:tmpl w:val="E58CBE14"/>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3" w15:restartNumberingAfterBreak="0">
    <w:nsid w:val="4BE01573"/>
    <w:multiLevelType w:val="hybridMultilevel"/>
    <w:tmpl w:val="6074D568"/>
    <w:lvl w:ilvl="0" w:tplc="EDCC628A">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26439054">
    <w:abstractNumId w:val="1"/>
  </w:num>
  <w:num w:numId="2" w16cid:durableId="1421557797">
    <w:abstractNumId w:val="3"/>
  </w:num>
  <w:num w:numId="3" w16cid:durableId="835459959">
    <w:abstractNumId w:val="0"/>
  </w:num>
  <w:num w:numId="4" w16cid:durableId="672486604">
    <w:abstractNumId w:val="2"/>
  </w:num>
  <w:num w:numId="5" w16cid:durableId="2508966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C2D"/>
    <w:rsid w:val="00005714"/>
    <w:rsid w:val="001168AF"/>
    <w:rsid w:val="00214DA2"/>
    <w:rsid w:val="002F2C2D"/>
    <w:rsid w:val="00385814"/>
    <w:rsid w:val="0050681B"/>
    <w:rsid w:val="008E0079"/>
    <w:rsid w:val="0094312E"/>
    <w:rsid w:val="00A01C47"/>
    <w:rsid w:val="00A16A4D"/>
    <w:rsid w:val="00AA5116"/>
    <w:rsid w:val="00B33078"/>
    <w:rsid w:val="00CE7DBE"/>
    <w:rsid w:val="00D231F9"/>
    <w:rsid w:val="00D71D3A"/>
    <w:rsid w:val="00EB2BF6"/>
    <w:rsid w:val="00ED0D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4B07"/>
  <w15:chartTrackingRefBased/>
  <w15:docId w15:val="{3AEEA154-3241-4F34-AC5B-A47ECC42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C2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qFormat/>
    <w:rsid w:val="00B33078"/>
    <w:pPr>
      <w:keepNext/>
      <w:jc w:val="center"/>
      <w:outlineLvl w:val="0"/>
    </w:pPr>
    <w:rPr>
      <w:rFonts w:ascii="Arial" w:hAnsi="Arial"/>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2F2C2D"/>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2F2C2D"/>
    <w:rPr>
      <w:rFonts w:ascii="Times New Roman" w:eastAsia="Times New Roman" w:hAnsi="Times New Roman" w:cs="Times New Roman"/>
      <w:kern w:val="0"/>
      <w:sz w:val="24"/>
      <w:szCs w:val="24"/>
      <w:lang w:val="es-ES" w:eastAsia="es-ES"/>
      <w14:ligatures w14:val="none"/>
    </w:rPr>
  </w:style>
  <w:style w:type="paragraph" w:customStyle="1" w:styleId="Sinespaciado1">
    <w:name w:val="Sin espaciado1"/>
    <w:link w:val="NoSpacingChar"/>
    <w:qFormat/>
    <w:rsid w:val="002F2C2D"/>
    <w:pPr>
      <w:spacing w:after="0" w:line="240" w:lineRule="auto"/>
    </w:pPr>
    <w:rPr>
      <w:rFonts w:ascii="Times New Roman" w:eastAsia="Times New Roman" w:hAnsi="Times New Roman" w:cs="Times New Roman"/>
      <w:kern w:val="0"/>
      <w:sz w:val="24"/>
      <w:szCs w:val="24"/>
      <w:lang w:val="es-CO" w:eastAsia="es-ES"/>
      <w14:ligatures w14:val="none"/>
    </w:rPr>
  </w:style>
  <w:style w:type="character" w:customStyle="1" w:styleId="NoSpacingChar">
    <w:name w:val="No Spacing Char"/>
    <w:link w:val="Sinespaciado1"/>
    <w:qFormat/>
    <w:locked/>
    <w:rsid w:val="002F2C2D"/>
    <w:rPr>
      <w:rFonts w:ascii="Times New Roman" w:eastAsia="Times New Roman" w:hAnsi="Times New Roman" w:cs="Times New Roman"/>
      <w:kern w:val="0"/>
      <w:sz w:val="24"/>
      <w:szCs w:val="24"/>
      <w:lang w:val="es-CO" w:eastAsia="es-ES"/>
      <w14:ligatures w14:val="none"/>
    </w:rPr>
  </w:style>
  <w:style w:type="paragraph" w:styleId="Textoindependiente2">
    <w:name w:val="Body Text 2"/>
    <w:aliases w:val="Car3,Car Car,Car2,Car2 Car Car Car, Car2, Car2 Car Car Car, Car Car"/>
    <w:basedOn w:val="Normal"/>
    <w:link w:val="Textoindependiente2Car"/>
    <w:uiPriority w:val="99"/>
    <w:unhideWhenUsed/>
    <w:qFormat/>
    <w:rsid w:val="002F2C2D"/>
    <w:pPr>
      <w:spacing w:after="120" w:line="480" w:lineRule="auto"/>
    </w:pPr>
  </w:style>
  <w:style w:type="character" w:customStyle="1" w:styleId="Textoindependiente2Car">
    <w:name w:val="Texto independiente 2 Car"/>
    <w:aliases w:val="Car3 Car,Car Car Car,Car2 Car,Car2 Car Car Car Car, Car2 Car, Car2 Car Car Car Car, Car Car Car"/>
    <w:basedOn w:val="Fuentedeprrafopredeter"/>
    <w:link w:val="Textoindependiente2"/>
    <w:uiPriority w:val="99"/>
    <w:qFormat/>
    <w:rsid w:val="002F2C2D"/>
    <w:rPr>
      <w:rFonts w:ascii="Times New Roman" w:eastAsia="Times New Roman" w:hAnsi="Times New Roman" w:cs="Times New Roman"/>
      <w:kern w:val="0"/>
      <w:sz w:val="24"/>
      <w:szCs w:val="24"/>
      <w:lang w:val="es-ES" w:eastAsia="es-ES"/>
      <w14:ligatures w14:val="none"/>
    </w:rPr>
  </w:style>
  <w:style w:type="character" w:customStyle="1" w:styleId="Ttulo1Car">
    <w:name w:val="Título 1 Car"/>
    <w:basedOn w:val="Fuentedeprrafopredeter"/>
    <w:link w:val="Ttulo1"/>
    <w:rsid w:val="00B33078"/>
    <w:rPr>
      <w:rFonts w:ascii="Arial" w:eastAsia="Times New Roman" w:hAnsi="Arial" w:cs="Times New Roman"/>
      <w:kern w:val="0"/>
      <w:sz w:val="24"/>
      <w:szCs w:val="20"/>
      <w:lang w:val="es-ES_tradnl" w:eastAsia="es-ES"/>
      <w14:ligatures w14:val="none"/>
    </w:rPr>
  </w:style>
  <w:style w:type="character" w:styleId="Refdecomentario">
    <w:name w:val="annotation reference"/>
    <w:basedOn w:val="Fuentedeprrafopredeter"/>
    <w:uiPriority w:val="99"/>
    <w:semiHidden/>
    <w:unhideWhenUsed/>
    <w:rsid w:val="00EB2BF6"/>
    <w:rPr>
      <w:sz w:val="16"/>
      <w:szCs w:val="16"/>
    </w:rPr>
  </w:style>
  <w:style w:type="paragraph" w:styleId="Textocomentario">
    <w:name w:val="annotation text"/>
    <w:basedOn w:val="Normal"/>
    <w:link w:val="TextocomentarioCar"/>
    <w:uiPriority w:val="99"/>
    <w:unhideWhenUsed/>
    <w:rsid w:val="00EB2BF6"/>
    <w:rPr>
      <w:sz w:val="20"/>
      <w:szCs w:val="20"/>
    </w:rPr>
  </w:style>
  <w:style w:type="character" w:customStyle="1" w:styleId="TextocomentarioCar">
    <w:name w:val="Texto comentario Car"/>
    <w:basedOn w:val="Fuentedeprrafopredeter"/>
    <w:link w:val="Textocomentario"/>
    <w:uiPriority w:val="99"/>
    <w:rsid w:val="00EB2BF6"/>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EB2BF6"/>
    <w:rPr>
      <w:b/>
      <w:bCs/>
    </w:rPr>
  </w:style>
  <w:style w:type="character" w:customStyle="1" w:styleId="AsuntodelcomentarioCar">
    <w:name w:val="Asunto del comentario Car"/>
    <w:basedOn w:val="TextocomentarioCar"/>
    <w:link w:val="Asuntodelcomentario"/>
    <w:uiPriority w:val="99"/>
    <w:semiHidden/>
    <w:rsid w:val="00EB2BF6"/>
    <w:rPr>
      <w:rFonts w:ascii="Times New Roman" w:eastAsia="Times New Roman" w:hAnsi="Times New Roman" w:cs="Times New Roman"/>
      <w:b/>
      <w:bCs/>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trustedcomputinggroup.or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4258</Words>
  <Characters>23421</Characters>
  <Application>Microsoft Office Word</Application>
  <DocSecurity>4</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DIASE - ANGELA MARIA YEPES MONTOYA</dc:creator>
  <cp:keywords/>
  <dc:description/>
  <cp:lastModifiedBy>DIASE - ANGELA MARIA YEPES MONTOYA</cp:lastModifiedBy>
  <cp:revision>2</cp:revision>
  <dcterms:created xsi:type="dcterms:W3CDTF">2026-07-08T14:57:00Z</dcterms:created>
  <dcterms:modified xsi:type="dcterms:W3CDTF">2026-07-08T14:57:00Z</dcterms:modified>
</cp:coreProperties>
</file>