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B8296" w14:textId="77777777" w:rsidR="003D44B0" w:rsidRPr="004B4091" w:rsidRDefault="004A20C1" w:rsidP="00920287">
      <w:pPr>
        <w:spacing w:after="0" w:line="240" w:lineRule="auto"/>
        <w:ind w:right="48"/>
        <w:jc w:val="center"/>
        <w:rPr>
          <w:rFonts w:ascii="Arial" w:hAnsi="Arial" w:cs="Arial"/>
          <w:b/>
          <w:bCs/>
          <w:sz w:val="20"/>
          <w:szCs w:val="20"/>
        </w:rPr>
      </w:pPr>
      <w:bookmarkStart w:id="0" w:name="_Hlk167721852"/>
      <w:bookmarkEnd w:id="0"/>
      <w:r w:rsidRPr="004B4091">
        <w:rPr>
          <w:rFonts w:ascii="Arial" w:hAnsi="Arial" w:cs="Arial"/>
          <w:b/>
          <w:bCs/>
          <w:sz w:val="20"/>
          <w:szCs w:val="20"/>
        </w:rPr>
        <w:t>DIRECCIÓN DE BIENESTAR SOCIAL Y FAMILIA</w:t>
      </w:r>
    </w:p>
    <w:p w14:paraId="7FD6F2EB" w14:textId="77777777" w:rsidR="002807B3" w:rsidRPr="004B4091" w:rsidRDefault="002807B3" w:rsidP="00852827">
      <w:pPr>
        <w:spacing w:after="0" w:line="240" w:lineRule="auto"/>
        <w:ind w:left="-284" w:right="48"/>
        <w:jc w:val="both"/>
        <w:rPr>
          <w:rFonts w:ascii="Arial" w:hAnsi="Arial" w:cs="Arial"/>
          <w:sz w:val="20"/>
          <w:szCs w:val="20"/>
        </w:rPr>
      </w:pPr>
    </w:p>
    <w:p w14:paraId="403CC83D" w14:textId="0F064D7A" w:rsidR="00562A3A" w:rsidRPr="004B4091" w:rsidRDefault="004A20C1" w:rsidP="00852827">
      <w:pPr>
        <w:spacing w:after="0" w:line="240" w:lineRule="auto"/>
        <w:ind w:left="-284" w:right="48"/>
        <w:jc w:val="both"/>
        <w:rPr>
          <w:rFonts w:ascii="Arial" w:hAnsi="Arial" w:cs="Arial"/>
          <w:sz w:val="20"/>
          <w:szCs w:val="20"/>
        </w:rPr>
      </w:pPr>
      <w:r w:rsidRPr="004B4091">
        <w:rPr>
          <w:rFonts w:ascii="Arial" w:hAnsi="Arial" w:cs="Arial"/>
          <w:sz w:val="20"/>
          <w:szCs w:val="20"/>
        </w:rPr>
        <w:t>Bogotá D.C.,</w:t>
      </w:r>
    </w:p>
    <w:p w14:paraId="3C83E6A8" w14:textId="77777777" w:rsidR="00562A3A" w:rsidRPr="004B4091" w:rsidRDefault="00562A3A" w:rsidP="00852827">
      <w:pPr>
        <w:spacing w:after="0" w:line="240" w:lineRule="auto"/>
        <w:ind w:left="-284" w:right="48"/>
        <w:jc w:val="both"/>
        <w:rPr>
          <w:rFonts w:ascii="Arial" w:hAnsi="Arial" w:cs="Arial"/>
          <w:sz w:val="20"/>
          <w:szCs w:val="20"/>
        </w:rPr>
      </w:pPr>
    </w:p>
    <w:p w14:paraId="0953CCF1" w14:textId="76DAA1F3" w:rsidR="003D44B0" w:rsidRPr="004B4091" w:rsidRDefault="004A20C1" w:rsidP="0067348D">
      <w:pPr>
        <w:pStyle w:val="Prrafodelista"/>
        <w:numPr>
          <w:ilvl w:val="0"/>
          <w:numId w:val="8"/>
        </w:numPr>
        <w:spacing w:after="0" w:line="240" w:lineRule="auto"/>
        <w:ind w:right="48"/>
        <w:jc w:val="center"/>
        <w:rPr>
          <w:rFonts w:ascii="Arial" w:hAnsi="Arial" w:cs="Arial"/>
          <w:b/>
          <w:bCs/>
          <w:sz w:val="20"/>
          <w:szCs w:val="20"/>
        </w:rPr>
      </w:pPr>
      <w:r w:rsidRPr="004B4091">
        <w:rPr>
          <w:rFonts w:ascii="Arial" w:hAnsi="Arial" w:cs="Arial"/>
          <w:b/>
          <w:bCs/>
          <w:sz w:val="20"/>
          <w:szCs w:val="20"/>
        </w:rPr>
        <w:t>ASPECTOS GENERALES DEL ESTUDIO PREVIO.</w:t>
      </w:r>
    </w:p>
    <w:p w14:paraId="6EE9F0D8" w14:textId="77777777" w:rsidR="003D44B0" w:rsidRPr="004B4091" w:rsidRDefault="003D44B0" w:rsidP="00852827">
      <w:pPr>
        <w:spacing w:after="0" w:line="240" w:lineRule="auto"/>
        <w:ind w:right="48"/>
        <w:rPr>
          <w:rFonts w:ascii="Arial" w:hAnsi="Arial" w:cs="Arial"/>
          <w:sz w:val="20"/>
          <w:szCs w:val="20"/>
          <w:lang w:val="es-ES_tradnl"/>
        </w:rPr>
      </w:pPr>
    </w:p>
    <w:p w14:paraId="1FC9909F" w14:textId="262CEA3B" w:rsidR="003D44B0" w:rsidRPr="004B4091" w:rsidRDefault="004A20C1" w:rsidP="00852827">
      <w:pPr>
        <w:numPr>
          <w:ilvl w:val="0"/>
          <w:numId w:val="2"/>
        </w:numPr>
        <w:spacing w:after="0" w:line="240" w:lineRule="auto"/>
        <w:ind w:left="0" w:right="48" w:hanging="284"/>
        <w:rPr>
          <w:rFonts w:ascii="Arial" w:hAnsi="Arial" w:cs="Arial"/>
          <w:b/>
          <w:bCs/>
          <w:sz w:val="20"/>
          <w:szCs w:val="20"/>
        </w:rPr>
      </w:pPr>
      <w:r w:rsidRPr="004B4091">
        <w:rPr>
          <w:rFonts w:ascii="Arial" w:hAnsi="Arial" w:cs="Arial"/>
          <w:b/>
          <w:bCs/>
          <w:sz w:val="20"/>
          <w:szCs w:val="20"/>
        </w:rPr>
        <w:t>DEFINICIÓN O IDENTIFICACIÓN DE LA NECESIDAD Y ANÁLISIS DEL SECTOR</w:t>
      </w:r>
    </w:p>
    <w:p w14:paraId="12BDEADF" w14:textId="77777777" w:rsidR="003D44B0" w:rsidRPr="004B4091" w:rsidRDefault="003D44B0" w:rsidP="00852827">
      <w:pPr>
        <w:spacing w:after="0" w:line="240" w:lineRule="auto"/>
        <w:ind w:right="48"/>
        <w:jc w:val="both"/>
        <w:rPr>
          <w:rFonts w:ascii="Arial" w:hAnsi="Arial" w:cs="Arial"/>
          <w:b/>
          <w:sz w:val="20"/>
          <w:szCs w:val="20"/>
        </w:rPr>
      </w:pPr>
    </w:p>
    <w:tbl>
      <w:tblPr>
        <w:tblW w:w="510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2363"/>
        <w:gridCol w:w="7910"/>
      </w:tblGrid>
      <w:tr w:rsidR="00873A1D" w:rsidRPr="004B4091" w14:paraId="4AB872E0" w14:textId="77777777" w:rsidTr="00EC5862">
        <w:trPr>
          <w:trHeight w:val="1576"/>
        </w:trPr>
        <w:tc>
          <w:tcPr>
            <w:tcW w:w="1150" w:type="pct"/>
            <w:tcBorders>
              <w:bottom w:val="single" w:sz="4" w:space="0" w:color="auto"/>
            </w:tcBorders>
            <w:vAlign w:val="center"/>
          </w:tcPr>
          <w:p w14:paraId="1AE82EF4" w14:textId="45A626C7" w:rsidR="003D44B0" w:rsidRPr="004B4091" w:rsidRDefault="004A20C1" w:rsidP="0067348D">
            <w:pPr>
              <w:pStyle w:val="Prrafodelista"/>
              <w:numPr>
                <w:ilvl w:val="1"/>
                <w:numId w:val="8"/>
              </w:numPr>
              <w:spacing w:after="0" w:line="240" w:lineRule="auto"/>
              <w:ind w:right="48"/>
              <w:rPr>
                <w:rFonts w:ascii="Arial" w:hAnsi="Arial" w:cs="Arial"/>
                <w:b/>
                <w:sz w:val="20"/>
              </w:rPr>
            </w:pPr>
            <w:r w:rsidRPr="004B4091">
              <w:rPr>
                <w:rFonts w:ascii="Arial" w:hAnsi="Arial" w:cs="Arial"/>
                <w:b/>
                <w:sz w:val="20"/>
              </w:rPr>
              <w:t>DESCRIPCIÓN GENERAL DEL OBJETO</w:t>
            </w:r>
          </w:p>
        </w:tc>
        <w:tc>
          <w:tcPr>
            <w:tcW w:w="3850" w:type="pct"/>
            <w:vAlign w:val="center"/>
          </w:tcPr>
          <w:p w14:paraId="5F1F69C8" w14:textId="245E5E5D" w:rsidR="003B6AA9" w:rsidRPr="003B6AA9" w:rsidRDefault="005867A7" w:rsidP="003B6AA9">
            <w:pPr>
              <w:jc w:val="both"/>
              <w:rPr>
                <w:rFonts w:ascii="Arial" w:eastAsia="MS Mincho" w:hAnsi="Arial" w:cs="Arial"/>
                <w:bCs/>
                <w:color w:val="000000" w:themeColor="text1"/>
                <w:sz w:val="16"/>
                <w:szCs w:val="16"/>
              </w:rPr>
            </w:pPr>
            <w:bookmarkStart w:id="1" w:name="_Hlk162023701"/>
            <w:bookmarkStart w:id="2" w:name="_Hlk198882411"/>
            <w:r>
              <w:rPr>
                <w:rFonts w:ascii="Arial" w:hAnsi="Arial" w:cs="Arial"/>
                <w:bCs/>
                <w:color w:val="000000" w:themeColor="text1"/>
                <w:sz w:val="20"/>
                <w:szCs w:val="20"/>
              </w:rPr>
              <w:t>“</w:t>
            </w:r>
            <w:r w:rsidR="003B6AA9" w:rsidRPr="00331C09">
              <w:rPr>
                <w:rFonts w:ascii="Arial" w:hAnsi="Arial" w:cs="Arial"/>
                <w:bCs/>
                <w:color w:val="000000" w:themeColor="text1"/>
                <w:sz w:val="20"/>
                <w:szCs w:val="20"/>
              </w:rPr>
              <w:t>ADQUISICIÓN</w:t>
            </w:r>
            <w:r w:rsidR="00595ADF" w:rsidRPr="00331C09">
              <w:rPr>
                <w:rFonts w:ascii="Arial" w:hAnsi="Arial" w:cs="Arial"/>
                <w:bCs/>
                <w:color w:val="000000" w:themeColor="text1"/>
                <w:sz w:val="20"/>
                <w:szCs w:val="20"/>
              </w:rPr>
              <w:t xml:space="preserve"> </w:t>
            </w:r>
            <w:r w:rsidR="003B6AA9" w:rsidRPr="00331C09">
              <w:rPr>
                <w:rFonts w:ascii="Arial" w:hAnsi="Arial" w:cs="Arial"/>
                <w:bCs/>
                <w:color w:val="000000" w:themeColor="text1"/>
                <w:sz w:val="20"/>
                <w:szCs w:val="20"/>
              </w:rPr>
              <w:t>DE EXTINTORES</w:t>
            </w:r>
            <w:r w:rsidR="00595ADF" w:rsidRPr="00331C09">
              <w:rPr>
                <w:rFonts w:ascii="Arial" w:hAnsi="Arial" w:cs="Arial"/>
                <w:bCs/>
                <w:color w:val="000000" w:themeColor="text1"/>
                <w:sz w:val="20"/>
                <w:szCs w:val="20"/>
              </w:rPr>
              <w:t xml:space="preserve"> </w:t>
            </w:r>
            <w:r w:rsidR="003B6AA9" w:rsidRPr="00331C09">
              <w:rPr>
                <w:rFonts w:ascii="Arial" w:hAnsi="Arial" w:cs="Arial"/>
                <w:bCs/>
                <w:color w:val="000000" w:themeColor="text1"/>
                <w:sz w:val="20"/>
                <w:szCs w:val="20"/>
              </w:rPr>
              <w:t>PARA LOS DIFERENTES PUNTOS DE SERVICIO DE LA DIRECCIÓN DE BIENESTAR SOCIAL</w:t>
            </w:r>
            <w:r w:rsidR="003B6AA9" w:rsidRPr="00331C09">
              <w:rPr>
                <w:rFonts w:ascii="Arial" w:eastAsia="MS Mincho" w:hAnsi="Arial" w:cs="Arial"/>
                <w:bCs/>
                <w:color w:val="000000" w:themeColor="text1"/>
                <w:sz w:val="20"/>
                <w:szCs w:val="20"/>
              </w:rPr>
              <w:t xml:space="preserve"> Y FAMILIA DE LA POLIC</w:t>
            </w:r>
            <w:r w:rsidR="000A175A" w:rsidRPr="00331C09">
              <w:rPr>
                <w:rFonts w:ascii="Arial" w:eastAsia="MS Mincho" w:hAnsi="Arial" w:cs="Arial"/>
                <w:bCs/>
                <w:color w:val="000000" w:themeColor="text1"/>
                <w:sz w:val="20"/>
                <w:szCs w:val="20"/>
              </w:rPr>
              <w:t>Í</w:t>
            </w:r>
            <w:r w:rsidR="003B6AA9" w:rsidRPr="00331C09">
              <w:rPr>
                <w:rFonts w:ascii="Arial" w:eastAsia="MS Mincho" w:hAnsi="Arial" w:cs="Arial"/>
                <w:bCs/>
                <w:color w:val="000000" w:themeColor="text1"/>
                <w:sz w:val="20"/>
                <w:szCs w:val="20"/>
              </w:rPr>
              <w:t>A NACIONAL</w:t>
            </w:r>
            <w:r>
              <w:rPr>
                <w:rFonts w:ascii="Arial" w:eastAsia="MS Mincho" w:hAnsi="Arial" w:cs="Arial"/>
                <w:bCs/>
                <w:color w:val="000000" w:themeColor="text1"/>
                <w:sz w:val="20"/>
                <w:szCs w:val="20"/>
              </w:rPr>
              <w:t>”</w:t>
            </w:r>
            <w:r w:rsidR="003B6AA9" w:rsidRPr="00331C09">
              <w:rPr>
                <w:rFonts w:ascii="Arial" w:eastAsia="MS Mincho" w:hAnsi="Arial" w:cs="Arial"/>
                <w:bCs/>
                <w:color w:val="000000" w:themeColor="text1"/>
                <w:sz w:val="16"/>
                <w:szCs w:val="16"/>
              </w:rPr>
              <w:t>.</w:t>
            </w:r>
          </w:p>
          <w:bookmarkEnd w:id="1"/>
          <w:bookmarkEnd w:id="2"/>
          <w:tbl>
            <w:tblPr>
              <w:tblW w:w="7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3"/>
              <w:gridCol w:w="2239"/>
              <w:gridCol w:w="1234"/>
              <w:gridCol w:w="1105"/>
              <w:gridCol w:w="1271"/>
            </w:tblGrid>
            <w:tr w:rsidR="00635349" w:rsidRPr="00D84809" w14:paraId="4EAA8D0A" w14:textId="77777777" w:rsidTr="0038677D">
              <w:trPr>
                <w:trHeight w:val="802"/>
                <w:jc w:val="center"/>
              </w:trPr>
              <w:tc>
                <w:tcPr>
                  <w:tcW w:w="0" w:type="auto"/>
                  <w:shd w:val="clear" w:color="auto" w:fill="D9D9D9"/>
                  <w:vAlign w:val="center"/>
                </w:tcPr>
                <w:p w14:paraId="53551464" w14:textId="77777777" w:rsidR="00EA1B9A" w:rsidRPr="004E071B" w:rsidRDefault="00EA1B9A" w:rsidP="00EA1B9A">
                  <w:pPr>
                    <w:ind w:left="142"/>
                    <w:jc w:val="center"/>
                    <w:rPr>
                      <w:rFonts w:ascii="Arial" w:eastAsia="MS Mincho" w:hAnsi="Arial" w:cs="Arial"/>
                      <w:b/>
                      <w:sz w:val="16"/>
                      <w:szCs w:val="16"/>
                    </w:rPr>
                  </w:pPr>
                </w:p>
                <w:p w14:paraId="01FC31A0" w14:textId="77777777" w:rsidR="00EA1B9A" w:rsidRPr="00D84809" w:rsidRDefault="00EA1B9A" w:rsidP="00EA1B9A">
                  <w:pPr>
                    <w:ind w:left="142"/>
                    <w:jc w:val="center"/>
                    <w:rPr>
                      <w:rFonts w:ascii="Arial" w:eastAsia="MS Mincho" w:hAnsi="Arial" w:cs="Arial"/>
                      <w:b/>
                      <w:sz w:val="16"/>
                      <w:szCs w:val="16"/>
                      <w:lang w:val="es-ES_tradnl"/>
                    </w:rPr>
                  </w:pPr>
                  <w:r w:rsidRPr="00D84809">
                    <w:rPr>
                      <w:rFonts w:ascii="Arial" w:eastAsia="MS Mincho" w:hAnsi="Arial" w:cs="Arial"/>
                      <w:b/>
                      <w:sz w:val="16"/>
                      <w:szCs w:val="16"/>
                      <w:lang w:val="es-ES_tradnl"/>
                    </w:rPr>
                    <w:t>CLASIFICACIÓN UNSPSC</w:t>
                  </w:r>
                </w:p>
              </w:tc>
              <w:tc>
                <w:tcPr>
                  <w:tcW w:w="0" w:type="auto"/>
                  <w:shd w:val="clear" w:color="auto" w:fill="D9D9D9"/>
                  <w:vAlign w:val="center"/>
                </w:tcPr>
                <w:p w14:paraId="43086CD0" w14:textId="77777777" w:rsidR="00EA1B9A" w:rsidRPr="00D84809" w:rsidRDefault="00EA1B9A" w:rsidP="00EA1B9A">
                  <w:pPr>
                    <w:ind w:left="142"/>
                    <w:jc w:val="center"/>
                    <w:rPr>
                      <w:rFonts w:ascii="Arial" w:eastAsia="MS Mincho" w:hAnsi="Arial" w:cs="Arial"/>
                      <w:b/>
                      <w:sz w:val="16"/>
                      <w:szCs w:val="16"/>
                      <w:lang w:val="es-ES_tradnl"/>
                    </w:rPr>
                  </w:pPr>
                  <w:r w:rsidRPr="00D84809">
                    <w:rPr>
                      <w:rFonts w:ascii="Arial" w:eastAsia="MS Mincho" w:hAnsi="Arial" w:cs="Arial"/>
                      <w:b/>
                      <w:sz w:val="16"/>
                      <w:szCs w:val="16"/>
                      <w:lang w:val="es-ES_tradnl"/>
                    </w:rPr>
                    <w:t>SEGMENTO</w:t>
                  </w:r>
                </w:p>
              </w:tc>
              <w:tc>
                <w:tcPr>
                  <w:tcW w:w="0" w:type="auto"/>
                  <w:shd w:val="clear" w:color="auto" w:fill="D9D9D9"/>
                  <w:vAlign w:val="center"/>
                </w:tcPr>
                <w:p w14:paraId="35434F6B" w14:textId="77777777" w:rsidR="00EA1B9A" w:rsidRPr="00D84809" w:rsidRDefault="00EA1B9A" w:rsidP="00EA1B9A">
                  <w:pPr>
                    <w:ind w:left="142"/>
                    <w:jc w:val="center"/>
                    <w:rPr>
                      <w:rFonts w:ascii="Arial" w:eastAsia="MS Mincho" w:hAnsi="Arial" w:cs="Arial"/>
                      <w:b/>
                      <w:sz w:val="16"/>
                      <w:szCs w:val="16"/>
                      <w:lang w:val="es-ES_tradnl"/>
                    </w:rPr>
                  </w:pPr>
                  <w:r w:rsidRPr="00D84809">
                    <w:rPr>
                      <w:rFonts w:ascii="Arial" w:eastAsia="MS Mincho" w:hAnsi="Arial" w:cs="Arial"/>
                      <w:b/>
                      <w:sz w:val="16"/>
                      <w:szCs w:val="16"/>
                      <w:lang w:val="es-ES_tradnl"/>
                    </w:rPr>
                    <w:t>FAMILIA</w:t>
                  </w:r>
                </w:p>
              </w:tc>
              <w:tc>
                <w:tcPr>
                  <w:tcW w:w="0" w:type="auto"/>
                  <w:shd w:val="clear" w:color="auto" w:fill="D9D9D9"/>
                  <w:vAlign w:val="center"/>
                </w:tcPr>
                <w:p w14:paraId="724A7CE8" w14:textId="77777777" w:rsidR="00EA1B9A" w:rsidRPr="00D84809" w:rsidRDefault="00EA1B9A" w:rsidP="00EA1B9A">
                  <w:pPr>
                    <w:ind w:left="142"/>
                    <w:jc w:val="center"/>
                    <w:rPr>
                      <w:rFonts w:ascii="Arial" w:eastAsia="MS Mincho" w:hAnsi="Arial" w:cs="Arial"/>
                      <w:b/>
                      <w:sz w:val="16"/>
                      <w:szCs w:val="16"/>
                      <w:lang w:val="es-ES_tradnl"/>
                    </w:rPr>
                  </w:pPr>
                  <w:r w:rsidRPr="00D84809">
                    <w:rPr>
                      <w:rFonts w:ascii="Arial" w:eastAsia="MS Mincho" w:hAnsi="Arial" w:cs="Arial"/>
                      <w:b/>
                      <w:sz w:val="16"/>
                      <w:szCs w:val="16"/>
                      <w:lang w:val="es-ES_tradnl"/>
                    </w:rPr>
                    <w:t>CLASE</w:t>
                  </w:r>
                </w:p>
              </w:tc>
              <w:tc>
                <w:tcPr>
                  <w:tcW w:w="0" w:type="auto"/>
                  <w:shd w:val="clear" w:color="auto" w:fill="D9D9D9"/>
                  <w:vAlign w:val="center"/>
                </w:tcPr>
                <w:p w14:paraId="2EA6C399" w14:textId="77777777" w:rsidR="00EA1B9A" w:rsidRPr="00D84809" w:rsidRDefault="00EA1B9A" w:rsidP="00EA1B9A">
                  <w:pPr>
                    <w:ind w:left="142"/>
                    <w:jc w:val="center"/>
                    <w:rPr>
                      <w:rFonts w:ascii="Arial" w:eastAsia="MS Mincho" w:hAnsi="Arial" w:cs="Arial"/>
                      <w:b/>
                      <w:sz w:val="16"/>
                      <w:szCs w:val="16"/>
                      <w:lang w:val="es-ES_tradnl"/>
                    </w:rPr>
                  </w:pPr>
                  <w:r w:rsidRPr="00D84809">
                    <w:rPr>
                      <w:rFonts w:ascii="Arial" w:eastAsia="MS Mincho" w:hAnsi="Arial" w:cs="Arial"/>
                      <w:b/>
                      <w:sz w:val="16"/>
                      <w:szCs w:val="16"/>
                      <w:lang w:val="es-ES_tradnl"/>
                    </w:rPr>
                    <w:t>PRODUCTO</w:t>
                  </w:r>
                </w:p>
              </w:tc>
            </w:tr>
            <w:tr w:rsidR="00635349" w:rsidRPr="00D84809" w14:paraId="4014D70D" w14:textId="77777777" w:rsidTr="0038677D">
              <w:trPr>
                <w:trHeight w:val="902"/>
                <w:jc w:val="center"/>
              </w:trPr>
              <w:tc>
                <w:tcPr>
                  <w:tcW w:w="0" w:type="auto"/>
                  <w:vAlign w:val="center"/>
                </w:tcPr>
                <w:p w14:paraId="7FF184E8" w14:textId="77777777" w:rsidR="00EA1B9A" w:rsidRPr="00D84809" w:rsidRDefault="00EA1B9A" w:rsidP="00EA1B9A">
                  <w:pPr>
                    <w:ind w:left="142"/>
                    <w:jc w:val="center"/>
                    <w:rPr>
                      <w:rFonts w:ascii="Arial" w:eastAsia="MS Mincho" w:hAnsi="Arial" w:cs="Arial"/>
                      <w:sz w:val="16"/>
                      <w:szCs w:val="16"/>
                    </w:rPr>
                  </w:pPr>
                  <w:r w:rsidRPr="00D84809">
                    <w:rPr>
                      <w:rFonts w:ascii="Arial" w:hAnsi="Arial" w:cs="Arial"/>
                      <w:sz w:val="16"/>
                      <w:szCs w:val="16"/>
                    </w:rPr>
                    <w:t>46191601</w:t>
                  </w:r>
                </w:p>
              </w:tc>
              <w:tc>
                <w:tcPr>
                  <w:tcW w:w="0" w:type="auto"/>
                  <w:vAlign w:val="center"/>
                </w:tcPr>
                <w:p w14:paraId="6F84B509" w14:textId="77777777" w:rsidR="00EA1B9A" w:rsidRPr="00D84809" w:rsidRDefault="00EA1B9A" w:rsidP="00EA1B9A">
                  <w:pPr>
                    <w:jc w:val="both"/>
                    <w:rPr>
                      <w:rFonts w:ascii="Arial" w:eastAsia="MS Mincho" w:hAnsi="Arial" w:cs="Arial"/>
                      <w:sz w:val="16"/>
                      <w:szCs w:val="16"/>
                      <w:lang w:val="es-ES_tradnl"/>
                    </w:rPr>
                  </w:pPr>
                  <w:r w:rsidRPr="00D84809">
                    <w:rPr>
                      <w:rFonts w:ascii="Arial" w:eastAsia="MS Mincho" w:hAnsi="Arial" w:cs="Arial"/>
                      <w:sz w:val="16"/>
                      <w:szCs w:val="16"/>
                      <w:lang w:val="es-ES_tradnl"/>
                    </w:rPr>
                    <w:t xml:space="preserve">Equipos y Suministros de defensa, orden público, protección, vigilancia y seguridad </w:t>
                  </w:r>
                </w:p>
              </w:tc>
              <w:tc>
                <w:tcPr>
                  <w:tcW w:w="0" w:type="auto"/>
                  <w:vAlign w:val="center"/>
                </w:tcPr>
                <w:p w14:paraId="512204BE" w14:textId="77777777" w:rsidR="00EA1B9A" w:rsidRPr="00D84809" w:rsidRDefault="00EA1B9A" w:rsidP="00EA1B9A">
                  <w:pPr>
                    <w:jc w:val="both"/>
                    <w:rPr>
                      <w:rFonts w:ascii="Arial" w:eastAsia="MS Mincho" w:hAnsi="Arial" w:cs="Arial"/>
                      <w:sz w:val="16"/>
                      <w:szCs w:val="16"/>
                      <w:lang w:val="es-ES_tradnl"/>
                    </w:rPr>
                  </w:pPr>
                  <w:r w:rsidRPr="00D84809">
                    <w:rPr>
                      <w:rFonts w:ascii="Arial" w:eastAsia="MS Mincho" w:hAnsi="Arial" w:cs="Arial"/>
                      <w:sz w:val="16"/>
                      <w:szCs w:val="16"/>
                      <w:lang w:val="es-ES_tradnl"/>
                    </w:rPr>
                    <w:t xml:space="preserve">Protección contra incendios </w:t>
                  </w:r>
                </w:p>
              </w:tc>
              <w:tc>
                <w:tcPr>
                  <w:tcW w:w="0" w:type="auto"/>
                  <w:vAlign w:val="center"/>
                </w:tcPr>
                <w:p w14:paraId="211CCB36" w14:textId="77777777" w:rsidR="00EA1B9A" w:rsidRPr="00D84809" w:rsidRDefault="00EA1B9A" w:rsidP="00EA1B9A">
                  <w:pPr>
                    <w:jc w:val="center"/>
                    <w:rPr>
                      <w:rFonts w:ascii="Arial" w:eastAsia="MS Mincho" w:hAnsi="Arial" w:cs="Arial"/>
                      <w:sz w:val="16"/>
                      <w:szCs w:val="16"/>
                      <w:lang w:val="es-ES_tradnl"/>
                    </w:rPr>
                  </w:pPr>
                  <w:r w:rsidRPr="00D84809">
                    <w:rPr>
                      <w:rFonts w:ascii="Arial" w:eastAsia="MS Mincho" w:hAnsi="Arial" w:cs="Arial"/>
                      <w:sz w:val="16"/>
                      <w:szCs w:val="16"/>
                      <w:lang w:val="es-ES_tradnl"/>
                    </w:rPr>
                    <w:t xml:space="preserve">Equipo contra incendios </w:t>
                  </w:r>
                </w:p>
              </w:tc>
              <w:tc>
                <w:tcPr>
                  <w:tcW w:w="0" w:type="auto"/>
                  <w:vAlign w:val="center"/>
                </w:tcPr>
                <w:p w14:paraId="68AC9674" w14:textId="77777777" w:rsidR="00EA1B9A" w:rsidRPr="00D84809" w:rsidRDefault="00EA1B9A" w:rsidP="00EA1B9A">
                  <w:pPr>
                    <w:ind w:left="142"/>
                    <w:jc w:val="center"/>
                    <w:rPr>
                      <w:rFonts w:ascii="Arial" w:eastAsia="MS Mincho" w:hAnsi="Arial" w:cs="Arial"/>
                      <w:sz w:val="16"/>
                      <w:szCs w:val="16"/>
                      <w:lang w:val="es-ES_tradnl"/>
                    </w:rPr>
                  </w:pPr>
                  <w:r w:rsidRPr="00D84809">
                    <w:rPr>
                      <w:rFonts w:ascii="Arial" w:eastAsia="MS Mincho" w:hAnsi="Arial" w:cs="Arial"/>
                      <w:sz w:val="16"/>
                      <w:szCs w:val="16"/>
                      <w:lang w:val="es-ES_tradnl"/>
                    </w:rPr>
                    <w:t xml:space="preserve">Extintores </w:t>
                  </w:r>
                </w:p>
              </w:tc>
            </w:tr>
          </w:tbl>
          <w:p w14:paraId="36BEA478" w14:textId="77777777" w:rsidR="00BE4F0C" w:rsidRPr="004B4091" w:rsidRDefault="00BE4F0C" w:rsidP="00852827">
            <w:pPr>
              <w:spacing w:after="0" w:line="240" w:lineRule="auto"/>
              <w:ind w:right="48"/>
              <w:rPr>
                <w:rFonts w:ascii="Arial" w:hAnsi="Arial" w:cs="Arial"/>
                <w:sz w:val="16"/>
                <w:szCs w:val="16"/>
              </w:rPr>
            </w:pPr>
          </w:p>
        </w:tc>
      </w:tr>
      <w:tr w:rsidR="00873A1D" w:rsidRPr="004B4091" w14:paraId="081D1BA5" w14:textId="77777777" w:rsidTr="00EC5862">
        <w:trPr>
          <w:trHeight w:val="892"/>
        </w:trPr>
        <w:tc>
          <w:tcPr>
            <w:tcW w:w="1150" w:type="pct"/>
            <w:vAlign w:val="center"/>
          </w:tcPr>
          <w:p w14:paraId="211BC8B4" w14:textId="2809ECF6" w:rsidR="003D44B0" w:rsidRPr="00AA0FDC" w:rsidRDefault="004A20C1" w:rsidP="0067348D">
            <w:pPr>
              <w:pStyle w:val="Prrafodelista"/>
              <w:numPr>
                <w:ilvl w:val="1"/>
                <w:numId w:val="8"/>
              </w:numPr>
              <w:spacing w:after="0" w:line="240" w:lineRule="auto"/>
              <w:ind w:right="48"/>
              <w:rPr>
                <w:rFonts w:ascii="Arial" w:hAnsi="Arial" w:cs="Arial"/>
                <w:b/>
                <w:color w:val="000000" w:themeColor="text1"/>
                <w:sz w:val="20"/>
              </w:rPr>
            </w:pPr>
            <w:r w:rsidRPr="00AA0FDC">
              <w:rPr>
                <w:rFonts w:ascii="Arial" w:hAnsi="Arial" w:cs="Arial"/>
                <w:b/>
                <w:color w:val="000000" w:themeColor="text1"/>
                <w:sz w:val="20"/>
              </w:rPr>
              <w:t>VALOR ESTIMADO</w:t>
            </w:r>
          </w:p>
        </w:tc>
        <w:tc>
          <w:tcPr>
            <w:tcW w:w="3850" w:type="pct"/>
            <w:vAlign w:val="center"/>
          </w:tcPr>
          <w:p w14:paraId="11775D67" w14:textId="7070E2B7" w:rsidR="00416CDD" w:rsidRDefault="00EA1B9A" w:rsidP="007C0AD0">
            <w:pPr>
              <w:pStyle w:val="Ttulo2"/>
              <w:spacing w:before="0"/>
              <w:jc w:val="both"/>
              <w:rPr>
                <w:rFonts w:ascii="Arial" w:hAnsi="Arial" w:cs="Arial"/>
                <w:bCs/>
                <w:color w:val="000000" w:themeColor="text1"/>
                <w:sz w:val="20"/>
                <w:szCs w:val="20"/>
              </w:rPr>
            </w:pPr>
            <w:r w:rsidRPr="00AA0FDC">
              <w:rPr>
                <w:rFonts w:ascii="Arial" w:hAnsi="Arial" w:cs="Arial"/>
                <w:bCs/>
                <w:color w:val="000000" w:themeColor="text1"/>
                <w:sz w:val="20"/>
                <w:szCs w:val="20"/>
              </w:rPr>
              <w:t xml:space="preserve">El valor estimado de la presente contratación es de </w:t>
            </w:r>
            <w:r w:rsidR="00AA0FDC" w:rsidRPr="00AA0FDC">
              <w:rPr>
                <w:rFonts w:ascii="Arial" w:hAnsi="Arial" w:cs="Arial"/>
                <w:color w:val="000000" w:themeColor="text1"/>
                <w:sz w:val="20"/>
                <w:szCs w:val="20"/>
              </w:rPr>
              <w:t xml:space="preserve">SETENTA Y NUEVE MILLONES SEISCIENTOS VEINTISIETE MIL SEISCIENTOS PESOS (79.627.600,00) M/CTE </w:t>
            </w:r>
            <w:r w:rsidRPr="00AA0FDC">
              <w:rPr>
                <w:rFonts w:ascii="Arial" w:hAnsi="Arial" w:cs="Arial"/>
                <w:bCs/>
                <w:color w:val="000000" w:themeColor="text1"/>
                <w:sz w:val="20"/>
                <w:szCs w:val="20"/>
              </w:rPr>
              <w:t>los valores exentos del IVA y contemplan los gastos de transport</w:t>
            </w:r>
            <w:r w:rsidR="00AA0FDC" w:rsidRPr="00AA0FDC">
              <w:rPr>
                <w:rFonts w:ascii="Arial" w:hAnsi="Arial" w:cs="Arial"/>
                <w:bCs/>
                <w:color w:val="000000" w:themeColor="text1"/>
                <w:sz w:val="20"/>
                <w:szCs w:val="20"/>
              </w:rPr>
              <w:t>e, instalación y demarcación</w:t>
            </w:r>
            <w:r w:rsidRPr="00AA0FDC">
              <w:rPr>
                <w:rFonts w:ascii="Arial" w:hAnsi="Arial" w:cs="Arial"/>
                <w:bCs/>
                <w:color w:val="000000" w:themeColor="text1"/>
                <w:sz w:val="20"/>
                <w:szCs w:val="20"/>
              </w:rPr>
              <w:t>.</w:t>
            </w:r>
          </w:p>
          <w:p w14:paraId="786B4673" w14:textId="77777777" w:rsidR="00B91B5D" w:rsidRPr="00B91B5D" w:rsidRDefault="00B91B5D" w:rsidP="00B91B5D"/>
          <w:tbl>
            <w:tblPr>
              <w:tblW w:w="0" w:type="auto"/>
              <w:tblCellMar>
                <w:left w:w="70" w:type="dxa"/>
                <w:right w:w="70" w:type="dxa"/>
              </w:tblCellMar>
              <w:tblLook w:val="04A0" w:firstRow="1" w:lastRow="0" w:firstColumn="1" w:lastColumn="0" w:noHBand="0" w:noVBand="1"/>
            </w:tblPr>
            <w:tblGrid>
              <w:gridCol w:w="427"/>
              <w:gridCol w:w="1391"/>
              <w:gridCol w:w="649"/>
              <w:gridCol w:w="1369"/>
              <w:gridCol w:w="394"/>
              <w:gridCol w:w="767"/>
              <w:gridCol w:w="1440"/>
              <w:gridCol w:w="1443"/>
            </w:tblGrid>
            <w:tr w:rsidR="00EC5862" w:rsidRPr="00AA0FDC" w14:paraId="7AA77600" w14:textId="77777777" w:rsidTr="00EC5862">
              <w:trPr>
                <w:trHeight w:val="825"/>
              </w:trPr>
              <w:tc>
                <w:tcPr>
                  <w:tcW w:w="0" w:type="auto"/>
                  <w:tcBorders>
                    <w:top w:val="single" w:sz="4" w:space="0" w:color="auto"/>
                    <w:left w:val="single" w:sz="4" w:space="0" w:color="auto"/>
                    <w:bottom w:val="single" w:sz="4" w:space="0" w:color="auto"/>
                    <w:right w:val="single" w:sz="4" w:space="0" w:color="auto"/>
                  </w:tcBorders>
                  <w:shd w:val="clear" w:color="000000" w:fill="F2F2F2"/>
                  <w:vAlign w:val="center"/>
                  <w:hideMark/>
                </w:tcPr>
                <w:p w14:paraId="79BB533D" w14:textId="77777777" w:rsidR="00EC5862" w:rsidRPr="00AA0FDC" w:rsidRDefault="00EC5862" w:rsidP="00EC5862">
                  <w:pPr>
                    <w:spacing w:after="0" w:line="240" w:lineRule="auto"/>
                    <w:jc w:val="center"/>
                    <w:rPr>
                      <w:rFonts w:ascii="Arial" w:eastAsia="Times New Roman" w:hAnsi="Arial" w:cs="Arial"/>
                      <w:b/>
                      <w:bCs/>
                      <w:color w:val="000000" w:themeColor="text1"/>
                      <w:kern w:val="0"/>
                      <w:sz w:val="12"/>
                      <w:szCs w:val="12"/>
                      <w14:ligatures w14:val="none"/>
                    </w:rPr>
                  </w:pPr>
                  <w:r w:rsidRPr="00AA0FDC">
                    <w:rPr>
                      <w:rFonts w:ascii="Arial" w:eastAsia="Times New Roman" w:hAnsi="Arial" w:cs="Arial"/>
                      <w:b/>
                      <w:bCs/>
                      <w:color w:val="000000" w:themeColor="text1"/>
                      <w:kern w:val="0"/>
                      <w:sz w:val="12"/>
                      <w:szCs w:val="12"/>
                      <w14:ligatures w14:val="none"/>
                    </w:rPr>
                    <w:t>ÍTEM</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22753DF4" w14:textId="77777777" w:rsidR="00EC5862" w:rsidRPr="00AA0FDC" w:rsidRDefault="00EC5862" w:rsidP="00EC5862">
                  <w:pPr>
                    <w:spacing w:after="0" w:line="240" w:lineRule="auto"/>
                    <w:jc w:val="center"/>
                    <w:rPr>
                      <w:rFonts w:ascii="Arial" w:eastAsia="Times New Roman" w:hAnsi="Arial" w:cs="Arial"/>
                      <w:b/>
                      <w:bCs/>
                      <w:color w:val="000000" w:themeColor="text1"/>
                      <w:kern w:val="0"/>
                      <w:sz w:val="12"/>
                      <w:szCs w:val="12"/>
                      <w14:ligatures w14:val="none"/>
                    </w:rPr>
                  </w:pPr>
                  <w:r w:rsidRPr="00AA0FDC">
                    <w:rPr>
                      <w:rFonts w:ascii="Arial" w:eastAsia="Times New Roman" w:hAnsi="Arial" w:cs="Arial"/>
                      <w:b/>
                      <w:bCs/>
                      <w:color w:val="000000" w:themeColor="text1"/>
                      <w:kern w:val="0"/>
                      <w:sz w:val="12"/>
                      <w:szCs w:val="12"/>
                      <w14:ligatures w14:val="none"/>
                    </w:rPr>
                    <w:t>RUBRO Y DESAGREGACIÓN PRESUPUESTAL</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06D6779C" w14:textId="77777777" w:rsidR="00EC5862" w:rsidRPr="00AA0FDC" w:rsidRDefault="00EC5862" w:rsidP="00EC5862">
                  <w:pPr>
                    <w:spacing w:after="0" w:line="240" w:lineRule="auto"/>
                    <w:jc w:val="center"/>
                    <w:rPr>
                      <w:rFonts w:ascii="Arial" w:eastAsia="Times New Roman" w:hAnsi="Arial" w:cs="Arial"/>
                      <w:b/>
                      <w:bCs/>
                      <w:color w:val="000000" w:themeColor="text1"/>
                      <w:kern w:val="0"/>
                      <w:sz w:val="12"/>
                      <w:szCs w:val="12"/>
                      <w14:ligatures w14:val="none"/>
                    </w:rPr>
                  </w:pPr>
                  <w:r w:rsidRPr="00AA0FDC">
                    <w:rPr>
                      <w:rFonts w:ascii="Arial" w:eastAsia="Times New Roman" w:hAnsi="Arial" w:cs="Arial"/>
                      <w:b/>
                      <w:bCs/>
                      <w:color w:val="000000" w:themeColor="text1"/>
                      <w:kern w:val="0"/>
                      <w:sz w:val="12"/>
                      <w:szCs w:val="12"/>
                      <w14:ligatures w14:val="none"/>
                    </w:rPr>
                    <w:t>UNIDAD</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6CB75776" w14:textId="77777777" w:rsidR="00EC5862" w:rsidRPr="00AA0FDC" w:rsidRDefault="00EC5862" w:rsidP="00EC5862">
                  <w:pPr>
                    <w:spacing w:after="0" w:line="240" w:lineRule="auto"/>
                    <w:jc w:val="center"/>
                    <w:rPr>
                      <w:rFonts w:ascii="Arial" w:eastAsia="Times New Roman" w:hAnsi="Arial" w:cs="Arial"/>
                      <w:b/>
                      <w:bCs/>
                      <w:color w:val="000000" w:themeColor="text1"/>
                      <w:kern w:val="0"/>
                      <w:sz w:val="12"/>
                      <w:szCs w:val="12"/>
                      <w14:ligatures w14:val="none"/>
                    </w:rPr>
                  </w:pPr>
                  <w:r w:rsidRPr="00AA0FDC">
                    <w:rPr>
                      <w:rFonts w:ascii="Arial" w:eastAsia="Times New Roman" w:hAnsi="Arial" w:cs="Arial"/>
                      <w:b/>
                      <w:bCs/>
                      <w:color w:val="000000" w:themeColor="text1"/>
                      <w:kern w:val="0"/>
                      <w:sz w:val="12"/>
                      <w:szCs w:val="12"/>
                      <w14:ligatures w14:val="none"/>
                    </w:rPr>
                    <w:t>DESCRIPCIÓN</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50A3481F" w14:textId="77777777" w:rsidR="00EC5862" w:rsidRPr="00AA0FDC" w:rsidRDefault="00EC5862" w:rsidP="00EC5862">
                  <w:pPr>
                    <w:spacing w:after="0" w:line="240" w:lineRule="auto"/>
                    <w:jc w:val="center"/>
                    <w:rPr>
                      <w:rFonts w:ascii="Arial" w:eastAsia="Times New Roman" w:hAnsi="Arial" w:cs="Arial"/>
                      <w:b/>
                      <w:bCs/>
                      <w:color w:val="000000" w:themeColor="text1"/>
                      <w:kern w:val="0"/>
                      <w:sz w:val="12"/>
                      <w:szCs w:val="12"/>
                      <w14:ligatures w14:val="none"/>
                    </w:rPr>
                  </w:pPr>
                  <w:r w:rsidRPr="00AA0FDC">
                    <w:rPr>
                      <w:rFonts w:ascii="Arial" w:eastAsia="Times New Roman" w:hAnsi="Arial" w:cs="Arial"/>
                      <w:b/>
                      <w:bCs/>
                      <w:color w:val="000000" w:themeColor="text1"/>
                      <w:kern w:val="0"/>
                      <w:sz w:val="12"/>
                      <w:szCs w:val="12"/>
                      <w14:ligatures w14:val="none"/>
                    </w:rPr>
                    <w:t>REC</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2312A9A7" w14:textId="17FC3F52" w:rsidR="00EC5862" w:rsidRPr="00AA0FDC" w:rsidRDefault="00F62674" w:rsidP="00EC5862">
                  <w:pPr>
                    <w:spacing w:after="0" w:line="240" w:lineRule="auto"/>
                    <w:jc w:val="center"/>
                    <w:rPr>
                      <w:rFonts w:ascii="Arial" w:eastAsia="Times New Roman" w:hAnsi="Arial" w:cs="Arial"/>
                      <w:b/>
                      <w:bCs/>
                      <w:color w:val="000000" w:themeColor="text1"/>
                      <w:kern w:val="0"/>
                      <w:sz w:val="12"/>
                      <w:szCs w:val="12"/>
                      <w14:ligatures w14:val="none"/>
                    </w:rPr>
                  </w:pPr>
                  <w:r w:rsidRPr="00AA0FDC">
                    <w:rPr>
                      <w:rFonts w:ascii="Arial" w:eastAsia="Times New Roman" w:hAnsi="Arial" w:cs="Arial"/>
                      <w:b/>
                      <w:bCs/>
                      <w:color w:val="000000" w:themeColor="text1"/>
                      <w:kern w:val="0"/>
                      <w:sz w:val="12"/>
                      <w:szCs w:val="12"/>
                      <w14:ligatures w14:val="none"/>
                    </w:rPr>
                    <w:t>CANTIDAD</w:t>
                  </w:r>
                </w:p>
              </w:tc>
              <w:tc>
                <w:tcPr>
                  <w:tcW w:w="1440" w:type="dxa"/>
                  <w:tcBorders>
                    <w:top w:val="single" w:sz="4" w:space="0" w:color="auto"/>
                    <w:left w:val="nil"/>
                    <w:bottom w:val="single" w:sz="4" w:space="0" w:color="auto"/>
                    <w:right w:val="single" w:sz="4" w:space="0" w:color="auto"/>
                  </w:tcBorders>
                  <w:shd w:val="clear" w:color="000000" w:fill="F2F2F2"/>
                  <w:vAlign w:val="center"/>
                  <w:hideMark/>
                </w:tcPr>
                <w:p w14:paraId="4261C125" w14:textId="77777777" w:rsidR="002A50F1" w:rsidRPr="00AA0FDC" w:rsidRDefault="002A50F1" w:rsidP="00416CDD">
                  <w:pPr>
                    <w:spacing w:after="0" w:line="240" w:lineRule="auto"/>
                    <w:rPr>
                      <w:rFonts w:ascii="Arial" w:eastAsia="Times New Roman" w:hAnsi="Arial" w:cs="Arial"/>
                      <w:b/>
                      <w:bCs/>
                      <w:color w:val="000000" w:themeColor="text1"/>
                      <w:kern w:val="0"/>
                      <w:sz w:val="12"/>
                      <w:szCs w:val="12"/>
                      <w14:ligatures w14:val="none"/>
                    </w:rPr>
                  </w:pPr>
                </w:p>
                <w:p w14:paraId="1E031DB9" w14:textId="5F9E002D" w:rsidR="002A50F1" w:rsidRPr="00AA0FDC" w:rsidRDefault="002A50F1" w:rsidP="002A50F1">
                  <w:pPr>
                    <w:spacing w:after="0" w:line="240" w:lineRule="auto"/>
                    <w:jc w:val="center"/>
                    <w:rPr>
                      <w:rFonts w:ascii="Arial" w:hAnsi="Arial" w:cs="Arial"/>
                      <w:b/>
                      <w:color w:val="000000" w:themeColor="text1"/>
                      <w:sz w:val="10"/>
                      <w:szCs w:val="10"/>
                    </w:rPr>
                  </w:pPr>
                  <w:r w:rsidRPr="00AA0FDC">
                    <w:rPr>
                      <w:rFonts w:ascii="Arial" w:hAnsi="Arial" w:cs="Arial"/>
                      <w:b/>
                      <w:color w:val="000000" w:themeColor="text1"/>
                      <w:sz w:val="10"/>
                      <w:szCs w:val="10"/>
                    </w:rPr>
                    <w:t>VALOR UNITARIO ESTIMADO, EXENTO DE IVA</w:t>
                  </w:r>
                </w:p>
              </w:tc>
              <w:tc>
                <w:tcPr>
                  <w:tcW w:w="1443" w:type="dxa"/>
                  <w:tcBorders>
                    <w:top w:val="single" w:sz="4" w:space="0" w:color="auto"/>
                    <w:left w:val="nil"/>
                    <w:bottom w:val="single" w:sz="4" w:space="0" w:color="auto"/>
                    <w:right w:val="single" w:sz="4" w:space="0" w:color="auto"/>
                  </w:tcBorders>
                  <w:shd w:val="clear" w:color="000000" w:fill="F2F2F2"/>
                  <w:vAlign w:val="center"/>
                  <w:hideMark/>
                </w:tcPr>
                <w:p w14:paraId="78980291" w14:textId="714F62B0" w:rsidR="002A50F1" w:rsidRPr="00AA0FDC" w:rsidRDefault="002A50F1" w:rsidP="00EC5862">
                  <w:pPr>
                    <w:spacing w:after="0" w:line="240" w:lineRule="auto"/>
                    <w:jc w:val="center"/>
                    <w:rPr>
                      <w:rFonts w:ascii="Arial" w:eastAsia="Times New Roman" w:hAnsi="Arial" w:cs="Arial"/>
                      <w:b/>
                      <w:bCs/>
                      <w:color w:val="000000" w:themeColor="text1"/>
                      <w:kern w:val="0"/>
                      <w:sz w:val="12"/>
                      <w:szCs w:val="12"/>
                      <w14:ligatures w14:val="none"/>
                    </w:rPr>
                  </w:pPr>
                  <w:r w:rsidRPr="00AA0FDC">
                    <w:rPr>
                      <w:rFonts w:ascii="Arial" w:hAnsi="Arial" w:cs="Arial"/>
                      <w:b/>
                      <w:color w:val="000000" w:themeColor="text1"/>
                      <w:sz w:val="10"/>
                      <w:szCs w:val="10"/>
                    </w:rPr>
                    <w:t>VALOR TOTAL EXENTO DE IVA</w:t>
                  </w:r>
                </w:p>
              </w:tc>
            </w:tr>
            <w:tr w:rsidR="00AA0FDC" w:rsidRPr="00AA0FDC" w14:paraId="62FE498E" w14:textId="77777777" w:rsidTr="000F7A43">
              <w:trPr>
                <w:trHeight w:val="495"/>
              </w:trPr>
              <w:tc>
                <w:tcPr>
                  <w:tcW w:w="0" w:type="auto"/>
                  <w:tcBorders>
                    <w:top w:val="nil"/>
                    <w:left w:val="single" w:sz="4" w:space="0" w:color="auto"/>
                    <w:bottom w:val="single" w:sz="4" w:space="0" w:color="auto"/>
                    <w:right w:val="single" w:sz="4" w:space="0" w:color="auto"/>
                  </w:tcBorders>
                  <w:vAlign w:val="center"/>
                  <w:hideMark/>
                </w:tcPr>
                <w:p w14:paraId="0566CBA0"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1</w:t>
                  </w:r>
                </w:p>
              </w:tc>
              <w:tc>
                <w:tcPr>
                  <w:tcW w:w="0" w:type="auto"/>
                  <w:tcBorders>
                    <w:top w:val="nil"/>
                    <w:left w:val="nil"/>
                    <w:bottom w:val="single" w:sz="4" w:space="0" w:color="auto"/>
                    <w:right w:val="single" w:sz="4" w:space="0" w:color="auto"/>
                  </w:tcBorders>
                  <w:vAlign w:val="center"/>
                  <w:hideMark/>
                </w:tcPr>
                <w:p w14:paraId="539E62B6"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02-01-01-004-003-09</w:t>
                  </w:r>
                </w:p>
              </w:tc>
              <w:tc>
                <w:tcPr>
                  <w:tcW w:w="0" w:type="auto"/>
                  <w:tcBorders>
                    <w:top w:val="nil"/>
                    <w:left w:val="nil"/>
                    <w:bottom w:val="single" w:sz="4" w:space="0" w:color="auto"/>
                    <w:right w:val="single" w:sz="4" w:space="0" w:color="auto"/>
                  </w:tcBorders>
                  <w:vAlign w:val="center"/>
                  <w:hideMark/>
                </w:tcPr>
                <w:p w14:paraId="7E3DB2AF" w14:textId="2B1D17DC" w:rsidR="00AA0FDC" w:rsidRPr="00AA0FDC" w:rsidRDefault="00FF01AD"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hAnsi="Arial" w:cs="Arial"/>
                      <w:color w:val="000000"/>
                      <w:kern w:val="0"/>
                      <w:sz w:val="12"/>
                      <w:szCs w:val="12"/>
                    </w:rPr>
                    <w:t>L1GTH GUTAH</w:t>
                  </w:r>
                  <w:r w:rsidR="00AA0FDC" w:rsidRPr="00AA0FDC">
                    <w:rPr>
                      <w:rFonts w:ascii="Arial" w:eastAsia="Times New Roman" w:hAnsi="Arial" w:cs="Arial"/>
                      <w:color w:val="000000" w:themeColor="text1"/>
                      <w:kern w:val="0"/>
                      <w:sz w:val="12"/>
                      <w:szCs w:val="12"/>
                      <w14:ligatures w14:val="none"/>
                    </w:rPr>
                    <w:t xml:space="preserve"> </w:t>
                  </w:r>
                </w:p>
              </w:tc>
              <w:tc>
                <w:tcPr>
                  <w:tcW w:w="0" w:type="auto"/>
                  <w:tcBorders>
                    <w:top w:val="nil"/>
                    <w:left w:val="nil"/>
                    <w:bottom w:val="single" w:sz="4" w:space="0" w:color="auto"/>
                    <w:right w:val="single" w:sz="4" w:space="0" w:color="auto"/>
                  </w:tcBorders>
                  <w:vAlign w:val="center"/>
                  <w:hideMark/>
                </w:tcPr>
                <w:p w14:paraId="1FFCEA39"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Extintores de Agua presión penetrante 2.5 Galones</w:t>
                  </w:r>
                </w:p>
              </w:tc>
              <w:tc>
                <w:tcPr>
                  <w:tcW w:w="0" w:type="auto"/>
                  <w:tcBorders>
                    <w:top w:val="nil"/>
                    <w:left w:val="nil"/>
                    <w:bottom w:val="single" w:sz="4" w:space="0" w:color="auto"/>
                    <w:right w:val="single" w:sz="4" w:space="0" w:color="auto"/>
                  </w:tcBorders>
                  <w:vAlign w:val="center"/>
                  <w:hideMark/>
                </w:tcPr>
                <w:p w14:paraId="44B24FEB" w14:textId="4D877E36" w:rsidR="00AA0FDC" w:rsidRPr="00AA0FDC" w:rsidRDefault="00AA0FDC" w:rsidP="000F7A43">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10</w:t>
                  </w:r>
                </w:p>
              </w:tc>
              <w:tc>
                <w:tcPr>
                  <w:tcW w:w="0" w:type="auto"/>
                  <w:tcBorders>
                    <w:top w:val="nil"/>
                    <w:left w:val="nil"/>
                    <w:bottom w:val="single" w:sz="4" w:space="0" w:color="auto"/>
                    <w:right w:val="single" w:sz="4" w:space="0" w:color="auto"/>
                  </w:tcBorders>
                  <w:vAlign w:val="center"/>
                  <w:hideMark/>
                </w:tcPr>
                <w:p w14:paraId="07B0C197" w14:textId="14A5EECE"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42</w:t>
                  </w:r>
                </w:p>
              </w:tc>
              <w:tc>
                <w:tcPr>
                  <w:tcW w:w="1440" w:type="dxa"/>
                  <w:tcBorders>
                    <w:top w:val="nil"/>
                    <w:left w:val="nil"/>
                    <w:bottom w:val="single" w:sz="4" w:space="0" w:color="auto"/>
                    <w:right w:val="single" w:sz="4" w:space="0" w:color="auto"/>
                  </w:tcBorders>
                  <w:noWrap/>
                  <w:vAlign w:val="center"/>
                  <w:hideMark/>
                </w:tcPr>
                <w:p w14:paraId="22FF81D1" w14:textId="03213090" w:rsidR="00AA0FDC"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$ 160.000</w:t>
                  </w:r>
                </w:p>
              </w:tc>
              <w:tc>
                <w:tcPr>
                  <w:tcW w:w="1443" w:type="dxa"/>
                  <w:tcBorders>
                    <w:top w:val="nil"/>
                    <w:left w:val="nil"/>
                    <w:bottom w:val="single" w:sz="4" w:space="0" w:color="auto"/>
                    <w:right w:val="single" w:sz="4" w:space="0" w:color="auto"/>
                  </w:tcBorders>
                  <w:noWrap/>
                  <w:vAlign w:val="center"/>
                  <w:hideMark/>
                </w:tcPr>
                <w:p w14:paraId="3F23FF19" w14:textId="4FB953CF" w:rsidR="00AA0FDC"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$ 6.720.000,00</w:t>
                  </w:r>
                </w:p>
              </w:tc>
            </w:tr>
            <w:tr w:rsidR="00AA0FDC" w:rsidRPr="00AA0FDC" w14:paraId="17099B40" w14:textId="77777777" w:rsidTr="000F7A43">
              <w:trPr>
                <w:trHeight w:val="330"/>
              </w:trPr>
              <w:tc>
                <w:tcPr>
                  <w:tcW w:w="0" w:type="auto"/>
                  <w:tcBorders>
                    <w:top w:val="nil"/>
                    <w:left w:val="single" w:sz="4" w:space="0" w:color="auto"/>
                    <w:bottom w:val="single" w:sz="4" w:space="0" w:color="auto"/>
                    <w:right w:val="single" w:sz="4" w:space="0" w:color="auto"/>
                  </w:tcBorders>
                  <w:vAlign w:val="center"/>
                  <w:hideMark/>
                </w:tcPr>
                <w:p w14:paraId="5058C6DE"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2</w:t>
                  </w:r>
                </w:p>
              </w:tc>
              <w:tc>
                <w:tcPr>
                  <w:tcW w:w="0" w:type="auto"/>
                  <w:tcBorders>
                    <w:top w:val="nil"/>
                    <w:left w:val="nil"/>
                    <w:bottom w:val="single" w:sz="4" w:space="0" w:color="auto"/>
                    <w:right w:val="single" w:sz="4" w:space="0" w:color="auto"/>
                  </w:tcBorders>
                  <w:vAlign w:val="center"/>
                  <w:hideMark/>
                </w:tcPr>
                <w:p w14:paraId="78D21D45"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02-01-01-004-003-09</w:t>
                  </w:r>
                </w:p>
              </w:tc>
              <w:tc>
                <w:tcPr>
                  <w:tcW w:w="0" w:type="auto"/>
                  <w:tcBorders>
                    <w:top w:val="nil"/>
                    <w:left w:val="nil"/>
                    <w:bottom w:val="single" w:sz="4" w:space="0" w:color="auto"/>
                    <w:right w:val="single" w:sz="4" w:space="0" w:color="auto"/>
                  </w:tcBorders>
                  <w:vAlign w:val="center"/>
                  <w:hideMark/>
                </w:tcPr>
                <w:p w14:paraId="2FB9CC1D" w14:textId="407C967E" w:rsidR="00AA0FDC" w:rsidRPr="00AA0FDC" w:rsidRDefault="00FF01AD"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hAnsi="Arial" w:cs="Arial"/>
                      <w:color w:val="000000"/>
                      <w:kern w:val="0"/>
                      <w:sz w:val="12"/>
                      <w:szCs w:val="12"/>
                    </w:rPr>
                    <w:t>L1GTH GUTAH</w:t>
                  </w:r>
                </w:p>
              </w:tc>
              <w:tc>
                <w:tcPr>
                  <w:tcW w:w="0" w:type="auto"/>
                  <w:tcBorders>
                    <w:top w:val="nil"/>
                    <w:left w:val="nil"/>
                    <w:bottom w:val="single" w:sz="4" w:space="0" w:color="auto"/>
                    <w:right w:val="single" w:sz="4" w:space="0" w:color="auto"/>
                  </w:tcBorders>
                  <w:vAlign w:val="center"/>
                  <w:hideMark/>
                </w:tcPr>
                <w:p w14:paraId="05D84BAE"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Extintores de CO2 10LBS</w:t>
                  </w:r>
                </w:p>
              </w:tc>
              <w:tc>
                <w:tcPr>
                  <w:tcW w:w="0" w:type="auto"/>
                  <w:tcBorders>
                    <w:top w:val="nil"/>
                    <w:left w:val="nil"/>
                    <w:bottom w:val="single" w:sz="4" w:space="0" w:color="auto"/>
                    <w:right w:val="single" w:sz="4" w:space="0" w:color="auto"/>
                  </w:tcBorders>
                  <w:vAlign w:val="center"/>
                  <w:hideMark/>
                </w:tcPr>
                <w:p w14:paraId="55DC0F34" w14:textId="46BED477" w:rsidR="00AA0FDC" w:rsidRPr="00AA0FDC" w:rsidRDefault="00AA0FDC" w:rsidP="000F7A43">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10</w:t>
                  </w:r>
                </w:p>
              </w:tc>
              <w:tc>
                <w:tcPr>
                  <w:tcW w:w="0" w:type="auto"/>
                  <w:tcBorders>
                    <w:top w:val="nil"/>
                    <w:left w:val="nil"/>
                    <w:bottom w:val="single" w:sz="4" w:space="0" w:color="auto"/>
                    <w:right w:val="single" w:sz="4" w:space="0" w:color="auto"/>
                  </w:tcBorders>
                  <w:vAlign w:val="center"/>
                  <w:hideMark/>
                </w:tcPr>
                <w:p w14:paraId="7640122F" w14:textId="3D683646"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32</w:t>
                  </w:r>
                </w:p>
              </w:tc>
              <w:tc>
                <w:tcPr>
                  <w:tcW w:w="1440" w:type="dxa"/>
                  <w:tcBorders>
                    <w:top w:val="nil"/>
                    <w:left w:val="nil"/>
                    <w:bottom w:val="single" w:sz="4" w:space="0" w:color="auto"/>
                    <w:right w:val="single" w:sz="4" w:space="0" w:color="auto"/>
                  </w:tcBorders>
                  <w:noWrap/>
                  <w:vAlign w:val="center"/>
                  <w:hideMark/>
                </w:tcPr>
                <w:p w14:paraId="13067C2E" w14:textId="587955EB" w:rsidR="00AA0FDC"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$ 426.800</w:t>
                  </w:r>
                </w:p>
              </w:tc>
              <w:tc>
                <w:tcPr>
                  <w:tcW w:w="1443" w:type="dxa"/>
                  <w:tcBorders>
                    <w:top w:val="nil"/>
                    <w:left w:val="nil"/>
                    <w:bottom w:val="single" w:sz="4" w:space="0" w:color="auto"/>
                    <w:right w:val="single" w:sz="4" w:space="0" w:color="auto"/>
                  </w:tcBorders>
                  <w:noWrap/>
                  <w:vAlign w:val="center"/>
                  <w:hideMark/>
                </w:tcPr>
                <w:p w14:paraId="7AD6A1C9" w14:textId="179C6AAF" w:rsidR="00AA0FDC"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$ 13.657.600,00</w:t>
                  </w:r>
                </w:p>
              </w:tc>
            </w:tr>
            <w:tr w:rsidR="00AA0FDC" w:rsidRPr="00AA0FDC" w14:paraId="16A12E21" w14:textId="77777777" w:rsidTr="000F7A43">
              <w:trPr>
                <w:trHeight w:val="330"/>
              </w:trPr>
              <w:tc>
                <w:tcPr>
                  <w:tcW w:w="0" w:type="auto"/>
                  <w:tcBorders>
                    <w:top w:val="nil"/>
                    <w:left w:val="single" w:sz="4" w:space="0" w:color="auto"/>
                    <w:bottom w:val="single" w:sz="4" w:space="0" w:color="auto"/>
                    <w:right w:val="single" w:sz="4" w:space="0" w:color="auto"/>
                  </w:tcBorders>
                  <w:vAlign w:val="center"/>
                  <w:hideMark/>
                </w:tcPr>
                <w:p w14:paraId="6695AA35"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3</w:t>
                  </w:r>
                </w:p>
              </w:tc>
              <w:tc>
                <w:tcPr>
                  <w:tcW w:w="0" w:type="auto"/>
                  <w:tcBorders>
                    <w:top w:val="nil"/>
                    <w:left w:val="nil"/>
                    <w:bottom w:val="single" w:sz="4" w:space="0" w:color="auto"/>
                    <w:right w:val="single" w:sz="4" w:space="0" w:color="auto"/>
                  </w:tcBorders>
                  <w:vAlign w:val="center"/>
                  <w:hideMark/>
                </w:tcPr>
                <w:p w14:paraId="16AFA9CB"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02-01-01-004-003-09</w:t>
                  </w:r>
                </w:p>
              </w:tc>
              <w:tc>
                <w:tcPr>
                  <w:tcW w:w="0" w:type="auto"/>
                  <w:tcBorders>
                    <w:top w:val="nil"/>
                    <w:left w:val="nil"/>
                    <w:bottom w:val="single" w:sz="4" w:space="0" w:color="auto"/>
                    <w:right w:val="single" w:sz="4" w:space="0" w:color="auto"/>
                  </w:tcBorders>
                  <w:vAlign w:val="center"/>
                  <w:hideMark/>
                </w:tcPr>
                <w:p w14:paraId="6C1191DB" w14:textId="3114382F" w:rsidR="00AA0FDC" w:rsidRPr="00AA0FDC" w:rsidRDefault="00FF01AD"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hAnsi="Arial" w:cs="Arial"/>
                      <w:color w:val="000000"/>
                      <w:kern w:val="0"/>
                      <w:sz w:val="12"/>
                      <w:szCs w:val="12"/>
                    </w:rPr>
                    <w:t>L1GTH GUTAH</w:t>
                  </w:r>
                </w:p>
              </w:tc>
              <w:tc>
                <w:tcPr>
                  <w:tcW w:w="0" w:type="auto"/>
                  <w:tcBorders>
                    <w:top w:val="nil"/>
                    <w:left w:val="nil"/>
                    <w:bottom w:val="single" w:sz="4" w:space="0" w:color="auto"/>
                    <w:right w:val="single" w:sz="4" w:space="0" w:color="auto"/>
                  </w:tcBorders>
                  <w:vAlign w:val="center"/>
                  <w:hideMark/>
                </w:tcPr>
                <w:p w14:paraId="791578D7"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Extintores de CO2 15 LBS</w:t>
                  </w:r>
                </w:p>
              </w:tc>
              <w:tc>
                <w:tcPr>
                  <w:tcW w:w="0" w:type="auto"/>
                  <w:tcBorders>
                    <w:top w:val="nil"/>
                    <w:left w:val="nil"/>
                    <w:bottom w:val="single" w:sz="4" w:space="0" w:color="auto"/>
                    <w:right w:val="single" w:sz="4" w:space="0" w:color="auto"/>
                  </w:tcBorders>
                  <w:vAlign w:val="center"/>
                  <w:hideMark/>
                </w:tcPr>
                <w:p w14:paraId="47C9BABA" w14:textId="1C3A1A37" w:rsidR="00AA0FDC" w:rsidRPr="00AA0FDC" w:rsidRDefault="00AA0FDC" w:rsidP="000F7A43">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10</w:t>
                  </w:r>
                </w:p>
              </w:tc>
              <w:tc>
                <w:tcPr>
                  <w:tcW w:w="0" w:type="auto"/>
                  <w:tcBorders>
                    <w:top w:val="nil"/>
                    <w:left w:val="nil"/>
                    <w:bottom w:val="single" w:sz="4" w:space="0" w:color="auto"/>
                    <w:right w:val="single" w:sz="4" w:space="0" w:color="auto"/>
                  </w:tcBorders>
                  <w:vAlign w:val="center"/>
                  <w:hideMark/>
                </w:tcPr>
                <w:p w14:paraId="210D5DB2" w14:textId="5A51880E"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31</w:t>
                  </w:r>
                </w:p>
              </w:tc>
              <w:tc>
                <w:tcPr>
                  <w:tcW w:w="1440" w:type="dxa"/>
                  <w:tcBorders>
                    <w:top w:val="nil"/>
                    <w:left w:val="nil"/>
                    <w:bottom w:val="single" w:sz="4" w:space="0" w:color="auto"/>
                    <w:right w:val="single" w:sz="4" w:space="0" w:color="auto"/>
                  </w:tcBorders>
                  <w:noWrap/>
                  <w:vAlign w:val="center"/>
                  <w:hideMark/>
                </w:tcPr>
                <w:p w14:paraId="18D02D43" w14:textId="5AED8652" w:rsidR="00AA0FDC"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$ 453.400</w:t>
                  </w:r>
                </w:p>
              </w:tc>
              <w:tc>
                <w:tcPr>
                  <w:tcW w:w="1443" w:type="dxa"/>
                  <w:tcBorders>
                    <w:top w:val="nil"/>
                    <w:left w:val="nil"/>
                    <w:bottom w:val="single" w:sz="4" w:space="0" w:color="auto"/>
                    <w:right w:val="single" w:sz="4" w:space="0" w:color="auto"/>
                  </w:tcBorders>
                  <w:noWrap/>
                  <w:vAlign w:val="center"/>
                  <w:hideMark/>
                </w:tcPr>
                <w:p w14:paraId="056534A4" w14:textId="6D8AE99E" w:rsidR="00AA0FDC"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$ 14.055.400,00</w:t>
                  </w:r>
                </w:p>
              </w:tc>
            </w:tr>
            <w:tr w:rsidR="00AA0FDC" w:rsidRPr="00AA0FDC" w14:paraId="6CAE6A00" w14:textId="77777777" w:rsidTr="000F7A43">
              <w:trPr>
                <w:trHeight w:val="495"/>
              </w:trPr>
              <w:tc>
                <w:tcPr>
                  <w:tcW w:w="0" w:type="auto"/>
                  <w:tcBorders>
                    <w:top w:val="nil"/>
                    <w:left w:val="single" w:sz="4" w:space="0" w:color="auto"/>
                    <w:bottom w:val="single" w:sz="4" w:space="0" w:color="auto"/>
                    <w:right w:val="single" w:sz="4" w:space="0" w:color="auto"/>
                  </w:tcBorders>
                  <w:vAlign w:val="center"/>
                  <w:hideMark/>
                </w:tcPr>
                <w:p w14:paraId="40736475"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4</w:t>
                  </w:r>
                </w:p>
              </w:tc>
              <w:tc>
                <w:tcPr>
                  <w:tcW w:w="0" w:type="auto"/>
                  <w:tcBorders>
                    <w:top w:val="nil"/>
                    <w:left w:val="nil"/>
                    <w:bottom w:val="single" w:sz="4" w:space="0" w:color="auto"/>
                    <w:right w:val="single" w:sz="4" w:space="0" w:color="auto"/>
                  </w:tcBorders>
                  <w:vAlign w:val="center"/>
                  <w:hideMark/>
                </w:tcPr>
                <w:p w14:paraId="25E1A663"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02-01-01-004-003-09</w:t>
                  </w:r>
                </w:p>
              </w:tc>
              <w:tc>
                <w:tcPr>
                  <w:tcW w:w="0" w:type="auto"/>
                  <w:tcBorders>
                    <w:top w:val="nil"/>
                    <w:left w:val="nil"/>
                    <w:bottom w:val="single" w:sz="4" w:space="0" w:color="auto"/>
                    <w:right w:val="single" w:sz="4" w:space="0" w:color="auto"/>
                  </w:tcBorders>
                  <w:vAlign w:val="center"/>
                  <w:hideMark/>
                </w:tcPr>
                <w:p w14:paraId="5CB8DB30" w14:textId="21B0A33F" w:rsidR="00AA0FDC" w:rsidRPr="00AA0FDC" w:rsidRDefault="00FF01AD"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hAnsi="Arial" w:cs="Arial"/>
                      <w:color w:val="000000"/>
                      <w:kern w:val="0"/>
                      <w:sz w:val="12"/>
                      <w:szCs w:val="12"/>
                    </w:rPr>
                    <w:t>L1GTH GUTAH</w:t>
                  </w:r>
                </w:p>
              </w:tc>
              <w:tc>
                <w:tcPr>
                  <w:tcW w:w="0" w:type="auto"/>
                  <w:tcBorders>
                    <w:top w:val="nil"/>
                    <w:left w:val="nil"/>
                    <w:bottom w:val="single" w:sz="4" w:space="0" w:color="auto"/>
                    <w:right w:val="single" w:sz="4" w:space="0" w:color="auto"/>
                  </w:tcBorders>
                  <w:vAlign w:val="center"/>
                  <w:hideMark/>
                </w:tcPr>
                <w:p w14:paraId="3ABD9542"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Extintores Multipropósito ABC 10 Libras</w:t>
                  </w:r>
                </w:p>
              </w:tc>
              <w:tc>
                <w:tcPr>
                  <w:tcW w:w="0" w:type="auto"/>
                  <w:tcBorders>
                    <w:top w:val="nil"/>
                    <w:left w:val="nil"/>
                    <w:bottom w:val="single" w:sz="4" w:space="0" w:color="auto"/>
                    <w:right w:val="single" w:sz="4" w:space="0" w:color="auto"/>
                  </w:tcBorders>
                  <w:vAlign w:val="center"/>
                  <w:hideMark/>
                </w:tcPr>
                <w:p w14:paraId="1613D022" w14:textId="04E5736F" w:rsidR="00AA0FDC" w:rsidRPr="00AA0FDC" w:rsidRDefault="00AA0FDC" w:rsidP="000F7A43">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10</w:t>
                  </w:r>
                </w:p>
              </w:tc>
              <w:tc>
                <w:tcPr>
                  <w:tcW w:w="0" w:type="auto"/>
                  <w:tcBorders>
                    <w:top w:val="nil"/>
                    <w:left w:val="nil"/>
                    <w:bottom w:val="single" w:sz="4" w:space="0" w:color="auto"/>
                    <w:right w:val="single" w:sz="4" w:space="0" w:color="auto"/>
                  </w:tcBorders>
                  <w:vAlign w:val="center"/>
                  <w:hideMark/>
                </w:tcPr>
                <w:p w14:paraId="112462F3" w14:textId="3E5D0096"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81</w:t>
                  </w:r>
                </w:p>
              </w:tc>
              <w:tc>
                <w:tcPr>
                  <w:tcW w:w="1440" w:type="dxa"/>
                  <w:tcBorders>
                    <w:top w:val="nil"/>
                    <w:left w:val="nil"/>
                    <w:bottom w:val="single" w:sz="4" w:space="0" w:color="auto"/>
                    <w:right w:val="single" w:sz="4" w:space="0" w:color="auto"/>
                  </w:tcBorders>
                  <w:noWrap/>
                  <w:vAlign w:val="center"/>
                  <w:hideMark/>
                </w:tcPr>
                <w:p w14:paraId="3BF4B967" w14:textId="4D71CFC4" w:rsidR="00AA0FDC"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$ 98.800</w:t>
                  </w:r>
                </w:p>
              </w:tc>
              <w:tc>
                <w:tcPr>
                  <w:tcW w:w="1443" w:type="dxa"/>
                  <w:tcBorders>
                    <w:top w:val="nil"/>
                    <w:left w:val="nil"/>
                    <w:bottom w:val="single" w:sz="4" w:space="0" w:color="auto"/>
                    <w:right w:val="single" w:sz="4" w:space="0" w:color="auto"/>
                  </w:tcBorders>
                  <w:noWrap/>
                  <w:vAlign w:val="center"/>
                  <w:hideMark/>
                </w:tcPr>
                <w:p w14:paraId="367975F1" w14:textId="01F2E037" w:rsidR="00AA0FDC"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$ 8.002.800,00</w:t>
                  </w:r>
                </w:p>
              </w:tc>
            </w:tr>
            <w:tr w:rsidR="00AA0FDC" w:rsidRPr="00AA0FDC" w14:paraId="3E713C3A" w14:textId="77777777" w:rsidTr="000F7A43">
              <w:trPr>
                <w:trHeight w:val="495"/>
              </w:trPr>
              <w:tc>
                <w:tcPr>
                  <w:tcW w:w="0" w:type="auto"/>
                  <w:tcBorders>
                    <w:top w:val="nil"/>
                    <w:left w:val="single" w:sz="4" w:space="0" w:color="auto"/>
                    <w:bottom w:val="single" w:sz="4" w:space="0" w:color="auto"/>
                    <w:right w:val="single" w:sz="4" w:space="0" w:color="auto"/>
                  </w:tcBorders>
                  <w:vAlign w:val="center"/>
                  <w:hideMark/>
                </w:tcPr>
                <w:p w14:paraId="7A257ED4"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5</w:t>
                  </w:r>
                </w:p>
              </w:tc>
              <w:tc>
                <w:tcPr>
                  <w:tcW w:w="0" w:type="auto"/>
                  <w:tcBorders>
                    <w:top w:val="nil"/>
                    <w:left w:val="nil"/>
                    <w:bottom w:val="single" w:sz="4" w:space="0" w:color="auto"/>
                    <w:right w:val="single" w:sz="4" w:space="0" w:color="auto"/>
                  </w:tcBorders>
                  <w:vAlign w:val="center"/>
                  <w:hideMark/>
                </w:tcPr>
                <w:p w14:paraId="0B7F7C89"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02-01-01-004-003-09</w:t>
                  </w:r>
                </w:p>
              </w:tc>
              <w:tc>
                <w:tcPr>
                  <w:tcW w:w="0" w:type="auto"/>
                  <w:tcBorders>
                    <w:top w:val="nil"/>
                    <w:left w:val="nil"/>
                    <w:bottom w:val="single" w:sz="4" w:space="0" w:color="auto"/>
                    <w:right w:val="single" w:sz="4" w:space="0" w:color="auto"/>
                  </w:tcBorders>
                  <w:vAlign w:val="center"/>
                  <w:hideMark/>
                </w:tcPr>
                <w:p w14:paraId="34D94E70" w14:textId="7D89ED37" w:rsidR="00AA0FDC" w:rsidRPr="00AA0FDC" w:rsidRDefault="00FF01AD"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hAnsi="Arial" w:cs="Arial"/>
                      <w:color w:val="000000"/>
                      <w:kern w:val="0"/>
                      <w:sz w:val="12"/>
                      <w:szCs w:val="12"/>
                    </w:rPr>
                    <w:t>L1GTH GUTAH</w:t>
                  </w:r>
                </w:p>
              </w:tc>
              <w:tc>
                <w:tcPr>
                  <w:tcW w:w="0" w:type="auto"/>
                  <w:tcBorders>
                    <w:top w:val="nil"/>
                    <w:left w:val="nil"/>
                    <w:bottom w:val="single" w:sz="4" w:space="0" w:color="auto"/>
                    <w:right w:val="single" w:sz="4" w:space="0" w:color="auto"/>
                  </w:tcBorders>
                  <w:vAlign w:val="center"/>
                  <w:hideMark/>
                </w:tcPr>
                <w:p w14:paraId="0FA30126"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Extintores Multipropósito ABC 20 Libras</w:t>
                  </w:r>
                </w:p>
              </w:tc>
              <w:tc>
                <w:tcPr>
                  <w:tcW w:w="0" w:type="auto"/>
                  <w:tcBorders>
                    <w:top w:val="nil"/>
                    <w:left w:val="nil"/>
                    <w:bottom w:val="single" w:sz="4" w:space="0" w:color="auto"/>
                    <w:right w:val="single" w:sz="4" w:space="0" w:color="auto"/>
                  </w:tcBorders>
                  <w:vAlign w:val="center"/>
                  <w:hideMark/>
                </w:tcPr>
                <w:p w14:paraId="7B6FB5D7" w14:textId="5C1DA385" w:rsidR="00AA0FDC" w:rsidRPr="00AA0FDC" w:rsidRDefault="00AA0FDC" w:rsidP="000F7A43">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10</w:t>
                  </w:r>
                </w:p>
              </w:tc>
              <w:tc>
                <w:tcPr>
                  <w:tcW w:w="0" w:type="auto"/>
                  <w:tcBorders>
                    <w:top w:val="nil"/>
                    <w:left w:val="nil"/>
                    <w:bottom w:val="single" w:sz="4" w:space="0" w:color="auto"/>
                    <w:right w:val="single" w:sz="4" w:space="0" w:color="auto"/>
                  </w:tcBorders>
                  <w:vAlign w:val="center"/>
                  <w:hideMark/>
                </w:tcPr>
                <w:p w14:paraId="079FEB4D" w14:textId="523317AB"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80</w:t>
                  </w:r>
                </w:p>
              </w:tc>
              <w:tc>
                <w:tcPr>
                  <w:tcW w:w="1440" w:type="dxa"/>
                  <w:tcBorders>
                    <w:top w:val="nil"/>
                    <w:left w:val="nil"/>
                    <w:bottom w:val="single" w:sz="4" w:space="0" w:color="auto"/>
                    <w:right w:val="single" w:sz="4" w:space="0" w:color="auto"/>
                  </w:tcBorders>
                  <w:noWrap/>
                  <w:vAlign w:val="center"/>
                  <w:hideMark/>
                </w:tcPr>
                <w:p w14:paraId="1D12958F" w14:textId="06EA8C27" w:rsidR="00AA0FDC"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$ 130.800</w:t>
                  </w:r>
                </w:p>
              </w:tc>
              <w:tc>
                <w:tcPr>
                  <w:tcW w:w="1443" w:type="dxa"/>
                  <w:tcBorders>
                    <w:top w:val="nil"/>
                    <w:left w:val="nil"/>
                    <w:bottom w:val="single" w:sz="4" w:space="0" w:color="auto"/>
                    <w:right w:val="single" w:sz="4" w:space="0" w:color="auto"/>
                  </w:tcBorders>
                  <w:noWrap/>
                  <w:vAlign w:val="center"/>
                  <w:hideMark/>
                </w:tcPr>
                <w:p w14:paraId="6D004558" w14:textId="3DD12D90" w:rsidR="00AA0FDC"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$ 10.464.000,00</w:t>
                  </w:r>
                </w:p>
              </w:tc>
            </w:tr>
            <w:tr w:rsidR="00AA0FDC" w:rsidRPr="00AA0FDC" w14:paraId="3DB37595" w14:textId="77777777" w:rsidTr="000F7A43">
              <w:trPr>
                <w:trHeight w:val="495"/>
              </w:trPr>
              <w:tc>
                <w:tcPr>
                  <w:tcW w:w="0" w:type="auto"/>
                  <w:tcBorders>
                    <w:top w:val="nil"/>
                    <w:left w:val="single" w:sz="4" w:space="0" w:color="auto"/>
                    <w:bottom w:val="single" w:sz="4" w:space="0" w:color="auto"/>
                    <w:right w:val="single" w:sz="4" w:space="0" w:color="auto"/>
                  </w:tcBorders>
                  <w:vAlign w:val="center"/>
                  <w:hideMark/>
                </w:tcPr>
                <w:p w14:paraId="19204F45"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6</w:t>
                  </w:r>
                </w:p>
              </w:tc>
              <w:tc>
                <w:tcPr>
                  <w:tcW w:w="0" w:type="auto"/>
                  <w:tcBorders>
                    <w:top w:val="nil"/>
                    <w:left w:val="nil"/>
                    <w:bottom w:val="single" w:sz="4" w:space="0" w:color="auto"/>
                    <w:right w:val="single" w:sz="4" w:space="0" w:color="auto"/>
                  </w:tcBorders>
                  <w:vAlign w:val="center"/>
                  <w:hideMark/>
                </w:tcPr>
                <w:p w14:paraId="078DC783"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02-01-01-004-003-09</w:t>
                  </w:r>
                </w:p>
              </w:tc>
              <w:tc>
                <w:tcPr>
                  <w:tcW w:w="0" w:type="auto"/>
                  <w:tcBorders>
                    <w:top w:val="nil"/>
                    <w:left w:val="nil"/>
                    <w:bottom w:val="single" w:sz="4" w:space="0" w:color="auto"/>
                    <w:right w:val="single" w:sz="4" w:space="0" w:color="auto"/>
                  </w:tcBorders>
                  <w:vAlign w:val="center"/>
                  <w:hideMark/>
                </w:tcPr>
                <w:p w14:paraId="652B9DF7" w14:textId="52EFC47A" w:rsidR="00AA0FDC" w:rsidRPr="00AA0FDC" w:rsidRDefault="00FF01AD"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hAnsi="Arial" w:cs="Arial"/>
                      <w:color w:val="000000"/>
                      <w:kern w:val="0"/>
                      <w:sz w:val="12"/>
                      <w:szCs w:val="12"/>
                    </w:rPr>
                    <w:t>L1GTH GUTAH</w:t>
                  </w:r>
                </w:p>
              </w:tc>
              <w:tc>
                <w:tcPr>
                  <w:tcW w:w="0" w:type="auto"/>
                  <w:tcBorders>
                    <w:top w:val="nil"/>
                    <w:left w:val="nil"/>
                    <w:bottom w:val="single" w:sz="4" w:space="0" w:color="auto"/>
                    <w:right w:val="single" w:sz="4" w:space="0" w:color="auto"/>
                  </w:tcBorders>
                  <w:vAlign w:val="center"/>
                  <w:hideMark/>
                </w:tcPr>
                <w:p w14:paraId="55580178"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Extintores Multipropósito ABC 30 Libras</w:t>
                  </w:r>
                </w:p>
              </w:tc>
              <w:tc>
                <w:tcPr>
                  <w:tcW w:w="0" w:type="auto"/>
                  <w:tcBorders>
                    <w:top w:val="nil"/>
                    <w:left w:val="nil"/>
                    <w:bottom w:val="single" w:sz="4" w:space="0" w:color="auto"/>
                    <w:right w:val="single" w:sz="4" w:space="0" w:color="auto"/>
                  </w:tcBorders>
                  <w:vAlign w:val="center"/>
                  <w:hideMark/>
                </w:tcPr>
                <w:p w14:paraId="2C3D3249" w14:textId="2849D08C" w:rsidR="00AA0FDC" w:rsidRPr="00AA0FDC" w:rsidRDefault="00AA0FDC" w:rsidP="000F7A43">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10</w:t>
                  </w:r>
                </w:p>
              </w:tc>
              <w:tc>
                <w:tcPr>
                  <w:tcW w:w="0" w:type="auto"/>
                  <w:tcBorders>
                    <w:top w:val="nil"/>
                    <w:left w:val="nil"/>
                    <w:bottom w:val="single" w:sz="4" w:space="0" w:color="auto"/>
                    <w:right w:val="single" w:sz="4" w:space="0" w:color="auto"/>
                  </w:tcBorders>
                  <w:vAlign w:val="center"/>
                  <w:hideMark/>
                </w:tcPr>
                <w:p w14:paraId="42BEDE41" w14:textId="182E5F12"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16</w:t>
                  </w:r>
                </w:p>
              </w:tc>
              <w:tc>
                <w:tcPr>
                  <w:tcW w:w="1440" w:type="dxa"/>
                  <w:tcBorders>
                    <w:top w:val="nil"/>
                    <w:left w:val="nil"/>
                    <w:bottom w:val="single" w:sz="4" w:space="0" w:color="auto"/>
                    <w:right w:val="single" w:sz="4" w:space="0" w:color="auto"/>
                  </w:tcBorders>
                  <w:noWrap/>
                  <w:vAlign w:val="center"/>
                  <w:hideMark/>
                </w:tcPr>
                <w:p w14:paraId="2F61453F" w14:textId="1A501805" w:rsidR="00AA0FDC"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$ 152.000</w:t>
                  </w:r>
                </w:p>
              </w:tc>
              <w:tc>
                <w:tcPr>
                  <w:tcW w:w="1443" w:type="dxa"/>
                  <w:tcBorders>
                    <w:top w:val="nil"/>
                    <w:left w:val="nil"/>
                    <w:bottom w:val="single" w:sz="4" w:space="0" w:color="auto"/>
                    <w:right w:val="single" w:sz="4" w:space="0" w:color="auto"/>
                  </w:tcBorders>
                  <w:noWrap/>
                  <w:vAlign w:val="center"/>
                  <w:hideMark/>
                </w:tcPr>
                <w:p w14:paraId="41AA4F5D" w14:textId="21D86036" w:rsidR="00AA0FDC"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$ 2.432.000,00</w:t>
                  </w:r>
                </w:p>
              </w:tc>
            </w:tr>
            <w:tr w:rsidR="00AA0FDC" w:rsidRPr="00AA0FDC" w14:paraId="28EC1A1D" w14:textId="77777777" w:rsidTr="000F7A43">
              <w:trPr>
                <w:trHeight w:val="330"/>
              </w:trPr>
              <w:tc>
                <w:tcPr>
                  <w:tcW w:w="0" w:type="auto"/>
                  <w:tcBorders>
                    <w:top w:val="nil"/>
                    <w:left w:val="single" w:sz="4" w:space="0" w:color="auto"/>
                    <w:bottom w:val="single" w:sz="4" w:space="0" w:color="auto"/>
                    <w:right w:val="single" w:sz="4" w:space="0" w:color="auto"/>
                  </w:tcBorders>
                  <w:vAlign w:val="center"/>
                  <w:hideMark/>
                </w:tcPr>
                <w:p w14:paraId="28B2A3F5"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7</w:t>
                  </w:r>
                </w:p>
              </w:tc>
              <w:tc>
                <w:tcPr>
                  <w:tcW w:w="0" w:type="auto"/>
                  <w:tcBorders>
                    <w:top w:val="nil"/>
                    <w:left w:val="nil"/>
                    <w:bottom w:val="single" w:sz="4" w:space="0" w:color="auto"/>
                    <w:right w:val="single" w:sz="4" w:space="0" w:color="auto"/>
                  </w:tcBorders>
                  <w:vAlign w:val="center"/>
                  <w:hideMark/>
                </w:tcPr>
                <w:p w14:paraId="6848A4C6"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02-01-01-004-003-09</w:t>
                  </w:r>
                </w:p>
              </w:tc>
              <w:tc>
                <w:tcPr>
                  <w:tcW w:w="0" w:type="auto"/>
                  <w:tcBorders>
                    <w:top w:val="nil"/>
                    <w:left w:val="nil"/>
                    <w:bottom w:val="single" w:sz="4" w:space="0" w:color="auto"/>
                    <w:right w:val="single" w:sz="4" w:space="0" w:color="auto"/>
                  </w:tcBorders>
                  <w:vAlign w:val="center"/>
                  <w:hideMark/>
                </w:tcPr>
                <w:p w14:paraId="45E637AA" w14:textId="724955BA" w:rsidR="00AA0FDC" w:rsidRPr="00AA0FDC" w:rsidRDefault="00FF01AD"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hAnsi="Arial" w:cs="Arial"/>
                      <w:color w:val="000000"/>
                      <w:kern w:val="0"/>
                      <w:sz w:val="12"/>
                      <w:szCs w:val="12"/>
                    </w:rPr>
                    <w:t>L1GTH GUTAH</w:t>
                  </w:r>
                </w:p>
              </w:tc>
              <w:tc>
                <w:tcPr>
                  <w:tcW w:w="0" w:type="auto"/>
                  <w:tcBorders>
                    <w:top w:val="nil"/>
                    <w:left w:val="nil"/>
                    <w:bottom w:val="single" w:sz="4" w:space="0" w:color="auto"/>
                    <w:right w:val="single" w:sz="4" w:space="0" w:color="auto"/>
                  </w:tcBorders>
                  <w:vAlign w:val="center"/>
                  <w:hideMark/>
                </w:tcPr>
                <w:p w14:paraId="2BF258A4"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Extintores Satelital ABC 150 Libras</w:t>
                  </w:r>
                </w:p>
              </w:tc>
              <w:tc>
                <w:tcPr>
                  <w:tcW w:w="0" w:type="auto"/>
                  <w:tcBorders>
                    <w:top w:val="nil"/>
                    <w:left w:val="nil"/>
                    <w:bottom w:val="single" w:sz="4" w:space="0" w:color="auto"/>
                    <w:right w:val="single" w:sz="4" w:space="0" w:color="auto"/>
                  </w:tcBorders>
                  <w:vAlign w:val="center"/>
                  <w:hideMark/>
                </w:tcPr>
                <w:p w14:paraId="0B3F43EE" w14:textId="47D92D77" w:rsidR="00AA0FDC" w:rsidRPr="00AA0FDC" w:rsidRDefault="00AA0FDC" w:rsidP="000F7A43">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10</w:t>
                  </w:r>
                </w:p>
              </w:tc>
              <w:tc>
                <w:tcPr>
                  <w:tcW w:w="0" w:type="auto"/>
                  <w:tcBorders>
                    <w:top w:val="nil"/>
                    <w:left w:val="nil"/>
                    <w:bottom w:val="single" w:sz="4" w:space="0" w:color="auto"/>
                    <w:right w:val="single" w:sz="4" w:space="0" w:color="auto"/>
                  </w:tcBorders>
                  <w:vAlign w:val="center"/>
                  <w:hideMark/>
                </w:tcPr>
                <w:p w14:paraId="151DA55B" w14:textId="5235718C"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7</w:t>
                  </w:r>
                </w:p>
              </w:tc>
              <w:tc>
                <w:tcPr>
                  <w:tcW w:w="1440" w:type="dxa"/>
                  <w:tcBorders>
                    <w:top w:val="nil"/>
                    <w:left w:val="nil"/>
                    <w:bottom w:val="single" w:sz="4" w:space="0" w:color="auto"/>
                    <w:right w:val="single" w:sz="4" w:space="0" w:color="auto"/>
                  </w:tcBorders>
                  <w:noWrap/>
                  <w:vAlign w:val="center"/>
                  <w:hideMark/>
                </w:tcPr>
                <w:p w14:paraId="2D5D47C3" w14:textId="7CF8E18E" w:rsidR="00AA0FDC"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$ 2.213.400</w:t>
                  </w:r>
                </w:p>
              </w:tc>
              <w:tc>
                <w:tcPr>
                  <w:tcW w:w="1443" w:type="dxa"/>
                  <w:tcBorders>
                    <w:top w:val="nil"/>
                    <w:left w:val="nil"/>
                    <w:bottom w:val="single" w:sz="4" w:space="0" w:color="auto"/>
                    <w:right w:val="single" w:sz="4" w:space="0" w:color="auto"/>
                  </w:tcBorders>
                  <w:noWrap/>
                  <w:vAlign w:val="center"/>
                  <w:hideMark/>
                </w:tcPr>
                <w:p w14:paraId="6E96C40D" w14:textId="491ED198" w:rsidR="00AA0FDC"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$ 15.493.800,00</w:t>
                  </w:r>
                </w:p>
              </w:tc>
            </w:tr>
            <w:tr w:rsidR="00AA0FDC" w:rsidRPr="00AA0FDC" w14:paraId="6C344CE2" w14:textId="77777777" w:rsidTr="000F7A43">
              <w:trPr>
                <w:trHeight w:val="825"/>
              </w:trPr>
              <w:tc>
                <w:tcPr>
                  <w:tcW w:w="0" w:type="auto"/>
                  <w:tcBorders>
                    <w:top w:val="nil"/>
                    <w:left w:val="single" w:sz="4" w:space="0" w:color="auto"/>
                    <w:bottom w:val="single" w:sz="4" w:space="0" w:color="auto"/>
                    <w:right w:val="single" w:sz="4" w:space="0" w:color="auto"/>
                  </w:tcBorders>
                  <w:vAlign w:val="center"/>
                  <w:hideMark/>
                </w:tcPr>
                <w:p w14:paraId="04B299E3"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8</w:t>
                  </w:r>
                </w:p>
              </w:tc>
              <w:tc>
                <w:tcPr>
                  <w:tcW w:w="0" w:type="auto"/>
                  <w:tcBorders>
                    <w:top w:val="nil"/>
                    <w:left w:val="nil"/>
                    <w:bottom w:val="single" w:sz="4" w:space="0" w:color="auto"/>
                    <w:right w:val="single" w:sz="4" w:space="0" w:color="auto"/>
                  </w:tcBorders>
                  <w:vAlign w:val="center"/>
                  <w:hideMark/>
                </w:tcPr>
                <w:p w14:paraId="52C65AA7"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02-01-01-004-003-09</w:t>
                  </w:r>
                </w:p>
              </w:tc>
              <w:tc>
                <w:tcPr>
                  <w:tcW w:w="0" w:type="auto"/>
                  <w:tcBorders>
                    <w:top w:val="nil"/>
                    <w:left w:val="nil"/>
                    <w:bottom w:val="single" w:sz="4" w:space="0" w:color="auto"/>
                    <w:right w:val="single" w:sz="4" w:space="0" w:color="auto"/>
                  </w:tcBorders>
                  <w:vAlign w:val="center"/>
                  <w:hideMark/>
                </w:tcPr>
                <w:p w14:paraId="1E90938F" w14:textId="54302093" w:rsidR="00AA0FDC" w:rsidRPr="00AA0FDC" w:rsidRDefault="00FF01AD"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hAnsi="Arial" w:cs="Arial"/>
                      <w:color w:val="000000"/>
                      <w:kern w:val="0"/>
                      <w:sz w:val="12"/>
                      <w:szCs w:val="12"/>
                    </w:rPr>
                    <w:t>L1GTH GUTAH</w:t>
                  </w:r>
                </w:p>
              </w:tc>
              <w:tc>
                <w:tcPr>
                  <w:tcW w:w="0" w:type="auto"/>
                  <w:tcBorders>
                    <w:top w:val="nil"/>
                    <w:left w:val="nil"/>
                    <w:bottom w:val="single" w:sz="4" w:space="0" w:color="auto"/>
                    <w:right w:val="single" w:sz="4" w:space="0" w:color="auto"/>
                  </w:tcBorders>
                  <w:vAlign w:val="center"/>
                  <w:hideMark/>
                </w:tcPr>
                <w:p w14:paraId="2B799517" w14:textId="77777777"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Extintores Clase K 30 Libras (Acetato de Potasio: Especial para fuego en cocinas)</w:t>
                  </w:r>
                </w:p>
              </w:tc>
              <w:tc>
                <w:tcPr>
                  <w:tcW w:w="0" w:type="auto"/>
                  <w:tcBorders>
                    <w:top w:val="nil"/>
                    <w:left w:val="nil"/>
                    <w:bottom w:val="single" w:sz="4" w:space="0" w:color="auto"/>
                    <w:right w:val="single" w:sz="4" w:space="0" w:color="auto"/>
                  </w:tcBorders>
                  <w:vAlign w:val="center"/>
                  <w:hideMark/>
                </w:tcPr>
                <w:p w14:paraId="72595969" w14:textId="54DE385E" w:rsidR="00AA0FDC" w:rsidRPr="00AA0FDC" w:rsidRDefault="00AA0FDC" w:rsidP="000F7A43">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2"/>
                      <w:szCs w:val="12"/>
                      <w14:ligatures w14:val="none"/>
                    </w:rPr>
                    <w:t>10</w:t>
                  </w:r>
                </w:p>
              </w:tc>
              <w:tc>
                <w:tcPr>
                  <w:tcW w:w="0" w:type="auto"/>
                  <w:tcBorders>
                    <w:top w:val="nil"/>
                    <w:left w:val="nil"/>
                    <w:bottom w:val="single" w:sz="4" w:space="0" w:color="auto"/>
                    <w:right w:val="single" w:sz="4" w:space="0" w:color="auto"/>
                  </w:tcBorders>
                  <w:vAlign w:val="center"/>
                  <w:hideMark/>
                </w:tcPr>
                <w:p w14:paraId="68C80AFA" w14:textId="4C467673" w:rsidR="00AA0FDC" w:rsidRPr="00AA0FDC" w:rsidRDefault="00AA0FDC" w:rsidP="00AA0FDC">
                  <w:pPr>
                    <w:spacing w:after="0" w:line="240" w:lineRule="auto"/>
                    <w:jc w:val="center"/>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15</w:t>
                  </w:r>
                </w:p>
              </w:tc>
              <w:tc>
                <w:tcPr>
                  <w:tcW w:w="1440" w:type="dxa"/>
                  <w:tcBorders>
                    <w:top w:val="nil"/>
                    <w:left w:val="nil"/>
                    <w:bottom w:val="single" w:sz="4" w:space="0" w:color="auto"/>
                    <w:right w:val="single" w:sz="4" w:space="0" w:color="auto"/>
                  </w:tcBorders>
                  <w:noWrap/>
                  <w:vAlign w:val="center"/>
                  <w:hideMark/>
                </w:tcPr>
                <w:p w14:paraId="5D5A0025" w14:textId="5C84C32B" w:rsidR="00AA0FDC"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$ 586.800</w:t>
                  </w:r>
                </w:p>
              </w:tc>
              <w:tc>
                <w:tcPr>
                  <w:tcW w:w="1443" w:type="dxa"/>
                  <w:tcBorders>
                    <w:top w:val="nil"/>
                    <w:left w:val="nil"/>
                    <w:bottom w:val="single" w:sz="4" w:space="0" w:color="auto"/>
                    <w:right w:val="single" w:sz="4" w:space="0" w:color="auto"/>
                  </w:tcBorders>
                  <w:noWrap/>
                  <w:vAlign w:val="center"/>
                  <w:hideMark/>
                </w:tcPr>
                <w:p w14:paraId="60C477C9" w14:textId="742ED242" w:rsidR="00AA0FDC"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$ 8.802.000,00</w:t>
                  </w:r>
                </w:p>
              </w:tc>
            </w:tr>
            <w:tr w:rsidR="00EC5862" w:rsidRPr="00AA0FDC" w14:paraId="179AC2A0" w14:textId="77777777" w:rsidTr="00EC5862">
              <w:trPr>
                <w:trHeight w:val="300"/>
              </w:trPr>
              <w:tc>
                <w:tcPr>
                  <w:tcW w:w="6437" w:type="dxa"/>
                  <w:gridSpan w:val="7"/>
                  <w:tcBorders>
                    <w:top w:val="single" w:sz="4" w:space="0" w:color="auto"/>
                    <w:left w:val="single" w:sz="4" w:space="0" w:color="auto"/>
                    <w:bottom w:val="single" w:sz="4" w:space="0" w:color="auto"/>
                    <w:right w:val="single" w:sz="4" w:space="0" w:color="auto"/>
                  </w:tcBorders>
                  <w:vAlign w:val="center"/>
                  <w:hideMark/>
                </w:tcPr>
                <w:p w14:paraId="2D766566" w14:textId="77777777" w:rsidR="00EC5862" w:rsidRPr="00AA0FDC" w:rsidRDefault="00EC5862" w:rsidP="00EC5862">
                  <w:pPr>
                    <w:spacing w:after="0" w:line="240" w:lineRule="auto"/>
                    <w:jc w:val="center"/>
                    <w:rPr>
                      <w:rFonts w:ascii="Arial" w:eastAsia="Times New Roman" w:hAnsi="Arial" w:cs="Arial"/>
                      <w:b/>
                      <w:bCs/>
                      <w:color w:val="000000" w:themeColor="text1"/>
                      <w:kern w:val="0"/>
                      <w:sz w:val="12"/>
                      <w:szCs w:val="12"/>
                      <w14:ligatures w14:val="none"/>
                    </w:rPr>
                  </w:pPr>
                  <w:r w:rsidRPr="00AA0FDC">
                    <w:rPr>
                      <w:rFonts w:ascii="Arial" w:eastAsia="Times New Roman" w:hAnsi="Arial" w:cs="Arial"/>
                      <w:b/>
                      <w:bCs/>
                      <w:color w:val="000000" w:themeColor="text1"/>
                      <w:kern w:val="0"/>
                      <w:sz w:val="12"/>
                      <w:szCs w:val="12"/>
                      <w14:ligatures w14:val="none"/>
                    </w:rPr>
                    <w:t>VALOR TOTAL</w:t>
                  </w:r>
                </w:p>
              </w:tc>
              <w:tc>
                <w:tcPr>
                  <w:tcW w:w="1443" w:type="dxa"/>
                  <w:tcBorders>
                    <w:top w:val="nil"/>
                    <w:left w:val="nil"/>
                    <w:bottom w:val="single" w:sz="4" w:space="0" w:color="auto"/>
                    <w:right w:val="single" w:sz="4" w:space="0" w:color="auto"/>
                  </w:tcBorders>
                  <w:vAlign w:val="center"/>
                  <w:hideMark/>
                </w:tcPr>
                <w:p w14:paraId="321CD817" w14:textId="42F81685" w:rsidR="00EC5862" w:rsidRPr="00AA0FDC" w:rsidRDefault="00AA0FDC" w:rsidP="0083219E">
                  <w:pPr>
                    <w:spacing w:after="0" w:line="240" w:lineRule="auto"/>
                    <w:jc w:val="right"/>
                    <w:rPr>
                      <w:rFonts w:ascii="Arial" w:eastAsia="Times New Roman" w:hAnsi="Arial" w:cs="Arial"/>
                      <w:color w:val="000000" w:themeColor="text1"/>
                      <w:kern w:val="0"/>
                      <w:sz w:val="12"/>
                      <w:szCs w:val="12"/>
                      <w14:ligatures w14:val="none"/>
                    </w:rPr>
                  </w:pPr>
                  <w:r w:rsidRPr="00AA0FDC">
                    <w:rPr>
                      <w:rFonts w:ascii="Arial" w:eastAsia="Times New Roman" w:hAnsi="Arial" w:cs="Arial"/>
                      <w:color w:val="000000" w:themeColor="text1"/>
                      <w:kern w:val="0"/>
                      <w:sz w:val="14"/>
                      <w:szCs w:val="14"/>
                      <w14:ligatures w14:val="none"/>
                    </w:rPr>
                    <w:t>$ 79.627.600,00</w:t>
                  </w:r>
                </w:p>
              </w:tc>
            </w:tr>
          </w:tbl>
          <w:p w14:paraId="6CEF7145" w14:textId="4605EC71" w:rsidR="006B1D23" w:rsidRPr="00AA0FDC" w:rsidRDefault="006B1D23" w:rsidP="00F11AE8">
            <w:pPr>
              <w:spacing w:after="0" w:line="240" w:lineRule="auto"/>
              <w:ind w:right="48"/>
              <w:jc w:val="both"/>
              <w:rPr>
                <w:rFonts w:ascii="Arial" w:hAnsi="Arial" w:cs="Arial"/>
                <w:color w:val="000000" w:themeColor="text1"/>
                <w:sz w:val="20"/>
                <w:szCs w:val="20"/>
              </w:rPr>
            </w:pPr>
          </w:p>
          <w:p w14:paraId="396965B5" w14:textId="77777777" w:rsidR="00285A41" w:rsidRDefault="00285A41" w:rsidP="00285A41">
            <w:pPr>
              <w:spacing w:after="0" w:line="240" w:lineRule="auto"/>
              <w:ind w:right="48"/>
              <w:jc w:val="both"/>
              <w:rPr>
                <w:rFonts w:ascii="Arial" w:hAnsi="Arial" w:cs="Arial"/>
                <w:sz w:val="20"/>
                <w:szCs w:val="20"/>
                <w:u w:val="single"/>
              </w:rPr>
            </w:pPr>
            <w:r>
              <w:rPr>
                <w:rFonts w:ascii="Arial" w:hAnsi="Arial" w:cs="Arial"/>
                <w:sz w:val="20"/>
                <w:szCs w:val="20"/>
                <w:u w:val="single"/>
              </w:rPr>
              <w:t>Para la adquisición del presente objeto contractual no se genera el gravamen correspondiente al Impuesto sobre las ventas (IVA) de acuerdo a lo preceptuado en el literal L del artículo 477 del Estatuto Tributario que establece:</w:t>
            </w:r>
          </w:p>
          <w:p w14:paraId="1B6F90F8" w14:textId="77777777" w:rsidR="00285A41" w:rsidRDefault="00285A41" w:rsidP="00285A41">
            <w:pPr>
              <w:spacing w:after="0" w:line="240" w:lineRule="auto"/>
              <w:ind w:right="48"/>
              <w:jc w:val="both"/>
              <w:rPr>
                <w:rFonts w:ascii="Arial" w:hAnsi="Arial" w:cs="Arial"/>
                <w:sz w:val="20"/>
                <w:szCs w:val="20"/>
                <w:u w:val="single"/>
              </w:rPr>
            </w:pPr>
          </w:p>
          <w:p w14:paraId="2219471F" w14:textId="77777777" w:rsidR="00285A41" w:rsidRPr="00460E0F" w:rsidRDefault="00285A41" w:rsidP="00285A41">
            <w:pPr>
              <w:spacing w:after="0" w:line="240" w:lineRule="auto"/>
              <w:ind w:right="48"/>
              <w:jc w:val="both"/>
              <w:rPr>
                <w:rFonts w:ascii="Arial" w:hAnsi="Arial" w:cs="Arial"/>
                <w:i/>
                <w:sz w:val="20"/>
                <w:szCs w:val="20"/>
              </w:rPr>
            </w:pPr>
            <w:r w:rsidRPr="00460E0F">
              <w:rPr>
                <w:rFonts w:ascii="Arial" w:hAnsi="Arial" w:cs="Arial"/>
                <w:i/>
                <w:sz w:val="20"/>
                <w:szCs w:val="20"/>
              </w:rPr>
              <w:t>(…)</w:t>
            </w:r>
          </w:p>
          <w:p w14:paraId="3ECA3F9C" w14:textId="77777777" w:rsidR="00285A41" w:rsidRPr="00460E0F" w:rsidRDefault="00285A41" w:rsidP="00285A41">
            <w:pPr>
              <w:spacing w:after="0" w:line="240" w:lineRule="auto"/>
              <w:ind w:right="48"/>
              <w:jc w:val="both"/>
              <w:rPr>
                <w:rFonts w:ascii="Arial" w:hAnsi="Arial" w:cs="Arial"/>
                <w:i/>
                <w:sz w:val="20"/>
                <w:szCs w:val="20"/>
                <w:u w:val="single"/>
              </w:rPr>
            </w:pPr>
          </w:p>
          <w:p w14:paraId="3DC34AE6" w14:textId="6FF72B38" w:rsidR="00B35000" w:rsidRPr="00AA0FDC" w:rsidRDefault="00285A41" w:rsidP="00285A41">
            <w:pPr>
              <w:spacing w:after="0" w:line="240" w:lineRule="auto"/>
              <w:ind w:right="48"/>
              <w:jc w:val="both"/>
              <w:rPr>
                <w:rFonts w:ascii="Arial" w:hAnsi="Arial" w:cs="Arial"/>
                <w:color w:val="000000" w:themeColor="text1"/>
              </w:rPr>
            </w:pPr>
            <w:r>
              <w:rPr>
                <w:rFonts w:ascii="Arial" w:hAnsi="Arial" w:cs="Arial"/>
                <w:i/>
                <w:color w:val="4B4949"/>
                <w:sz w:val="18"/>
                <w:szCs w:val="18"/>
              </w:rPr>
              <w:t>“</w:t>
            </w:r>
            <w:r w:rsidRPr="00460E0F">
              <w:rPr>
                <w:rFonts w:ascii="Arial" w:hAnsi="Arial" w:cs="Arial"/>
                <w:i/>
                <w:color w:val="4B4949"/>
                <w:sz w:val="18"/>
                <w:szCs w:val="18"/>
              </w:rPr>
              <w:t>L) Elementos para control de incendios y de averías, sus accesorios y repuestos</w:t>
            </w:r>
            <w:r>
              <w:rPr>
                <w:rFonts w:ascii="Arial" w:hAnsi="Arial" w:cs="Arial"/>
                <w:i/>
                <w:color w:val="4B4949"/>
                <w:sz w:val="18"/>
                <w:szCs w:val="18"/>
              </w:rPr>
              <w:t>”</w:t>
            </w:r>
          </w:p>
        </w:tc>
      </w:tr>
      <w:tr w:rsidR="00873A1D" w:rsidRPr="004B4091" w14:paraId="73672D8D" w14:textId="77777777" w:rsidTr="00EC5862">
        <w:trPr>
          <w:trHeight w:val="2328"/>
        </w:trPr>
        <w:tc>
          <w:tcPr>
            <w:tcW w:w="1150" w:type="pct"/>
            <w:vAlign w:val="center"/>
          </w:tcPr>
          <w:p w14:paraId="5FBA445C" w14:textId="0E46EE7E" w:rsidR="003D44B0" w:rsidRPr="004B4091" w:rsidRDefault="004A20C1" w:rsidP="0067348D">
            <w:pPr>
              <w:numPr>
                <w:ilvl w:val="1"/>
                <w:numId w:val="8"/>
              </w:numPr>
              <w:spacing w:after="0" w:line="240" w:lineRule="auto"/>
              <w:ind w:left="464" w:right="48" w:hanging="464"/>
              <w:rPr>
                <w:rFonts w:ascii="Arial" w:hAnsi="Arial" w:cs="Arial"/>
                <w:b/>
                <w:sz w:val="20"/>
              </w:rPr>
            </w:pPr>
            <w:r w:rsidRPr="004B4091">
              <w:rPr>
                <w:rFonts w:ascii="Arial" w:hAnsi="Arial" w:cs="Arial"/>
                <w:b/>
                <w:sz w:val="20"/>
              </w:rPr>
              <w:lastRenderedPageBreak/>
              <w:t>CERTIFICACIÓN PLAN ANUAL DE ADQUISICIONES, GASTOS DE FUNCIONAMIENTO Y/O INVERSIÓN Y/O VIGENCIAS FUTURAS.</w:t>
            </w:r>
          </w:p>
        </w:tc>
        <w:tc>
          <w:tcPr>
            <w:tcW w:w="3850" w:type="pct"/>
            <w:vAlign w:val="center"/>
          </w:tcPr>
          <w:p w14:paraId="5A48F2E9" w14:textId="77777777" w:rsidR="00EA1B9A" w:rsidRDefault="00EA1B9A" w:rsidP="00EA1B9A">
            <w:pPr>
              <w:spacing w:after="0" w:line="240" w:lineRule="auto"/>
              <w:ind w:right="48"/>
              <w:jc w:val="both"/>
              <w:rPr>
                <w:rFonts w:ascii="Arial" w:hAnsi="Arial" w:cs="Arial"/>
                <w:sz w:val="20"/>
                <w:szCs w:val="20"/>
                <w:u w:val="single"/>
              </w:rPr>
            </w:pPr>
          </w:p>
          <w:p w14:paraId="33A1008B" w14:textId="77777777" w:rsidR="00AA0FDC" w:rsidRPr="00994608" w:rsidRDefault="00AA0FDC" w:rsidP="00EA1B9A">
            <w:pPr>
              <w:spacing w:after="0" w:line="240" w:lineRule="auto"/>
              <w:ind w:right="48"/>
              <w:jc w:val="both"/>
              <w:rPr>
                <w:rFonts w:ascii="Arial" w:hAnsi="Arial" w:cs="Arial"/>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4"/>
              <w:gridCol w:w="741"/>
              <w:gridCol w:w="816"/>
              <w:gridCol w:w="879"/>
              <w:gridCol w:w="621"/>
              <w:gridCol w:w="1644"/>
              <w:gridCol w:w="708"/>
              <w:gridCol w:w="963"/>
              <w:gridCol w:w="1174"/>
            </w:tblGrid>
            <w:tr w:rsidR="00EA1B9A" w:rsidRPr="00AA0FDC" w14:paraId="0949DFBB" w14:textId="77777777" w:rsidTr="00FF01AD">
              <w:trPr>
                <w:trHeight w:val="375"/>
              </w:trPr>
              <w:tc>
                <w:tcPr>
                  <w:tcW w:w="334" w:type="dxa"/>
                  <w:shd w:val="clear" w:color="000000" w:fill="F2F2F2"/>
                  <w:vAlign w:val="center"/>
                  <w:hideMark/>
                </w:tcPr>
                <w:p w14:paraId="3B9BC7CF" w14:textId="77777777" w:rsidR="00EA1B9A" w:rsidRPr="00AA0FDC" w:rsidRDefault="00EA1B9A" w:rsidP="00CF436E">
                  <w:pPr>
                    <w:spacing w:after="0" w:line="240" w:lineRule="auto"/>
                    <w:jc w:val="center"/>
                    <w:rPr>
                      <w:rFonts w:ascii="Arial" w:hAnsi="Arial" w:cs="Arial"/>
                      <w:b/>
                      <w:bCs/>
                      <w:color w:val="000000"/>
                      <w:kern w:val="0"/>
                      <w:sz w:val="12"/>
                      <w:szCs w:val="12"/>
                    </w:rPr>
                  </w:pPr>
                  <w:r w:rsidRPr="00AA0FDC">
                    <w:rPr>
                      <w:rFonts w:ascii="Arial" w:hAnsi="Arial" w:cs="Arial"/>
                      <w:b/>
                      <w:bCs/>
                      <w:color w:val="000000"/>
                      <w:kern w:val="0"/>
                      <w:sz w:val="12"/>
                      <w:szCs w:val="12"/>
                    </w:rPr>
                    <w:t>No.</w:t>
                  </w:r>
                </w:p>
              </w:tc>
              <w:tc>
                <w:tcPr>
                  <w:tcW w:w="741" w:type="dxa"/>
                  <w:shd w:val="clear" w:color="000000" w:fill="F2F2F2"/>
                  <w:vAlign w:val="center"/>
                  <w:hideMark/>
                </w:tcPr>
                <w:p w14:paraId="624D3101" w14:textId="77777777" w:rsidR="00EA1B9A" w:rsidRPr="00AA0FDC" w:rsidRDefault="00EA1B9A" w:rsidP="00CF436E">
                  <w:pPr>
                    <w:spacing w:after="0" w:line="240" w:lineRule="auto"/>
                    <w:jc w:val="center"/>
                    <w:rPr>
                      <w:rFonts w:ascii="Arial" w:hAnsi="Arial" w:cs="Arial"/>
                      <w:b/>
                      <w:bCs/>
                      <w:color w:val="000000"/>
                      <w:kern w:val="0"/>
                      <w:sz w:val="12"/>
                      <w:szCs w:val="12"/>
                    </w:rPr>
                  </w:pPr>
                  <w:r w:rsidRPr="00AA0FDC">
                    <w:rPr>
                      <w:rFonts w:ascii="Arial" w:hAnsi="Arial" w:cs="Arial"/>
                      <w:b/>
                      <w:bCs/>
                      <w:color w:val="000000"/>
                      <w:kern w:val="0"/>
                      <w:sz w:val="12"/>
                      <w:szCs w:val="12"/>
                    </w:rPr>
                    <w:t>Fecha</w:t>
                  </w:r>
                </w:p>
              </w:tc>
              <w:tc>
                <w:tcPr>
                  <w:tcW w:w="816" w:type="dxa"/>
                  <w:shd w:val="clear" w:color="000000" w:fill="F2F2F2"/>
                  <w:vAlign w:val="center"/>
                  <w:hideMark/>
                </w:tcPr>
                <w:p w14:paraId="465DE747" w14:textId="77777777" w:rsidR="00EA1B9A" w:rsidRPr="00AA0FDC" w:rsidRDefault="00EA1B9A" w:rsidP="00CF436E">
                  <w:pPr>
                    <w:spacing w:after="0" w:line="240" w:lineRule="auto"/>
                    <w:jc w:val="center"/>
                    <w:rPr>
                      <w:rFonts w:ascii="Arial" w:hAnsi="Arial" w:cs="Arial"/>
                      <w:b/>
                      <w:bCs/>
                      <w:color w:val="000000"/>
                      <w:kern w:val="0"/>
                      <w:sz w:val="12"/>
                      <w:szCs w:val="12"/>
                    </w:rPr>
                  </w:pPr>
                  <w:r w:rsidRPr="00AA0FDC">
                    <w:rPr>
                      <w:rFonts w:ascii="Arial" w:hAnsi="Arial" w:cs="Arial"/>
                      <w:b/>
                      <w:bCs/>
                      <w:color w:val="000000"/>
                      <w:kern w:val="0"/>
                      <w:sz w:val="12"/>
                      <w:szCs w:val="12"/>
                    </w:rPr>
                    <w:t>No. Plan de compras</w:t>
                  </w:r>
                </w:p>
              </w:tc>
              <w:tc>
                <w:tcPr>
                  <w:tcW w:w="879" w:type="dxa"/>
                  <w:shd w:val="clear" w:color="000000" w:fill="F2F2F2"/>
                  <w:vAlign w:val="center"/>
                  <w:hideMark/>
                </w:tcPr>
                <w:p w14:paraId="1B7E688F" w14:textId="77777777" w:rsidR="00EA1B9A" w:rsidRPr="00AA0FDC" w:rsidRDefault="00EA1B9A" w:rsidP="00CF436E">
                  <w:pPr>
                    <w:spacing w:after="0" w:line="240" w:lineRule="auto"/>
                    <w:jc w:val="center"/>
                    <w:rPr>
                      <w:rFonts w:ascii="Arial" w:hAnsi="Arial" w:cs="Arial"/>
                      <w:b/>
                      <w:bCs/>
                      <w:color w:val="000000"/>
                      <w:kern w:val="0"/>
                      <w:sz w:val="12"/>
                      <w:szCs w:val="12"/>
                    </w:rPr>
                  </w:pPr>
                  <w:r w:rsidRPr="00AA0FDC">
                    <w:rPr>
                      <w:rFonts w:ascii="Arial" w:hAnsi="Arial" w:cs="Arial"/>
                      <w:b/>
                      <w:bCs/>
                      <w:color w:val="000000"/>
                      <w:kern w:val="0"/>
                      <w:sz w:val="12"/>
                      <w:szCs w:val="12"/>
                    </w:rPr>
                    <w:t>Unidad</w:t>
                  </w:r>
                </w:p>
              </w:tc>
              <w:tc>
                <w:tcPr>
                  <w:tcW w:w="621" w:type="dxa"/>
                  <w:shd w:val="clear" w:color="000000" w:fill="F2F2F2"/>
                  <w:vAlign w:val="center"/>
                  <w:hideMark/>
                </w:tcPr>
                <w:p w14:paraId="5B7E00A7" w14:textId="77777777" w:rsidR="00EA1B9A" w:rsidRPr="00AA0FDC" w:rsidRDefault="00EA1B9A" w:rsidP="00CF436E">
                  <w:pPr>
                    <w:spacing w:after="0" w:line="240" w:lineRule="auto"/>
                    <w:jc w:val="center"/>
                    <w:rPr>
                      <w:rFonts w:ascii="Arial" w:hAnsi="Arial" w:cs="Arial"/>
                      <w:b/>
                      <w:bCs/>
                      <w:color w:val="000000"/>
                      <w:kern w:val="0"/>
                      <w:sz w:val="12"/>
                      <w:szCs w:val="12"/>
                    </w:rPr>
                  </w:pPr>
                  <w:r w:rsidRPr="00AA0FDC">
                    <w:rPr>
                      <w:rFonts w:ascii="Arial" w:hAnsi="Arial" w:cs="Arial"/>
                      <w:b/>
                      <w:bCs/>
                      <w:color w:val="000000"/>
                      <w:kern w:val="0"/>
                      <w:sz w:val="12"/>
                      <w:szCs w:val="12"/>
                    </w:rPr>
                    <w:t>Recurso</w:t>
                  </w:r>
                </w:p>
              </w:tc>
              <w:tc>
                <w:tcPr>
                  <w:tcW w:w="1644" w:type="dxa"/>
                  <w:shd w:val="clear" w:color="000000" w:fill="F2F2F2"/>
                  <w:vAlign w:val="center"/>
                  <w:hideMark/>
                </w:tcPr>
                <w:p w14:paraId="0BEBE42F" w14:textId="77777777" w:rsidR="00EA1B9A" w:rsidRPr="00AA0FDC" w:rsidRDefault="00EA1B9A" w:rsidP="00CF436E">
                  <w:pPr>
                    <w:spacing w:after="0" w:line="240" w:lineRule="auto"/>
                    <w:jc w:val="center"/>
                    <w:rPr>
                      <w:rFonts w:ascii="Arial" w:hAnsi="Arial" w:cs="Arial"/>
                      <w:b/>
                      <w:bCs/>
                      <w:color w:val="000000"/>
                      <w:kern w:val="0"/>
                      <w:sz w:val="12"/>
                      <w:szCs w:val="12"/>
                    </w:rPr>
                  </w:pPr>
                  <w:r w:rsidRPr="00AA0FDC">
                    <w:rPr>
                      <w:rFonts w:ascii="Arial" w:hAnsi="Arial" w:cs="Arial"/>
                      <w:b/>
                      <w:bCs/>
                      <w:color w:val="000000"/>
                      <w:kern w:val="0"/>
                      <w:sz w:val="12"/>
                      <w:szCs w:val="12"/>
                    </w:rPr>
                    <w:t>Descripción</w:t>
                  </w:r>
                </w:p>
              </w:tc>
              <w:tc>
                <w:tcPr>
                  <w:tcW w:w="708" w:type="dxa"/>
                  <w:shd w:val="clear" w:color="000000" w:fill="F2F2F2"/>
                  <w:vAlign w:val="center"/>
                  <w:hideMark/>
                </w:tcPr>
                <w:p w14:paraId="739D868F" w14:textId="77777777" w:rsidR="00EA1B9A" w:rsidRPr="00AA0FDC" w:rsidRDefault="00EA1B9A" w:rsidP="00CF436E">
                  <w:pPr>
                    <w:spacing w:after="0" w:line="240" w:lineRule="auto"/>
                    <w:jc w:val="center"/>
                    <w:rPr>
                      <w:rFonts w:ascii="Arial" w:hAnsi="Arial" w:cs="Arial"/>
                      <w:b/>
                      <w:bCs/>
                      <w:color w:val="000000"/>
                      <w:kern w:val="0"/>
                      <w:sz w:val="12"/>
                      <w:szCs w:val="12"/>
                    </w:rPr>
                  </w:pPr>
                  <w:r w:rsidRPr="00AA0FDC">
                    <w:rPr>
                      <w:rFonts w:ascii="Arial" w:hAnsi="Arial" w:cs="Arial"/>
                      <w:b/>
                      <w:bCs/>
                      <w:color w:val="000000"/>
                      <w:kern w:val="0"/>
                      <w:sz w:val="12"/>
                      <w:szCs w:val="12"/>
                    </w:rPr>
                    <w:t>Cantidad</w:t>
                  </w:r>
                </w:p>
              </w:tc>
              <w:tc>
                <w:tcPr>
                  <w:tcW w:w="963" w:type="dxa"/>
                  <w:shd w:val="clear" w:color="000000" w:fill="F2F2F2"/>
                  <w:vAlign w:val="center"/>
                  <w:hideMark/>
                </w:tcPr>
                <w:p w14:paraId="7D401195" w14:textId="77777777" w:rsidR="00EA1B9A" w:rsidRPr="00AA0FDC" w:rsidRDefault="00EA1B9A" w:rsidP="00CF436E">
                  <w:pPr>
                    <w:spacing w:after="0" w:line="240" w:lineRule="auto"/>
                    <w:jc w:val="center"/>
                    <w:rPr>
                      <w:rFonts w:ascii="Arial" w:hAnsi="Arial" w:cs="Arial"/>
                      <w:b/>
                      <w:bCs/>
                      <w:color w:val="000000"/>
                      <w:kern w:val="0"/>
                      <w:sz w:val="12"/>
                      <w:szCs w:val="12"/>
                    </w:rPr>
                  </w:pPr>
                  <w:r w:rsidRPr="00AA0FDC">
                    <w:rPr>
                      <w:rFonts w:ascii="Arial" w:hAnsi="Arial" w:cs="Arial"/>
                      <w:b/>
                      <w:bCs/>
                      <w:color w:val="000000"/>
                      <w:kern w:val="0"/>
                      <w:sz w:val="12"/>
                      <w:szCs w:val="12"/>
                    </w:rPr>
                    <w:t>Valor unitario</w:t>
                  </w:r>
                </w:p>
              </w:tc>
              <w:tc>
                <w:tcPr>
                  <w:tcW w:w="1174" w:type="dxa"/>
                  <w:shd w:val="clear" w:color="000000" w:fill="F2F2F2"/>
                  <w:vAlign w:val="center"/>
                  <w:hideMark/>
                </w:tcPr>
                <w:p w14:paraId="1DEF883A" w14:textId="77777777" w:rsidR="00EA1B9A" w:rsidRPr="00AA0FDC" w:rsidRDefault="00EA1B9A" w:rsidP="00CF436E">
                  <w:pPr>
                    <w:spacing w:after="0" w:line="240" w:lineRule="auto"/>
                    <w:jc w:val="center"/>
                    <w:rPr>
                      <w:rFonts w:ascii="Arial" w:hAnsi="Arial" w:cs="Arial"/>
                      <w:b/>
                      <w:bCs/>
                      <w:color w:val="000000"/>
                      <w:kern w:val="0"/>
                      <w:sz w:val="12"/>
                      <w:szCs w:val="12"/>
                    </w:rPr>
                  </w:pPr>
                  <w:r w:rsidRPr="00AA0FDC">
                    <w:rPr>
                      <w:rFonts w:ascii="Arial" w:hAnsi="Arial" w:cs="Arial"/>
                      <w:b/>
                      <w:bCs/>
                      <w:color w:val="000000"/>
                      <w:kern w:val="0"/>
                      <w:sz w:val="12"/>
                      <w:szCs w:val="12"/>
                    </w:rPr>
                    <w:t>Valor total</w:t>
                  </w:r>
                </w:p>
              </w:tc>
            </w:tr>
            <w:tr w:rsidR="00FF01AD" w:rsidRPr="00AA0FDC" w14:paraId="21C76DE8" w14:textId="77777777" w:rsidTr="00FF01AD">
              <w:trPr>
                <w:trHeight w:val="375"/>
              </w:trPr>
              <w:tc>
                <w:tcPr>
                  <w:tcW w:w="334" w:type="dxa"/>
                  <w:vAlign w:val="center"/>
                </w:tcPr>
                <w:p w14:paraId="7218C76C" w14:textId="77777777"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1</w:t>
                  </w:r>
                </w:p>
              </w:tc>
              <w:tc>
                <w:tcPr>
                  <w:tcW w:w="741" w:type="dxa"/>
                  <w:vAlign w:val="center"/>
                </w:tcPr>
                <w:p w14:paraId="3BA766CE" w14:textId="5F5F092C" w:rsidR="00FF01AD" w:rsidRPr="00AA0FDC" w:rsidRDefault="00FF01AD" w:rsidP="00FF01AD">
                  <w:pPr>
                    <w:spacing w:after="0" w:line="240" w:lineRule="auto"/>
                    <w:jc w:val="center"/>
                    <w:rPr>
                      <w:rFonts w:ascii="Arial" w:hAnsi="Arial" w:cs="Arial"/>
                      <w:color w:val="000000"/>
                      <w:kern w:val="0"/>
                      <w:sz w:val="12"/>
                      <w:szCs w:val="12"/>
                    </w:rPr>
                  </w:pPr>
                  <w:r>
                    <w:rPr>
                      <w:rFonts w:ascii="Arial" w:hAnsi="Arial" w:cs="Arial"/>
                      <w:color w:val="000000"/>
                      <w:kern w:val="0"/>
                      <w:sz w:val="12"/>
                      <w:szCs w:val="12"/>
                    </w:rPr>
                    <w:t>02/07/2026</w:t>
                  </w:r>
                </w:p>
              </w:tc>
              <w:tc>
                <w:tcPr>
                  <w:tcW w:w="816" w:type="dxa"/>
                  <w:vAlign w:val="center"/>
                </w:tcPr>
                <w:p w14:paraId="201FCE52" w14:textId="19467BC5" w:rsidR="00FF01AD" w:rsidRPr="00AA0FDC" w:rsidRDefault="00FF01AD" w:rsidP="00FF01AD">
                  <w:pPr>
                    <w:spacing w:after="0" w:line="240" w:lineRule="auto"/>
                    <w:jc w:val="center"/>
                    <w:rPr>
                      <w:rFonts w:ascii="Arial" w:hAnsi="Arial" w:cs="Arial"/>
                      <w:color w:val="000000"/>
                      <w:kern w:val="0"/>
                      <w:sz w:val="12"/>
                      <w:szCs w:val="12"/>
                    </w:rPr>
                  </w:pPr>
                  <w:r>
                    <w:rPr>
                      <w:rFonts w:ascii="Arial" w:hAnsi="Arial" w:cs="Arial"/>
                      <w:color w:val="000000"/>
                      <w:kern w:val="0"/>
                      <w:sz w:val="12"/>
                      <w:szCs w:val="12"/>
                    </w:rPr>
                    <w:t>104</w:t>
                  </w:r>
                </w:p>
              </w:tc>
              <w:tc>
                <w:tcPr>
                  <w:tcW w:w="879" w:type="dxa"/>
                  <w:vAlign w:val="center"/>
                </w:tcPr>
                <w:p w14:paraId="7F3ADF53" w14:textId="49475BBB"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 xml:space="preserve">L1GTH GUTAH </w:t>
                  </w:r>
                </w:p>
              </w:tc>
              <w:tc>
                <w:tcPr>
                  <w:tcW w:w="621" w:type="dxa"/>
                  <w:vAlign w:val="center"/>
                </w:tcPr>
                <w:p w14:paraId="1096748F" w14:textId="643D69F3"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10</w:t>
                  </w:r>
                </w:p>
              </w:tc>
              <w:tc>
                <w:tcPr>
                  <w:tcW w:w="1644" w:type="dxa"/>
                  <w:vAlign w:val="center"/>
                </w:tcPr>
                <w:p w14:paraId="770239BC" w14:textId="4DBC336B"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eastAsia="Times New Roman" w:hAnsi="Arial" w:cs="Arial"/>
                      <w:color w:val="000000"/>
                      <w:kern w:val="0"/>
                      <w:sz w:val="12"/>
                      <w:szCs w:val="12"/>
                      <w14:ligatures w14:val="none"/>
                    </w:rPr>
                    <w:t>Extintores de Agua presión penetrante 2.5 Galones</w:t>
                  </w:r>
                </w:p>
              </w:tc>
              <w:tc>
                <w:tcPr>
                  <w:tcW w:w="708" w:type="dxa"/>
                  <w:vAlign w:val="center"/>
                </w:tcPr>
                <w:p w14:paraId="2B6DCC72" w14:textId="57D2FA58" w:rsidR="00FF01AD" w:rsidRPr="00AA0FDC" w:rsidRDefault="00FF01AD" w:rsidP="00FF01AD">
                  <w:pPr>
                    <w:spacing w:after="0" w:line="240" w:lineRule="auto"/>
                    <w:jc w:val="center"/>
                    <w:rPr>
                      <w:rFonts w:ascii="Arial" w:hAnsi="Arial" w:cs="Arial"/>
                      <w:color w:val="000000"/>
                      <w:kern w:val="0"/>
                      <w:sz w:val="12"/>
                      <w:szCs w:val="12"/>
                      <w:highlight w:val="yellow"/>
                    </w:rPr>
                  </w:pPr>
                  <w:r w:rsidRPr="00AA0FDC">
                    <w:rPr>
                      <w:rFonts w:ascii="Arial" w:eastAsia="Times New Roman" w:hAnsi="Arial" w:cs="Arial"/>
                      <w:color w:val="000000" w:themeColor="text1"/>
                      <w:kern w:val="0"/>
                      <w:sz w:val="12"/>
                      <w:szCs w:val="12"/>
                      <w14:ligatures w14:val="none"/>
                    </w:rPr>
                    <w:t>42</w:t>
                  </w:r>
                </w:p>
              </w:tc>
              <w:tc>
                <w:tcPr>
                  <w:tcW w:w="963" w:type="dxa"/>
                  <w:vAlign w:val="center"/>
                </w:tcPr>
                <w:p w14:paraId="2E4901AA" w14:textId="10460DD2" w:rsidR="00FF01AD" w:rsidRPr="00AA0FDC" w:rsidRDefault="00FF01AD" w:rsidP="00FF01AD">
                  <w:pPr>
                    <w:spacing w:after="0" w:line="240" w:lineRule="auto"/>
                    <w:jc w:val="right"/>
                    <w:rPr>
                      <w:rFonts w:ascii="Arial" w:hAnsi="Arial" w:cs="Arial"/>
                      <w:color w:val="000000"/>
                      <w:kern w:val="0"/>
                      <w:sz w:val="12"/>
                      <w:szCs w:val="12"/>
                      <w:highlight w:val="yellow"/>
                    </w:rPr>
                  </w:pPr>
                  <w:r w:rsidRPr="00AA0FDC">
                    <w:rPr>
                      <w:rFonts w:ascii="Arial" w:eastAsia="Times New Roman" w:hAnsi="Arial" w:cs="Arial"/>
                      <w:color w:val="000000" w:themeColor="text1"/>
                      <w:kern w:val="0"/>
                      <w:sz w:val="12"/>
                      <w:szCs w:val="12"/>
                      <w14:ligatures w14:val="none"/>
                    </w:rPr>
                    <w:t>$ 160.000</w:t>
                  </w:r>
                </w:p>
              </w:tc>
              <w:tc>
                <w:tcPr>
                  <w:tcW w:w="1174" w:type="dxa"/>
                  <w:vAlign w:val="center"/>
                </w:tcPr>
                <w:p w14:paraId="41D19ED7" w14:textId="3A3C845C" w:rsidR="00FF01AD" w:rsidRPr="00AA0FDC" w:rsidRDefault="00FF01AD" w:rsidP="00FF01AD">
                  <w:pPr>
                    <w:spacing w:after="0" w:line="240" w:lineRule="auto"/>
                    <w:jc w:val="right"/>
                    <w:rPr>
                      <w:rFonts w:ascii="Arial" w:hAnsi="Arial" w:cs="Arial"/>
                      <w:color w:val="000000"/>
                      <w:kern w:val="0"/>
                      <w:sz w:val="12"/>
                      <w:szCs w:val="12"/>
                      <w:highlight w:val="yellow"/>
                    </w:rPr>
                  </w:pPr>
                  <w:r w:rsidRPr="00AA0FDC">
                    <w:rPr>
                      <w:rFonts w:ascii="Arial" w:eastAsia="Times New Roman" w:hAnsi="Arial" w:cs="Arial"/>
                      <w:color w:val="000000" w:themeColor="text1"/>
                      <w:kern w:val="0"/>
                      <w:sz w:val="12"/>
                      <w:szCs w:val="12"/>
                      <w14:ligatures w14:val="none"/>
                    </w:rPr>
                    <w:t>$ 6.720.000,00</w:t>
                  </w:r>
                </w:p>
              </w:tc>
            </w:tr>
            <w:tr w:rsidR="00FF01AD" w:rsidRPr="00AA0FDC" w14:paraId="0A2D4933" w14:textId="77777777" w:rsidTr="00FF01AD">
              <w:trPr>
                <w:trHeight w:val="375"/>
              </w:trPr>
              <w:tc>
                <w:tcPr>
                  <w:tcW w:w="334" w:type="dxa"/>
                  <w:vAlign w:val="center"/>
                </w:tcPr>
                <w:p w14:paraId="7AD021EA" w14:textId="77777777"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2</w:t>
                  </w:r>
                </w:p>
              </w:tc>
              <w:tc>
                <w:tcPr>
                  <w:tcW w:w="741" w:type="dxa"/>
                  <w:vAlign w:val="center"/>
                </w:tcPr>
                <w:p w14:paraId="1DB1F689" w14:textId="3622D386" w:rsidR="00FF01AD" w:rsidRPr="00AA0FDC" w:rsidRDefault="00FF01AD" w:rsidP="00FF01AD">
                  <w:pPr>
                    <w:spacing w:after="0" w:line="240" w:lineRule="auto"/>
                    <w:jc w:val="center"/>
                    <w:rPr>
                      <w:rFonts w:ascii="Arial" w:hAnsi="Arial" w:cs="Arial"/>
                      <w:color w:val="000000"/>
                      <w:kern w:val="0"/>
                      <w:sz w:val="12"/>
                      <w:szCs w:val="12"/>
                    </w:rPr>
                  </w:pPr>
                  <w:r>
                    <w:rPr>
                      <w:rFonts w:ascii="Arial" w:hAnsi="Arial" w:cs="Arial"/>
                      <w:color w:val="000000"/>
                      <w:kern w:val="0"/>
                      <w:sz w:val="12"/>
                      <w:szCs w:val="12"/>
                    </w:rPr>
                    <w:t>02/07/2026</w:t>
                  </w:r>
                </w:p>
              </w:tc>
              <w:tc>
                <w:tcPr>
                  <w:tcW w:w="816" w:type="dxa"/>
                  <w:vAlign w:val="center"/>
                </w:tcPr>
                <w:p w14:paraId="4F4BA83B" w14:textId="71198D59" w:rsidR="00FF01AD" w:rsidRPr="00AA0FDC" w:rsidRDefault="00FF01AD" w:rsidP="00FF01AD">
                  <w:pPr>
                    <w:spacing w:after="0" w:line="240" w:lineRule="auto"/>
                    <w:jc w:val="center"/>
                    <w:rPr>
                      <w:rFonts w:ascii="Arial" w:hAnsi="Arial" w:cs="Arial"/>
                      <w:color w:val="000000"/>
                      <w:kern w:val="0"/>
                      <w:sz w:val="12"/>
                      <w:szCs w:val="12"/>
                    </w:rPr>
                  </w:pPr>
                  <w:r>
                    <w:rPr>
                      <w:rFonts w:ascii="Arial" w:hAnsi="Arial" w:cs="Arial"/>
                      <w:color w:val="000000"/>
                      <w:kern w:val="0"/>
                      <w:sz w:val="12"/>
                      <w:szCs w:val="12"/>
                    </w:rPr>
                    <w:t>104</w:t>
                  </w:r>
                </w:p>
              </w:tc>
              <w:tc>
                <w:tcPr>
                  <w:tcW w:w="879" w:type="dxa"/>
                  <w:vAlign w:val="center"/>
                </w:tcPr>
                <w:p w14:paraId="2481BDB2" w14:textId="302D8D83"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L1GTH GUTAH</w:t>
                  </w:r>
                </w:p>
              </w:tc>
              <w:tc>
                <w:tcPr>
                  <w:tcW w:w="621" w:type="dxa"/>
                </w:tcPr>
                <w:p w14:paraId="20571C79" w14:textId="05C999A6"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10</w:t>
                  </w:r>
                </w:p>
              </w:tc>
              <w:tc>
                <w:tcPr>
                  <w:tcW w:w="1644" w:type="dxa"/>
                  <w:vAlign w:val="center"/>
                </w:tcPr>
                <w:p w14:paraId="48EC1A62" w14:textId="480D7014"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eastAsia="Times New Roman" w:hAnsi="Arial" w:cs="Arial"/>
                      <w:color w:val="000000"/>
                      <w:kern w:val="0"/>
                      <w:sz w:val="12"/>
                      <w:szCs w:val="12"/>
                      <w14:ligatures w14:val="none"/>
                    </w:rPr>
                    <w:t>Extintores de CO2 10LBS</w:t>
                  </w:r>
                </w:p>
              </w:tc>
              <w:tc>
                <w:tcPr>
                  <w:tcW w:w="708" w:type="dxa"/>
                  <w:vAlign w:val="center"/>
                </w:tcPr>
                <w:p w14:paraId="24BD05EF" w14:textId="4864143D" w:rsidR="00FF01AD" w:rsidRPr="00AA0FDC" w:rsidRDefault="00FF01AD" w:rsidP="00FF01AD">
                  <w:pPr>
                    <w:spacing w:after="0" w:line="240" w:lineRule="auto"/>
                    <w:jc w:val="center"/>
                    <w:rPr>
                      <w:rFonts w:ascii="Arial" w:hAnsi="Arial" w:cs="Arial"/>
                      <w:color w:val="000000"/>
                      <w:kern w:val="0"/>
                      <w:sz w:val="12"/>
                      <w:szCs w:val="12"/>
                      <w:highlight w:val="yellow"/>
                    </w:rPr>
                  </w:pPr>
                  <w:r w:rsidRPr="00AA0FDC">
                    <w:rPr>
                      <w:rFonts w:ascii="Arial" w:eastAsia="Times New Roman" w:hAnsi="Arial" w:cs="Arial"/>
                      <w:color w:val="000000" w:themeColor="text1"/>
                      <w:kern w:val="0"/>
                      <w:sz w:val="12"/>
                      <w:szCs w:val="12"/>
                      <w14:ligatures w14:val="none"/>
                    </w:rPr>
                    <w:t>32</w:t>
                  </w:r>
                </w:p>
              </w:tc>
              <w:tc>
                <w:tcPr>
                  <w:tcW w:w="963" w:type="dxa"/>
                  <w:vAlign w:val="center"/>
                </w:tcPr>
                <w:p w14:paraId="02995D9F" w14:textId="5C9CBA15" w:rsidR="00FF01AD" w:rsidRPr="00AA0FDC" w:rsidRDefault="00FF01AD" w:rsidP="00FF01AD">
                  <w:pPr>
                    <w:jc w:val="right"/>
                    <w:rPr>
                      <w:rFonts w:ascii="Arial" w:hAnsi="Arial" w:cs="Arial"/>
                      <w:color w:val="000000"/>
                      <w:sz w:val="12"/>
                      <w:szCs w:val="12"/>
                      <w:highlight w:val="yellow"/>
                    </w:rPr>
                  </w:pPr>
                  <w:r w:rsidRPr="00AA0FDC">
                    <w:rPr>
                      <w:rFonts w:ascii="Arial" w:eastAsia="Times New Roman" w:hAnsi="Arial" w:cs="Arial"/>
                      <w:color w:val="000000" w:themeColor="text1"/>
                      <w:kern w:val="0"/>
                      <w:sz w:val="12"/>
                      <w:szCs w:val="12"/>
                      <w14:ligatures w14:val="none"/>
                    </w:rPr>
                    <w:t>$ 426.800</w:t>
                  </w:r>
                </w:p>
              </w:tc>
              <w:tc>
                <w:tcPr>
                  <w:tcW w:w="1174" w:type="dxa"/>
                  <w:vAlign w:val="center"/>
                </w:tcPr>
                <w:p w14:paraId="50A94E4A" w14:textId="0456212E" w:rsidR="00FF01AD" w:rsidRPr="00AA0FDC" w:rsidRDefault="00FF01AD" w:rsidP="00FF01AD">
                  <w:pPr>
                    <w:jc w:val="right"/>
                    <w:rPr>
                      <w:rFonts w:ascii="Arial" w:hAnsi="Arial" w:cs="Arial"/>
                      <w:color w:val="000000"/>
                      <w:sz w:val="12"/>
                      <w:szCs w:val="12"/>
                      <w:highlight w:val="yellow"/>
                    </w:rPr>
                  </w:pPr>
                  <w:r w:rsidRPr="00AA0FDC">
                    <w:rPr>
                      <w:rFonts w:ascii="Arial" w:eastAsia="Times New Roman" w:hAnsi="Arial" w:cs="Arial"/>
                      <w:color w:val="000000" w:themeColor="text1"/>
                      <w:kern w:val="0"/>
                      <w:sz w:val="12"/>
                      <w:szCs w:val="12"/>
                      <w14:ligatures w14:val="none"/>
                    </w:rPr>
                    <w:t>$ 13.657.600,00</w:t>
                  </w:r>
                </w:p>
              </w:tc>
            </w:tr>
            <w:tr w:rsidR="00FF01AD" w:rsidRPr="00AA0FDC" w14:paraId="46FF85E4" w14:textId="77777777" w:rsidTr="00FF01AD">
              <w:trPr>
                <w:trHeight w:val="375"/>
              </w:trPr>
              <w:tc>
                <w:tcPr>
                  <w:tcW w:w="334" w:type="dxa"/>
                  <w:vAlign w:val="center"/>
                </w:tcPr>
                <w:p w14:paraId="065DEB9E" w14:textId="77777777"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3</w:t>
                  </w:r>
                </w:p>
              </w:tc>
              <w:tc>
                <w:tcPr>
                  <w:tcW w:w="741" w:type="dxa"/>
                  <w:vAlign w:val="center"/>
                </w:tcPr>
                <w:p w14:paraId="5C24C7D1" w14:textId="4B49D144" w:rsidR="00FF01AD" w:rsidRPr="00AA0FDC" w:rsidRDefault="00FF01AD" w:rsidP="00FF01AD">
                  <w:pPr>
                    <w:spacing w:after="0" w:line="240" w:lineRule="auto"/>
                    <w:jc w:val="center"/>
                    <w:rPr>
                      <w:rFonts w:ascii="Arial" w:hAnsi="Arial" w:cs="Arial"/>
                      <w:color w:val="000000"/>
                      <w:kern w:val="0"/>
                      <w:sz w:val="12"/>
                      <w:szCs w:val="12"/>
                    </w:rPr>
                  </w:pPr>
                  <w:r>
                    <w:rPr>
                      <w:rFonts w:ascii="Arial" w:hAnsi="Arial" w:cs="Arial"/>
                      <w:color w:val="000000"/>
                      <w:kern w:val="0"/>
                      <w:sz w:val="12"/>
                      <w:szCs w:val="12"/>
                    </w:rPr>
                    <w:t>02/07/2026</w:t>
                  </w:r>
                </w:p>
              </w:tc>
              <w:tc>
                <w:tcPr>
                  <w:tcW w:w="816" w:type="dxa"/>
                  <w:vAlign w:val="center"/>
                </w:tcPr>
                <w:p w14:paraId="0A127858" w14:textId="69EDEABA" w:rsidR="00FF01AD" w:rsidRPr="00AA0FDC" w:rsidRDefault="00FF01AD" w:rsidP="00FF01AD">
                  <w:pPr>
                    <w:spacing w:after="0" w:line="240" w:lineRule="auto"/>
                    <w:jc w:val="center"/>
                    <w:rPr>
                      <w:rFonts w:ascii="Arial" w:hAnsi="Arial" w:cs="Arial"/>
                      <w:color w:val="000000"/>
                      <w:kern w:val="0"/>
                      <w:sz w:val="12"/>
                      <w:szCs w:val="12"/>
                    </w:rPr>
                  </w:pPr>
                  <w:r>
                    <w:rPr>
                      <w:rFonts w:ascii="Arial" w:hAnsi="Arial" w:cs="Arial"/>
                      <w:color w:val="000000"/>
                      <w:kern w:val="0"/>
                      <w:sz w:val="12"/>
                      <w:szCs w:val="12"/>
                    </w:rPr>
                    <w:t>104</w:t>
                  </w:r>
                </w:p>
              </w:tc>
              <w:tc>
                <w:tcPr>
                  <w:tcW w:w="879" w:type="dxa"/>
                  <w:vAlign w:val="center"/>
                </w:tcPr>
                <w:p w14:paraId="019F6C2A" w14:textId="14267019"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L1GTH GUTAH</w:t>
                  </w:r>
                </w:p>
              </w:tc>
              <w:tc>
                <w:tcPr>
                  <w:tcW w:w="621" w:type="dxa"/>
                </w:tcPr>
                <w:p w14:paraId="5C053078" w14:textId="1390D5F4"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10</w:t>
                  </w:r>
                </w:p>
              </w:tc>
              <w:tc>
                <w:tcPr>
                  <w:tcW w:w="1644" w:type="dxa"/>
                  <w:vAlign w:val="center"/>
                </w:tcPr>
                <w:p w14:paraId="4E2141B0" w14:textId="469191CC"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eastAsia="Times New Roman" w:hAnsi="Arial" w:cs="Arial"/>
                      <w:color w:val="000000"/>
                      <w:kern w:val="0"/>
                      <w:sz w:val="12"/>
                      <w:szCs w:val="12"/>
                      <w14:ligatures w14:val="none"/>
                    </w:rPr>
                    <w:t>Extintores de CO2 15 LBS</w:t>
                  </w:r>
                </w:p>
              </w:tc>
              <w:tc>
                <w:tcPr>
                  <w:tcW w:w="708" w:type="dxa"/>
                  <w:vAlign w:val="center"/>
                </w:tcPr>
                <w:p w14:paraId="6CE1D6ED" w14:textId="77999A47" w:rsidR="00FF01AD" w:rsidRPr="00AA0FDC" w:rsidRDefault="00FF01AD" w:rsidP="00FF01AD">
                  <w:pPr>
                    <w:spacing w:after="0" w:line="240" w:lineRule="auto"/>
                    <w:jc w:val="center"/>
                    <w:rPr>
                      <w:rFonts w:ascii="Arial" w:hAnsi="Arial" w:cs="Arial"/>
                      <w:color w:val="000000"/>
                      <w:kern w:val="0"/>
                      <w:sz w:val="12"/>
                      <w:szCs w:val="12"/>
                      <w:highlight w:val="yellow"/>
                    </w:rPr>
                  </w:pPr>
                  <w:r w:rsidRPr="00AA0FDC">
                    <w:rPr>
                      <w:rFonts w:ascii="Arial" w:eastAsia="Times New Roman" w:hAnsi="Arial" w:cs="Arial"/>
                      <w:color w:val="000000" w:themeColor="text1"/>
                      <w:kern w:val="0"/>
                      <w:sz w:val="12"/>
                      <w:szCs w:val="12"/>
                      <w14:ligatures w14:val="none"/>
                    </w:rPr>
                    <w:t>31</w:t>
                  </w:r>
                </w:p>
              </w:tc>
              <w:tc>
                <w:tcPr>
                  <w:tcW w:w="963" w:type="dxa"/>
                  <w:vAlign w:val="center"/>
                </w:tcPr>
                <w:p w14:paraId="2EFF21B5" w14:textId="284A34C4" w:rsidR="00FF01AD" w:rsidRPr="00AA0FDC" w:rsidRDefault="00FF01AD" w:rsidP="00FF01AD">
                  <w:pPr>
                    <w:jc w:val="right"/>
                    <w:rPr>
                      <w:rFonts w:ascii="Arial" w:hAnsi="Arial" w:cs="Arial"/>
                      <w:color w:val="000000"/>
                      <w:sz w:val="12"/>
                      <w:szCs w:val="12"/>
                      <w:highlight w:val="yellow"/>
                    </w:rPr>
                  </w:pPr>
                  <w:r w:rsidRPr="00AA0FDC">
                    <w:rPr>
                      <w:rFonts w:ascii="Arial" w:eastAsia="Times New Roman" w:hAnsi="Arial" w:cs="Arial"/>
                      <w:color w:val="000000" w:themeColor="text1"/>
                      <w:kern w:val="0"/>
                      <w:sz w:val="12"/>
                      <w:szCs w:val="12"/>
                      <w14:ligatures w14:val="none"/>
                    </w:rPr>
                    <w:t>$ 453.400</w:t>
                  </w:r>
                </w:p>
              </w:tc>
              <w:tc>
                <w:tcPr>
                  <w:tcW w:w="1174" w:type="dxa"/>
                  <w:vAlign w:val="center"/>
                </w:tcPr>
                <w:p w14:paraId="0CBCEDE8" w14:textId="725739A0" w:rsidR="00FF01AD" w:rsidRPr="00AA0FDC" w:rsidRDefault="00FF01AD" w:rsidP="00FF01AD">
                  <w:pPr>
                    <w:spacing w:after="0" w:line="240" w:lineRule="auto"/>
                    <w:jc w:val="right"/>
                    <w:rPr>
                      <w:rFonts w:ascii="Arial" w:hAnsi="Arial" w:cs="Arial"/>
                      <w:color w:val="000000"/>
                      <w:kern w:val="0"/>
                      <w:sz w:val="12"/>
                      <w:szCs w:val="12"/>
                      <w:highlight w:val="yellow"/>
                    </w:rPr>
                  </w:pPr>
                  <w:r w:rsidRPr="00AA0FDC">
                    <w:rPr>
                      <w:rFonts w:ascii="Arial" w:eastAsia="Times New Roman" w:hAnsi="Arial" w:cs="Arial"/>
                      <w:color w:val="000000" w:themeColor="text1"/>
                      <w:kern w:val="0"/>
                      <w:sz w:val="12"/>
                      <w:szCs w:val="12"/>
                      <w14:ligatures w14:val="none"/>
                    </w:rPr>
                    <w:t>$ 14.055.400,00</w:t>
                  </w:r>
                </w:p>
              </w:tc>
            </w:tr>
            <w:tr w:rsidR="00FF01AD" w:rsidRPr="00AA0FDC" w14:paraId="0FC4EC55" w14:textId="77777777" w:rsidTr="00FF01AD">
              <w:trPr>
                <w:trHeight w:val="375"/>
              </w:trPr>
              <w:tc>
                <w:tcPr>
                  <w:tcW w:w="334" w:type="dxa"/>
                  <w:vAlign w:val="center"/>
                </w:tcPr>
                <w:p w14:paraId="53C066E6" w14:textId="77777777"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4</w:t>
                  </w:r>
                </w:p>
              </w:tc>
              <w:tc>
                <w:tcPr>
                  <w:tcW w:w="741" w:type="dxa"/>
                  <w:vAlign w:val="center"/>
                </w:tcPr>
                <w:p w14:paraId="1738750D" w14:textId="631A3741" w:rsidR="00FF01AD" w:rsidRPr="00AA0FDC" w:rsidRDefault="00FF01AD" w:rsidP="00FF01AD">
                  <w:pPr>
                    <w:spacing w:after="0" w:line="240" w:lineRule="auto"/>
                    <w:jc w:val="center"/>
                    <w:rPr>
                      <w:rFonts w:ascii="Arial" w:hAnsi="Arial" w:cs="Arial"/>
                      <w:color w:val="000000"/>
                      <w:kern w:val="0"/>
                      <w:sz w:val="12"/>
                      <w:szCs w:val="12"/>
                    </w:rPr>
                  </w:pPr>
                  <w:r>
                    <w:rPr>
                      <w:rFonts w:ascii="Arial" w:hAnsi="Arial" w:cs="Arial"/>
                      <w:color w:val="000000"/>
                      <w:kern w:val="0"/>
                      <w:sz w:val="12"/>
                      <w:szCs w:val="12"/>
                    </w:rPr>
                    <w:t>02/07/2026</w:t>
                  </w:r>
                </w:p>
              </w:tc>
              <w:tc>
                <w:tcPr>
                  <w:tcW w:w="816" w:type="dxa"/>
                  <w:vAlign w:val="center"/>
                </w:tcPr>
                <w:p w14:paraId="6BEF31FC" w14:textId="7FC6B6DD" w:rsidR="00FF01AD" w:rsidRPr="00AA0FDC" w:rsidRDefault="00FF01AD" w:rsidP="00FF01AD">
                  <w:pPr>
                    <w:spacing w:after="0" w:line="240" w:lineRule="auto"/>
                    <w:jc w:val="center"/>
                    <w:rPr>
                      <w:rFonts w:ascii="Arial" w:hAnsi="Arial" w:cs="Arial"/>
                      <w:color w:val="000000"/>
                      <w:kern w:val="0"/>
                      <w:sz w:val="12"/>
                      <w:szCs w:val="12"/>
                    </w:rPr>
                  </w:pPr>
                  <w:r>
                    <w:rPr>
                      <w:rFonts w:ascii="Arial" w:hAnsi="Arial" w:cs="Arial"/>
                      <w:color w:val="000000"/>
                      <w:kern w:val="0"/>
                      <w:sz w:val="12"/>
                      <w:szCs w:val="12"/>
                    </w:rPr>
                    <w:t>104</w:t>
                  </w:r>
                </w:p>
              </w:tc>
              <w:tc>
                <w:tcPr>
                  <w:tcW w:w="879" w:type="dxa"/>
                  <w:vAlign w:val="center"/>
                </w:tcPr>
                <w:p w14:paraId="525D8E93" w14:textId="17710E4D"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L1GTH GUTAH</w:t>
                  </w:r>
                </w:p>
              </w:tc>
              <w:tc>
                <w:tcPr>
                  <w:tcW w:w="621" w:type="dxa"/>
                </w:tcPr>
                <w:p w14:paraId="6A338B52" w14:textId="010181D5"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10</w:t>
                  </w:r>
                </w:p>
              </w:tc>
              <w:tc>
                <w:tcPr>
                  <w:tcW w:w="1644" w:type="dxa"/>
                  <w:vAlign w:val="center"/>
                </w:tcPr>
                <w:p w14:paraId="5674B489" w14:textId="5993137A"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eastAsia="Times New Roman" w:hAnsi="Arial" w:cs="Arial"/>
                      <w:color w:val="000000"/>
                      <w:kern w:val="0"/>
                      <w:sz w:val="12"/>
                      <w:szCs w:val="12"/>
                      <w14:ligatures w14:val="none"/>
                    </w:rPr>
                    <w:t>Extintores Multipropósito ABC 10 Libras</w:t>
                  </w:r>
                </w:p>
              </w:tc>
              <w:tc>
                <w:tcPr>
                  <w:tcW w:w="708" w:type="dxa"/>
                  <w:vAlign w:val="center"/>
                </w:tcPr>
                <w:p w14:paraId="563ECD40" w14:textId="2599EDAF" w:rsidR="00FF01AD" w:rsidRPr="00AA0FDC" w:rsidRDefault="00FF01AD" w:rsidP="00FF01AD">
                  <w:pPr>
                    <w:spacing w:after="0" w:line="240" w:lineRule="auto"/>
                    <w:jc w:val="center"/>
                    <w:rPr>
                      <w:rFonts w:ascii="Arial" w:hAnsi="Arial" w:cs="Arial"/>
                      <w:color w:val="000000"/>
                      <w:kern w:val="0"/>
                      <w:sz w:val="12"/>
                      <w:szCs w:val="12"/>
                      <w:highlight w:val="yellow"/>
                    </w:rPr>
                  </w:pPr>
                  <w:r w:rsidRPr="00AA0FDC">
                    <w:rPr>
                      <w:rFonts w:ascii="Arial" w:eastAsia="Times New Roman" w:hAnsi="Arial" w:cs="Arial"/>
                      <w:color w:val="000000" w:themeColor="text1"/>
                      <w:kern w:val="0"/>
                      <w:sz w:val="12"/>
                      <w:szCs w:val="12"/>
                      <w14:ligatures w14:val="none"/>
                    </w:rPr>
                    <w:t>81</w:t>
                  </w:r>
                </w:p>
              </w:tc>
              <w:tc>
                <w:tcPr>
                  <w:tcW w:w="963" w:type="dxa"/>
                  <w:vAlign w:val="center"/>
                </w:tcPr>
                <w:p w14:paraId="4254F627" w14:textId="3E377B3F" w:rsidR="00FF01AD" w:rsidRPr="00AA0FDC" w:rsidRDefault="00FF01AD" w:rsidP="00FF01AD">
                  <w:pPr>
                    <w:jc w:val="right"/>
                    <w:rPr>
                      <w:rFonts w:ascii="Arial" w:hAnsi="Arial" w:cs="Arial"/>
                      <w:color w:val="000000"/>
                      <w:sz w:val="12"/>
                      <w:szCs w:val="12"/>
                      <w:highlight w:val="yellow"/>
                    </w:rPr>
                  </w:pPr>
                  <w:r w:rsidRPr="00AA0FDC">
                    <w:rPr>
                      <w:rFonts w:ascii="Arial" w:eastAsia="Times New Roman" w:hAnsi="Arial" w:cs="Arial"/>
                      <w:color w:val="000000" w:themeColor="text1"/>
                      <w:kern w:val="0"/>
                      <w:sz w:val="12"/>
                      <w:szCs w:val="12"/>
                      <w14:ligatures w14:val="none"/>
                    </w:rPr>
                    <w:t>$ 98.800</w:t>
                  </w:r>
                </w:p>
              </w:tc>
              <w:tc>
                <w:tcPr>
                  <w:tcW w:w="1174" w:type="dxa"/>
                  <w:vAlign w:val="center"/>
                </w:tcPr>
                <w:p w14:paraId="50741135" w14:textId="543A9626" w:rsidR="00FF01AD" w:rsidRPr="00AA0FDC" w:rsidRDefault="00FF01AD" w:rsidP="00FF01AD">
                  <w:pPr>
                    <w:spacing w:after="0" w:line="240" w:lineRule="auto"/>
                    <w:jc w:val="right"/>
                    <w:rPr>
                      <w:rFonts w:ascii="Arial" w:hAnsi="Arial" w:cs="Arial"/>
                      <w:color w:val="000000"/>
                      <w:kern w:val="0"/>
                      <w:sz w:val="12"/>
                      <w:szCs w:val="12"/>
                      <w:highlight w:val="yellow"/>
                    </w:rPr>
                  </w:pPr>
                  <w:r w:rsidRPr="00AA0FDC">
                    <w:rPr>
                      <w:rFonts w:ascii="Arial" w:eastAsia="Times New Roman" w:hAnsi="Arial" w:cs="Arial"/>
                      <w:color w:val="000000" w:themeColor="text1"/>
                      <w:kern w:val="0"/>
                      <w:sz w:val="12"/>
                      <w:szCs w:val="12"/>
                      <w14:ligatures w14:val="none"/>
                    </w:rPr>
                    <w:t>$ 8.002.800,00</w:t>
                  </w:r>
                </w:p>
              </w:tc>
            </w:tr>
            <w:tr w:rsidR="00FF01AD" w:rsidRPr="00AA0FDC" w14:paraId="419B664A" w14:textId="77777777" w:rsidTr="00FF01AD">
              <w:trPr>
                <w:trHeight w:val="375"/>
              </w:trPr>
              <w:tc>
                <w:tcPr>
                  <w:tcW w:w="334" w:type="dxa"/>
                  <w:vAlign w:val="center"/>
                </w:tcPr>
                <w:p w14:paraId="10AB36B3" w14:textId="77777777"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5</w:t>
                  </w:r>
                </w:p>
              </w:tc>
              <w:tc>
                <w:tcPr>
                  <w:tcW w:w="741" w:type="dxa"/>
                  <w:vAlign w:val="center"/>
                </w:tcPr>
                <w:p w14:paraId="135E1EE3" w14:textId="2AD011AE" w:rsidR="00FF01AD" w:rsidRPr="00AA0FDC" w:rsidRDefault="00FF01AD" w:rsidP="00FF01AD">
                  <w:pPr>
                    <w:spacing w:after="0" w:line="240" w:lineRule="auto"/>
                    <w:jc w:val="center"/>
                    <w:rPr>
                      <w:rFonts w:ascii="Arial" w:hAnsi="Arial" w:cs="Arial"/>
                      <w:color w:val="000000"/>
                      <w:kern w:val="0"/>
                      <w:sz w:val="12"/>
                      <w:szCs w:val="12"/>
                    </w:rPr>
                  </w:pPr>
                  <w:r>
                    <w:rPr>
                      <w:rFonts w:ascii="Arial" w:hAnsi="Arial" w:cs="Arial"/>
                      <w:color w:val="000000"/>
                      <w:kern w:val="0"/>
                      <w:sz w:val="12"/>
                      <w:szCs w:val="12"/>
                    </w:rPr>
                    <w:t>02/07/2026</w:t>
                  </w:r>
                </w:p>
              </w:tc>
              <w:tc>
                <w:tcPr>
                  <w:tcW w:w="816" w:type="dxa"/>
                  <w:vAlign w:val="center"/>
                </w:tcPr>
                <w:p w14:paraId="1CD3A43D" w14:textId="0B4306CC" w:rsidR="00FF01AD" w:rsidRPr="00AA0FDC" w:rsidRDefault="00FF01AD" w:rsidP="00FF01AD">
                  <w:pPr>
                    <w:spacing w:after="0" w:line="240" w:lineRule="auto"/>
                    <w:jc w:val="center"/>
                    <w:rPr>
                      <w:rFonts w:ascii="Arial" w:hAnsi="Arial" w:cs="Arial"/>
                      <w:color w:val="000000"/>
                      <w:kern w:val="0"/>
                      <w:sz w:val="12"/>
                      <w:szCs w:val="12"/>
                    </w:rPr>
                  </w:pPr>
                  <w:r>
                    <w:rPr>
                      <w:rFonts w:ascii="Arial" w:hAnsi="Arial" w:cs="Arial"/>
                      <w:color w:val="000000"/>
                      <w:kern w:val="0"/>
                      <w:sz w:val="12"/>
                      <w:szCs w:val="12"/>
                    </w:rPr>
                    <w:t>104</w:t>
                  </w:r>
                </w:p>
              </w:tc>
              <w:tc>
                <w:tcPr>
                  <w:tcW w:w="879" w:type="dxa"/>
                  <w:vAlign w:val="center"/>
                </w:tcPr>
                <w:p w14:paraId="7E506D5B" w14:textId="2E8D7BB6"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L1GTH GUTAH</w:t>
                  </w:r>
                </w:p>
              </w:tc>
              <w:tc>
                <w:tcPr>
                  <w:tcW w:w="621" w:type="dxa"/>
                </w:tcPr>
                <w:p w14:paraId="6E803AE9" w14:textId="406D44C8"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10</w:t>
                  </w:r>
                </w:p>
              </w:tc>
              <w:tc>
                <w:tcPr>
                  <w:tcW w:w="1644" w:type="dxa"/>
                  <w:vAlign w:val="center"/>
                </w:tcPr>
                <w:p w14:paraId="4860EA6A" w14:textId="7A5F1D63"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eastAsia="Times New Roman" w:hAnsi="Arial" w:cs="Arial"/>
                      <w:color w:val="000000"/>
                      <w:kern w:val="0"/>
                      <w:sz w:val="12"/>
                      <w:szCs w:val="12"/>
                      <w14:ligatures w14:val="none"/>
                    </w:rPr>
                    <w:t>Extintores Multipropósito ABC 20 Libras</w:t>
                  </w:r>
                </w:p>
              </w:tc>
              <w:tc>
                <w:tcPr>
                  <w:tcW w:w="708" w:type="dxa"/>
                  <w:vAlign w:val="center"/>
                </w:tcPr>
                <w:p w14:paraId="490DC265" w14:textId="7F6CC329" w:rsidR="00FF01AD" w:rsidRPr="00AA0FDC" w:rsidRDefault="00FF01AD" w:rsidP="00FF01AD">
                  <w:pPr>
                    <w:spacing w:after="0" w:line="240" w:lineRule="auto"/>
                    <w:jc w:val="center"/>
                    <w:rPr>
                      <w:rFonts w:ascii="Arial" w:hAnsi="Arial" w:cs="Arial"/>
                      <w:color w:val="000000"/>
                      <w:kern w:val="0"/>
                      <w:sz w:val="12"/>
                      <w:szCs w:val="12"/>
                      <w:highlight w:val="yellow"/>
                    </w:rPr>
                  </w:pPr>
                  <w:r w:rsidRPr="00AA0FDC">
                    <w:rPr>
                      <w:rFonts w:ascii="Arial" w:eastAsia="Times New Roman" w:hAnsi="Arial" w:cs="Arial"/>
                      <w:color w:val="000000" w:themeColor="text1"/>
                      <w:kern w:val="0"/>
                      <w:sz w:val="12"/>
                      <w:szCs w:val="12"/>
                      <w14:ligatures w14:val="none"/>
                    </w:rPr>
                    <w:t>80</w:t>
                  </w:r>
                </w:p>
              </w:tc>
              <w:tc>
                <w:tcPr>
                  <w:tcW w:w="963" w:type="dxa"/>
                  <w:vAlign w:val="center"/>
                </w:tcPr>
                <w:p w14:paraId="2FE76706" w14:textId="1CD0E8FD" w:rsidR="00FF01AD" w:rsidRPr="00AA0FDC" w:rsidRDefault="00FF01AD" w:rsidP="00FF01AD">
                  <w:pPr>
                    <w:jc w:val="right"/>
                    <w:rPr>
                      <w:rFonts w:ascii="Arial" w:hAnsi="Arial" w:cs="Arial"/>
                      <w:color w:val="000000"/>
                      <w:sz w:val="12"/>
                      <w:szCs w:val="12"/>
                      <w:highlight w:val="yellow"/>
                    </w:rPr>
                  </w:pPr>
                  <w:r w:rsidRPr="00AA0FDC">
                    <w:rPr>
                      <w:rFonts w:ascii="Arial" w:eastAsia="Times New Roman" w:hAnsi="Arial" w:cs="Arial"/>
                      <w:color w:val="000000" w:themeColor="text1"/>
                      <w:kern w:val="0"/>
                      <w:sz w:val="12"/>
                      <w:szCs w:val="12"/>
                      <w14:ligatures w14:val="none"/>
                    </w:rPr>
                    <w:t>$ 130.800</w:t>
                  </w:r>
                </w:p>
              </w:tc>
              <w:tc>
                <w:tcPr>
                  <w:tcW w:w="1174" w:type="dxa"/>
                  <w:vAlign w:val="center"/>
                </w:tcPr>
                <w:p w14:paraId="5B680BD9" w14:textId="74A4A6EB" w:rsidR="00FF01AD" w:rsidRPr="00AA0FDC" w:rsidRDefault="00FF01AD" w:rsidP="00FF01AD">
                  <w:pPr>
                    <w:spacing w:after="0" w:line="240" w:lineRule="auto"/>
                    <w:jc w:val="right"/>
                    <w:rPr>
                      <w:rFonts w:ascii="Arial" w:hAnsi="Arial" w:cs="Arial"/>
                      <w:color w:val="000000"/>
                      <w:kern w:val="0"/>
                      <w:sz w:val="12"/>
                      <w:szCs w:val="12"/>
                      <w:highlight w:val="yellow"/>
                    </w:rPr>
                  </w:pPr>
                  <w:r w:rsidRPr="00AA0FDC">
                    <w:rPr>
                      <w:rFonts w:ascii="Arial" w:eastAsia="Times New Roman" w:hAnsi="Arial" w:cs="Arial"/>
                      <w:color w:val="000000" w:themeColor="text1"/>
                      <w:kern w:val="0"/>
                      <w:sz w:val="12"/>
                      <w:szCs w:val="12"/>
                      <w14:ligatures w14:val="none"/>
                    </w:rPr>
                    <w:t>$ 10.464.000,00</w:t>
                  </w:r>
                </w:p>
              </w:tc>
            </w:tr>
            <w:tr w:rsidR="00FF01AD" w:rsidRPr="00AA0FDC" w14:paraId="075A6583" w14:textId="77777777" w:rsidTr="00FF01AD">
              <w:trPr>
                <w:trHeight w:val="375"/>
              </w:trPr>
              <w:tc>
                <w:tcPr>
                  <w:tcW w:w="334" w:type="dxa"/>
                  <w:vAlign w:val="center"/>
                </w:tcPr>
                <w:p w14:paraId="01AFF24A" w14:textId="77777777"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6</w:t>
                  </w:r>
                </w:p>
              </w:tc>
              <w:tc>
                <w:tcPr>
                  <w:tcW w:w="741" w:type="dxa"/>
                  <w:vAlign w:val="center"/>
                </w:tcPr>
                <w:p w14:paraId="55EEA659" w14:textId="7A16DBB0" w:rsidR="00FF01AD" w:rsidRPr="00AA0FDC" w:rsidRDefault="00FF01AD" w:rsidP="00FF01AD">
                  <w:pPr>
                    <w:spacing w:after="0" w:line="240" w:lineRule="auto"/>
                    <w:jc w:val="center"/>
                    <w:rPr>
                      <w:rFonts w:ascii="Arial" w:hAnsi="Arial" w:cs="Arial"/>
                      <w:color w:val="000000"/>
                      <w:kern w:val="0"/>
                      <w:sz w:val="12"/>
                      <w:szCs w:val="12"/>
                    </w:rPr>
                  </w:pPr>
                  <w:r>
                    <w:rPr>
                      <w:rFonts w:ascii="Arial" w:hAnsi="Arial" w:cs="Arial"/>
                      <w:color w:val="000000"/>
                      <w:kern w:val="0"/>
                      <w:sz w:val="12"/>
                      <w:szCs w:val="12"/>
                    </w:rPr>
                    <w:t>02/07/2026</w:t>
                  </w:r>
                </w:p>
              </w:tc>
              <w:tc>
                <w:tcPr>
                  <w:tcW w:w="816" w:type="dxa"/>
                  <w:vAlign w:val="center"/>
                </w:tcPr>
                <w:p w14:paraId="3F707748" w14:textId="59F6F129" w:rsidR="00FF01AD" w:rsidRPr="00AA0FDC" w:rsidRDefault="00FF01AD" w:rsidP="00FF01AD">
                  <w:pPr>
                    <w:spacing w:after="0" w:line="240" w:lineRule="auto"/>
                    <w:jc w:val="center"/>
                    <w:rPr>
                      <w:rFonts w:ascii="Arial" w:hAnsi="Arial" w:cs="Arial"/>
                      <w:color w:val="000000"/>
                      <w:kern w:val="0"/>
                      <w:sz w:val="12"/>
                      <w:szCs w:val="12"/>
                    </w:rPr>
                  </w:pPr>
                  <w:r>
                    <w:rPr>
                      <w:rFonts w:ascii="Arial" w:hAnsi="Arial" w:cs="Arial"/>
                      <w:color w:val="000000"/>
                      <w:kern w:val="0"/>
                      <w:sz w:val="12"/>
                      <w:szCs w:val="12"/>
                    </w:rPr>
                    <w:t>104</w:t>
                  </w:r>
                </w:p>
              </w:tc>
              <w:tc>
                <w:tcPr>
                  <w:tcW w:w="879" w:type="dxa"/>
                  <w:vAlign w:val="center"/>
                </w:tcPr>
                <w:p w14:paraId="589CD28E" w14:textId="29819DD9"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L1GTH GUTAH</w:t>
                  </w:r>
                </w:p>
              </w:tc>
              <w:tc>
                <w:tcPr>
                  <w:tcW w:w="621" w:type="dxa"/>
                </w:tcPr>
                <w:p w14:paraId="134683C8" w14:textId="52839026"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10</w:t>
                  </w:r>
                </w:p>
              </w:tc>
              <w:tc>
                <w:tcPr>
                  <w:tcW w:w="1644" w:type="dxa"/>
                  <w:vAlign w:val="center"/>
                </w:tcPr>
                <w:p w14:paraId="133A3C3E" w14:textId="2DF758A6"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eastAsia="Times New Roman" w:hAnsi="Arial" w:cs="Arial"/>
                      <w:color w:val="000000"/>
                      <w:kern w:val="0"/>
                      <w:sz w:val="12"/>
                      <w:szCs w:val="12"/>
                      <w14:ligatures w14:val="none"/>
                    </w:rPr>
                    <w:t>Extintores Multipropósito ABC 30 Libras</w:t>
                  </w:r>
                </w:p>
              </w:tc>
              <w:tc>
                <w:tcPr>
                  <w:tcW w:w="708" w:type="dxa"/>
                  <w:vAlign w:val="center"/>
                </w:tcPr>
                <w:p w14:paraId="3C25CCEC" w14:textId="1D74FA77" w:rsidR="00FF01AD" w:rsidRPr="00AA0FDC" w:rsidRDefault="00FF01AD" w:rsidP="00FF01AD">
                  <w:pPr>
                    <w:spacing w:after="0" w:line="240" w:lineRule="auto"/>
                    <w:jc w:val="center"/>
                    <w:rPr>
                      <w:rFonts w:ascii="Arial" w:hAnsi="Arial" w:cs="Arial"/>
                      <w:color w:val="000000"/>
                      <w:kern w:val="0"/>
                      <w:sz w:val="12"/>
                      <w:szCs w:val="12"/>
                      <w:highlight w:val="yellow"/>
                    </w:rPr>
                  </w:pPr>
                  <w:r w:rsidRPr="00AA0FDC">
                    <w:rPr>
                      <w:rFonts w:ascii="Arial" w:eastAsia="Times New Roman" w:hAnsi="Arial" w:cs="Arial"/>
                      <w:color w:val="000000" w:themeColor="text1"/>
                      <w:kern w:val="0"/>
                      <w:sz w:val="12"/>
                      <w:szCs w:val="12"/>
                      <w14:ligatures w14:val="none"/>
                    </w:rPr>
                    <w:t>16</w:t>
                  </w:r>
                </w:p>
              </w:tc>
              <w:tc>
                <w:tcPr>
                  <w:tcW w:w="963" w:type="dxa"/>
                  <w:vAlign w:val="center"/>
                </w:tcPr>
                <w:p w14:paraId="11334EA2" w14:textId="0346877F" w:rsidR="00FF01AD" w:rsidRPr="00AA0FDC" w:rsidRDefault="00FF01AD" w:rsidP="00FF01AD">
                  <w:pPr>
                    <w:jc w:val="right"/>
                    <w:rPr>
                      <w:rFonts w:ascii="Arial" w:hAnsi="Arial" w:cs="Arial"/>
                      <w:color w:val="000000"/>
                      <w:sz w:val="12"/>
                      <w:szCs w:val="12"/>
                      <w:highlight w:val="yellow"/>
                    </w:rPr>
                  </w:pPr>
                  <w:r w:rsidRPr="00AA0FDC">
                    <w:rPr>
                      <w:rFonts w:ascii="Arial" w:eastAsia="Times New Roman" w:hAnsi="Arial" w:cs="Arial"/>
                      <w:color w:val="000000" w:themeColor="text1"/>
                      <w:kern w:val="0"/>
                      <w:sz w:val="12"/>
                      <w:szCs w:val="12"/>
                      <w14:ligatures w14:val="none"/>
                    </w:rPr>
                    <w:t>$ 152.000</w:t>
                  </w:r>
                </w:p>
              </w:tc>
              <w:tc>
                <w:tcPr>
                  <w:tcW w:w="1174" w:type="dxa"/>
                  <w:vAlign w:val="center"/>
                </w:tcPr>
                <w:p w14:paraId="785C489B" w14:textId="073C14F0" w:rsidR="00FF01AD" w:rsidRPr="00AA0FDC" w:rsidRDefault="00FF01AD" w:rsidP="00FF01AD">
                  <w:pPr>
                    <w:spacing w:after="0" w:line="240" w:lineRule="auto"/>
                    <w:jc w:val="right"/>
                    <w:rPr>
                      <w:rFonts w:ascii="Arial" w:hAnsi="Arial" w:cs="Arial"/>
                      <w:color w:val="000000"/>
                      <w:kern w:val="0"/>
                      <w:sz w:val="12"/>
                      <w:szCs w:val="12"/>
                      <w:highlight w:val="yellow"/>
                    </w:rPr>
                  </w:pPr>
                  <w:r w:rsidRPr="00AA0FDC">
                    <w:rPr>
                      <w:rFonts w:ascii="Arial" w:eastAsia="Times New Roman" w:hAnsi="Arial" w:cs="Arial"/>
                      <w:color w:val="000000" w:themeColor="text1"/>
                      <w:kern w:val="0"/>
                      <w:sz w:val="12"/>
                      <w:szCs w:val="12"/>
                      <w14:ligatures w14:val="none"/>
                    </w:rPr>
                    <w:t>$ 2.432.000,00</w:t>
                  </w:r>
                </w:p>
              </w:tc>
            </w:tr>
            <w:tr w:rsidR="00FF01AD" w:rsidRPr="00AA0FDC" w14:paraId="12E1C04B" w14:textId="77777777" w:rsidTr="00FF01AD">
              <w:trPr>
                <w:trHeight w:val="375"/>
              </w:trPr>
              <w:tc>
                <w:tcPr>
                  <w:tcW w:w="334" w:type="dxa"/>
                  <w:vAlign w:val="center"/>
                </w:tcPr>
                <w:p w14:paraId="31F5082A" w14:textId="77777777"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7</w:t>
                  </w:r>
                </w:p>
              </w:tc>
              <w:tc>
                <w:tcPr>
                  <w:tcW w:w="741" w:type="dxa"/>
                  <w:vAlign w:val="center"/>
                </w:tcPr>
                <w:p w14:paraId="2047083B" w14:textId="2121DD02" w:rsidR="00FF01AD" w:rsidRPr="00AA0FDC" w:rsidRDefault="00FF01AD" w:rsidP="00FF01AD">
                  <w:pPr>
                    <w:spacing w:after="0" w:line="240" w:lineRule="auto"/>
                    <w:jc w:val="center"/>
                    <w:rPr>
                      <w:rFonts w:ascii="Arial" w:hAnsi="Arial" w:cs="Arial"/>
                      <w:color w:val="000000"/>
                      <w:kern w:val="0"/>
                      <w:sz w:val="12"/>
                      <w:szCs w:val="12"/>
                    </w:rPr>
                  </w:pPr>
                  <w:r>
                    <w:rPr>
                      <w:rFonts w:ascii="Arial" w:hAnsi="Arial" w:cs="Arial"/>
                      <w:color w:val="000000"/>
                      <w:kern w:val="0"/>
                      <w:sz w:val="12"/>
                      <w:szCs w:val="12"/>
                    </w:rPr>
                    <w:t>02/07/2026</w:t>
                  </w:r>
                </w:p>
              </w:tc>
              <w:tc>
                <w:tcPr>
                  <w:tcW w:w="816" w:type="dxa"/>
                  <w:vAlign w:val="center"/>
                </w:tcPr>
                <w:p w14:paraId="60137229" w14:textId="2B2856D7" w:rsidR="00FF01AD" w:rsidRPr="00AA0FDC" w:rsidRDefault="00FF01AD" w:rsidP="00FF01AD">
                  <w:pPr>
                    <w:spacing w:after="0" w:line="240" w:lineRule="auto"/>
                    <w:jc w:val="center"/>
                    <w:rPr>
                      <w:rFonts w:ascii="Arial" w:hAnsi="Arial" w:cs="Arial"/>
                      <w:color w:val="000000"/>
                      <w:kern w:val="0"/>
                      <w:sz w:val="12"/>
                      <w:szCs w:val="12"/>
                    </w:rPr>
                  </w:pPr>
                  <w:r>
                    <w:rPr>
                      <w:rFonts w:ascii="Arial" w:hAnsi="Arial" w:cs="Arial"/>
                      <w:color w:val="000000"/>
                      <w:kern w:val="0"/>
                      <w:sz w:val="12"/>
                      <w:szCs w:val="12"/>
                    </w:rPr>
                    <w:t>104</w:t>
                  </w:r>
                </w:p>
              </w:tc>
              <w:tc>
                <w:tcPr>
                  <w:tcW w:w="879" w:type="dxa"/>
                  <w:vAlign w:val="center"/>
                </w:tcPr>
                <w:p w14:paraId="650F679C" w14:textId="15AA94D4"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L1GTH GUTAH</w:t>
                  </w:r>
                </w:p>
              </w:tc>
              <w:tc>
                <w:tcPr>
                  <w:tcW w:w="621" w:type="dxa"/>
                </w:tcPr>
                <w:p w14:paraId="1B06A7E9" w14:textId="1013ED18"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10</w:t>
                  </w:r>
                </w:p>
              </w:tc>
              <w:tc>
                <w:tcPr>
                  <w:tcW w:w="1644" w:type="dxa"/>
                  <w:vAlign w:val="center"/>
                </w:tcPr>
                <w:p w14:paraId="6964601F" w14:textId="0510B18C"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eastAsia="Times New Roman" w:hAnsi="Arial" w:cs="Arial"/>
                      <w:color w:val="000000"/>
                      <w:kern w:val="0"/>
                      <w:sz w:val="12"/>
                      <w:szCs w:val="12"/>
                      <w14:ligatures w14:val="none"/>
                    </w:rPr>
                    <w:t>Extintores Satelital ABC 150 Libras</w:t>
                  </w:r>
                </w:p>
              </w:tc>
              <w:tc>
                <w:tcPr>
                  <w:tcW w:w="708" w:type="dxa"/>
                  <w:vAlign w:val="center"/>
                </w:tcPr>
                <w:p w14:paraId="4AC8743B" w14:textId="2C52C6A9" w:rsidR="00FF01AD" w:rsidRPr="00AA0FDC" w:rsidRDefault="00FF01AD" w:rsidP="00FF01AD">
                  <w:pPr>
                    <w:spacing w:after="0" w:line="240" w:lineRule="auto"/>
                    <w:jc w:val="center"/>
                    <w:rPr>
                      <w:rFonts w:ascii="Arial" w:hAnsi="Arial" w:cs="Arial"/>
                      <w:color w:val="000000"/>
                      <w:kern w:val="0"/>
                      <w:sz w:val="12"/>
                      <w:szCs w:val="12"/>
                      <w:highlight w:val="yellow"/>
                    </w:rPr>
                  </w:pPr>
                  <w:r w:rsidRPr="00AA0FDC">
                    <w:rPr>
                      <w:rFonts w:ascii="Arial" w:eastAsia="Times New Roman" w:hAnsi="Arial" w:cs="Arial"/>
                      <w:color w:val="000000" w:themeColor="text1"/>
                      <w:kern w:val="0"/>
                      <w:sz w:val="12"/>
                      <w:szCs w:val="12"/>
                      <w14:ligatures w14:val="none"/>
                    </w:rPr>
                    <w:t>7</w:t>
                  </w:r>
                </w:p>
              </w:tc>
              <w:tc>
                <w:tcPr>
                  <w:tcW w:w="963" w:type="dxa"/>
                  <w:vAlign w:val="center"/>
                </w:tcPr>
                <w:p w14:paraId="071FD5A7" w14:textId="44608EE5" w:rsidR="00FF01AD" w:rsidRPr="00AA0FDC" w:rsidRDefault="00FF01AD" w:rsidP="00FF01AD">
                  <w:pPr>
                    <w:jc w:val="right"/>
                    <w:rPr>
                      <w:rFonts w:ascii="Arial" w:hAnsi="Arial" w:cs="Arial"/>
                      <w:color w:val="000000"/>
                      <w:sz w:val="12"/>
                      <w:szCs w:val="12"/>
                      <w:highlight w:val="yellow"/>
                    </w:rPr>
                  </w:pPr>
                  <w:r w:rsidRPr="00AA0FDC">
                    <w:rPr>
                      <w:rFonts w:ascii="Arial" w:eastAsia="Times New Roman" w:hAnsi="Arial" w:cs="Arial"/>
                      <w:color w:val="000000" w:themeColor="text1"/>
                      <w:kern w:val="0"/>
                      <w:sz w:val="12"/>
                      <w:szCs w:val="12"/>
                      <w14:ligatures w14:val="none"/>
                    </w:rPr>
                    <w:t>$ 2.213.400</w:t>
                  </w:r>
                </w:p>
              </w:tc>
              <w:tc>
                <w:tcPr>
                  <w:tcW w:w="1174" w:type="dxa"/>
                  <w:vAlign w:val="center"/>
                </w:tcPr>
                <w:p w14:paraId="6B540F74" w14:textId="641BB9E4" w:rsidR="00FF01AD" w:rsidRPr="00AA0FDC" w:rsidRDefault="00FF01AD" w:rsidP="00FF01AD">
                  <w:pPr>
                    <w:spacing w:after="0" w:line="240" w:lineRule="auto"/>
                    <w:jc w:val="right"/>
                    <w:rPr>
                      <w:rFonts w:ascii="Arial" w:hAnsi="Arial" w:cs="Arial"/>
                      <w:color w:val="000000"/>
                      <w:kern w:val="0"/>
                      <w:sz w:val="12"/>
                      <w:szCs w:val="12"/>
                      <w:highlight w:val="yellow"/>
                    </w:rPr>
                  </w:pPr>
                  <w:r w:rsidRPr="00AA0FDC">
                    <w:rPr>
                      <w:rFonts w:ascii="Arial" w:eastAsia="Times New Roman" w:hAnsi="Arial" w:cs="Arial"/>
                      <w:color w:val="000000" w:themeColor="text1"/>
                      <w:kern w:val="0"/>
                      <w:sz w:val="12"/>
                      <w:szCs w:val="12"/>
                      <w14:ligatures w14:val="none"/>
                    </w:rPr>
                    <w:t>$ 15.493.800,00</w:t>
                  </w:r>
                </w:p>
              </w:tc>
            </w:tr>
            <w:tr w:rsidR="00FF01AD" w:rsidRPr="00AA0FDC" w14:paraId="51C9DDC3" w14:textId="77777777" w:rsidTr="00FF01AD">
              <w:trPr>
                <w:trHeight w:val="375"/>
              </w:trPr>
              <w:tc>
                <w:tcPr>
                  <w:tcW w:w="334" w:type="dxa"/>
                  <w:vAlign w:val="center"/>
                </w:tcPr>
                <w:p w14:paraId="799AA721" w14:textId="77777777"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8</w:t>
                  </w:r>
                </w:p>
              </w:tc>
              <w:tc>
                <w:tcPr>
                  <w:tcW w:w="741" w:type="dxa"/>
                  <w:vAlign w:val="center"/>
                </w:tcPr>
                <w:p w14:paraId="3D0A8B6F" w14:textId="7BEBE646" w:rsidR="00FF01AD" w:rsidRPr="00AA0FDC" w:rsidRDefault="00FF01AD" w:rsidP="00FF01AD">
                  <w:pPr>
                    <w:spacing w:after="0" w:line="240" w:lineRule="auto"/>
                    <w:jc w:val="center"/>
                    <w:rPr>
                      <w:rFonts w:ascii="Arial" w:hAnsi="Arial" w:cs="Arial"/>
                      <w:color w:val="000000"/>
                      <w:kern w:val="0"/>
                      <w:sz w:val="12"/>
                      <w:szCs w:val="12"/>
                    </w:rPr>
                  </w:pPr>
                  <w:r>
                    <w:rPr>
                      <w:rFonts w:ascii="Arial" w:hAnsi="Arial" w:cs="Arial"/>
                      <w:color w:val="000000"/>
                      <w:kern w:val="0"/>
                      <w:sz w:val="12"/>
                      <w:szCs w:val="12"/>
                    </w:rPr>
                    <w:t>02/07/2026</w:t>
                  </w:r>
                </w:p>
              </w:tc>
              <w:tc>
                <w:tcPr>
                  <w:tcW w:w="816" w:type="dxa"/>
                  <w:vAlign w:val="center"/>
                </w:tcPr>
                <w:p w14:paraId="5893F146" w14:textId="23EE039E" w:rsidR="00FF01AD" w:rsidRPr="00AA0FDC" w:rsidRDefault="00FF01AD" w:rsidP="00FF01AD">
                  <w:pPr>
                    <w:spacing w:after="0" w:line="240" w:lineRule="auto"/>
                    <w:jc w:val="center"/>
                    <w:rPr>
                      <w:rFonts w:ascii="Arial" w:hAnsi="Arial" w:cs="Arial"/>
                      <w:color w:val="000000"/>
                      <w:kern w:val="0"/>
                      <w:sz w:val="12"/>
                      <w:szCs w:val="12"/>
                    </w:rPr>
                  </w:pPr>
                  <w:r>
                    <w:rPr>
                      <w:rFonts w:ascii="Arial" w:hAnsi="Arial" w:cs="Arial"/>
                      <w:color w:val="000000"/>
                      <w:kern w:val="0"/>
                      <w:sz w:val="12"/>
                      <w:szCs w:val="12"/>
                    </w:rPr>
                    <w:t>104</w:t>
                  </w:r>
                </w:p>
              </w:tc>
              <w:tc>
                <w:tcPr>
                  <w:tcW w:w="879" w:type="dxa"/>
                  <w:vAlign w:val="center"/>
                </w:tcPr>
                <w:p w14:paraId="3E9BDD00" w14:textId="3688788E"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L1GTH GUTAH</w:t>
                  </w:r>
                </w:p>
              </w:tc>
              <w:tc>
                <w:tcPr>
                  <w:tcW w:w="621" w:type="dxa"/>
                </w:tcPr>
                <w:p w14:paraId="7C7A2948" w14:textId="04E8B533"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hAnsi="Arial" w:cs="Arial"/>
                      <w:color w:val="000000"/>
                      <w:kern w:val="0"/>
                      <w:sz w:val="12"/>
                      <w:szCs w:val="12"/>
                    </w:rPr>
                    <w:t>10</w:t>
                  </w:r>
                </w:p>
              </w:tc>
              <w:tc>
                <w:tcPr>
                  <w:tcW w:w="1644" w:type="dxa"/>
                  <w:vAlign w:val="center"/>
                </w:tcPr>
                <w:p w14:paraId="758E98A7" w14:textId="6C780825" w:rsidR="00FF01AD" w:rsidRPr="00AA0FDC" w:rsidRDefault="00FF01AD" w:rsidP="00FF01AD">
                  <w:pPr>
                    <w:spacing w:after="0" w:line="240" w:lineRule="auto"/>
                    <w:jc w:val="center"/>
                    <w:rPr>
                      <w:rFonts w:ascii="Arial" w:hAnsi="Arial" w:cs="Arial"/>
                      <w:color w:val="000000"/>
                      <w:kern w:val="0"/>
                      <w:sz w:val="12"/>
                      <w:szCs w:val="12"/>
                    </w:rPr>
                  </w:pPr>
                  <w:r w:rsidRPr="00AA0FDC">
                    <w:rPr>
                      <w:rFonts w:ascii="Arial" w:eastAsia="Times New Roman" w:hAnsi="Arial" w:cs="Arial"/>
                      <w:color w:val="000000"/>
                      <w:kern w:val="0"/>
                      <w:sz w:val="12"/>
                      <w:szCs w:val="12"/>
                      <w14:ligatures w14:val="none"/>
                    </w:rPr>
                    <w:t>Extintores Clase K 30 Libras (Acetato de Potasio: Especial para fuego en cocinas)</w:t>
                  </w:r>
                </w:p>
              </w:tc>
              <w:tc>
                <w:tcPr>
                  <w:tcW w:w="708" w:type="dxa"/>
                  <w:vAlign w:val="center"/>
                </w:tcPr>
                <w:p w14:paraId="7A833547" w14:textId="0F3A5AA4" w:rsidR="00FF01AD" w:rsidRPr="00AA0FDC" w:rsidRDefault="00FF01AD" w:rsidP="00FF01AD">
                  <w:pPr>
                    <w:spacing w:after="0" w:line="240" w:lineRule="auto"/>
                    <w:jc w:val="center"/>
                    <w:rPr>
                      <w:rFonts w:ascii="Arial" w:hAnsi="Arial" w:cs="Arial"/>
                      <w:color w:val="000000"/>
                      <w:kern w:val="0"/>
                      <w:sz w:val="12"/>
                      <w:szCs w:val="12"/>
                      <w:highlight w:val="yellow"/>
                    </w:rPr>
                  </w:pPr>
                  <w:r w:rsidRPr="00AA0FDC">
                    <w:rPr>
                      <w:rFonts w:ascii="Arial" w:eastAsia="Times New Roman" w:hAnsi="Arial" w:cs="Arial"/>
                      <w:color w:val="000000" w:themeColor="text1"/>
                      <w:kern w:val="0"/>
                      <w:sz w:val="12"/>
                      <w:szCs w:val="12"/>
                      <w14:ligatures w14:val="none"/>
                    </w:rPr>
                    <w:t>15</w:t>
                  </w:r>
                </w:p>
              </w:tc>
              <w:tc>
                <w:tcPr>
                  <w:tcW w:w="963" w:type="dxa"/>
                  <w:vAlign w:val="center"/>
                </w:tcPr>
                <w:p w14:paraId="169FD351" w14:textId="2EC56700" w:rsidR="00FF01AD" w:rsidRPr="00AA0FDC" w:rsidRDefault="00FF01AD" w:rsidP="00FF01AD">
                  <w:pPr>
                    <w:jc w:val="right"/>
                    <w:rPr>
                      <w:rFonts w:ascii="Arial" w:hAnsi="Arial" w:cs="Arial"/>
                      <w:color w:val="000000"/>
                      <w:sz w:val="12"/>
                      <w:szCs w:val="12"/>
                      <w:highlight w:val="yellow"/>
                    </w:rPr>
                  </w:pPr>
                  <w:r w:rsidRPr="00AA0FDC">
                    <w:rPr>
                      <w:rFonts w:ascii="Arial" w:eastAsia="Times New Roman" w:hAnsi="Arial" w:cs="Arial"/>
                      <w:color w:val="000000" w:themeColor="text1"/>
                      <w:kern w:val="0"/>
                      <w:sz w:val="12"/>
                      <w:szCs w:val="12"/>
                      <w14:ligatures w14:val="none"/>
                    </w:rPr>
                    <w:t>$ 586.800</w:t>
                  </w:r>
                </w:p>
              </w:tc>
              <w:tc>
                <w:tcPr>
                  <w:tcW w:w="1174" w:type="dxa"/>
                  <w:vAlign w:val="center"/>
                </w:tcPr>
                <w:p w14:paraId="0C7A7AE8" w14:textId="261C7D85" w:rsidR="00FF01AD" w:rsidRPr="00AA0FDC" w:rsidRDefault="00FF01AD" w:rsidP="00FF01AD">
                  <w:pPr>
                    <w:spacing w:after="0" w:line="240" w:lineRule="auto"/>
                    <w:jc w:val="right"/>
                    <w:rPr>
                      <w:rFonts w:ascii="Arial" w:hAnsi="Arial" w:cs="Arial"/>
                      <w:color w:val="000000"/>
                      <w:kern w:val="0"/>
                      <w:sz w:val="12"/>
                      <w:szCs w:val="12"/>
                      <w:highlight w:val="yellow"/>
                    </w:rPr>
                  </w:pPr>
                  <w:r w:rsidRPr="00AA0FDC">
                    <w:rPr>
                      <w:rFonts w:ascii="Arial" w:eastAsia="Times New Roman" w:hAnsi="Arial" w:cs="Arial"/>
                      <w:color w:val="000000" w:themeColor="text1"/>
                      <w:kern w:val="0"/>
                      <w:sz w:val="12"/>
                      <w:szCs w:val="12"/>
                      <w14:ligatures w14:val="none"/>
                    </w:rPr>
                    <w:t>$ 8.802.000,00</w:t>
                  </w:r>
                </w:p>
              </w:tc>
            </w:tr>
            <w:tr w:rsidR="00FF01AD" w:rsidRPr="00AA0FDC" w14:paraId="17CCB347" w14:textId="77777777" w:rsidTr="00FF01AD">
              <w:trPr>
                <w:trHeight w:val="375"/>
              </w:trPr>
              <w:tc>
                <w:tcPr>
                  <w:tcW w:w="6706" w:type="dxa"/>
                  <w:gridSpan w:val="8"/>
                  <w:shd w:val="clear" w:color="000000" w:fill="F2F2F2"/>
                  <w:vAlign w:val="center"/>
                </w:tcPr>
                <w:p w14:paraId="1EFCD21B" w14:textId="77777777" w:rsidR="00FF01AD" w:rsidRPr="00AA0FDC" w:rsidRDefault="00FF01AD" w:rsidP="00FF01AD">
                  <w:pPr>
                    <w:jc w:val="center"/>
                    <w:rPr>
                      <w:rFonts w:ascii="Arial" w:hAnsi="Arial" w:cs="Arial"/>
                      <w:b/>
                      <w:bCs/>
                      <w:color w:val="000000"/>
                      <w:sz w:val="12"/>
                      <w:szCs w:val="12"/>
                    </w:rPr>
                  </w:pPr>
                  <w:r w:rsidRPr="00AA0FDC">
                    <w:rPr>
                      <w:rFonts w:ascii="Arial" w:hAnsi="Arial" w:cs="Arial"/>
                      <w:b/>
                      <w:bCs/>
                      <w:color w:val="000000"/>
                      <w:sz w:val="12"/>
                      <w:szCs w:val="12"/>
                    </w:rPr>
                    <w:t>TOTAL</w:t>
                  </w:r>
                </w:p>
              </w:tc>
              <w:tc>
                <w:tcPr>
                  <w:tcW w:w="1174" w:type="dxa"/>
                  <w:shd w:val="clear" w:color="000000" w:fill="F2F2F2"/>
                  <w:vAlign w:val="center"/>
                </w:tcPr>
                <w:p w14:paraId="641514D2" w14:textId="037DB1F8" w:rsidR="00FF01AD" w:rsidRPr="00AA0FDC" w:rsidRDefault="00FF01AD" w:rsidP="00FF01AD">
                  <w:pPr>
                    <w:spacing w:after="0" w:line="240" w:lineRule="auto"/>
                    <w:jc w:val="right"/>
                    <w:rPr>
                      <w:rFonts w:ascii="Arial" w:hAnsi="Arial" w:cs="Arial"/>
                      <w:b/>
                      <w:bCs/>
                      <w:color w:val="000000"/>
                      <w:kern w:val="0"/>
                      <w:sz w:val="12"/>
                      <w:szCs w:val="12"/>
                    </w:rPr>
                  </w:pPr>
                  <w:r w:rsidRPr="00AA0FDC">
                    <w:rPr>
                      <w:rFonts w:ascii="Arial" w:eastAsia="Times New Roman" w:hAnsi="Arial" w:cs="Arial"/>
                      <w:color w:val="000000" w:themeColor="text1"/>
                      <w:kern w:val="0"/>
                      <w:sz w:val="12"/>
                      <w:szCs w:val="12"/>
                      <w14:ligatures w14:val="none"/>
                    </w:rPr>
                    <w:t>$ 79.627.600,00</w:t>
                  </w:r>
                </w:p>
              </w:tc>
            </w:tr>
          </w:tbl>
          <w:p w14:paraId="23066F5B" w14:textId="77777777" w:rsidR="00EA1B9A" w:rsidRDefault="00EA1B9A" w:rsidP="00EA1B9A">
            <w:pPr>
              <w:spacing w:after="0" w:line="240" w:lineRule="auto"/>
              <w:ind w:right="48"/>
              <w:jc w:val="both"/>
              <w:rPr>
                <w:rFonts w:ascii="Arial" w:hAnsi="Arial" w:cs="Arial"/>
                <w:sz w:val="20"/>
                <w:szCs w:val="20"/>
                <w:u w:val="single"/>
              </w:rPr>
            </w:pPr>
          </w:p>
          <w:p w14:paraId="48EAB140" w14:textId="77777777" w:rsidR="00EA1B9A" w:rsidRDefault="00EA1B9A" w:rsidP="00EA1B9A">
            <w:pPr>
              <w:spacing w:after="0" w:line="240" w:lineRule="auto"/>
              <w:ind w:right="48"/>
              <w:jc w:val="both"/>
              <w:rPr>
                <w:rFonts w:ascii="Arial" w:hAnsi="Arial" w:cs="Arial"/>
                <w:sz w:val="20"/>
                <w:szCs w:val="20"/>
                <w:u w:val="single"/>
              </w:rPr>
            </w:pPr>
            <w:r>
              <w:rPr>
                <w:rFonts w:ascii="Arial" w:hAnsi="Arial" w:cs="Arial"/>
                <w:sz w:val="20"/>
                <w:szCs w:val="20"/>
                <w:u w:val="single"/>
              </w:rPr>
              <w:t>Para la adquisición del presente objeto contractual no se genera el gravamen correspondiente al Impuesto sobre las ventas (IVA) de acuerdo a lo preceptuado en el literal L del artículo 477 del Estatuto Tributario que establece:</w:t>
            </w:r>
          </w:p>
          <w:p w14:paraId="6E9ED11E" w14:textId="77777777" w:rsidR="00EA1B9A" w:rsidRDefault="00EA1B9A" w:rsidP="00EA1B9A">
            <w:pPr>
              <w:spacing w:after="0" w:line="240" w:lineRule="auto"/>
              <w:ind w:right="48"/>
              <w:jc w:val="both"/>
              <w:rPr>
                <w:rFonts w:ascii="Arial" w:hAnsi="Arial" w:cs="Arial"/>
                <w:sz w:val="20"/>
                <w:szCs w:val="20"/>
                <w:u w:val="single"/>
              </w:rPr>
            </w:pPr>
          </w:p>
          <w:p w14:paraId="5DC9692D" w14:textId="77777777" w:rsidR="00EA1B9A" w:rsidRPr="00460E0F" w:rsidRDefault="00EA1B9A" w:rsidP="00EA1B9A">
            <w:pPr>
              <w:spacing w:after="0" w:line="240" w:lineRule="auto"/>
              <w:ind w:right="48"/>
              <w:jc w:val="both"/>
              <w:rPr>
                <w:rFonts w:ascii="Arial" w:hAnsi="Arial" w:cs="Arial"/>
                <w:i/>
                <w:sz w:val="20"/>
                <w:szCs w:val="20"/>
              </w:rPr>
            </w:pPr>
            <w:r w:rsidRPr="00460E0F">
              <w:rPr>
                <w:rFonts w:ascii="Arial" w:hAnsi="Arial" w:cs="Arial"/>
                <w:i/>
                <w:sz w:val="20"/>
                <w:szCs w:val="20"/>
              </w:rPr>
              <w:t>(…)</w:t>
            </w:r>
          </w:p>
          <w:p w14:paraId="12D4D82A" w14:textId="77777777" w:rsidR="00EA1B9A" w:rsidRPr="00460E0F" w:rsidRDefault="00EA1B9A" w:rsidP="00EA1B9A">
            <w:pPr>
              <w:spacing w:after="0" w:line="240" w:lineRule="auto"/>
              <w:ind w:right="48"/>
              <w:jc w:val="both"/>
              <w:rPr>
                <w:rFonts w:ascii="Arial" w:hAnsi="Arial" w:cs="Arial"/>
                <w:i/>
                <w:sz w:val="20"/>
                <w:szCs w:val="20"/>
                <w:u w:val="single"/>
              </w:rPr>
            </w:pPr>
          </w:p>
          <w:p w14:paraId="0A757D8E" w14:textId="77777777" w:rsidR="00EA1B9A" w:rsidRDefault="00EA1B9A" w:rsidP="00EA1B9A">
            <w:pPr>
              <w:spacing w:after="0" w:line="240" w:lineRule="auto"/>
              <w:ind w:right="48"/>
              <w:jc w:val="both"/>
              <w:rPr>
                <w:rFonts w:ascii="Arial" w:hAnsi="Arial" w:cs="Arial"/>
                <w:i/>
                <w:sz w:val="20"/>
                <w:szCs w:val="20"/>
                <w:u w:val="single"/>
              </w:rPr>
            </w:pPr>
            <w:r>
              <w:rPr>
                <w:rFonts w:ascii="Arial" w:hAnsi="Arial" w:cs="Arial"/>
                <w:i/>
                <w:color w:val="4B4949"/>
                <w:sz w:val="18"/>
                <w:szCs w:val="18"/>
              </w:rPr>
              <w:t>“</w:t>
            </w:r>
            <w:r w:rsidRPr="00460E0F">
              <w:rPr>
                <w:rFonts w:ascii="Arial" w:hAnsi="Arial" w:cs="Arial"/>
                <w:i/>
                <w:color w:val="4B4949"/>
                <w:sz w:val="18"/>
                <w:szCs w:val="18"/>
              </w:rPr>
              <w:t>L) Elementos para control de incendios y de averías, sus accesorios y repuestos</w:t>
            </w:r>
            <w:r>
              <w:rPr>
                <w:rFonts w:ascii="Arial" w:hAnsi="Arial" w:cs="Arial"/>
                <w:i/>
                <w:color w:val="4B4949"/>
                <w:sz w:val="18"/>
                <w:szCs w:val="18"/>
              </w:rPr>
              <w:t>”</w:t>
            </w:r>
            <w:r w:rsidRPr="00460E0F">
              <w:rPr>
                <w:rFonts w:ascii="Arial" w:hAnsi="Arial" w:cs="Arial"/>
                <w:i/>
                <w:sz w:val="20"/>
                <w:szCs w:val="20"/>
                <w:u w:val="single"/>
              </w:rPr>
              <w:t xml:space="preserve"> </w:t>
            </w:r>
          </w:p>
          <w:p w14:paraId="432EBF21" w14:textId="507BF6EB" w:rsidR="003D44B0" w:rsidRPr="00912AD9" w:rsidRDefault="003D44B0" w:rsidP="00556A1B">
            <w:pPr>
              <w:spacing w:after="0" w:line="240" w:lineRule="auto"/>
              <w:ind w:right="48"/>
              <w:jc w:val="both"/>
              <w:rPr>
                <w:rFonts w:ascii="Arial" w:eastAsia="Times New Roman" w:hAnsi="Arial" w:cs="Arial"/>
                <w:sz w:val="14"/>
                <w:szCs w:val="14"/>
                <w:u w:val="single"/>
              </w:rPr>
            </w:pPr>
          </w:p>
        </w:tc>
      </w:tr>
      <w:tr w:rsidR="00873A1D" w:rsidRPr="004B4091" w14:paraId="0474522B" w14:textId="77777777" w:rsidTr="00EC5862">
        <w:trPr>
          <w:trHeight w:val="550"/>
        </w:trPr>
        <w:tc>
          <w:tcPr>
            <w:tcW w:w="1150" w:type="pct"/>
            <w:vAlign w:val="center"/>
          </w:tcPr>
          <w:p w14:paraId="584B6EE3" w14:textId="77777777" w:rsidR="003D44B0" w:rsidRPr="004B4091" w:rsidRDefault="004A20C1" w:rsidP="0067348D">
            <w:pPr>
              <w:numPr>
                <w:ilvl w:val="1"/>
                <w:numId w:val="8"/>
              </w:numPr>
              <w:spacing w:after="0" w:line="240" w:lineRule="auto"/>
              <w:ind w:left="464" w:right="48" w:hanging="464"/>
              <w:rPr>
                <w:rFonts w:ascii="Arial" w:hAnsi="Arial" w:cs="Arial"/>
                <w:b/>
                <w:sz w:val="20"/>
                <w:szCs w:val="20"/>
              </w:rPr>
            </w:pPr>
            <w:r w:rsidRPr="004B4091">
              <w:rPr>
                <w:rFonts w:ascii="Arial" w:hAnsi="Arial" w:cs="Arial"/>
                <w:b/>
                <w:sz w:val="20"/>
                <w:szCs w:val="20"/>
              </w:rPr>
              <w:t>CLASE DE CONTRATO</w:t>
            </w:r>
          </w:p>
        </w:tc>
        <w:tc>
          <w:tcPr>
            <w:tcW w:w="3850" w:type="pct"/>
            <w:vAlign w:val="center"/>
          </w:tcPr>
          <w:p w14:paraId="60E9CD42" w14:textId="17179256" w:rsidR="003D44B0" w:rsidRPr="004B4091" w:rsidRDefault="00A11DCD" w:rsidP="00221982">
            <w:pPr>
              <w:rPr>
                <w:rFonts w:ascii="Arial" w:hAnsi="Arial" w:cs="Arial"/>
                <w:sz w:val="20"/>
                <w:szCs w:val="20"/>
              </w:rPr>
            </w:pPr>
            <w:r w:rsidRPr="009D70D8">
              <w:rPr>
                <w:rFonts w:ascii="Arial" w:hAnsi="Arial" w:cs="Arial"/>
                <w:sz w:val="20"/>
                <w:szCs w:val="20"/>
              </w:rPr>
              <w:t>Compraventa (Art 32 Ley</w:t>
            </w:r>
            <w:r w:rsidRPr="00A22299">
              <w:rPr>
                <w:rFonts w:ascii="Arial" w:hAnsi="Arial" w:cs="Arial"/>
                <w:sz w:val="20"/>
                <w:szCs w:val="20"/>
              </w:rPr>
              <w:t xml:space="preserve"> 80 de 1.993, Código Civil y Código de Comercio</w:t>
            </w:r>
            <w:r w:rsidR="00C830C7">
              <w:rPr>
                <w:rFonts w:ascii="Arial" w:hAnsi="Arial" w:cs="Arial"/>
                <w:sz w:val="20"/>
                <w:szCs w:val="20"/>
              </w:rPr>
              <w:t xml:space="preserve"> de Colombia</w:t>
            </w:r>
            <w:r w:rsidRPr="00A22299">
              <w:rPr>
                <w:rFonts w:ascii="Arial" w:hAnsi="Arial" w:cs="Arial"/>
                <w:sz w:val="20"/>
                <w:szCs w:val="20"/>
              </w:rPr>
              <w:t>).</w:t>
            </w:r>
          </w:p>
        </w:tc>
      </w:tr>
      <w:tr w:rsidR="00873A1D" w:rsidRPr="004B4091" w14:paraId="6556EFD7" w14:textId="77777777" w:rsidTr="007C0AD0">
        <w:trPr>
          <w:trHeight w:val="679"/>
        </w:trPr>
        <w:tc>
          <w:tcPr>
            <w:tcW w:w="1150" w:type="pct"/>
            <w:vAlign w:val="center"/>
          </w:tcPr>
          <w:p w14:paraId="7D80F264" w14:textId="48E8B156" w:rsidR="003D44B0" w:rsidRPr="004B4091" w:rsidRDefault="004A20C1" w:rsidP="0067348D">
            <w:pPr>
              <w:numPr>
                <w:ilvl w:val="1"/>
                <w:numId w:val="8"/>
              </w:numPr>
              <w:spacing w:after="0" w:line="240" w:lineRule="auto"/>
              <w:ind w:left="464" w:right="48" w:hanging="464"/>
              <w:rPr>
                <w:rFonts w:ascii="Arial" w:hAnsi="Arial" w:cs="Arial"/>
                <w:b/>
                <w:sz w:val="20"/>
                <w:szCs w:val="20"/>
              </w:rPr>
            </w:pPr>
            <w:r w:rsidRPr="004B4091">
              <w:rPr>
                <w:rFonts w:ascii="Arial" w:hAnsi="Arial" w:cs="Arial"/>
                <w:b/>
                <w:sz w:val="20"/>
                <w:szCs w:val="20"/>
              </w:rPr>
              <w:t>PERFIL Y CALIDAD DE LOS PROPONENTES</w:t>
            </w:r>
          </w:p>
        </w:tc>
        <w:tc>
          <w:tcPr>
            <w:tcW w:w="3850" w:type="pct"/>
            <w:vAlign w:val="center"/>
          </w:tcPr>
          <w:p w14:paraId="3FB5EA88" w14:textId="77777777" w:rsidR="003B6AA9" w:rsidRPr="003B6AA9" w:rsidRDefault="003B6AA9" w:rsidP="003B6AA9">
            <w:pPr>
              <w:spacing w:line="240" w:lineRule="auto"/>
              <w:ind w:right="63"/>
              <w:jc w:val="both"/>
              <w:rPr>
                <w:rFonts w:ascii="Arial" w:eastAsia="Arial" w:hAnsi="Arial" w:cs="Arial"/>
                <w:color w:val="000000" w:themeColor="text1"/>
                <w:spacing w:val="2"/>
                <w:sz w:val="20"/>
                <w:szCs w:val="20"/>
              </w:rPr>
            </w:pPr>
            <w:r w:rsidRPr="003B6AA9">
              <w:rPr>
                <w:rFonts w:ascii="Arial" w:eastAsia="Arial" w:hAnsi="Arial" w:cs="Arial"/>
                <w:color w:val="000000" w:themeColor="text1"/>
                <w:spacing w:val="2"/>
                <w:sz w:val="20"/>
                <w:szCs w:val="20"/>
              </w:rPr>
              <w:t>El presente proceso se estructura garantizando la pluralidad de oferentes podrán participar todas las personas naturales o jurídicas nacionales o extranjeras, con representación en Colombia, con facultad para contratar con entidades estatales en forma individual o conjunta (consorcio o unión temporal), siempre y cuando su objeto social y su actividad comercial, se encuentren relacionados con el objeto de la presente contratación, sin imponer por parte de la entidad condiciones restrictivas que limiten la libre competencia</w:t>
            </w:r>
          </w:p>
          <w:p w14:paraId="40F3408B" w14:textId="77777777" w:rsidR="003B6AA9" w:rsidRPr="003B6AA9" w:rsidRDefault="003B6AA9" w:rsidP="003B6AA9">
            <w:pPr>
              <w:spacing w:after="0" w:line="240" w:lineRule="auto"/>
              <w:ind w:right="63"/>
              <w:jc w:val="both"/>
              <w:rPr>
                <w:rFonts w:ascii="Arial" w:eastAsia="Times New Roman" w:hAnsi="Arial" w:cs="Arial"/>
                <w:color w:val="000000" w:themeColor="text1"/>
                <w:kern w:val="0"/>
                <w:sz w:val="20"/>
                <w:szCs w:val="20"/>
                <w:lang w:val="es-MX"/>
                <w14:ligatures w14:val="none"/>
              </w:rPr>
            </w:pPr>
            <w:r w:rsidRPr="003B6AA9">
              <w:rPr>
                <w:rFonts w:ascii="Arial" w:eastAsia="Times New Roman" w:hAnsi="Arial" w:cs="Arial"/>
                <w:color w:val="000000" w:themeColor="text1"/>
                <w:kern w:val="0"/>
                <w:sz w:val="20"/>
                <w:szCs w:val="20"/>
                <w:lang w:val="es-MX"/>
                <w14:ligatures w14:val="none"/>
              </w:rPr>
              <w:t>La convocatoria se limitará a Mipymes siempre y cuando se verifiquen las reglas establecidas en el artículo 12 de la Ley 1150 de 2007, modificado por el artículo 34 de la Ley 2069 de 2020, en concordancia con el numeral 2 del artículo 2.2.1.2.4.2.2 del Decreto 1082 de 2015, modificado por el artículo 5 del Decreto 1860 de 2021.</w:t>
            </w:r>
          </w:p>
          <w:p w14:paraId="4EFFE5DE" w14:textId="77777777" w:rsidR="003B6AA9" w:rsidRPr="003B6AA9" w:rsidRDefault="003B6AA9" w:rsidP="003B6AA9">
            <w:pPr>
              <w:spacing w:after="0" w:line="240" w:lineRule="auto"/>
              <w:ind w:right="63"/>
              <w:jc w:val="both"/>
              <w:rPr>
                <w:rFonts w:ascii="Arial" w:eastAsia="Times New Roman" w:hAnsi="Arial" w:cs="Arial"/>
                <w:color w:val="000000" w:themeColor="text1"/>
                <w:kern w:val="0"/>
                <w:sz w:val="12"/>
                <w:szCs w:val="12"/>
                <w:lang w:val="es-MX"/>
                <w14:ligatures w14:val="none"/>
              </w:rPr>
            </w:pPr>
          </w:p>
          <w:p w14:paraId="56DFDE10" w14:textId="4A225987" w:rsidR="00DA63C7" w:rsidRPr="003B6AA9" w:rsidRDefault="003B6AA9" w:rsidP="003B6AA9">
            <w:pPr>
              <w:spacing w:line="240" w:lineRule="auto"/>
              <w:jc w:val="both"/>
              <w:rPr>
                <w:rFonts w:ascii="Arial" w:hAnsi="Arial" w:cs="Arial"/>
                <w:bCs/>
                <w:color w:val="000000" w:themeColor="text1"/>
                <w:sz w:val="20"/>
                <w:szCs w:val="20"/>
                <w:shd w:val="clear" w:color="auto" w:fill="FFFFFF"/>
              </w:rPr>
            </w:pPr>
            <w:r w:rsidRPr="003B6AA9">
              <w:rPr>
                <w:rFonts w:ascii="Arial" w:eastAsia="Times New Roman" w:hAnsi="Arial" w:cs="Arial"/>
                <w:color w:val="000000" w:themeColor="text1"/>
                <w:kern w:val="0"/>
                <w:sz w:val="20"/>
                <w:szCs w:val="20"/>
                <w:lang w:val="es-MX"/>
                <w14:ligatures w14:val="none"/>
              </w:rPr>
              <w:t>Así mismo, podrán participar los productores nacionales de conformidad con lo establecido en la Ley 816 de 2003 y la Ley 2069 de 2020.</w:t>
            </w:r>
          </w:p>
        </w:tc>
      </w:tr>
      <w:tr w:rsidR="00873A1D" w:rsidRPr="004B4091" w14:paraId="3E9C6920" w14:textId="77777777" w:rsidTr="00EC58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397"/>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E34FE6" w14:textId="77777777" w:rsidR="00B86EF1" w:rsidRDefault="00B86EF1" w:rsidP="00B86EF1">
            <w:pPr>
              <w:spacing w:after="0" w:line="240" w:lineRule="auto"/>
              <w:ind w:right="48"/>
              <w:rPr>
                <w:rFonts w:ascii="Arial" w:hAnsi="Arial" w:cs="Arial"/>
                <w:b/>
                <w:sz w:val="20"/>
                <w:szCs w:val="20"/>
              </w:rPr>
            </w:pPr>
          </w:p>
          <w:p w14:paraId="78C31431" w14:textId="77777777" w:rsidR="00B31343" w:rsidRDefault="00B31343" w:rsidP="00B86EF1">
            <w:pPr>
              <w:spacing w:after="0" w:line="240" w:lineRule="auto"/>
              <w:ind w:right="48"/>
              <w:rPr>
                <w:rFonts w:ascii="Arial" w:hAnsi="Arial" w:cs="Arial"/>
                <w:b/>
                <w:sz w:val="20"/>
                <w:szCs w:val="20"/>
              </w:rPr>
            </w:pPr>
          </w:p>
          <w:p w14:paraId="6B0D5DF3" w14:textId="77777777" w:rsidR="009F0767" w:rsidRDefault="009F0767" w:rsidP="00B86EF1">
            <w:pPr>
              <w:spacing w:after="0" w:line="240" w:lineRule="auto"/>
              <w:ind w:right="48"/>
              <w:rPr>
                <w:rFonts w:ascii="Arial" w:hAnsi="Arial" w:cs="Arial"/>
                <w:b/>
                <w:sz w:val="20"/>
                <w:szCs w:val="20"/>
              </w:rPr>
            </w:pPr>
          </w:p>
          <w:p w14:paraId="5EBC6231" w14:textId="77777777" w:rsidR="003D44B0" w:rsidRDefault="004A20C1" w:rsidP="0067348D">
            <w:pPr>
              <w:numPr>
                <w:ilvl w:val="1"/>
                <w:numId w:val="8"/>
              </w:numPr>
              <w:spacing w:after="0" w:line="240" w:lineRule="auto"/>
              <w:ind w:left="464" w:right="48" w:hanging="464"/>
              <w:rPr>
                <w:rFonts w:ascii="Arial" w:hAnsi="Arial" w:cs="Arial"/>
                <w:b/>
                <w:sz w:val="20"/>
                <w:szCs w:val="20"/>
              </w:rPr>
            </w:pPr>
            <w:r w:rsidRPr="004B4091">
              <w:rPr>
                <w:rFonts w:ascii="Arial" w:hAnsi="Arial" w:cs="Arial"/>
                <w:b/>
                <w:sz w:val="20"/>
                <w:szCs w:val="20"/>
              </w:rPr>
              <w:lastRenderedPageBreak/>
              <w:t>IDENTIFICACIÓN DE LA NECESIDAD Y JUSTIFICACIÓN</w:t>
            </w:r>
          </w:p>
          <w:p w14:paraId="533BF7C0" w14:textId="304B0A9F" w:rsidR="00806F9D" w:rsidRPr="004B4091" w:rsidRDefault="00806F9D" w:rsidP="00806F9D">
            <w:pPr>
              <w:spacing w:after="0" w:line="240" w:lineRule="auto"/>
              <w:ind w:right="48"/>
              <w:rPr>
                <w:rFonts w:ascii="Arial" w:hAnsi="Arial" w:cs="Arial"/>
                <w:b/>
                <w:sz w:val="20"/>
                <w:szCs w:val="20"/>
              </w:rPr>
            </w:pPr>
          </w:p>
        </w:tc>
      </w:tr>
      <w:tr w:rsidR="00873A1D" w:rsidRPr="004B4091" w14:paraId="6A49E434" w14:textId="77777777" w:rsidTr="00752195">
        <w:trPr>
          <w:trHeight w:val="2805"/>
        </w:trPr>
        <w:tc>
          <w:tcPr>
            <w:tcW w:w="5000" w:type="pct"/>
            <w:gridSpan w:val="2"/>
            <w:vAlign w:val="center"/>
          </w:tcPr>
          <w:p w14:paraId="679FC1D2" w14:textId="77777777" w:rsidR="0013780B" w:rsidRDefault="0013780B" w:rsidP="0008737A">
            <w:pPr>
              <w:spacing w:after="0" w:line="240" w:lineRule="auto"/>
              <w:ind w:right="271"/>
              <w:jc w:val="both"/>
              <w:outlineLvl w:val="0"/>
              <w:rPr>
                <w:rFonts w:ascii="Arial" w:hAnsi="Arial" w:cs="Arial"/>
                <w:sz w:val="20"/>
                <w:szCs w:val="20"/>
              </w:rPr>
            </w:pPr>
          </w:p>
          <w:p w14:paraId="65D79BE2" w14:textId="77777777" w:rsidR="00051F3C" w:rsidRPr="005F6BCB" w:rsidRDefault="00051F3C" w:rsidP="00051F3C">
            <w:pPr>
              <w:spacing w:after="0" w:line="240" w:lineRule="auto"/>
              <w:jc w:val="both"/>
              <w:rPr>
                <w:rFonts w:ascii="Arial" w:hAnsi="Arial" w:cs="Arial"/>
                <w:bCs/>
                <w:sz w:val="20"/>
                <w:szCs w:val="20"/>
              </w:rPr>
            </w:pPr>
            <w:r w:rsidRPr="005F6BCB">
              <w:rPr>
                <w:rFonts w:ascii="Arial" w:hAnsi="Arial" w:cs="Arial"/>
                <w:bCs/>
                <w:sz w:val="20"/>
                <w:szCs w:val="20"/>
              </w:rPr>
              <w:t>El artículo 218 de la Constitución Política de Colombia, crea el cuerpo de policía y establece que su fin, es “</w:t>
            </w:r>
            <w:r w:rsidRPr="005F6BCB">
              <w:rPr>
                <w:rFonts w:ascii="Arial" w:hAnsi="Arial" w:cs="Arial"/>
                <w:bCs/>
                <w:i/>
                <w:iCs/>
                <w:sz w:val="20"/>
                <w:szCs w:val="20"/>
              </w:rPr>
              <w:t>el mantenimiento de las condiciones necesarias para el ejercicio de los derechos y libertades públicas, y para asegurar que los habitantes de Colombia convivan en paz”</w:t>
            </w:r>
            <w:r w:rsidRPr="005F6BCB">
              <w:rPr>
                <w:rFonts w:ascii="Arial" w:hAnsi="Arial" w:cs="Arial"/>
                <w:bCs/>
                <w:sz w:val="20"/>
                <w:szCs w:val="20"/>
              </w:rPr>
              <w:t xml:space="preserve">. </w:t>
            </w:r>
          </w:p>
          <w:p w14:paraId="1B8414A8" w14:textId="77777777" w:rsidR="00051F3C" w:rsidRPr="005F6BCB" w:rsidRDefault="00051F3C" w:rsidP="00051F3C">
            <w:pPr>
              <w:spacing w:after="0" w:line="240" w:lineRule="auto"/>
              <w:jc w:val="both"/>
              <w:rPr>
                <w:rFonts w:ascii="Arial" w:hAnsi="Arial" w:cs="Arial"/>
                <w:bCs/>
                <w:sz w:val="20"/>
                <w:szCs w:val="20"/>
              </w:rPr>
            </w:pPr>
          </w:p>
          <w:p w14:paraId="3519258F" w14:textId="77777777" w:rsidR="00051F3C" w:rsidRPr="005F6BCB" w:rsidRDefault="00051F3C" w:rsidP="00051F3C">
            <w:pPr>
              <w:spacing w:after="0" w:line="240" w:lineRule="auto"/>
              <w:jc w:val="both"/>
              <w:rPr>
                <w:rFonts w:ascii="Arial" w:hAnsi="Arial" w:cs="Arial"/>
                <w:bCs/>
                <w:sz w:val="20"/>
                <w:szCs w:val="20"/>
              </w:rPr>
            </w:pPr>
            <w:r w:rsidRPr="005F6BCB">
              <w:rPr>
                <w:rFonts w:ascii="Arial" w:hAnsi="Arial" w:cs="Arial"/>
                <w:bCs/>
                <w:sz w:val="20"/>
                <w:szCs w:val="20"/>
              </w:rPr>
              <w:t>Por consiguiente, y tras la necesidad de fomentar políticas de bienestar, en pro del personal uniformado y no uniformado de la Institución, mediante Ley 352 de 1997 “</w:t>
            </w:r>
            <w:r w:rsidRPr="005F6BCB">
              <w:rPr>
                <w:rFonts w:ascii="Arial" w:hAnsi="Arial" w:cs="Arial"/>
                <w:bCs/>
                <w:i/>
                <w:iCs/>
                <w:sz w:val="20"/>
                <w:szCs w:val="20"/>
              </w:rPr>
              <w:t>Por la cual se reestructura el Sistema de Salud y se dictan otras disposiciones en materia de Seguridad Social para las Fuerzas Militares y la Policía Nacional</w:t>
            </w:r>
            <w:r w:rsidRPr="005F6BCB">
              <w:rPr>
                <w:rFonts w:ascii="Arial" w:hAnsi="Arial" w:cs="Arial"/>
                <w:bCs/>
                <w:sz w:val="20"/>
                <w:szCs w:val="20"/>
              </w:rPr>
              <w:t>” en su artículo 60, se crea la Dirección de Bienestar Social de la Policía Nacional, que a letra dice:</w:t>
            </w:r>
          </w:p>
          <w:p w14:paraId="20C29F17" w14:textId="77777777" w:rsidR="00051F3C" w:rsidRPr="005F6BCB" w:rsidRDefault="00051F3C" w:rsidP="00051F3C">
            <w:pPr>
              <w:spacing w:after="0" w:line="240" w:lineRule="auto"/>
              <w:jc w:val="both"/>
              <w:rPr>
                <w:rFonts w:ascii="Arial" w:hAnsi="Arial" w:cs="Arial"/>
                <w:bCs/>
                <w:sz w:val="20"/>
                <w:szCs w:val="20"/>
              </w:rPr>
            </w:pPr>
          </w:p>
          <w:p w14:paraId="655DFB69" w14:textId="77777777" w:rsidR="00051F3C" w:rsidRPr="005F6BCB" w:rsidRDefault="00051F3C" w:rsidP="00051F3C">
            <w:pPr>
              <w:spacing w:after="0" w:line="240" w:lineRule="auto"/>
              <w:ind w:left="268" w:right="345"/>
              <w:jc w:val="both"/>
              <w:rPr>
                <w:rFonts w:ascii="Arial" w:hAnsi="Arial" w:cs="Arial"/>
                <w:bCs/>
                <w:sz w:val="20"/>
                <w:szCs w:val="20"/>
              </w:rPr>
            </w:pPr>
            <w:r w:rsidRPr="005F6BCB">
              <w:rPr>
                <w:rFonts w:ascii="Arial" w:hAnsi="Arial" w:cs="Arial"/>
                <w:bCs/>
                <w:sz w:val="20"/>
                <w:szCs w:val="20"/>
              </w:rPr>
              <w:t xml:space="preserve">(…) </w:t>
            </w:r>
            <w:r w:rsidRPr="005F6BCB">
              <w:rPr>
                <w:rFonts w:ascii="Arial" w:hAnsi="Arial" w:cs="Arial"/>
                <w:bCs/>
                <w:i/>
                <w:iCs/>
                <w:sz w:val="20"/>
                <w:szCs w:val="20"/>
              </w:rPr>
              <w:t>Artículo 60. Dirección de Bienestar Social. Crease la Dirección de Bienestar Social de la Policía Nacional encargada de desarrollar los programas de educación, recreación y deporte para el personal de la Policía Nacional y sus beneficiarios activos y retirados con asignación de retiro o pensión, así como los planes y programas de vivienda fiscal</w:t>
            </w:r>
            <w:r w:rsidRPr="005F6BCB">
              <w:rPr>
                <w:rFonts w:ascii="Arial" w:hAnsi="Arial" w:cs="Arial"/>
                <w:bCs/>
                <w:sz w:val="20"/>
                <w:szCs w:val="20"/>
              </w:rPr>
              <w:t>. (…)</w:t>
            </w:r>
          </w:p>
          <w:p w14:paraId="6182E4FA" w14:textId="77777777" w:rsidR="00051F3C" w:rsidRPr="005F6BCB" w:rsidRDefault="00051F3C" w:rsidP="00051F3C">
            <w:pPr>
              <w:spacing w:after="0" w:line="240" w:lineRule="auto"/>
              <w:jc w:val="both"/>
              <w:rPr>
                <w:rFonts w:ascii="Arial" w:hAnsi="Arial" w:cs="Arial"/>
                <w:bCs/>
                <w:sz w:val="20"/>
                <w:szCs w:val="20"/>
              </w:rPr>
            </w:pPr>
          </w:p>
          <w:p w14:paraId="759731FE" w14:textId="77777777" w:rsidR="00051F3C" w:rsidRPr="005F6BCB" w:rsidRDefault="00051F3C" w:rsidP="00051F3C">
            <w:pPr>
              <w:spacing w:after="0" w:line="240" w:lineRule="auto"/>
              <w:jc w:val="both"/>
              <w:rPr>
                <w:rFonts w:ascii="Arial" w:hAnsi="Arial" w:cs="Arial"/>
                <w:sz w:val="20"/>
                <w:szCs w:val="20"/>
              </w:rPr>
            </w:pPr>
            <w:r w:rsidRPr="005F6BCB">
              <w:rPr>
                <w:rFonts w:ascii="Arial" w:hAnsi="Arial" w:cs="Arial"/>
                <w:bCs/>
                <w:sz w:val="20"/>
                <w:szCs w:val="20"/>
              </w:rPr>
              <w:t xml:space="preserve">Es así como, mediante </w:t>
            </w:r>
            <w:r w:rsidRPr="005F6BCB">
              <w:rPr>
                <w:rFonts w:ascii="Arial" w:hAnsi="Arial" w:cs="Arial"/>
                <w:sz w:val="20"/>
                <w:szCs w:val="20"/>
              </w:rPr>
              <w:t>Decreto 113 del 25 de enero de 2022, “</w:t>
            </w:r>
            <w:r w:rsidRPr="005F6BCB">
              <w:rPr>
                <w:rFonts w:ascii="Arial" w:hAnsi="Arial" w:cs="Arial"/>
                <w:i/>
                <w:iCs/>
                <w:sz w:val="20"/>
                <w:szCs w:val="20"/>
              </w:rPr>
              <w:t>Por el cual se modifica la estructura del Ministerio de Defensa Nacional</w:t>
            </w:r>
            <w:r w:rsidRPr="005F6BCB">
              <w:rPr>
                <w:rFonts w:ascii="Arial" w:hAnsi="Arial" w:cs="Arial"/>
                <w:sz w:val="20"/>
                <w:szCs w:val="20"/>
              </w:rPr>
              <w:t>” en su artículo 8, se establece:</w:t>
            </w:r>
          </w:p>
          <w:p w14:paraId="4465E20C" w14:textId="77777777" w:rsidR="00051F3C" w:rsidRPr="005F6BCB" w:rsidRDefault="00051F3C" w:rsidP="00051F3C">
            <w:pPr>
              <w:spacing w:after="0" w:line="240" w:lineRule="auto"/>
              <w:jc w:val="both"/>
              <w:rPr>
                <w:rFonts w:ascii="Arial" w:hAnsi="Arial" w:cs="Arial"/>
                <w:sz w:val="20"/>
                <w:szCs w:val="20"/>
              </w:rPr>
            </w:pPr>
          </w:p>
          <w:p w14:paraId="139DBB1B" w14:textId="77777777" w:rsidR="00051F3C" w:rsidRPr="005F6BCB" w:rsidRDefault="00051F3C" w:rsidP="00051F3C">
            <w:pPr>
              <w:spacing w:after="0" w:line="240" w:lineRule="auto"/>
              <w:ind w:left="268" w:right="345"/>
              <w:jc w:val="both"/>
              <w:rPr>
                <w:rFonts w:ascii="Arial" w:hAnsi="Arial" w:cs="Arial"/>
                <w:i/>
                <w:iCs/>
                <w:sz w:val="20"/>
                <w:szCs w:val="20"/>
              </w:rPr>
            </w:pPr>
            <w:r w:rsidRPr="005F6BCB">
              <w:rPr>
                <w:rFonts w:ascii="Arial" w:hAnsi="Arial" w:cs="Arial"/>
                <w:sz w:val="20"/>
                <w:szCs w:val="20"/>
              </w:rPr>
              <w:t xml:space="preserve">(…) </w:t>
            </w:r>
            <w:r w:rsidRPr="005F6BCB">
              <w:rPr>
                <w:rFonts w:ascii="Arial" w:hAnsi="Arial" w:cs="Arial"/>
                <w:i/>
                <w:iCs/>
                <w:sz w:val="20"/>
                <w:szCs w:val="20"/>
              </w:rPr>
              <w:t>Artículo 8°. Dirección de Bienestar Social y Familia. Es la dependencia de la Jefatura Nacional de Desarrollo Humano responsable de planificar, dirigir, desarrollar, coordinar, supervisar y evaluar las actividades de bienestar social para los funcionarios de la Policía Nacional y afiliados a los servicios de bienestar social, con el propósito de contribuir al fortalecimiento del servicio de policía y al cumplimiento de la misión constitucional</w:t>
            </w:r>
            <w:r w:rsidRPr="005F6BCB">
              <w:rPr>
                <w:rFonts w:ascii="Arial" w:hAnsi="Arial" w:cs="Arial"/>
                <w:sz w:val="20"/>
                <w:szCs w:val="20"/>
              </w:rPr>
              <w:t xml:space="preserve">. </w:t>
            </w:r>
            <w:r w:rsidRPr="005F6BCB">
              <w:rPr>
                <w:rFonts w:ascii="Arial" w:hAnsi="Arial" w:cs="Arial"/>
                <w:i/>
                <w:iCs/>
                <w:sz w:val="20"/>
                <w:szCs w:val="20"/>
              </w:rPr>
              <w:t>La Dirección de Bienestar Social y Familia cumplirá las siguientes funciones:</w:t>
            </w:r>
          </w:p>
          <w:p w14:paraId="251FBEFF" w14:textId="77777777" w:rsidR="00051F3C" w:rsidRPr="005F6BCB" w:rsidRDefault="00051F3C" w:rsidP="00051F3C">
            <w:pPr>
              <w:spacing w:after="0" w:line="240" w:lineRule="auto"/>
              <w:ind w:left="268" w:right="345"/>
              <w:jc w:val="both"/>
              <w:rPr>
                <w:rFonts w:ascii="Arial" w:hAnsi="Arial" w:cs="Arial"/>
                <w:i/>
                <w:iCs/>
                <w:sz w:val="20"/>
                <w:szCs w:val="20"/>
              </w:rPr>
            </w:pPr>
          </w:p>
          <w:p w14:paraId="4DEEFB5A" w14:textId="77777777" w:rsidR="00051F3C" w:rsidRPr="005F6BCB" w:rsidRDefault="00051F3C" w:rsidP="0067348D">
            <w:pPr>
              <w:numPr>
                <w:ilvl w:val="0"/>
                <w:numId w:val="30"/>
              </w:numPr>
              <w:tabs>
                <w:tab w:val="clear" w:pos="720"/>
                <w:tab w:val="num" w:pos="306"/>
              </w:tabs>
              <w:spacing w:after="0" w:line="240" w:lineRule="auto"/>
              <w:ind w:left="268" w:right="345" w:firstLine="11"/>
              <w:jc w:val="both"/>
              <w:rPr>
                <w:rFonts w:ascii="Arial" w:hAnsi="Arial" w:cs="Arial"/>
                <w:i/>
                <w:iCs/>
                <w:sz w:val="20"/>
                <w:szCs w:val="20"/>
              </w:rPr>
            </w:pPr>
            <w:r w:rsidRPr="005F6BCB">
              <w:rPr>
                <w:rFonts w:ascii="Arial" w:hAnsi="Arial" w:cs="Arial"/>
                <w:i/>
                <w:iCs/>
                <w:sz w:val="20"/>
                <w:szCs w:val="20"/>
              </w:rPr>
              <w:t>Dirigir y desarrollar servicios, planes, programas y proyectos en materia de bienestar para el mejoramiento de las condiciones de calidad de vida de los funcionarios de la Policía Nacional, su núcleo familiar y usuario afiliados a los servicios y programas de Bienestar Social y Centros Sociales.</w:t>
            </w:r>
          </w:p>
          <w:p w14:paraId="642D86CE" w14:textId="77777777" w:rsidR="00051F3C" w:rsidRPr="005F6BCB" w:rsidRDefault="00051F3C" w:rsidP="0067348D">
            <w:pPr>
              <w:pStyle w:val="Prrafodelista"/>
              <w:numPr>
                <w:ilvl w:val="1"/>
                <w:numId w:val="30"/>
              </w:numPr>
              <w:tabs>
                <w:tab w:val="num" w:pos="306"/>
              </w:tabs>
              <w:spacing w:after="0" w:line="240" w:lineRule="auto"/>
              <w:ind w:left="268" w:right="345" w:firstLine="11"/>
              <w:jc w:val="both"/>
              <w:rPr>
                <w:rFonts w:ascii="Arial" w:hAnsi="Arial" w:cs="Arial"/>
                <w:i/>
                <w:iCs/>
                <w:sz w:val="20"/>
                <w:szCs w:val="20"/>
              </w:rPr>
            </w:pPr>
            <w:r w:rsidRPr="005F6BCB">
              <w:rPr>
                <w:rFonts w:ascii="Arial" w:hAnsi="Arial" w:cs="Arial"/>
                <w:i/>
                <w:iCs/>
                <w:sz w:val="20"/>
                <w:szCs w:val="20"/>
              </w:rPr>
              <w:t>Coordinar y atender las necesidades prioritarias de bienestar social en las unidades policiales, ante situaciones de calamidad o desastre como actos violentos y atentados terroristas.</w:t>
            </w:r>
          </w:p>
          <w:p w14:paraId="4199883E" w14:textId="77777777" w:rsidR="00051F3C" w:rsidRPr="005F6BCB" w:rsidRDefault="00051F3C" w:rsidP="00051F3C">
            <w:pPr>
              <w:ind w:left="268" w:right="345"/>
              <w:jc w:val="both"/>
              <w:rPr>
                <w:rFonts w:ascii="Arial" w:hAnsi="Arial" w:cs="Arial"/>
                <w:sz w:val="20"/>
                <w:szCs w:val="20"/>
              </w:rPr>
            </w:pPr>
            <w:r w:rsidRPr="005F6BCB">
              <w:rPr>
                <w:rFonts w:ascii="Arial" w:hAnsi="Arial" w:cs="Arial"/>
                <w:i/>
                <w:iCs/>
                <w:sz w:val="20"/>
                <w:szCs w:val="20"/>
              </w:rPr>
              <w:t>11. Supervisar y evaluar las actividades que permitan promover el bienestar social de los funcionarios de la Policía Nacional y afiliados a los servicios de bienestar social, de acuerdo con los lineamientos doctrinales y las metodologías establecidas.</w:t>
            </w:r>
            <w:r>
              <w:rPr>
                <w:rFonts w:ascii="Arial" w:hAnsi="Arial" w:cs="Arial"/>
                <w:i/>
                <w:iCs/>
                <w:sz w:val="20"/>
                <w:szCs w:val="20"/>
              </w:rPr>
              <w:t xml:space="preserve"> </w:t>
            </w:r>
            <w:r w:rsidRPr="005F6BCB">
              <w:rPr>
                <w:rFonts w:ascii="Arial" w:hAnsi="Arial" w:cs="Arial"/>
                <w:sz w:val="20"/>
                <w:szCs w:val="20"/>
              </w:rPr>
              <w:t>(…)</w:t>
            </w:r>
          </w:p>
          <w:p w14:paraId="3A0C9295" w14:textId="77777777" w:rsidR="00051F3C" w:rsidRPr="005F6BCB" w:rsidRDefault="00051F3C" w:rsidP="00051F3C">
            <w:pPr>
              <w:spacing w:after="0" w:line="240" w:lineRule="auto"/>
              <w:jc w:val="both"/>
              <w:rPr>
                <w:rFonts w:ascii="Arial" w:hAnsi="Arial" w:cs="Arial"/>
                <w:bCs/>
                <w:sz w:val="20"/>
                <w:szCs w:val="20"/>
              </w:rPr>
            </w:pPr>
          </w:p>
          <w:p w14:paraId="0F6032BA" w14:textId="77777777" w:rsidR="00051F3C" w:rsidRPr="005F6BCB" w:rsidRDefault="00051F3C" w:rsidP="00051F3C">
            <w:pPr>
              <w:spacing w:after="0" w:line="240" w:lineRule="auto"/>
              <w:jc w:val="both"/>
              <w:rPr>
                <w:rFonts w:ascii="Arial" w:hAnsi="Arial" w:cs="Arial"/>
                <w:sz w:val="20"/>
                <w:szCs w:val="20"/>
              </w:rPr>
            </w:pPr>
            <w:r w:rsidRPr="005F6BCB">
              <w:rPr>
                <w:rFonts w:ascii="Arial" w:hAnsi="Arial" w:cs="Arial"/>
                <w:sz w:val="20"/>
                <w:szCs w:val="20"/>
              </w:rPr>
              <w:t>Que, la Resolución Nro. 0266 del 25 de enero de 2023 “</w:t>
            </w:r>
            <w:r w:rsidRPr="005F6BCB">
              <w:rPr>
                <w:rFonts w:ascii="Arial" w:hAnsi="Arial" w:cs="Arial"/>
                <w:i/>
                <w:iCs/>
                <w:sz w:val="20"/>
                <w:szCs w:val="20"/>
              </w:rPr>
              <w:t>Por la cual se define la estructura orgánica de la Dirección de Bienestar Social y Familia, se determinan las funciones de sus dependencias internas</w:t>
            </w:r>
            <w:r w:rsidRPr="005F6BCB">
              <w:rPr>
                <w:rFonts w:ascii="Arial" w:hAnsi="Arial" w:cs="Arial"/>
                <w:sz w:val="20"/>
                <w:szCs w:val="20"/>
              </w:rPr>
              <w:t xml:space="preserve">” instituye la misión de la entidad en su artículo segundo así: </w:t>
            </w:r>
          </w:p>
          <w:p w14:paraId="7886BFD1" w14:textId="77777777" w:rsidR="00051F3C" w:rsidRPr="005F6BCB" w:rsidRDefault="00051F3C" w:rsidP="00051F3C">
            <w:pPr>
              <w:spacing w:after="0" w:line="240" w:lineRule="auto"/>
              <w:jc w:val="both"/>
              <w:rPr>
                <w:rFonts w:ascii="Arial" w:hAnsi="Arial" w:cs="Arial"/>
                <w:sz w:val="20"/>
                <w:szCs w:val="20"/>
              </w:rPr>
            </w:pPr>
          </w:p>
          <w:p w14:paraId="6479A23F" w14:textId="77777777" w:rsidR="00051F3C" w:rsidRPr="005F6BCB" w:rsidRDefault="00051F3C" w:rsidP="00051F3C">
            <w:pPr>
              <w:spacing w:after="0" w:line="240" w:lineRule="auto"/>
              <w:ind w:left="268" w:right="345"/>
              <w:jc w:val="both"/>
              <w:rPr>
                <w:rFonts w:ascii="Arial" w:hAnsi="Arial" w:cs="Arial"/>
                <w:i/>
                <w:iCs/>
                <w:sz w:val="20"/>
                <w:szCs w:val="20"/>
              </w:rPr>
            </w:pPr>
            <w:r w:rsidRPr="005F6BCB">
              <w:rPr>
                <w:rFonts w:ascii="Arial" w:hAnsi="Arial" w:cs="Arial"/>
                <w:sz w:val="20"/>
                <w:szCs w:val="20"/>
              </w:rPr>
              <w:t>(…)</w:t>
            </w:r>
            <w:r w:rsidRPr="005F6BCB">
              <w:rPr>
                <w:rFonts w:ascii="Arial" w:hAnsi="Arial" w:cs="Arial"/>
                <w:i/>
                <w:iCs/>
                <w:sz w:val="20"/>
                <w:szCs w:val="20"/>
              </w:rPr>
              <w:t xml:space="preserve"> Artículo 2. MISIÓN. La Dirección de Bienestar Social y Familia es la dependencia de la Jefatura Nacional de Desarrollo Humano responsable de planificar, dirigir, desarrollar, coordinar, supervisar y evaluar las actividades de bienestar social para los funcionarios de la Policía Nacional y afiliados a los servicios de bienestar social, con el propósito de contribuir al fortalecimiento del servicio de policía y cumplimiento de la función constitucional.</w:t>
            </w:r>
            <w:r w:rsidRPr="005F6BCB">
              <w:rPr>
                <w:rFonts w:ascii="Arial" w:hAnsi="Arial" w:cs="Arial"/>
                <w:sz w:val="20"/>
                <w:szCs w:val="20"/>
              </w:rPr>
              <w:t xml:space="preserve"> (…)</w:t>
            </w:r>
          </w:p>
          <w:p w14:paraId="29522554" w14:textId="77777777" w:rsidR="00051F3C" w:rsidRPr="005F6BCB" w:rsidRDefault="00051F3C" w:rsidP="00051F3C">
            <w:pPr>
              <w:spacing w:after="0" w:line="240" w:lineRule="auto"/>
              <w:jc w:val="both"/>
              <w:rPr>
                <w:rFonts w:ascii="Arial" w:hAnsi="Arial" w:cs="Arial"/>
                <w:i/>
                <w:sz w:val="20"/>
                <w:szCs w:val="20"/>
              </w:rPr>
            </w:pPr>
          </w:p>
          <w:p w14:paraId="4F6EC435" w14:textId="77777777" w:rsidR="00051F3C" w:rsidRPr="005F6BCB" w:rsidRDefault="00051F3C" w:rsidP="00051F3C">
            <w:pPr>
              <w:spacing w:after="0" w:line="240" w:lineRule="auto"/>
              <w:jc w:val="both"/>
              <w:rPr>
                <w:rFonts w:ascii="Arial" w:hAnsi="Arial" w:cs="Arial"/>
                <w:sz w:val="20"/>
                <w:szCs w:val="20"/>
              </w:rPr>
            </w:pPr>
            <w:r w:rsidRPr="005F6BCB">
              <w:rPr>
                <w:rFonts w:ascii="Arial" w:hAnsi="Arial" w:cs="Arial"/>
                <w:sz w:val="20"/>
                <w:szCs w:val="20"/>
              </w:rPr>
              <w:t xml:space="preserve">Que, en el artículo 4 del acto administrativo </w:t>
            </w:r>
            <w:r w:rsidRPr="005F6BCB">
              <w:rPr>
                <w:rFonts w:ascii="Arial" w:hAnsi="Arial" w:cs="Arial"/>
                <w:i/>
                <w:iCs/>
                <w:sz w:val="20"/>
                <w:szCs w:val="20"/>
              </w:rPr>
              <w:t>ibidem</w:t>
            </w:r>
            <w:r w:rsidRPr="005F6BCB">
              <w:rPr>
                <w:rFonts w:ascii="Arial" w:hAnsi="Arial" w:cs="Arial"/>
                <w:sz w:val="20"/>
                <w:szCs w:val="20"/>
              </w:rPr>
              <w:t xml:space="preserve">, dentro de sus funciones, se destacan los siguientes: </w:t>
            </w:r>
          </w:p>
          <w:p w14:paraId="676A0409" w14:textId="77777777" w:rsidR="00051F3C" w:rsidRPr="005F6BCB" w:rsidRDefault="00051F3C" w:rsidP="00051F3C">
            <w:pPr>
              <w:spacing w:after="0" w:line="240" w:lineRule="auto"/>
              <w:ind w:left="306"/>
              <w:jc w:val="both"/>
              <w:rPr>
                <w:rFonts w:ascii="Arial" w:hAnsi="Arial" w:cs="Arial"/>
                <w:sz w:val="20"/>
                <w:szCs w:val="20"/>
              </w:rPr>
            </w:pPr>
          </w:p>
          <w:p w14:paraId="6929C4DA" w14:textId="77777777" w:rsidR="00051F3C" w:rsidRPr="005F6BCB" w:rsidRDefault="00051F3C" w:rsidP="00051F3C">
            <w:pPr>
              <w:spacing w:after="0" w:line="240" w:lineRule="auto"/>
              <w:ind w:left="306" w:right="345"/>
              <w:jc w:val="both"/>
              <w:rPr>
                <w:rFonts w:ascii="Arial" w:hAnsi="Arial" w:cs="Arial"/>
                <w:i/>
                <w:iCs/>
                <w:sz w:val="20"/>
                <w:szCs w:val="20"/>
              </w:rPr>
            </w:pPr>
            <w:r w:rsidRPr="005F6BCB">
              <w:rPr>
                <w:rFonts w:ascii="Arial" w:hAnsi="Arial" w:cs="Arial"/>
                <w:sz w:val="20"/>
                <w:szCs w:val="20"/>
              </w:rPr>
              <w:t xml:space="preserve">(…) </w:t>
            </w:r>
            <w:r w:rsidRPr="005F6BCB">
              <w:rPr>
                <w:rFonts w:ascii="Arial" w:hAnsi="Arial" w:cs="Arial"/>
                <w:i/>
                <w:iCs/>
                <w:sz w:val="20"/>
                <w:szCs w:val="20"/>
              </w:rPr>
              <w:t>Artículo 4. La Dirección de Bienestar Social y Familia cumple las siguientes funciones:</w:t>
            </w:r>
          </w:p>
          <w:p w14:paraId="0271DB81" w14:textId="77777777" w:rsidR="00051F3C" w:rsidRPr="005F6BCB" w:rsidRDefault="00051F3C" w:rsidP="00051F3C">
            <w:pPr>
              <w:spacing w:after="0" w:line="240" w:lineRule="auto"/>
              <w:ind w:left="306" w:right="345"/>
              <w:jc w:val="both"/>
              <w:rPr>
                <w:rFonts w:ascii="Arial" w:hAnsi="Arial" w:cs="Arial"/>
                <w:i/>
                <w:iCs/>
                <w:sz w:val="20"/>
                <w:szCs w:val="20"/>
              </w:rPr>
            </w:pPr>
          </w:p>
          <w:p w14:paraId="64FEA473" w14:textId="77777777" w:rsidR="00051F3C" w:rsidRPr="005F6BCB" w:rsidRDefault="00051F3C" w:rsidP="0067348D">
            <w:pPr>
              <w:pStyle w:val="Prrafodelista"/>
              <w:numPr>
                <w:ilvl w:val="0"/>
                <w:numId w:val="31"/>
              </w:numPr>
              <w:spacing w:after="0" w:line="240" w:lineRule="auto"/>
              <w:ind w:left="306" w:right="345" w:hanging="38"/>
              <w:jc w:val="both"/>
              <w:rPr>
                <w:rFonts w:ascii="Arial" w:hAnsi="Arial" w:cs="Arial"/>
                <w:i/>
                <w:iCs/>
                <w:sz w:val="20"/>
                <w:szCs w:val="20"/>
              </w:rPr>
            </w:pPr>
            <w:r w:rsidRPr="005F6BCB">
              <w:rPr>
                <w:rFonts w:ascii="Arial" w:hAnsi="Arial" w:cs="Arial"/>
                <w:i/>
                <w:iCs/>
                <w:sz w:val="20"/>
                <w:szCs w:val="20"/>
              </w:rPr>
              <w:t>Dirigir y desarrollar servicios, planes, programas y proyectos en materia de bienestar para el mejoramiento</w:t>
            </w:r>
          </w:p>
          <w:p w14:paraId="17F7BFA7" w14:textId="77777777" w:rsidR="00051F3C" w:rsidRPr="005F6BCB" w:rsidRDefault="00051F3C" w:rsidP="00051F3C">
            <w:pPr>
              <w:pStyle w:val="Prrafodelista"/>
              <w:ind w:left="306" w:right="345"/>
              <w:jc w:val="both"/>
              <w:rPr>
                <w:rFonts w:ascii="Arial" w:hAnsi="Arial" w:cs="Arial"/>
                <w:i/>
                <w:iCs/>
                <w:sz w:val="20"/>
                <w:szCs w:val="20"/>
              </w:rPr>
            </w:pPr>
            <w:r w:rsidRPr="005F6BCB">
              <w:rPr>
                <w:rFonts w:ascii="Arial" w:hAnsi="Arial" w:cs="Arial"/>
                <w:i/>
                <w:iCs/>
                <w:sz w:val="20"/>
                <w:szCs w:val="20"/>
              </w:rPr>
              <w:lastRenderedPageBreak/>
              <w:t>de las condiciones de calidad de vida de los funcionarios de la Policía Nacional, su núcleo familiar y usuario afiliados a los servicios y programas de Bienestar Social y Centros Sociales.</w:t>
            </w:r>
          </w:p>
          <w:p w14:paraId="1680150E" w14:textId="77777777" w:rsidR="00051F3C" w:rsidRPr="005F6BCB" w:rsidRDefault="00051F3C" w:rsidP="0067348D">
            <w:pPr>
              <w:pStyle w:val="Prrafodelista"/>
              <w:numPr>
                <w:ilvl w:val="1"/>
                <w:numId w:val="31"/>
              </w:numPr>
              <w:spacing w:after="0" w:line="240" w:lineRule="auto"/>
              <w:ind w:left="306" w:right="345" w:hanging="38"/>
              <w:jc w:val="both"/>
              <w:rPr>
                <w:rFonts w:ascii="Arial" w:hAnsi="Arial" w:cs="Arial"/>
                <w:i/>
                <w:iCs/>
                <w:sz w:val="20"/>
                <w:szCs w:val="20"/>
              </w:rPr>
            </w:pPr>
            <w:r w:rsidRPr="005F6BCB">
              <w:rPr>
                <w:rFonts w:ascii="Arial" w:hAnsi="Arial" w:cs="Arial"/>
                <w:i/>
                <w:iCs/>
                <w:sz w:val="20"/>
                <w:szCs w:val="20"/>
              </w:rPr>
              <w:t>Coordinar y atender las necesidades prioritarias de bienestar social en las unidades policiales, ante situaciones de calamidad o desastre como actos violentos y atentados terroristas.</w:t>
            </w:r>
          </w:p>
          <w:p w14:paraId="4AB47415" w14:textId="77777777" w:rsidR="00051F3C" w:rsidRPr="005F6BCB" w:rsidRDefault="00051F3C" w:rsidP="00051F3C">
            <w:pPr>
              <w:spacing w:line="273" w:lineRule="atLeast"/>
              <w:ind w:left="306" w:right="345"/>
              <w:jc w:val="both"/>
              <w:rPr>
                <w:rFonts w:ascii="Arial" w:hAnsi="Arial" w:cs="Arial"/>
                <w:sz w:val="20"/>
                <w:szCs w:val="20"/>
              </w:rPr>
            </w:pPr>
            <w:r w:rsidRPr="005F6BCB">
              <w:rPr>
                <w:rFonts w:ascii="Arial" w:hAnsi="Arial" w:cs="Arial"/>
                <w:i/>
                <w:iCs/>
                <w:sz w:val="20"/>
                <w:szCs w:val="20"/>
              </w:rPr>
              <w:t>11. Supervisar y evaluar las actividades que permitan promover el bienestar social de los funcionarios de la Policía Nacional y afiliados a los servicios de bienestar social, de acuerdo con los lineamientos doctrinales y las metodologías establecidas.</w:t>
            </w:r>
            <w:r>
              <w:rPr>
                <w:rFonts w:ascii="Arial" w:hAnsi="Arial" w:cs="Arial"/>
                <w:i/>
                <w:iCs/>
                <w:sz w:val="20"/>
                <w:szCs w:val="20"/>
              </w:rPr>
              <w:t xml:space="preserve"> </w:t>
            </w:r>
            <w:r w:rsidRPr="005F6BCB">
              <w:rPr>
                <w:rFonts w:ascii="Arial" w:hAnsi="Arial" w:cs="Arial"/>
                <w:sz w:val="20"/>
                <w:szCs w:val="20"/>
              </w:rPr>
              <w:t>(…)</w:t>
            </w:r>
          </w:p>
          <w:p w14:paraId="07D613BD" w14:textId="77777777" w:rsidR="00051F3C" w:rsidRPr="005F6BCB" w:rsidRDefault="00051F3C" w:rsidP="00051F3C">
            <w:pPr>
              <w:spacing w:after="0" w:line="240" w:lineRule="auto"/>
              <w:ind w:right="374"/>
              <w:jc w:val="both"/>
              <w:rPr>
                <w:rFonts w:ascii="Arial" w:hAnsi="Arial" w:cs="Arial"/>
                <w:sz w:val="20"/>
                <w:szCs w:val="20"/>
              </w:rPr>
            </w:pPr>
          </w:p>
          <w:p w14:paraId="3ABFDF6D" w14:textId="77777777" w:rsidR="00051F3C" w:rsidRPr="005F6BCB" w:rsidRDefault="00051F3C" w:rsidP="00051F3C">
            <w:pPr>
              <w:autoSpaceDE w:val="0"/>
              <w:autoSpaceDN w:val="0"/>
              <w:adjustRightInd w:val="0"/>
              <w:spacing w:after="0" w:line="240" w:lineRule="auto"/>
              <w:jc w:val="both"/>
              <w:rPr>
                <w:rFonts w:ascii="Arial" w:eastAsia="Calibri" w:hAnsi="Arial" w:cs="Arial"/>
                <w:sz w:val="20"/>
                <w:szCs w:val="20"/>
              </w:rPr>
            </w:pPr>
            <w:r w:rsidRPr="005F6BCB">
              <w:rPr>
                <w:rFonts w:ascii="Arial" w:eastAsia="Calibri" w:hAnsi="Arial" w:cs="Arial"/>
                <w:sz w:val="20"/>
                <w:szCs w:val="20"/>
              </w:rPr>
              <w:t>Atendiendo lineamientos del gobierno nacional, la Dirección General de la Policía Nacional, ha expresado en el documento ABC POLÍTICA INTEGRAL DE BIENESTAR PARA LA FUERZA PÚBLICA DE COLOMBIA Y SUS FAMILIAS 2023-2027, emanado del Ministerio de Defensa Nacional, que:</w:t>
            </w:r>
          </w:p>
          <w:p w14:paraId="6DEB210D" w14:textId="77777777" w:rsidR="00051F3C" w:rsidRPr="005F6BCB" w:rsidRDefault="00051F3C" w:rsidP="00051F3C">
            <w:pPr>
              <w:autoSpaceDE w:val="0"/>
              <w:autoSpaceDN w:val="0"/>
              <w:adjustRightInd w:val="0"/>
              <w:spacing w:after="0" w:line="240" w:lineRule="auto"/>
              <w:ind w:right="27"/>
              <w:jc w:val="both"/>
              <w:rPr>
                <w:rFonts w:ascii="Arial" w:eastAsia="Calibri" w:hAnsi="Arial" w:cs="Arial"/>
                <w:sz w:val="20"/>
                <w:szCs w:val="20"/>
              </w:rPr>
            </w:pPr>
          </w:p>
          <w:p w14:paraId="705FE25C" w14:textId="77777777" w:rsidR="00051F3C" w:rsidRPr="005F6BCB" w:rsidRDefault="00051F3C" w:rsidP="00051F3C">
            <w:pPr>
              <w:autoSpaceDE w:val="0"/>
              <w:autoSpaceDN w:val="0"/>
              <w:adjustRightInd w:val="0"/>
              <w:spacing w:after="0" w:line="240" w:lineRule="auto"/>
              <w:ind w:left="268" w:right="345"/>
              <w:jc w:val="both"/>
              <w:rPr>
                <w:rFonts w:ascii="Arial" w:hAnsi="Arial" w:cs="Arial"/>
                <w:i/>
                <w:iCs/>
                <w:sz w:val="20"/>
                <w:szCs w:val="20"/>
              </w:rPr>
            </w:pPr>
            <w:r w:rsidRPr="005F6BCB">
              <w:rPr>
                <w:rFonts w:ascii="Arial" w:hAnsi="Arial" w:cs="Arial"/>
                <w:i/>
                <w:iCs/>
                <w:sz w:val="20"/>
                <w:szCs w:val="20"/>
              </w:rPr>
              <w:t>(…) El reconocimiento de la valiente vocación de servicio de los policías de Colombia y sus familias constituye un objetivo primordial para la Dirección General. Nuestro enfoque se centra en aspectos humanos fundamentales que resaltan el desarrollo integral de nuestras mujeres y hombres policías, el cual se logra a través de estrategias bien planificadas, con las cuales brindamos un servicio de salud eficiente, facilitamos el acceso a viviendas dignas y fomentamos oportunidades educativas que fortalezcan la profesionalización e innovación en nuestra fuerza uniformada. Además, implementamos acciones educativas, recreativas y de apoyo familiar que consolidan los lazos y contribuyen a una mejor calidad de vida. Estas iniciativas reflejan nuestro firme compromiso con los policías de Colombia. (…)</w:t>
            </w:r>
          </w:p>
          <w:p w14:paraId="297BE054" w14:textId="77777777" w:rsidR="00051F3C" w:rsidRPr="005F6BCB" w:rsidRDefault="00051F3C" w:rsidP="00051F3C">
            <w:pPr>
              <w:autoSpaceDE w:val="0"/>
              <w:autoSpaceDN w:val="0"/>
              <w:adjustRightInd w:val="0"/>
              <w:spacing w:after="0" w:line="240" w:lineRule="auto"/>
              <w:ind w:left="22" w:right="457"/>
              <w:jc w:val="both"/>
              <w:rPr>
                <w:rFonts w:ascii="Arial" w:hAnsi="Arial" w:cs="Arial"/>
                <w:i/>
                <w:iCs/>
                <w:sz w:val="20"/>
                <w:szCs w:val="20"/>
              </w:rPr>
            </w:pPr>
          </w:p>
          <w:p w14:paraId="1059C891" w14:textId="77777777" w:rsidR="00051F3C" w:rsidRPr="005F6BCB" w:rsidRDefault="00051F3C" w:rsidP="00051F3C">
            <w:pPr>
              <w:autoSpaceDE w:val="0"/>
              <w:autoSpaceDN w:val="0"/>
              <w:adjustRightInd w:val="0"/>
              <w:spacing w:after="0" w:line="240" w:lineRule="auto"/>
              <w:jc w:val="both"/>
              <w:rPr>
                <w:rFonts w:ascii="Arial" w:hAnsi="Arial" w:cs="Arial"/>
                <w:sz w:val="20"/>
                <w:szCs w:val="20"/>
              </w:rPr>
            </w:pPr>
            <w:r w:rsidRPr="005F6BCB">
              <w:rPr>
                <w:rFonts w:ascii="Arial" w:hAnsi="Arial" w:cs="Arial"/>
                <w:sz w:val="20"/>
                <w:szCs w:val="20"/>
              </w:rPr>
              <w:t>La política integral de bienestar para la fuerza pública y sus familias es la hoja de ruta, diseñada por el Ministerio de Defensa Nacional, para los próximos 4 años, cuyo objetivo general es, dignificar el rol de la Fuerza Pública, a través de la planificación, implementación y seguimiento de lineamientos sectoriales en materia de bienestar, tendientes a mejorar o fortalecer la calidad de vida y la gestión del desarrollo humano de sus integrantes, para que su satisfacción, felicidad y tranquilidad influyan positivamente en la fidelidad del personal hacia sus instituciones, en el efectivo desarrollo de sus funciones, de acuerdo con los postulados que establece la seguridad humana, y en el compromiso con el país hacia la construcción de la paz total, con el propósito de generar las condiciones necesarias que contribuyan a mejorar la calidad de vida de los uniformados activos de la Fuerza Pública y la de sus familias. Además, realiza un énfasis especial en los jóvenes colombianos que prestan el servicio militar y/o policial. Para ello la política define importantes iniciativas estratégicas a través de los 8 componentes que la conforman:</w:t>
            </w:r>
          </w:p>
          <w:p w14:paraId="5F70122E" w14:textId="77777777" w:rsidR="00051F3C" w:rsidRPr="005F6BCB" w:rsidRDefault="00051F3C" w:rsidP="00051F3C">
            <w:pPr>
              <w:autoSpaceDE w:val="0"/>
              <w:autoSpaceDN w:val="0"/>
              <w:adjustRightInd w:val="0"/>
              <w:spacing w:after="0" w:line="240" w:lineRule="auto"/>
              <w:jc w:val="both"/>
              <w:rPr>
                <w:rFonts w:ascii="Arial" w:hAnsi="Arial" w:cs="Arial"/>
                <w:sz w:val="20"/>
                <w:szCs w:val="20"/>
              </w:rPr>
            </w:pPr>
          </w:p>
          <w:p w14:paraId="69764EB1" w14:textId="77777777" w:rsidR="00051F3C" w:rsidRPr="005F6BCB" w:rsidRDefault="00051F3C" w:rsidP="00051F3C">
            <w:pPr>
              <w:autoSpaceDE w:val="0"/>
              <w:autoSpaceDN w:val="0"/>
              <w:adjustRightInd w:val="0"/>
              <w:spacing w:after="0" w:line="240" w:lineRule="auto"/>
              <w:jc w:val="both"/>
              <w:rPr>
                <w:rFonts w:ascii="Arial" w:hAnsi="Arial" w:cs="Arial"/>
                <w:sz w:val="20"/>
                <w:szCs w:val="20"/>
              </w:rPr>
            </w:pPr>
            <w:r w:rsidRPr="005F6BCB">
              <w:rPr>
                <w:rFonts w:ascii="Arial" w:hAnsi="Arial" w:cs="Arial"/>
                <w:sz w:val="20"/>
                <w:szCs w:val="20"/>
              </w:rPr>
              <w:t>1. Educación para la Fuerza Pública.</w:t>
            </w:r>
          </w:p>
          <w:p w14:paraId="7AB5D049" w14:textId="77777777" w:rsidR="00051F3C" w:rsidRPr="005F6BCB" w:rsidRDefault="00051F3C" w:rsidP="00051F3C">
            <w:pPr>
              <w:autoSpaceDE w:val="0"/>
              <w:autoSpaceDN w:val="0"/>
              <w:adjustRightInd w:val="0"/>
              <w:spacing w:after="0" w:line="240" w:lineRule="auto"/>
              <w:jc w:val="both"/>
              <w:rPr>
                <w:rFonts w:ascii="Arial" w:hAnsi="Arial" w:cs="Arial"/>
                <w:sz w:val="20"/>
                <w:szCs w:val="20"/>
              </w:rPr>
            </w:pPr>
            <w:r w:rsidRPr="005F6BCB">
              <w:rPr>
                <w:rFonts w:ascii="Arial" w:hAnsi="Arial" w:cs="Arial"/>
                <w:sz w:val="20"/>
                <w:szCs w:val="20"/>
              </w:rPr>
              <w:t>2. Desarrollo humano.</w:t>
            </w:r>
          </w:p>
          <w:p w14:paraId="2C04879E" w14:textId="77777777" w:rsidR="00051F3C" w:rsidRPr="005F6BCB" w:rsidRDefault="00051F3C" w:rsidP="00051F3C">
            <w:pPr>
              <w:autoSpaceDE w:val="0"/>
              <w:autoSpaceDN w:val="0"/>
              <w:adjustRightInd w:val="0"/>
              <w:spacing w:after="0" w:line="240" w:lineRule="auto"/>
              <w:jc w:val="both"/>
              <w:rPr>
                <w:rFonts w:ascii="Arial" w:hAnsi="Arial" w:cs="Arial"/>
                <w:sz w:val="20"/>
                <w:szCs w:val="20"/>
              </w:rPr>
            </w:pPr>
            <w:r w:rsidRPr="005F6BCB">
              <w:rPr>
                <w:rFonts w:ascii="Arial" w:hAnsi="Arial" w:cs="Arial"/>
                <w:sz w:val="20"/>
                <w:szCs w:val="20"/>
              </w:rPr>
              <w:t>3. Vivienda.</w:t>
            </w:r>
          </w:p>
          <w:p w14:paraId="44D37F0E" w14:textId="77777777" w:rsidR="00051F3C" w:rsidRPr="005F6BCB" w:rsidRDefault="00051F3C" w:rsidP="00051F3C">
            <w:pPr>
              <w:autoSpaceDE w:val="0"/>
              <w:autoSpaceDN w:val="0"/>
              <w:adjustRightInd w:val="0"/>
              <w:spacing w:after="0" w:line="240" w:lineRule="auto"/>
              <w:jc w:val="both"/>
              <w:rPr>
                <w:rFonts w:ascii="Arial" w:hAnsi="Arial" w:cs="Arial"/>
                <w:sz w:val="20"/>
                <w:szCs w:val="20"/>
              </w:rPr>
            </w:pPr>
            <w:r w:rsidRPr="005F6BCB">
              <w:rPr>
                <w:rFonts w:ascii="Arial" w:hAnsi="Arial" w:cs="Arial"/>
                <w:sz w:val="20"/>
                <w:szCs w:val="20"/>
              </w:rPr>
              <w:t>4. Salud.</w:t>
            </w:r>
          </w:p>
          <w:p w14:paraId="00BE20F2" w14:textId="77777777" w:rsidR="00051F3C" w:rsidRPr="0008322F" w:rsidRDefault="00051F3C" w:rsidP="00051F3C">
            <w:pPr>
              <w:autoSpaceDE w:val="0"/>
              <w:autoSpaceDN w:val="0"/>
              <w:adjustRightInd w:val="0"/>
              <w:spacing w:after="0" w:line="240" w:lineRule="auto"/>
              <w:jc w:val="both"/>
              <w:rPr>
                <w:rFonts w:ascii="Arial" w:hAnsi="Arial" w:cs="Arial"/>
                <w:sz w:val="20"/>
                <w:szCs w:val="20"/>
              </w:rPr>
            </w:pPr>
            <w:r w:rsidRPr="0008322F">
              <w:rPr>
                <w:rFonts w:ascii="Arial" w:hAnsi="Arial" w:cs="Arial"/>
                <w:sz w:val="20"/>
                <w:szCs w:val="20"/>
              </w:rPr>
              <w:t>5. Recreación, cultura y deporte.</w:t>
            </w:r>
          </w:p>
          <w:p w14:paraId="190283C3" w14:textId="77777777" w:rsidR="00051F3C" w:rsidRPr="005F6BCB" w:rsidRDefault="00051F3C" w:rsidP="00051F3C">
            <w:pPr>
              <w:autoSpaceDE w:val="0"/>
              <w:autoSpaceDN w:val="0"/>
              <w:adjustRightInd w:val="0"/>
              <w:spacing w:after="0" w:line="240" w:lineRule="auto"/>
              <w:jc w:val="both"/>
              <w:rPr>
                <w:rFonts w:ascii="Arial" w:hAnsi="Arial" w:cs="Arial"/>
                <w:sz w:val="20"/>
                <w:szCs w:val="20"/>
              </w:rPr>
            </w:pPr>
            <w:r w:rsidRPr="005F6BCB">
              <w:rPr>
                <w:rFonts w:ascii="Arial" w:hAnsi="Arial" w:cs="Arial"/>
                <w:sz w:val="20"/>
                <w:szCs w:val="20"/>
              </w:rPr>
              <w:t>6. Apoyo psicosocial, espiritual y atención especial a las familias.</w:t>
            </w:r>
          </w:p>
          <w:p w14:paraId="10858AE3" w14:textId="77777777" w:rsidR="00051F3C" w:rsidRPr="005F6BCB" w:rsidRDefault="00051F3C" w:rsidP="00051F3C">
            <w:pPr>
              <w:autoSpaceDE w:val="0"/>
              <w:autoSpaceDN w:val="0"/>
              <w:adjustRightInd w:val="0"/>
              <w:spacing w:after="0" w:line="240" w:lineRule="auto"/>
              <w:jc w:val="both"/>
              <w:rPr>
                <w:rFonts w:ascii="Arial" w:hAnsi="Arial" w:cs="Arial"/>
                <w:sz w:val="20"/>
                <w:szCs w:val="20"/>
              </w:rPr>
            </w:pPr>
            <w:r w:rsidRPr="005F6BCB">
              <w:rPr>
                <w:rFonts w:ascii="Arial" w:hAnsi="Arial" w:cs="Arial"/>
                <w:sz w:val="20"/>
                <w:szCs w:val="20"/>
              </w:rPr>
              <w:t>7. Alimentación para las y los uniformados de la Fuerza Pública</w:t>
            </w:r>
          </w:p>
          <w:p w14:paraId="6E2DEA89" w14:textId="77777777" w:rsidR="00051F3C" w:rsidRPr="005F6BCB" w:rsidRDefault="00051F3C" w:rsidP="00051F3C">
            <w:pPr>
              <w:jc w:val="both"/>
              <w:rPr>
                <w:rFonts w:ascii="Arial" w:hAnsi="Arial" w:cs="Arial"/>
                <w:sz w:val="20"/>
                <w:szCs w:val="20"/>
              </w:rPr>
            </w:pPr>
            <w:r w:rsidRPr="005F6BCB">
              <w:rPr>
                <w:rFonts w:ascii="Arial" w:hAnsi="Arial" w:cs="Arial"/>
                <w:sz w:val="20"/>
                <w:szCs w:val="20"/>
              </w:rPr>
              <w:t>8. Estímulos e incentivos para el personal que presta servicio militar y reservistas.</w:t>
            </w:r>
          </w:p>
          <w:p w14:paraId="728B7793" w14:textId="4745A333" w:rsidR="00051F3C" w:rsidRPr="005F6BCB" w:rsidRDefault="00051F3C" w:rsidP="00051F3C">
            <w:pPr>
              <w:jc w:val="both"/>
              <w:rPr>
                <w:rFonts w:ascii="Arial" w:hAnsi="Arial" w:cs="Arial"/>
                <w:sz w:val="20"/>
                <w:szCs w:val="20"/>
              </w:rPr>
            </w:pPr>
            <w:r w:rsidRPr="005F6BCB">
              <w:rPr>
                <w:rFonts w:ascii="Arial" w:hAnsi="Arial" w:cs="Arial"/>
                <w:sz w:val="20"/>
                <w:szCs w:val="20"/>
              </w:rPr>
              <w:t xml:space="preserve">En el marco de la implementación de la </w:t>
            </w:r>
            <w:r w:rsidRPr="005F6BCB">
              <w:rPr>
                <w:rFonts w:ascii="Arial" w:hAnsi="Arial" w:cs="Arial"/>
                <w:sz w:val="20"/>
                <w:szCs w:val="20"/>
                <w:u w:val="single"/>
              </w:rPr>
              <w:t xml:space="preserve">Política Integral de Bienestar para la Fuerza Pública y sus Familias 2023–2027, y específicamente en cumplimiento del componente número </w:t>
            </w:r>
            <w:r>
              <w:rPr>
                <w:rFonts w:ascii="Arial" w:hAnsi="Arial" w:cs="Arial"/>
                <w:sz w:val="20"/>
                <w:szCs w:val="20"/>
                <w:u w:val="single"/>
              </w:rPr>
              <w:t>2</w:t>
            </w:r>
            <w:r w:rsidRPr="005F6BCB">
              <w:rPr>
                <w:rFonts w:ascii="Arial" w:hAnsi="Arial" w:cs="Arial"/>
                <w:sz w:val="20"/>
                <w:szCs w:val="20"/>
                <w:u w:val="single"/>
              </w:rPr>
              <w:t xml:space="preserve">, se plantea la necesidad de adquirir </w:t>
            </w:r>
            <w:r>
              <w:rPr>
                <w:rFonts w:ascii="Arial" w:hAnsi="Arial" w:cs="Arial"/>
                <w:sz w:val="20"/>
                <w:szCs w:val="20"/>
                <w:u w:val="single"/>
              </w:rPr>
              <w:t xml:space="preserve">extintores, para ser </w:t>
            </w:r>
            <w:r w:rsidRPr="005F6BCB">
              <w:rPr>
                <w:rFonts w:ascii="Arial" w:hAnsi="Arial" w:cs="Arial"/>
                <w:sz w:val="20"/>
                <w:szCs w:val="20"/>
                <w:u w:val="single"/>
              </w:rPr>
              <w:t>destinados a los centros vacacionales, centros recreativos y casas vacacionales</w:t>
            </w:r>
            <w:r>
              <w:rPr>
                <w:rFonts w:ascii="Arial" w:hAnsi="Arial" w:cs="Arial"/>
                <w:sz w:val="20"/>
                <w:szCs w:val="20"/>
                <w:u w:val="single"/>
              </w:rPr>
              <w:t>, centro religioso y colegio</w:t>
            </w:r>
            <w:r w:rsidRPr="005F6BCB">
              <w:rPr>
                <w:rFonts w:ascii="Arial" w:hAnsi="Arial" w:cs="Arial"/>
                <w:sz w:val="20"/>
                <w:szCs w:val="20"/>
                <w:u w:val="single"/>
              </w:rPr>
              <w:t xml:space="preserve"> </w:t>
            </w:r>
            <w:r w:rsidRPr="005F6BCB">
              <w:rPr>
                <w:rFonts w:ascii="Arial" w:hAnsi="Arial" w:cs="Arial"/>
                <w:sz w:val="20"/>
                <w:szCs w:val="20"/>
              </w:rPr>
              <w:t xml:space="preserve">de la Dirección de Bienestar y Familia. </w:t>
            </w:r>
          </w:p>
          <w:p w14:paraId="6B7736EA" w14:textId="77777777" w:rsidR="00051F3C" w:rsidRDefault="00051F3C" w:rsidP="00051F3C">
            <w:pPr>
              <w:spacing w:after="0" w:line="240" w:lineRule="auto"/>
              <w:ind w:left="142" w:right="155"/>
              <w:jc w:val="both"/>
              <w:rPr>
                <w:rFonts w:ascii="Arial" w:hAnsi="Arial" w:cs="Arial"/>
                <w:sz w:val="20"/>
                <w:szCs w:val="20"/>
              </w:rPr>
            </w:pPr>
          </w:p>
          <w:p w14:paraId="56892369" w14:textId="77777777" w:rsidR="009A5D01" w:rsidRPr="009A5D01" w:rsidRDefault="009A5D01" w:rsidP="009A5D01">
            <w:pPr>
              <w:spacing w:after="0" w:line="240" w:lineRule="auto"/>
              <w:ind w:left="142" w:right="155"/>
              <w:jc w:val="both"/>
              <w:rPr>
                <w:rFonts w:ascii="Arial" w:hAnsi="Arial" w:cs="Arial"/>
                <w:color w:val="000000" w:themeColor="text1"/>
                <w:sz w:val="20"/>
                <w:szCs w:val="20"/>
              </w:rPr>
            </w:pPr>
            <w:r w:rsidRPr="009A5D01">
              <w:rPr>
                <w:rFonts w:ascii="Arial" w:hAnsi="Arial" w:cs="Arial"/>
                <w:color w:val="000000" w:themeColor="text1"/>
                <w:sz w:val="20"/>
                <w:szCs w:val="20"/>
              </w:rPr>
              <w:t>En cumplimiento de las actividades contempladas en los Planes de Emergencia y Contingencia, así como del proceso de fortalecimiento y consolidación de las Brigadas de Emergencia, se hace necesario adquirir elementos y equipos destinados a garantizar una adecuada respuesta inicial ante situaciones de emergencia.</w:t>
            </w:r>
          </w:p>
          <w:p w14:paraId="0D161EA3" w14:textId="77777777" w:rsidR="009A5D01" w:rsidRPr="009A5D01" w:rsidRDefault="009A5D01" w:rsidP="009A5D01">
            <w:pPr>
              <w:spacing w:after="0" w:line="240" w:lineRule="auto"/>
              <w:ind w:left="142" w:right="155"/>
              <w:jc w:val="both"/>
              <w:rPr>
                <w:rFonts w:ascii="Arial" w:hAnsi="Arial" w:cs="Arial"/>
                <w:color w:val="000000" w:themeColor="text1"/>
                <w:sz w:val="20"/>
                <w:szCs w:val="20"/>
              </w:rPr>
            </w:pPr>
          </w:p>
          <w:p w14:paraId="57829A3B" w14:textId="1462BD16" w:rsidR="00051F3C" w:rsidRPr="009A5D01" w:rsidRDefault="009A5D01" w:rsidP="00051F3C">
            <w:pPr>
              <w:spacing w:after="0" w:line="240" w:lineRule="auto"/>
              <w:ind w:left="142" w:right="155"/>
              <w:jc w:val="both"/>
              <w:rPr>
                <w:rFonts w:ascii="Arial" w:hAnsi="Arial" w:cs="Arial"/>
                <w:i/>
                <w:color w:val="000000" w:themeColor="text1"/>
                <w:sz w:val="20"/>
                <w:szCs w:val="20"/>
              </w:rPr>
            </w:pPr>
            <w:r w:rsidRPr="009A5D01">
              <w:rPr>
                <w:rFonts w:ascii="Arial" w:hAnsi="Arial" w:cs="Arial"/>
                <w:color w:val="000000" w:themeColor="text1"/>
                <w:sz w:val="20"/>
                <w:szCs w:val="20"/>
              </w:rPr>
              <w:lastRenderedPageBreak/>
              <w:t xml:space="preserve">Dichos elementos estarán dirigidos al personal que cuente con las competencias y capacidades para realizar la primera atención de los eventos que se presenten, incluyendo a los integrantes de las Brigadas de Emergencia y demás funcionarios o usuarios que apoyen las labores de respuesta, control y mitigación de incidentes, contribuyendo así a la protección de la vida, la integridad de las personas y la preservación de los bienes e instalaciones institucionales, </w:t>
            </w:r>
            <w:r w:rsidR="00051F3C" w:rsidRPr="009A5D01">
              <w:rPr>
                <w:rFonts w:ascii="Arial" w:hAnsi="Arial" w:cs="Arial"/>
                <w:color w:val="000000" w:themeColor="text1"/>
                <w:sz w:val="20"/>
                <w:szCs w:val="20"/>
              </w:rPr>
              <w:t xml:space="preserve">ya que, mediante , </w:t>
            </w:r>
            <w:r w:rsidR="00051F3C" w:rsidRPr="009A5D01">
              <w:rPr>
                <w:rFonts w:ascii="Arial" w:hAnsi="Arial" w:cs="Arial"/>
                <w:i/>
                <w:color w:val="000000" w:themeColor="text1"/>
                <w:sz w:val="20"/>
                <w:szCs w:val="20"/>
              </w:rPr>
              <w:t>“Decreto 1072 de 2015  en el Artículo 2.2.4.6.8. Obligaciones de los empleadores. El empleador está obligado a la protección de la seguridad y la salud de los trabajadores, acorde con lo establecido en la normatividad vigente. En el literal 4. Definición de Recursos: Debe definir y asignar los recursos financieros, técnicos y el personal necesario para el diseño, implementación, revisión evaluación y mejora de las medidas de prevención y control, para la gestión eficaz de los peligros y riesgos en el lugar de trabajo y también, para que los responsables de la seguridad y salud en el trabajo en la empresa, el Comité Paritario o Vigía de Seguridad y Salud en el Trabajo según corresponda, puedan cumplir de manera satisfactoria con sus funciones”.</w:t>
            </w:r>
          </w:p>
          <w:p w14:paraId="4863A093" w14:textId="77777777" w:rsidR="00051F3C" w:rsidRDefault="00051F3C" w:rsidP="00051F3C">
            <w:pPr>
              <w:spacing w:after="0" w:line="240" w:lineRule="auto"/>
              <w:ind w:left="142" w:right="155"/>
              <w:jc w:val="both"/>
              <w:rPr>
                <w:rFonts w:ascii="Arial" w:hAnsi="Arial" w:cs="Arial"/>
                <w:i/>
                <w:sz w:val="20"/>
                <w:szCs w:val="20"/>
              </w:rPr>
            </w:pPr>
          </w:p>
          <w:p w14:paraId="31140AC2" w14:textId="7309CC21" w:rsidR="00051F3C" w:rsidRDefault="00051F3C" w:rsidP="00051F3C">
            <w:pPr>
              <w:spacing w:after="0" w:line="240" w:lineRule="auto"/>
              <w:ind w:left="139" w:right="155"/>
              <w:jc w:val="both"/>
              <w:rPr>
                <w:rFonts w:ascii="Arial" w:eastAsia="Arial" w:hAnsi="Arial" w:cs="Arial"/>
                <w:color w:val="000000"/>
                <w:sz w:val="20"/>
                <w:szCs w:val="20"/>
              </w:rPr>
            </w:pPr>
            <w:r w:rsidRPr="000D0F21">
              <w:rPr>
                <w:rFonts w:ascii="Arial" w:hAnsi="Arial" w:cs="Arial"/>
                <w:color w:val="000000" w:themeColor="text1"/>
                <w:sz w:val="20"/>
                <w:szCs w:val="20"/>
              </w:rPr>
              <w:t>De acuerdo con lo citado en la normatividad y el análisis de vulnerabilidad realizado</w:t>
            </w:r>
            <w:r w:rsidR="000D0F21" w:rsidRPr="000D0F21">
              <w:rPr>
                <w:rFonts w:ascii="Arial" w:hAnsi="Arial" w:cs="Arial"/>
                <w:color w:val="000000" w:themeColor="text1"/>
                <w:sz w:val="20"/>
                <w:szCs w:val="20"/>
              </w:rPr>
              <w:t xml:space="preserve"> por los profesionales, especialistas SST y visitas de entes reguladores como son secretarias de salud, educación o Bomberos,</w:t>
            </w:r>
            <w:r w:rsidRPr="000D0F21">
              <w:rPr>
                <w:rFonts w:ascii="Arial" w:hAnsi="Arial" w:cs="Arial"/>
                <w:color w:val="000000" w:themeColor="text1"/>
                <w:sz w:val="20"/>
                <w:szCs w:val="20"/>
              </w:rPr>
              <w:t xml:space="preserve"> en cada centro de trabajo se identifica una serie de necesidades en relación con la adquisición de elementos </w:t>
            </w:r>
            <w:r w:rsidRPr="00B92C97">
              <w:rPr>
                <w:rFonts w:ascii="Arial" w:hAnsi="Arial" w:cs="Arial"/>
                <w:sz w:val="20"/>
                <w:szCs w:val="20"/>
              </w:rPr>
              <w:t>para la atención</w:t>
            </w:r>
            <w:r>
              <w:rPr>
                <w:rFonts w:ascii="Arial" w:hAnsi="Arial" w:cs="Arial"/>
                <w:sz w:val="20"/>
                <w:szCs w:val="20"/>
              </w:rPr>
              <w:t xml:space="preserve"> y preparación de </w:t>
            </w:r>
            <w:r w:rsidRPr="006C3C26">
              <w:rPr>
                <w:rFonts w:ascii="Arial" w:hAnsi="Arial" w:cs="Arial"/>
                <w:sz w:val="20"/>
                <w:szCs w:val="20"/>
              </w:rPr>
              <w:t xml:space="preserve">situaciones de emergencia, así mismo, a </w:t>
            </w:r>
            <w:r w:rsidRPr="006C3C26">
              <w:rPr>
                <w:rFonts w:ascii="Arial" w:hAnsi="Arial" w:cs="Arial"/>
                <w:color w:val="000000"/>
                <w:sz w:val="20"/>
                <w:szCs w:val="20"/>
              </w:rPr>
              <w:t>fin de cumplir con la norma</w:t>
            </w:r>
            <w:r>
              <w:rPr>
                <w:rFonts w:ascii="Arial" w:hAnsi="Arial" w:cs="Arial"/>
                <w:color w:val="000000"/>
                <w:sz w:val="20"/>
                <w:szCs w:val="20"/>
              </w:rPr>
              <w:t xml:space="preserve">tividad legal vigente como la </w:t>
            </w:r>
            <w:r w:rsidRPr="009B0202">
              <w:rPr>
                <w:rFonts w:ascii="Arial" w:hAnsi="Arial" w:cs="Arial"/>
                <w:color w:val="000000"/>
                <w:sz w:val="20"/>
                <w:szCs w:val="20"/>
              </w:rPr>
              <w:t>Resolución 2400 de 1979</w:t>
            </w:r>
            <w:r>
              <w:rPr>
                <w:rFonts w:ascii="Arial" w:hAnsi="Arial" w:cs="Arial"/>
                <w:color w:val="000000"/>
                <w:sz w:val="20"/>
                <w:szCs w:val="20"/>
              </w:rPr>
              <w:t xml:space="preserve"> “</w:t>
            </w:r>
            <w:r w:rsidRPr="0008322F">
              <w:rPr>
                <w:rFonts w:ascii="Arial" w:hAnsi="Arial" w:cs="Arial"/>
                <w:i/>
                <w:iCs/>
                <w:color w:val="000000"/>
                <w:sz w:val="20"/>
                <w:szCs w:val="20"/>
              </w:rPr>
              <w:t>Por la cual se establecen algunas disposiciones sobre vivienda, higiene y seguridad en los establecimientos de trabajo</w:t>
            </w:r>
            <w:r>
              <w:rPr>
                <w:rFonts w:ascii="Arial" w:hAnsi="Arial" w:cs="Arial"/>
                <w:color w:val="000000"/>
                <w:sz w:val="20"/>
                <w:szCs w:val="20"/>
              </w:rPr>
              <w:t xml:space="preserve">” </w:t>
            </w:r>
            <w:r w:rsidRPr="00E2795D">
              <w:rPr>
                <w:rFonts w:ascii="Arial" w:hAnsi="Arial" w:cs="Arial"/>
                <w:color w:val="000000"/>
                <w:sz w:val="20"/>
                <w:szCs w:val="20"/>
              </w:rPr>
              <w:t>se utiliza como referencia para lo relacionado con la protección contra incendios, la salud ocupacional y los elementos de protección personal (EPP)</w:t>
            </w:r>
            <w:r w:rsidRPr="009B0202">
              <w:rPr>
                <w:rFonts w:ascii="Arial" w:hAnsi="Arial" w:cs="Arial"/>
                <w:color w:val="000000"/>
                <w:sz w:val="20"/>
                <w:szCs w:val="20"/>
              </w:rPr>
              <w:t>, Norma Técnica Colombiana NTC 2885 2009-12-16. EXTINTORES PORTÁTILES CONTRA INCENDIOS, NTC 1461 de 1987</w:t>
            </w:r>
            <w:r w:rsidRPr="006C3C26">
              <w:rPr>
                <w:rFonts w:ascii="Arial" w:eastAsia="Arial" w:hAnsi="Arial" w:cs="Arial"/>
                <w:color w:val="000000"/>
                <w:sz w:val="20"/>
                <w:szCs w:val="20"/>
              </w:rPr>
              <w:t xml:space="preserve">, </w:t>
            </w:r>
            <w:r w:rsidR="000D0F21">
              <w:rPr>
                <w:rFonts w:ascii="Arial" w:eastAsia="Arial" w:hAnsi="Arial" w:cs="Arial"/>
                <w:color w:val="000000"/>
                <w:sz w:val="20"/>
                <w:szCs w:val="20"/>
              </w:rPr>
              <w:t>l</w:t>
            </w:r>
            <w:r w:rsidR="000D0F21" w:rsidRPr="000D0F21">
              <w:rPr>
                <w:rFonts w:ascii="Arial" w:eastAsia="Arial" w:hAnsi="Arial" w:cs="Arial"/>
                <w:color w:val="000000"/>
                <w:sz w:val="20"/>
                <w:szCs w:val="20"/>
              </w:rPr>
              <w:t>os extintores contienen agentes químicos cuya efectividad disminuye progresivamente con el paso del tiempo, debido a factores asociados a su almacenamiento, uso y exposición permanente a diversas condiciones climáticas y ambientales presentes en los diferentes puntos de servicio de la Dirección de Bienestar Social y Familia. En consecuencia, se requiere la adquisición y reposición de estos elementos, toda vez que, al cumplir su vida útil o perder sus propiedades de extinción, pueden ver comprometida su capacidad de respuesta ante una emergencia. Lo anterior, con el propósito de garantizar la atención oportuna y eficaz de cualquier conato de incendio o incendio que pueda poner en riesgo la vida e integridad de las personas, así como afectar los bienes e instalaciones institucionales.</w:t>
            </w:r>
          </w:p>
          <w:p w14:paraId="1AA3E402" w14:textId="77777777" w:rsidR="00D15048" w:rsidRDefault="00D15048" w:rsidP="00A11DCD">
            <w:pPr>
              <w:spacing w:after="0" w:line="240" w:lineRule="auto"/>
              <w:ind w:left="139" w:right="155"/>
              <w:jc w:val="both"/>
              <w:rPr>
                <w:rFonts w:ascii="Arial" w:eastAsia="Arial" w:hAnsi="Arial" w:cs="Arial"/>
                <w:color w:val="000000"/>
                <w:sz w:val="20"/>
                <w:szCs w:val="20"/>
              </w:rPr>
            </w:pPr>
          </w:p>
          <w:p w14:paraId="553E8B04" w14:textId="2FED117B" w:rsidR="00FB2434" w:rsidRDefault="00A11DCD" w:rsidP="007C0AD0">
            <w:pPr>
              <w:spacing w:after="0" w:line="240" w:lineRule="auto"/>
              <w:ind w:left="139" w:right="155"/>
              <w:jc w:val="both"/>
              <w:rPr>
                <w:rFonts w:ascii="Arial" w:eastAsia="Arial" w:hAnsi="Arial" w:cs="Arial"/>
                <w:color w:val="000000"/>
                <w:sz w:val="20"/>
                <w:szCs w:val="20"/>
              </w:rPr>
            </w:pPr>
            <w:r>
              <w:rPr>
                <w:rFonts w:ascii="Arial" w:eastAsia="Arial" w:hAnsi="Arial" w:cs="Arial"/>
                <w:color w:val="000000"/>
                <w:sz w:val="20"/>
                <w:szCs w:val="20"/>
              </w:rPr>
              <w:t>Así mismo, al ser un elemento que se desgasta por el ambiente donde se encuentra</w:t>
            </w:r>
            <w:r w:rsidR="00840F81">
              <w:rPr>
                <w:rFonts w:ascii="Arial" w:eastAsia="Arial" w:hAnsi="Arial" w:cs="Arial"/>
                <w:color w:val="000000"/>
                <w:sz w:val="20"/>
                <w:szCs w:val="20"/>
              </w:rPr>
              <w:t>,</w:t>
            </w:r>
            <w:r>
              <w:rPr>
                <w:rFonts w:ascii="Arial" w:eastAsia="Arial" w:hAnsi="Arial" w:cs="Arial"/>
                <w:color w:val="000000"/>
                <w:sz w:val="20"/>
                <w:szCs w:val="20"/>
              </w:rPr>
              <w:t xml:space="preserve"> se ha logrado identificar que en los casos de los puntos de servicio que el clima es cálido se encuentra</w:t>
            </w:r>
            <w:r w:rsidR="00840F81">
              <w:rPr>
                <w:rFonts w:ascii="Arial" w:eastAsia="Arial" w:hAnsi="Arial" w:cs="Arial"/>
                <w:color w:val="000000"/>
                <w:sz w:val="20"/>
                <w:szCs w:val="20"/>
              </w:rPr>
              <w:t>n</w:t>
            </w:r>
            <w:r>
              <w:rPr>
                <w:rFonts w:ascii="Arial" w:eastAsia="Arial" w:hAnsi="Arial" w:cs="Arial"/>
                <w:color w:val="000000"/>
                <w:sz w:val="20"/>
                <w:szCs w:val="20"/>
              </w:rPr>
              <w:t xml:space="preserve"> expuesto a salinidad del mar, </w:t>
            </w:r>
            <w:r w:rsidR="00840F81">
              <w:rPr>
                <w:rFonts w:ascii="Arial" w:eastAsia="Arial" w:hAnsi="Arial" w:cs="Arial"/>
                <w:color w:val="000000"/>
                <w:sz w:val="20"/>
                <w:szCs w:val="20"/>
              </w:rPr>
              <w:t xml:space="preserve">es así que </w:t>
            </w:r>
            <w:r>
              <w:rPr>
                <w:rFonts w:ascii="Arial" w:eastAsia="Arial" w:hAnsi="Arial" w:cs="Arial"/>
                <w:color w:val="000000"/>
                <w:sz w:val="20"/>
                <w:szCs w:val="20"/>
              </w:rPr>
              <w:t>el elemento denominado extintor pierde su vida útil,</w:t>
            </w:r>
            <w:r w:rsidR="002D6EEF">
              <w:rPr>
                <w:rFonts w:ascii="Arial" w:eastAsia="Arial" w:hAnsi="Arial" w:cs="Arial"/>
                <w:color w:val="000000"/>
                <w:sz w:val="20"/>
                <w:szCs w:val="20"/>
              </w:rPr>
              <w:t xml:space="preserve"> por otro lado, existen puntos de servicio que se incrementó la capacidad instalada, es decir, se presenta proyección de reaperturas de centros vacacionales, construcción y mantenimiento de nuevas cabañas o apartamentos en el caso de los centros vacacionales, lo que indica la necesidad de </w:t>
            </w:r>
            <w:r w:rsidR="00E20EF8">
              <w:rPr>
                <w:rFonts w:ascii="Arial" w:eastAsia="Arial" w:hAnsi="Arial" w:cs="Arial"/>
                <w:color w:val="000000"/>
                <w:sz w:val="20"/>
                <w:szCs w:val="20"/>
              </w:rPr>
              <w:t xml:space="preserve">la </w:t>
            </w:r>
            <w:r w:rsidR="002D6EEF">
              <w:rPr>
                <w:rFonts w:ascii="Arial" w:eastAsia="Arial" w:hAnsi="Arial" w:cs="Arial"/>
                <w:color w:val="000000"/>
                <w:sz w:val="20"/>
                <w:szCs w:val="20"/>
              </w:rPr>
              <w:t>adquisición</w:t>
            </w:r>
            <w:r w:rsidR="00737DA7">
              <w:rPr>
                <w:rFonts w:ascii="Arial" w:eastAsia="Arial" w:hAnsi="Arial" w:cs="Arial"/>
                <w:color w:val="000000"/>
                <w:sz w:val="20"/>
                <w:szCs w:val="20"/>
              </w:rPr>
              <w:t>.</w:t>
            </w:r>
            <w:r w:rsidR="002D6EEF">
              <w:rPr>
                <w:rFonts w:ascii="Arial" w:eastAsia="Arial" w:hAnsi="Arial" w:cs="Arial"/>
                <w:color w:val="000000"/>
                <w:sz w:val="20"/>
                <w:szCs w:val="20"/>
              </w:rPr>
              <w:t xml:space="preserve"> </w:t>
            </w:r>
            <w:r w:rsidR="00737DA7">
              <w:rPr>
                <w:rFonts w:ascii="Arial" w:eastAsia="Arial" w:hAnsi="Arial" w:cs="Arial"/>
                <w:color w:val="000000"/>
                <w:sz w:val="20"/>
                <w:szCs w:val="20"/>
              </w:rPr>
              <w:t xml:space="preserve">Así como, </w:t>
            </w:r>
            <w:r w:rsidR="00737DA7" w:rsidRPr="00B5737D">
              <w:rPr>
                <w:rFonts w:ascii="Arial" w:eastAsia="Arial" w:hAnsi="Arial" w:cs="Arial"/>
                <w:color w:val="000000"/>
                <w:sz w:val="20"/>
                <w:szCs w:val="20"/>
              </w:rPr>
              <w:t xml:space="preserve">para dar cumplimiento al Sistema de Gestión de Seguridad y Salud en el Trabajo SG-SST, se hace necesario adquirir </w:t>
            </w:r>
            <w:r w:rsidR="00737DA7">
              <w:rPr>
                <w:rFonts w:ascii="Arial" w:eastAsia="Arial" w:hAnsi="Arial" w:cs="Arial"/>
                <w:color w:val="000000"/>
                <w:sz w:val="20"/>
                <w:szCs w:val="20"/>
              </w:rPr>
              <w:t>este tipo de elementos</w:t>
            </w:r>
            <w:r w:rsidR="00737DA7" w:rsidRPr="00B5737D">
              <w:rPr>
                <w:rFonts w:ascii="Arial" w:eastAsia="Arial" w:hAnsi="Arial" w:cs="Arial"/>
                <w:color w:val="000000"/>
                <w:sz w:val="20"/>
                <w:szCs w:val="20"/>
              </w:rPr>
              <w:t xml:space="preserve"> para suplir las necesidades de los diferentes puntos de servicio a nivel nacional (Centros </w:t>
            </w:r>
            <w:r w:rsidR="00737DA7">
              <w:rPr>
                <w:rFonts w:ascii="Arial" w:eastAsia="Arial" w:hAnsi="Arial" w:cs="Arial"/>
                <w:color w:val="000000"/>
                <w:sz w:val="20"/>
                <w:szCs w:val="20"/>
              </w:rPr>
              <w:t xml:space="preserve">– Casas </w:t>
            </w:r>
            <w:r w:rsidR="00737DA7" w:rsidRPr="00B5737D">
              <w:rPr>
                <w:rFonts w:ascii="Arial" w:eastAsia="Arial" w:hAnsi="Arial" w:cs="Arial"/>
                <w:color w:val="000000"/>
                <w:sz w:val="20"/>
                <w:szCs w:val="20"/>
              </w:rPr>
              <w:t xml:space="preserve">Vacacionales, Recreativos, Colegios, Hogar </w:t>
            </w:r>
            <w:r w:rsidR="00737DA7">
              <w:rPr>
                <w:rFonts w:ascii="Arial" w:eastAsia="Arial" w:hAnsi="Arial" w:cs="Arial"/>
                <w:color w:val="000000"/>
                <w:sz w:val="20"/>
                <w:szCs w:val="20"/>
              </w:rPr>
              <w:t>Madre María San Luis</w:t>
            </w:r>
            <w:r w:rsidR="00737DA7" w:rsidRPr="00B5737D">
              <w:rPr>
                <w:rFonts w:ascii="Arial" w:eastAsia="Arial" w:hAnsi="Arial" w:cs="Arial"/>
                <w:color w:val="000000"/>
                <w:sz w:val="20"/>
                <w:szCs w:val="20"/>
              </w:rPr>
              <w:t>) de la Dirección de Bienestar Social</w:t>
            </w:r>
            <w:r w:rsidR="00737DA7">
              <w:rPr>
                <w:rFonts w:ascii="Arial" w:eastAsia="Arial" w:hAnsi="Arial" w:cs="Arial"/>
                <w:color w:val="000000"/>
                <w:sz w:val="20"/>
                <w:szCs w:val="20"/>
              </w:rPr>
              <w:t xml:space="preserve"> y Familia</w:t>
            </w:r>
            <w:r w:rsidR="00737DA7" w:rsidRPr="00B5737D">
              <w:rPr>
                <w:rFonts w:ascii="Arial" w:eastAsia="Arial" w:hAnsi="Arial" w:cs="Arial"/>
                <w:color w:val="000000"/>
                <w:sz w:val="20"/>
                <w:szCs w:val="20"/>
              </w:rPr>
              <w:t xml:space="preserve">, teniendo en cuenta </w:t>
            </w:r>
            <w:r w:rsidR="00737DA7">
              <w:rPr>
                <w:rFonts w:ascii="Arial" w:eastAsia="Arial" w:hAnsi="Arial" w:cs="Arial"/>
                <w:color w:val="000000"/>
                <w:sz w:val="20"/>
                <w:szCs w:val="20"/>
              </w:rPr>
              <w:t>lo anterior, se relaciona las características de los extintores adquirir, así</w:t>
            </w:r>
            <w:r w:rsidR="007C0AD0">
              <w:rPr>
                <w:rFonts w:ascii="Arial" w:eastAsia="Arial" w:hAnsi="Arial" w:cs="Arial"/>
                <w:color w:val="000000"/>
                <w:sz w:val="20"/>
                <w:szCs w:val="20"/>
              </w:rPr>
              <w:t>:</w:t>
            </w:r>
          </w:p>
          <w:p w14:paraId="6C932D3E" w14:textId="77777777" w:rsidR="007C0AD0" w:rsidRDefault="007C0AD0" w:rsidP="007C0AD0">
            <w:pPr>
              <w:spacing w:after="0" w:line="240" w:lineRule="auto"/>
              <w:ind w:left="139" w:right="155"/>
              <w:jc w:val="both"/>
              <w:rPr>
                <w:rFonts w:ascii="Arial" w:eastAsia="Arial" w:hAnsi="Arial" w:cs="Arial"/>
                <w:color w:val="000000"/>
                <w:sz w:val="20"/>
                <w:szCs w:val="20"/>
              </w:rPr>
            </w:pPr>
          </w:p>
          <w:tbl>
            <w:tblPr>
              <w:tblW w:w="9179" w:type="dxa"/>
              <w:tblInd w:w="721" w:type="dxa"/>
              <w:tblCellMar>
                <w:left w:w="70" w:type="dxa"/>
                <w:right w:w="70" w:type="dxa"/>
              </w:tblCellMar>
              <w:tblLook w:val="04A0" w:firstRow="1" w:lastRow="0" w:firstColumn="1" w:lastColumn="0" w:noHBand="0" w:noVBand="1"/>
            </w:tblPr>
            <w:tblGrid>
              <w:gridCol w:w="850"/>
              <w:gridCol w:w="3260"/>
              <w:gridCol w:w="4923"/>
              <w:gridCol w:w="146"/>
            </w:tblGrid>
            <w:tr w:rsidR="00A11DCD" w:rsidRPr="006C3C26" w14:paraId="3C765C6B" w14:textId="77777777" w:rsidTr="00EC5862">
              <w:trPr>
                <w:gridAfter w:val="1"/>
                <w:wAfter w:w="146" w:type="dxa"/>
                <w:trHeight w:val="450"/>
              </w:trPr>
              <w:tc>
                <w:tcPr>
                  <w:tcW w:w="850" w:type="dxa"/>
                  <w:vMerge w:val="restart"/>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23558AA5" w14:textId="77777777" w:rsidR="00A11DCD" w:rsidRPr="006C3C26" w:rsidRDefault="00A11DCD" w:rsidP="00A11DCD">
                  <w:pPr>
                    <w:spacing w:after="0" w:line="240" w:lineRule="auto"/>
                    <w:jc w:val="center"/>
                    <w:rPr>
                      <w:rFonts w:ascii="Arial" w:hAnsi="Arial" w:cs="Arial"/>
                      <w:b/>
                      <w:bCs/>
                      <w:color w:val="000000"/>
                      <w:kern w:val="0"/>
                      <w:sz w:val="18"/>
                      <w:szCs w:val="18"/>
                    </w:rPr>
                  </w:pPr>
                  <w:r w:rsidRPr="006C3C26">
                    <w:rPr>
                      <w:rFonts w:ascii="Arial" w:hAnsi="Arial" w:cs="Arial"/>
                      <w:b/>
                      <w:bCs/>
                      <w:color w:val="000000"/>
                      <w:kern w:val="0"/>
                      <w:sz w:val="18"/>
                      <w:szCs w:val="18"/>
                    </w:rPr>
                    <w:t>ítem</w:t>
                  </w:r>
                </w:p>
              </w:tc>
              <w:tc>
                <w:tcPr>
                  <w:tcW w:w="3260" w:type="dxa"/>
                  <w:vMerge w:val="restart"/>
                  <w:tcBorders>
                    <w:top w:val="single" w:sz="4" w:space="0" w:color="auto"/>
                    <w:left w:val="single" w:sz="4" w:space="0" w:color="auto"/>
                    <w:bottom w:val="single" w:sz="4" w:space="0" w:color="auto"/>
                    <w:right w:val="single" w:sz="4" w:space="0" w:color="auto"/>
                  </w:tcBorders>
                  <w:shd w:val="clear" w:color="000000" w:fill="E7E6E6"/>
                  <w:vAlign w:val="center"/>
                  <w:hideMark/>
                </w:tcPr>
                <w:p w14:paraId="23B48E5F" w14:textId="77777777" w:rsidR="00A11DCD" w:rsidRPr="006C3C26" w:rsidRDefault="00A11DCD" w:rsidP="00A11DCD">
                  <w:pPr>
                    <w:spacing w:after="0" w:line="240" w:lineRule="auto"/>
                    <w:jc w:val="center"/>
                    <w:rPr>
                      <w:rFonts w:ascii="Arial" w:hAnsi="Arial" w:cs="Arial"/>
                      <w:b/>
                      <w:bCs/>
                      <w:color w:val="000000"/>
                      <w:kern w:val="0"/>
                      <w:sz w:val="18"/>
                      <w:szCs w:val="18"/>
                    </w:rPr>
                  </w:pPr>
                  <w:r w:rsidRPr="006C3C26">
                    <w:rPr>
                      <w:rFonts w:ascii="Arial" w:hAnsi="Arial" w:cs="Arial"/>
                      <w:b/>
                      <w:bCs/>
                      <w:color w:val="000000"/>
                      <w:kern w:val="0"/>
                      <w:sz w:val="18"/>
                      <w:szCs w:val="18"/>
                    </w:rPr>
                    <w:t xml:space="preserve">ELEMENTO </w:t>
                  </w:r>
                </w:p>
              </w:tc>
              <w:tc>
                <w:tcPr>
                  <w:tcW w:w="4923" w:type="dxa"/>
                  <w:vMerge w:val="restart"/>
                  <w:tcBorders>
                    <w:top w:val="single" w:sz="4" w:space="0" w:color="auto"/>
                    <w:left w:val="single" w:sz="4" w:space="0" w:color="auto"/>
                    <w:bottom w:val="single" w:sz="4" w:space="0" w:color="auto"/>
                    <w:right w:val="single" w:sz="4" w:space="0" w:color="auto"/>
                  </w:tcBorders>
                  <w:shd w:val="clear" w:color="000000" w:fill="E7E6E6"/>
                  <w:vAlign w:val="center"/>
                  <w:hideMark/>
                </w:tcPr>
                <w:p w14:paraId="60C68F5A" w14:textId="77777777" w:rsidR="00A11DCD" w:rsidRPr="006C3C26" w:rsidRDefault="00A11DCD" w:rsidP="00A11DCD">
                  <w:pPr>
                    <w:spacing w:after="0" w:line="240" w:lineRule="auto"/>
                    <w:jc w:val="center"/>
                    <w:rPr>
                      <w:rFonts w:ascii="Arial" w:hAnsi="Arial" w:cs="Arial"/>
                      <w:b/>
                      <w:bCs/>
                      <w:color w:val="000000"/>
                      <w:kern w:val="0"/>
                      <w:sz w:val="18"/>
                      <w:szCs w:val="18"/>
                    </w:rPr>
                  </w:pPr>
                  <w:r w:rsidRPr="006C3C26">
                    <w:rPr>
                      <w:rFonts w:ascii="Arial" w:hAnsi="Arial" w:cs="Arial"/>
                      <w:b/>
                      <w:bCs/>
                      <w:color w:val="000000"/>
                      <w:kern w:val="0"/>
                      <w:sz w:val="18"/>
                      <w:szCs w:val="18"/>
                    </w:rPr>
                    <w:t>DESCRIPCIÓN</w:t>
                  </w:r>
                </w:p>
              </w:tc>
            </w:tr>
            <w:tr w:rsidR="00A11DCD" w:rsidRPr="006C3C26" w14:paraId="3DA68143" w14:textId="77777777" w:rsidTr="00EC5862">
              <w:trPr>
                <w:trHeight w:val="300"/>
              </w:trPr>
              <w:tc>
                <w:tcPr>
                  <w:tcW w:w="850" w:type="dxa"/>
                  <w:vMerge/>
                  <w:tcBorders>
                    <w:top w:val="single" w:sz="4" w:space="0" w:color="auto"/>
                    <w:left w:val="single" w:sz="4" w:space="0" w:color="auto"/>
                    <w:bottom w:val="single" w:sz="4" w:space="0" w:color="auto"/>
                    <w:right w:val="single" w:sz="4" w:space="0" w:color="auto"/>
                  </w:tcBorders>
                  <w:vAlign w:val="center"/>
                  <w:hideMark/>
                </w:tcPr>
                <w:p w14:paraId="23C43DDA" w14:textId="77777777" w:rsidR="00A11DCD" w:rsidRPr="006C3C26" w:rsidRDefault="00A11DCD" w:rsidP="00A11DCD">
                  <w:pPr>
                    <w:spacing w:after="0" w:line="240" w:lineRule="auto"/>
                    <w:rPr>
                      <w:rFonts w:ascii="Arial" w:hAnsi="Arial" w:cs="Arial"/>
                      <w:b/>
                      <w:bCs/>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14:paraId="3A85AAE3" w14:textId="77777777" w:rsidR="00A11DCD" w:rsidRPr="006C3C26" w:rsidRDefault="00A11DCD" w:rsidP="00A11DCD">
                  <w:pPr>
                    <w:spacing w:after="0" w:line="240" w:lineRule="auto"/>
                    <w:rPr>
                      <w:rFonts w:ascii="Arial" w:hAnsi="Arial" w:cs="Arial"/>
                      <w:b/>
                      <w:bCs/>
                      <w:color w:val="000000"/>
                      <w:kern w:val="0"/>
                      <w:sz w:val="18"/>
                      <w:szCs w:val="18"/>
                    </w:rPr>
                  </w:pPr>
                </w:p>
              </w:tc>
              <w:tc>
                <w:tcPr>
                  <w:tcW w:w="4923" w:type="dxa"/>
                  <w:vMerge/>
                  <w:tcBorders>
                    <w:top w:val="single" w:sz="4" w:space="0" w:color="auto"/>
                    <w:left w:val="single" w:sz="4" w:space="0" w:color="auto"/>
                    <w:bottom w:val="single" w:sz="4" w:space="0" w:color="auto"/>
                    <w:right w:val="single" w:sz="4" w:space="0" w:color="auto"/>
                  </w:tcBorders>
                  <w:vAlign w:val="center"/>
                  <w:hideMark/>
                </w:tcPr>
                <w:p w14:paraId="34F9A660" w14:textId="77777777" w:rsidR="00A11DCD" w:rsidRPr="006C3C26" w:rsidRDefault="00A11DCD" w:rsidP="00A11DCD">
                  <w:pPr>
                    <w:spacing w:after="0" w:line="240" w:lineRule="auto"/>
                    <w:rPr>
                      <w:rFonts w:ascii="Arial" w:hAnsi="Arial" w:cs="Arial"/>
                      <w:b/>
                      <w:bCs/>
                      <w:color w:val="000000"/>
                      <w:kern w:val="0"/>
                      <w:sz w:val="18"/>
                      <w:szCs w:val="18"/>
                    </w:rPr>
                  </w:pPr>
                </w:p>
              </w:tc>
              <w:tc>
                <w:tcPr>
                  <w:tcW w:w="146" w:type="dxa"/>
                  <w:tcBorders>
                    <w:top w:val="nil"/>
                    <w:left w:val="nil"/>
                    <w:bottom w:val="nil"/>
                    <w:right w:val="nil"/>
                  </w:tcBorders>
                  <w:noWrap/>
                  <w:vAlign w:val="bottom"/>
                  <w:hideMark/>
                </w:tcPr>
                <w:p w14:paraId="68707788" w14:textId="77777777" w:rsidR="00A11DCD" w:rsidRPr="006C3C26" w:rsidRDefault="00A11DCD" w:rsidP="00A11DCD">
                  <w:pPr>
                    <w:spacing w:after="0" w:line="240" w:lineRule="auto"/>
                    <w:jc w:val="center"/>
                    <w:rPr>
                      <w:rFonts w:ascii="Arial" w:hAnsi="Arial" w:cs="Arial"/>
                      <w:b/>
                      <w:bCs/>
                      <w:color w:val="000000"/>
                      <w:kern w:val="0"/>
                      <w:sz w:val="18"/>
                      <w:szCs w:val="18"/>
                    </w:rPr>
                  </w:pPr>
                </w:p>
              </w:tc>
            </w:tr>
            <w:tr w:rsidR="00A11DCD" w:rsidRPr="006C3C26" w14:paraId="1FD81C94" w14:textId="77777777" w:rsidTr="00EC5862">
              <w:trPr>
                <w:trHeight w:val="810"/>
              </w:trPr>
              <w:tc>
                <w:tcPr>
                  <w:tcW w:w="850" w:type="dxa"/>
                  <w:tcBorders>
                    <w:top w:val="nil"/>
                    <w:left w:val="single" w:sz="4" w:space="0" w:color="auto"/>
                    <w:bottom w:val="single" w:sz="4" w:space="0" w:color="auto"/>
                    <w:right w:val="single" w:sz="4" w:space="0" w:color="auto"/>
                  </w:tcBorders>
                  <w:vAlign w:val="center"/>
                  <w:hideMark/>
                </w:tcPr>
                <w:p w14:paraId="37B9AD8C" w14:textId="77777777" w:rsidR="00A11DCD" w:rsidRPr="006C3C26" w:rsidRDefault="00A11DCD" w:rsidP="00A11DCD">
                  <w:pPr>
                    <w:spacing w:after="0" w:line="240" w:lineRule="auto"/>
                    <w:jc w:val="center"/>
                    <w:rPr>
                      <w:rFonts w:ascii="Arial" w:hAnsi="Arial" w:cs="Arial"/>
                      <w:color w:val="000000"/>
                      <w:kern w:val="0"/>
                      <w:sz w:val="18"/>
                      <w:szCs w:val="18"/>
                    </w:rPr>
                  </w:pPr>
                  <w:r w:rsidRPr="006C3C26">
                    <w:rPr>
                      <w:rFonts w:ascii="Arial" w:hAnsi="Arial" w:cs="Arial"/>
                      <w:color w:val="000000"/>
                      <w:kern w:val="0"/>
                      <w:sz w:val="18"/>
                      <w:szCs w:val="18"/>
                    </w:rPr>
                    <w:t>1</w:t>
                  </w:r>
                </w:p>
              </w:tc>
              <w:tc>
                <w:tcPr>
                  <w:tcW w:w="3260" w:type="dxa"/>
                  <w:tcBorders>
                    <w:top w:val="nil"/>
                    <w:left w:val="nil"/>
                    <w:bottom w:val="single" w:sz="4" w:space="0" w:color="auto"/>
                    <w:right w:val="single" w:sz="4" w:space="0" w:color="auto"/>
                  </w:tcBorders>
                  <w:vAlign w:val="center"/>
                  <w:hideMark/>
                </w:tcPr>
                <w:p w14:paraId="6943B544" w14:textId="77777777" w:rsidR="00A11DCD" w:rsidRPr="006C3C26" w:rsidRDefault="00A11DCD" w:rsidP="00A11DCD">
                  <w:pPr>
                    <w:spacing w:after="0" w:line="240" w:lineRule="auto"/>
                    <w:rPr>
                      <w:rFonts w:ascii="Arial" w:hAnsi="Arial" w:cs="Arial"/>
                      <w:color w:val="000000"/>
                      <w:kern w:val="0"/>
                      <w:sz w:val="18"/>
                      <w:szCs w:val="18"/>
                    </w:rPr>
                  </w:pPr>
                  <w:r w:rsidRPr="006C3C26">
                    <w:rPr>
                      <w:rFonts w:ascii="Arial" w:hAnsi="Arial" w:cs="Arial"/>
                      <w:color w:val="000000"/>
                      <w:kern w:val="0"/>
                      <w:sz w:val="18"/>
                      <w:szCs w:val="18"/>
                    </w:rPr>
                    <w:t xml:space="preserve">Extintor de CO2 </w:t>
                  </w:r>
                </w:p>
              </w:tc>
              <w:tc>
                <w:tcPr>
                  <w:tcW w:w="4923" w:type="dxa"/>
                  <w:tcBorders>
                    <w:top w:val="nil"/>
                    <w:left w:val="nil"/>
                    <w:bottom w:val="single" w:sz="4" w:space="0" w:color="auto"/>
                    <w:right w:val="single" w:sz="4" w:space="0" w:color="auto"/>
                  </w:tcBorders>
                  <w:vAlign w:val="center"/>
                  <w:hideMark/>
                </w:tcPr>
                <w:p w14:paraId="658DD0A3" w14:textId="77777777" w:rsidR="00A11DCD" w:rsidRPr="006C3C26" w:rsidRDefault="00A11DCD" w:rsidP="00A11DCD">
                  <w:pPr>
                    <w:spacing w:after="0" w:line="240" w:lineRule="auto"/>
                    <w:jc w:val="both"/>
                    <w:rPr>
                      <w:rFonts w:ascii="Arial" w:hAnsi="Arial" w:cs="Arial"/>
                      <w:color w:val="000000"/>
                      <w:kern w:val="0"/>
                      <w:sz w:val="18"/>
                      <w:szCs w:val="18"/>
                    </w:rPr>
                  </w:pPr>
                  <w:r w:rsidRPr="006C3C26">
                    <w:rPr>
                      <w:rFonts w:ascii="Arial" w:hAnsi="Arial" w:cs="Arial"/>
                      <w:color w:val="000000"/>
                      <w:kern w:val="0"/>
                      <w:sz w:val="18"/>
                      <w:szCs w:val="18"/>
                    </w:rPr>
                    <w:t>Apaga fuegos de tipo B y C. El fuego tipo B es producido por líquidos y gases combustibles, mientras que el tipo C es aquél generado por descargas o corrientes eléctricas.</w:t>
                  </w:r>
                </w:p>
              </w:tc>
              <w:tc>
                <w:tcPr>
                  <w:tcW w:w="146" w:type="dxa"/>
                  <w:vAlign w:val="center"/>
                  <w:hideMark/>
                </w:tcPr>
                <w:p w14:paraId="0C89DC61" w14:textId="77777777" w:rsidR="00A11DCD" w:rsidRPr="006C3C26" w:rsidRDefault="00A11DCD" w:rsidP="00A11DCD">
                  <w:pPr>
                    <w:spacing w:after="0" w:line="240" w:lineRule="auto"/>
                    <w:rPr>
                      <w:rFonts w:ascii="Times New Roman" w:hAnsi="Times New Roman"/>
                      <w:kern w:val="0"/>
                      <w:sz w:val="18"/>
                      <w:szCs w:val="18"/>
                    </w:rPr>
                  </w:pPr>
                </w:p>
              </w:tc>
            </w:tr>
            <w:tr w:rsidR="00A11DCD" w:rsidRPr="006C3C26" w14:paraId="690BB394" w14:textId="77777777" w:rsidTr="00EC5862">
              <w:trPr>
                <w:trHeight w:val="450"/>
              </w:trPr>
              <w:tc>
                <w:tcPr>
                  <w:tcW w:w="850" w:type="dxa"/>
                  <w:tcBorders>
                    <w:top w:val="nil"/>
                    <w:left w:val="single" w:sz="4" w:space="0" w:color="auto"/>
                    <w:bottom w:val="single" w:sz="4" w:space="0" w:color="auto"/>
                    <w:right w:val="single" w:sz="4" w:space="0" w:color="auto"/>
                  </w:tcBorders>
                  <w:noWrap/>
                  <w:vAlign w:val="center"/>
                  <w:hideMark/>
                </w:tcPr>
                <w:p w14:paraId="40CD1B1A" w14:textId="77777777" w:rsidR="00A11DCD" w:rsidRPr="006C3C26" w:rsidRDefault="00A11DCD" w:rsidP="00A11DCD">
                  <w:pPr>
                    <w:spacing w:after="0" w:line="240" w:lineRule="auto"/>
                    <w:jc w:val="center"/>
                    <w:rPr>
                      <w:rFonts w:ascii="Arial" w:hAnsi="Arial" w:cs="Arial"/>
                      <w:color w:val="000000"/>
                      <w:kern w:val="0"/>
                      <w:sz w:val="18"/>
                      <w:szCs w:val="18"/>
                    </w:rPr>
                  </w:pPr>
                  <w:r w:rsidRPr="006C3C26">
                    <w:rPr>
                      <w:rFonts w:ascii="Arial" w:hAnsi="Arial" w:cs="Arial"/>
                      <w:color w:val="000000"/>
                      <w:kern w:val="0"/>
                      <w:sz w:val="18"/>
                      <w:szCs w:val="18"/>
                    </w:rPr>
                    <w:t>2</w:t>
                  </w:r>
                </w:p>
              </w:tc>
              <w:tc>
                <w:tcPr>
                  <w:tcW w:w="3260" w:type="dxa"/>
                  <w:tcBorders>
                    <w:top w:val="nil"/>
                    <w:left w:val="nil"/>
                    <w:bottom w:val="single" w:sz="4" w:space="0" w:color="auto"/>
                    <w:right w:val="single" w:sz="4" w:space="0" w:color="auto"/>
                  </w:tcBorders>
                  <w:vAlign w:val="center"/>
                  <w:hideMark/>
                </w:tcPr>
                <w:p w14:paraId="17959D46" w14:textId="77777777" w:rsidR="00A11DCD" w:rsidRPr="006C3C26" w:rsidRDefault="00A11DCD" w:rsidP="00A11DCD">
                  <w:pPr>
                    <w:spacing w:after="0" w:line="240" w:lineRule="auto"/>
                    <w:rPr>
                      <w:rFonts w:ascii="Arial" w:hAnsi="Arial" w:cs="Arial"/>
                      <w:color w:val="000000"/>
                      <w:kern w:val="0"/>
                      <w:sz w:val="18"/>
                      <w:szCs w:val="18"/>
                    </w:rPr>
                  </w:pPr>
                  <w:r w:rsidRPr="006C3C26">
                    <w:rPr>
                      <w:rFonts w:ascii="Arial" w:hAnsi="Arial" w:cs="Arial"/>
                      <w:color w:val="000000"/>
                      <w:kern w:val="0"/>
                      <w:sz w:val="18"/>
                      <w:szCs w:val="18"/>
                    </w:rPr>
                    <w:t xml:space="preserve">Extintor de Agua presión penetrante </w:t>
                  </w:r>
                </w:p>
              </w:tc>
              <w:tc>
                <w:tcPr>
                  <w:tcW w:w="4923" w:type="dxa"/>
                  <w:tcBorders>
                    <w:top w:val="nil"/>
                    <w:left w:val="nil"/>
                    <w:bottom w:val="single" w:sz="4" w:space="0" w:color="auto"/>
                    <w:right w:val="single" w:sz="4" w:space="0" w:color="auto"/>
                  </w:tcBorders>
                  <w:vAlign w:val="center"/>
                  <w:hideMark/>
                </w:tcPr>
                <w:p w14:paraId="61BF3E53" w14:textId="77777777" w:rsidR="00A11DCD" w:rsidRPr="006C3C26" w:rsidRDefault="00A11DCD" w:rsidP="00A11DCD">
                  <w:pPr>
                    <w:spacing w:after="0" w:line="240" w:lineRule="auto"/>
                    <w:jc w:val="both"/>
                    <w:rPr>
                      <w:rFonts w:ascii="Arial" w:hAnsi="Arial" w:cs="Arial"/>
                      <w:color w:val="000000"/>
                      <w:kern w:val="0"/>
                      <w:sz w:val="18"/>
                      <w:szCs w:val="18"/>
                    </w:rPr>
                  </w:pPr>
                  <w:r w:rsidRPr="006C3C26">
                    <w:rPr>
                      <w:rFonts w:ascii="Arial" w:hAnsi="Arial" w:cs="Arial"/>
                      <w:color w:val="000000"/>
                      <w:kern w:val="0"/>
                      <w:sz w:val="18"/>
                      <w:szCs w:val="18"/>
                    </w:rPr>
                    <w:t>Controla fuegos de tipo A los cuales son ocasionados por material combustible como el papel, la madera, las telas</w:t>
                  </w:r>
                </w:p>
              </w:tc>
              <w:tc>
                <w:tcPr>
                  <w:tcW w:w="146" w:type="dxa"/>
                  <w:vAlign w:val="center"/>
                  <w:hideMark/>
                </w:tcPr>
                <w:p w14:paraId="00C6E354" w14:textId="77777777" w:rsidR="00A11DCD" w:rsidRPr="006C3C26" w:rsidRDefault="00A11DCD" w:rsidP="00A11DCD">
                  <w:pPr>
                    <w:spacing w:after="0" w:line="240" w:lineRule="auto"/>
                    <w:rPr>
                      <w:rFonts w:ascii="Times New Roman" w:hAnsi="Times New Roman"/>
                      <w:kern w:val="0"/>
                      <w:sz w:val="18"/>
                      <w:szCs w:val="18"/>
                    </w:rPr>
                  </w:pPr>
                </w:p>
              </w:tc>
            </w:tr>
            <w:tr w:rsidR="00A11DCD" w:rsidRPr="006C3C26" w14:paraId="446F1B23" w14:textId="77777777" w:rsidTr="00EC5862">
              <w:trPr>
                <w:trHeight w:val="675"/>
              </w:trPr>
              <w:tc>
                <w:tcPr>
                  <w:tcW w:w="850" w:type="dxa"/>
                  <w:tcBorders>
                    <w:top w:val="nil"/>
                    <w:left w:val="single" w:sz="4" w:space="0" w:color="auto"/>
                    <w:bottom w:val="single" w:sz="4" w:space="0" w:color="auto"/>
                    <w:right w:val="single" w:sz="4" w:space="0" w:color="auto"/>
                  </w:tcBorders>
                  <w:vAlign w:val="center"/>
                  <w:hideMark/>
                </w:tcPr>
                <w:p w14:paraId="00F5191A" w14:textId="77777777" w:rsidR="00A11DCD" w:rsidRPr="006C3C26" w:rsidRDefault="00A11DCD" w:rsidP="00A11DCD">
                  <w:pPr>
                    <w:spacing w:after="0" w:line="240" w:lineRule="auto"/>
                    <w:jc w:val="center"/>
                    <w:rPr>
                      <w:rFonts w:ascii="Arial" w:hAnsi="Arial" w:cs="Arial"/>
                      <w:color w:val="000000"/>
                      <w:kern w:val="0"/>
                      <w:sz w:val="18"/>
                      <w:szCs w:val="18"/>
                    </w:rPr>
                  </w:pPr>
                  <w:r w:rsidRPr="006C3C26">
                    <w:rPr>
                      <w:rFonts w:ascii="Arial" w:hAnsi="Arial" w:cs="Arial"/>
                      <w:color w:val="000000"/>
                      <w:kern w:val="0"/>
                      <w:sz w:val="18"/>
                      <w:szCs w:val="18"/>
                    </w:rPr>
                    <w:lastRenderedPageBreak/>
                    <w:t>3</w:t>
                  </w:r>
                </w:p>
              </w:tc>
              <w:tc>
                <w:tcPr>
                  <w:tcW w:w="3260" w:type="dxa"/>
                  <w:tcBorders>
                    <w:top w:val="nil"/>
                    <w:left w:val="nil"/>
                    <w:bottom w:val="single" w:sz="4" w:space="0" w:color="auto"/>
                    <w:right w:val="single" w:sz="4" w:space="0" w:color="auto"/>
                  </w:tcBorders>
                  <w:vAlign w:val="center"/>
                  <w:hideMark/>
                </w:tcPr>
                <w:p w14:paraId="55D09B56" w14:textId="77777777" w:rsidR="00A11DCD" w:rsidRPr="006C3C26" w:rsidRDefault="00A11DCD" w:rsidP="00A11DCD">
                  <w:pPr>
                    <w:spacing w:after="0" w:line="240" w:lineRule="auto"/>
                    <w:rPr>
                      <w:rFonts w:ascii="Arial" w:hAnsi="Arial" w:cs="Arial"/>
                      <w:color w:val="000000"/>
                      <w:kern w:val="0"/>
                      <w:sz w:val="18"/>
                      <w:szCs w:val="18"/>
                    </w:rPr>
                  </w:pPr>
                  <w:r w:rsidRPr="006C3C26">
                    <w:rPr>
                      <w:rFonts w:ascii="Arial" w:hAnsi="Arial" w:cs="Arial"/>
                      <w:color w:val="000000"/>
                      <w:kern w:val="0"/>
                      <w:sz w:val="18"/>
                      <w:szCs w:val="18"/>
                    </w:rPr>
                    <w:t xml:space="preserve">Extintor Multipropósito ABC </w:t>
                  </w:r>
                </w:p>
              </w:tc>
              <w:tc>
                <w:tcPr>
                  <w:tcW w:w="4923" w:type="dxa"/>
                  <w:tcBorders>
                    <w:top w:val="nil"/>
                    <w:left w:val="nil"/>
                    <w:bottom w:val="single" w:sz="4" w:space="0" w:color="auto"/>
                    <w:right w:val="single" w:sz="4" w:space="0" w:color="auto"/>
                  </w:tcBorders>
                  <w:vAlign w:val="center"/>
                  <w:hideMark/>
                </w:tcPr>
                <w:p w14:paraId="3EE4287B" w14:textId="77777777" w:rsidR="00A11DCD" w:rsidRPr="006C3C26" w:rsidRDefault="00A11DCD" w:rsidP="00A11DCD">
                  <w:pPr>
                    <w:spacing w:after="0" w:line="240" w:lineRule="auto"/>
                    <w:jc w:val="both"/>
                    <w:rPr>
                      <w:rFonts w:ascii="Arial" w:hAnsi="Arial" w:cs="Arial"/>
                      <w:color w:val="000000"/>
                      <w:kern w:val="0"/>
                      <w:sz w:val="18"/>
                      <w:szCs w:val="18"/>
                    </w:rPr>
                  </w:pPr>
                  <w:r w:rsidRPr="006C3C26">
                    <w:rPr>
                      <w:rFonts w:ascii="Arial" w:hAnsi="Arial" w:cs="Arial"/>
                      <w:color w:val="000000"/>
                      <w:kern w:val="0"/>
                      <w:sz w:val="18"/>
                      <w:szCs w:val="18"/>
                    </w:rPr>
                    <w:t>Se utiliza en fuegos de clase A, clase B y clase C. Esto significa que es válido para tipos de fuego con combustible sólido, líquido y gaseoso.</w:t>
                  </w:r>
                </w:p>
              </w:tc>
              <w:tc>
                <w:tcPr>
                  <w:tcW w:w="146" w:type="dxa"/>
                  <w:vAlign w:val="center"/>
                  <w:hideMark/>
                </w:tcPr>
                <w:p w14:paraId="51F1CDC0" w14:textId="77777777" w:rsidR="00A11DCD" w:rsidRPr="006C3C26" w:rsidRDefault="00A11DCD" w:rsidP="00A11DCD">
                  <w:pPr>
                    <w:spacing w:after="0" w:line="240" w:lineRule="auto"/>
                    <w:rPr>
                      <w:rFonts w:ascii="Times New Roman" w:hAnsi="Times New Roman"/>
                      <w:kern w:val="0"/>
                      <w:sz w:val="18"/>
                      <w:szCs w:val="18"/>
                    </w:rPr>
                  </w:pPr>
                </w:p>
              </w:tc>
            </w:tr>
            <w:tr w:rsidR="00A11DCD" w:rsidRPr="006C3C26" w14:paraId="67C1E981" w14:textId="77777777" w:rsidTr="00EC5862">
              <w:trPr>
                <w:trHeight w:val="450"/>
              </w:trPr>
              <w:tc>
                <w:tcPr>
                  <w:tcW w:w="850" w:type="dxa"/>
                  <w:tcBorders>
                    <w:top w:val="nil"/>
                    <w:left w:val="single" w:sz="4" w:space="0" w:color="auto"/>
                    <w:bottom w:val="single" w:sz="4" w:space="0" w:color="auto"/>
                    <w:right w:val="single" w:sz="4" w:space="0" w:color="auto"/>
                  </w:tcBorders>
                  <w:noWrap/>
                  <w:vAlign w:val="center"/>
                  <w:hideMark/>
                </w:tcPr>
                <w:p w14:paraId="7570E621" w14:textId="77777777" w:rsidR="00A11DCD" w:rsidRPr="006C3C26" w:rsidRDefault="00A11DCD" w:rsidP="00A11DCD">
                  <w:pPr>
                    <w:spacing w:after="0" w:line="240" w:lineRule="auto"/>
                    <w:jc w:val="center"/>
                    <w:rPr>
                      <w:rFonts w:ascii="Arial" w:hAnsi="Arial" w:cs="Arial"/>
                      <w:color w:val="000000"/>
                      <w:kern w:val="0"/>
                      <w:sz w:val="18"/>
                      <w:szCs w:val="18"/>
                    </w:rPr>
                  </w:pPr>
                  <w:r w:rsidRPr="006C3C26">
                    <w:rPr>
                      <w:rFonts w:ascii="Arial" w:hAnsi="Arial" w:cs="Arial"/>
                      <w:color w:val="000000"/>
                      <w:kern w:val="0"/>
                      <w:sz w:val="18"/>
                      <w:szCs w:val="18"/>
                    </w:rPr>
                    <w:t>4</w:t>
                  </w:r>
                </w:p>
              </w:tc>
              <w:tc>
                <w:tcPr>
                  <w:tcW w:w="3260" w:type="dxa"/>
                  <w:tcBorders>
                    <w:top w:val="nil"/>
                    <w:left w:val="nil"/>
                    <w:bottom w:val="single" w:sz="4" w:space="0" w:color="auto"/>
                    <w:right w:val="single" w:sz="4" w:space="0" w:color="auto"/>
                  </w:tcBorders>
                  <w:vAlign w:val="center"/>
                  <w:hideMark/>
                </w:tcPr>
                <w:p w14:paraId="073966B8" w14:textId="77777777" w:rsidR="00A11DCD" w:rsidRPr="006C3C26" w:rsidRDefault="00A11DCD" w:rsidP="00A11DCD">
                  <w:pPr>
                    <w:spacing w:after="0" w:line="240" w:lineRule="auto"/>
                    <w:rPr>
                      <w:rFonts w:ascii="Arial" w:hAnsi="Arial" w:cs="Arial"/>
                      <w:color w:val="000000"/>
                      <w:kern w:val="0"/>
                      <w:sz w:val="18"/>
                      <w:szCs w:val="18"/>
                    </w:rPr>
                  </w:pPr>
                  <w:r w:rsidRPr="006C3C26">
                    <w:rPr>
                      <w:rFonts w:ascii="Arial" w:hAnsi="Arial" w:cs="Arial"/>
                      <w:color w:val="000000"/>
                      <w:kern w:val="0"/>
                      <w:sz w:val="18"/>
                      <w:szCs w:val="18"/>
                    </w:rPr>
                    <w:t>Extintor Clase K (Acetato de Potasio: Especial para fuego en cocinas)</w:t>
                  </w:r>
                </w:p>
              </w:tc>
              <w:tc>
                <w:tcPr>
                  <w:tcW w:w="4923" w:type="dxa"/>
                  <w:tcBorders>
                    <w:top w:val="nil"/>
                    <w:left w:val="nil"/>
                    <w:bottom w:val="single" w:sz="4" w:space="0" w:color="auto"/>
                    <w:right w:val="single" w:sz="4" w:space="0" w:color="auto"/>
                  </w:tcBorders>
                  <w:vAlign w:val="center"/>
                  <w:hideMark/>
                </w:tcPr>
                <w:p w14:paraId="40265585" w14:textId="77777777" w:rsidR="00A11DCD" w:rsidRPr="006C3C26" w:rsidRDefault="00A11DCD" w:rsidP="00A11DCD">
                  <w:pPr>
                    <w:spacing w:after="0" w:line="240" w:lineRule="auto"/>
                    <w:jc w:val="both"/>
                    <w:rPr>
                      <w:rFonts w:ascii="Arial" w:hAnsi="Arial" w:cs="Arial"/>
                      <w:color w:val="000000"/>
                      <w:kern w:val="0"/>
                      <w:sz w:val="18"/>
                      <w:szCs w:val="18"/>
                    </w:rPr>
                  </w:pPr>
                  <w:r w:rsidRPr="006C3C26">
                    <w:rPr>
                      <w:rFonts w:ascii="Arial" w:hAnsi="Arial" w:cs="Arial"/>
                      <w:color w:val="000000"/>
                      <w:kern w:val="0"/>
                      <w:sz w:val="18"/>
                      <w:szCs w:val="18"/>
                    </w:rPr>
                    <w:t>Para fuegos en cocinas, se refiere a los incendios que implican grandes cantidades de lubricantes o aceites</w:t>
                  </w:r>
                </w:p>
              </w:tc>
              <w:tc>
                <w:tcPr>
                  <w:tcW w:w="146" w:type="dxa"/>
                  <w:vAlign w:val="center"/>
                  <w:hideMark/>
                </w:tcPr>
                <w:p w14:paraId="19AB9D65" w14:textId="77777777" w:rsidR="00A11DCD" w:rsidRPr="006C3C26" w:rsidRDefault="00A11DCD" w:rsidP="00A11DCD">
                  <w:pPr>
                    <w:spacing w:after="0" w:line="240" w:lineRule="auto"/>
                    <w:rPr>
                      <w:rFonts w:ascii="Times New Roman" w:hAnsi="Times New Roman"/>
                      <w:kern w:val="0"/>
                      <w:sz w:val="18"/>
                      <w:szCs w:val="18"/>
                    </w:rPr>
                  </w:pPr>
                </w:p>
              </w:tc>
            </w:tr>
          </w:tbl>
          <w:p w14:paraId="1527F473" w14:textId="77777777" w:rsidR="00A11DCD" w:rsidRDefault="00A11DCD" w:rsidP="00A11DCD">
            <w:pPr>
              <w:spacing w:after="0" w:line="240" w:lineRule="auto"/>
              <w:ind w:right="155"/>
              <w:jc w:val="both"/>
              <w:rPr>
                <w:rFonts w:ascii="Arial" w:eastAsia="Arial" w:hAnsi="Arial" w:cs="Arial"/>
                <w:color w:val="000000"/>
                <w:sz w:val="20"/>
                <w:szCs w:val="20"/>
              </w:rPr>
            </w:pPr>
          </w:p>
          <w:p w14:paraId="38D9998C" w14:textId="573389C7" w:rsidR="00A11DCD" w:rsidRDefault="00A11DCD" w:rsidP="00A11DCD">
            <w:pPr>
              <w:spacing w:after="0" w:line="240" w:lineRule="auto"/>
              <w:ind w:left="139" w:right="48"/>
              <w:jc w:val="both"/>
              <w:rPr>
                <w:rFonts w:ascii="Arial" w:hAnsi="Arial" w:cs="Arial"/>
                <w:sz w:val="20"/>
                <w:szCs w:val="20"/>
              </w:rPr>
            </w:pPr>
            <w:r>
              <w:rPr>
                <w:rFonts w:ascii="Arial" w:hAnsi="Arial" w:cs="Arial"/>
                <w:sz w:val="20"/>
                <w:szCs w:val="20"/>
              </w:rPr>
              <w:t>Finalmente,</w:t>
            </w:r>
            <w:r w:rsidRPr="00873A1D">
              <w:rPr>
                <w:rFonts w:ascii="Arial" w:hAnsi="Arial" w:cs="Arial"/>
                <w:sz w:val="20"/>
                <w:szCs w:val="20"/>
              </w:rPr>
              <w:t xml:space="preserve"> </w:t>
            </w:r>
            <w:r w:rsidR="00C82B3C">
              <w:rPr>
                <w:rFonts w:ascii="Arial" w:hAnsi="Arial" w:cs="Arial"/>
                <w:sz w:val="20"/>
                <w:szCs w:val="20"/>
              </w:rPr>
              <w:t>la normatividad legal vigente colombiana</w:t>
            </w:r>
            <w:r w:rsidRPr="00873A1D">
              <w:rPr>
                <w:rFonts w:ascii="Arial" w:hAnsi="Arial" w:cs="Arial"/>
                <w:sz w:val="20"/>
                <w:szCs w:val="20"/>
              </w:rPr>
              <w:t xml:space="preserve"> dispone  formular el plan de emergencia para responder ante la inminencia u ocurrencia de eventos potencialmente desastrosos; por lo cual, se deben tener en cuenta aspectos como identificar los recursos disponibles, incluyendo las medidas de prevención y control existentes al interior de la institución para la prevención, preparación y respuesta ante emergencias, la asignación de recursos necesarios para diseñar e implementar los programas, procedimientos o acciones necesarias, para prevenir y controlar las amenazas prioritarias o minimizar el impacto de las no prioritarias.</w:t>
            </w:r>
            <w:r>
              <w:rPr>
                <w:rFonts w:ascii="Arial" w:hAnsi="Arial" w:cs="Arial"/>
                <w:sz w:val="20"/>
                <w:szCs w:val="20"/>
              </w:rPr>
              <w:t xml:space="preserve"> </w:t>
            </w:r>
            <w:r w:rsidRPr="00873A1D">
              <w:rPr>
                <w:rFonts w:ascii="Arial" w:hAnsi="Arial" w:cs="Arial"/>
                <w:sz w:val="20"/>
                <w:szCs w:val="20"/>
              </w:rPr>
              <w:t>Del mismo modo, es responsabilidad de todas las unidades policiales, el desarrollo, implementación, mantenimiento, revisión y mejora continua del programa para la formulación de planes para la atención de emergencias conforme a la priorización realizada</w:t>
            </w:r>
            <w:r>
              <w:rPr>
                <w:rFonts w:ascii="Arial" w:hAnsi="Arial" w:cs="Arial"/>
                <w:sz w:val="20"/>
                <w:szCs w:val="20"/>
              </w:rPr>
              <w:t>.</w:t>
            </w:r>
          </w:p>
          <w:p w14:paraId="0EE46B6D" w14:textId="77777777" w:rsidR="00A11DCD" w:rsidRDefault="00A11DCD" w:rsidP="00A11DCD">
            <w:pPr>
              <w:spacing w:after="0" w:line="240" w:lineRule="auto"/>
              <w:ind w:left="139" w:right="48"/>
              <w:jc w:val="both"/>
              <w:rPr>
                <w:rFonts w:ascii="Arial" w:hAnsi="Arial" w:cs="Arial"/>
                <w:sz w:val="20"/>
                <w:szCs w:val="20"/>
              </w:rPr>
            </w:pPr>
          </w:p>
          <w:p w14:paraId="6BF9E6B9" w14:textId="6A7B3BC2" w:rsidR="00A11DCD" w:rsidRDefault="00A11DCD" w:rsidP="00A11DCD">
            <w:pPr>
              <w:spacing w:after="0" w:line="240" w:lineRule="auto"/>
              <w:ind w:left="139"/>
              <w:jc w:val="both"/>
              <w:outlineLvl w:val="0"/>
              <w:rPr>
                <w:rFonts w:ascii="Arial" w:hAnsi="Arial" w:cs="Arial"/>
                <w:bCs/>
                <w:sz w:val="20"/>
                <w:szCs w:val="20"/>
                <w:lang w:val="es-MX"/>
              </w:rPr>
            </w:pPr>
            <w:r>
              <w:rPr>
                <w:rFonts w:ascii="Arial" w:hAnsi="Arial" w:cs="Arial"/>
                <w:sz w:val="20"/>
                <w:szCs w:val="20"/>
              </w:rPr>
              <w:t xml:space="preserve">Aunado a lo anterior, la Policía Nacional a través </w:t>
            </w:r>
            <w:r w:rsidR="00C87F66">
              <w:rPr>
                <w:rFonts w:ascii="Arial" w:hAnsi="Arial" w:cs="Arial"/>
                <w:sz w:val="20"/>
                <w:szCs w:val="20"/>
              </w:rPr>
              <w:t>del procedimiento</w:t>
            </w:r>
            <w:r w:rsidR="00C87F66" w:rsidRPr="00C87F66">
              <w:rPr>
                <w:rFonts w:ascii="Helvetica" w:hAnsi="Helvetica"/>
                <w:color w:val="5C5C5C"/>
                <w:sz w:val="23"/>
                <w:szCs w:val="23"/>
                <w:shd w:val="clear" w:color="auto" w:fill="FFFFFF"/>
              </w:rPr>
              <w:t xml:space="preserve"> </w:t>
            </w:r>
            <w:r w:rsidR="00C87F66" w:rsidRPr="00C87F66">
              <w:rPr>
                <w:rFonts w:ascii="Arial" w:hAnsi="Arial" w:cs="Arial"/>
                <w:sz w:val="20"/>
                <w:szCs w:val="20"/>
              </w:rPr>
              <w:t>1DH-PR-0062</w:t>
            </w:r>
            <w:r w:rsidR="00C87F66">
              <w:rPr>
                <w:rFonts w:ascii="Arial" w:hAnsi="Arial" w:cs="Arial"/>
                <w:sz w:val="20"/>
                <w:szCs w:val="20"/>
              </w:rPr>
              <w:t xml:space="preserve"> “</w:t>
            </w:r>
            <w:r w:rsidR="00C87F66" w:rsidRPr="00C87F66">
              <w:rPr>
                <w:rFonts w:ascii="Arial" w:hAnsi="Arial" w:cs="Arial"/>
                <w:sz w:val="20"/>
                <w:szCs w:val="20"/>
              </w:rPr>
              <w:t>ELABORAR PLANES DE PREVENCIÓN, PREPARACIÓN Y RESPUESTA ANTE EMERGENCIAS SGSST</w:t>
            </w:r>
            <w:r w:rsidR="00C87F66">
              <w:rPr>
                <w:rFonts w:ascii="Arial" w:hAnsi="Arial" w:cs="Arial"/>
                <w:sz w:val="20"/>
                <w:szCs w:val="20"/>
              </w:rPr>
              <w:t>”</w:t>
            </w:r>
            <w:r>
              <w:rPr>
                <w:rFonts w:ascii="Arial" w:hAnsi="Arial" w:cs="Arial"/>
                <w:sz w:val="20"/>
                <w:szCs w:val="20"/>
              </w:rPr>
              <w:t xml:space="preserve">, </w:t>
            </w:r>
            <w:r w:rsidRPr="00350B3C">
              <w:rPr>
                <w:rFonts w:ascii="Arial" w:hAnsi="Arial" w:cs="Arial"/>
                <w:bCs/>
                <w:sz w:val="20"/>
                <w:szCs w:val="20"/>
                <w:lang w:val="es-MX"/>
              </w:rPr>
              <w:t xml:space="preserve">con el objetivo fundamental de que las brigadas de </w:t>
            </w:r>
            <w:r w:rsidR="003C3C06" w:rsidRPr="00350B3C">
              <w:rPr>
                <w:rFonts w:ascii="Arial" w:hAnsi="Arial" w:cs="Arial"/>
                <w:bCs/>
                <w:sz w:val="20"/>
                <w:szCs w:val="20"/>
                <w:lang w:val="es-MX"/>
              </w:rPr>
              <w:t>emergencias</w:t>
            </w:r>
            <w:r w:rsidRPr="00350B3C">
              <w:rPr>
                <w:rFonts w:ascii="Arial" w:hAnsi="Arial" w:cs="Arial"/>
                <w:bCs/>
                <w:sz w:val="20"/>
                <w:szCs w:val="20"/>
                <w:lang w:val="es-MX"/>
              </w:rPr>
              <w:t xml:space="preserve"> prevengan, controlen y den respuesta inmediata a las emergencias, utilizando los recursos disponibles y asistiendo constantemente a las actividades de capacitación y entrenamiento programados, </w:t>
            </w:r>
            <w:r w:rsidRPr="009C2D22">
              <w:rPr>
                <w:rFonts w:ascii="Arial" w:hAnsi="Arial" w:cs="Arial"/>
                <w:bCs/>
                <w:sz w:val="20"/>
                <w:szCs w:val="20"/>
                <w:lang w:val="es-MX"/>
              </w:rPr>
              <w:t>manteniéndose actualizados en sus actividades propias.</w:t>
            </w:r>
          </w:p>
          <w:p w14:paraId="6D1534E6" w14:textId="77777777" w:rsidR="00A11DCD" w:rsidRPr="009C2D22" w:rsidRDefault="00A11DCD" w:rsidP="00A11DCD">
            <w:pPr>
              <w:spacing w:after="0" w:line="240" w:lineRule="auto"/>
              <w:jc w:val="both"/>
              <w:outlineLvl w:val="0"/>
              <w:rPr>
                <w:rFonts w:ascii="Arial" w:hAnsi="Arial" w:cs="Arial"/>
                <w:bCs/>
                <w:sz w:val="20"/>
                <w:szCs w:val="20"/>
                <w:lang w:val="es-MX"/>
              </w:rPr>
            </w:pPr>
          </w:p>
          <w:p w14:paraId="45F5A157" w14:textId="0368F7A2" w:rsidR="00C16060" w:rsidRDefault="00C16060" w:rsidP="00C16060">
            <w:pPr>
              <w:autoSpaceDE w:val="0"/>
              <w:autoSpaceDN w:val="0"/>
              <w:adjustRightInd w:val="0"/>
              <w:spacing w:after="0" w:line="240" w:lineRule="auto"/>
              <w:ind w:left="139" w:right="176"/>
              <w:jc w:val="both"/>
              <w:rPr>
                <w:rFonts w:ascii="Arial" w:hAnsi="Arial" w:cs="Arial"/>
                <w:color w:val="000000"/>
                <w:sz w:val="20"/>
                <w:szCs w:val="20"/>
              </w:rPr>
            </w:pPr>
            <w:r w:rsidRPr="00C16060">
              <w:rPr>
                <w:rFonts w:ascii="Arial" w:hAnsi="Arial" w:cs="Arial"/>
                <w:color w:val="000000"/>
                <w:sz w:val="20"/>
                <w:szCs w:val="20"/>
              </w:rPr>
              <w:t>Es así que la Dirección de Bienestar Social y Familia, en atención a las necesidades identificadas por los diferentes centros de trabajo en materia de prevención y atención de emergencias, realizó un análisis de los requerimientos relacionados con la adquisición y reposición de extintores. Como resultado de dicha evaluación, se evidenció que los recursos presupuestales asignados para la presente vigencia únicamente permiten atender el 70% de la necesidad total identificada.</w:t>
            </w:r>
          </w:p>
          <w:p w14:paraId="634A063A" w14:textId="77777777" w:rsidR="00C16060" w:rsidRPr="00C16060" w:rsidRDefault="00C16060" w:rsidP="00C16060">
            <w:pPr>
              <w:autoSpaceDE w:val="0"/>
              <w:autoSpaceDN w:val="0"/>
              <w:adjustRightInd w:val="0"/>
              <w:spacing w:after="0" w:line="240" w:lineRule="auto"/>
              <w:ind w:left="139" w:right="176"/>
              <w:jc w:val="both"/>
              <w:rPr>
                <w:rFonts w:ascii="Arial" w:hAnsi="Arial" w:cs="Arial"/>
                <w:color w:val="000000"/>
                <w:sz w:val="20"/>
                <w:szCs w:val="20"/>
              </w:rPr>
            </w:pPr>
          </w:p>
          <w:p w14:paraId="7B3B7293" w14:textId="77777777" w:rsidR="00C16060" w:rsidRDefault="00C16060" w:rsidP="00C16060">
            <w:pPr>
              <w:autoSpaceDE w:val="0"/>
              <w:autoSpaceDN w:val="0"/>
              <w:adjustRightInd w:val="0"/>
              <w:spacing w:after="0" w:line="240" w:lineRule="auto"/>
              <w:ind w:left="139" w:right="176"/>
              <w:jc w:val="both"/>
              <w:rPr>
                <w:rFonts w:ascii="Arial" w:hAnsi="Arial" w:cs="Arial"/>
                <w:color w:val="000000"/>
                <w:sz w:val="20"/>
                <w:szCs w:val="20"/>
              </w:rPr>
            </w:pPr>
            <w:r w:rsidRPr="00C16060">
              <w:rPr>
                <w:rFonts w:ascii="Arial" w:hAnsi="Arial" w:cs="Arial"/>
                <w:color w:val="000000"/>
                <w:sz w:val="20"/>
                <w:szCs w:val="20"/>
              </w:rPr>
              <w:t>Esta situación genera una cobertura parcial de los elementos de protección contra incendios requeridos, lo que limita el fortalecimiento integral de las condiciones de seguridad previstas para los diferentes centros de trabajo. En consecuencia, se mantiene un riesgo residual alto en materia de Seguridad y Salud en el Trabajo, debido a que no es posible satisfacer la totalidad de los requerimientos identificados para la vigencia.</w:t>
            </w:r>
          </w:p>
          <w:p w14:paraId="3CD4743E" w14:textId="77777777" w:rsidR="00C16060" w:rsidRPr="00C16060" w:rsidRDefault="00C16060" w:rsidP="00C16060">
            <w:pPr>
              <w:autoSpaceDE w:val="0"/>
              <w:autoSpaceDN w:val="0"/>
              <w:adjustRightInd w:val="0"/>
              <w:spacing w:after="0" w:line="240" w:lineRule="auto"/>
              <w:ind w:left="139" w:right="176"/>
              <w:jc w:val="both"/>
              <w:rPr>
                <w:rFonts w:ascii="Arial" w:hAnsi="Arial" w:cs="Arial"/>
                <w:color w:val="000000"/>
                <w:sz w:val="20"/>
                <w:szCs w:val="20"/>
              </w:rPr>
            </w:pPr>
          </w:p>
          <w:p w14:paraId="32A767CA" w14:textId="77777777" w:rsidR="00C16060" w:rsidRPr="00C16060" w:rsidRDefault="00C16060" w:rsidP="00C16060">
            <w:pPr>
              <w:autoSpaceDE w:val="0"/>
              <w:autoSpaceDN w:val="0"/>
              <w:adjustRightInd w:val="0"/>
              <w:spacing w:after="0" w:line="240" w:lineRule="auto"/>
              <w:ind w:left="139" w:right="176"/>
              <w:jc w:val="both"/>
              <w:rPr>
                <w:rFonts w:ascii="Arial" w:hAnsi="Arial" w:cs="Arial"/>
                <w:color w:val="000000"/>
                <w:sz w:val="20"/>
                <w:szCs w:val="20"/>
              </w:rPr>
            </w:pPr>
            <w:r w:rsidRPr="00C16060">
              <w:rPr>
                <w:rFonts w:ascii="Arial" w:hAnsi="Arial" w:cs="Arial"/>
                <w:color w:val="000000"/>
                <w:sz w:val="20"/>
                <w:szCs w:val="20"/>
              </w:rPr>
              <w:t>No obstante, es importante precisar que esta condición no implica la ausencia de equipos de protección contra incendios en los puntos de servicio ni compromete la atención inicial de una emergencia, toda vez que estos cuentan con los elementos mínimos necesarios para su operación y respuesta básica ante incidentes. Sin embargo, la limitación presupuestal impide alcanzar el nivel de cobertura esperado para garantizar el cumplimiento integral de las necesidades identificadas, fortalecer la gestión del riesgo y optimizar las condiciones de seguridad para funcionarios, contratistas, visitantes y demás usuarios de las instalaciones.</w:t>
            </w:r>
          </w:p>
          <w:p w14:paraId="77899556" w14:textId="77777777" w:rsidR="00C16060" w:rsidRPr="00C16060" w:rsidRDefault="00C16060" w:rsidP="00C16060">
            <w:pPr>
              <w:autoSpaceDE w:val="0"/>
              <w:autoSpaceDN w:val="0"/>
              <w:adjustRightInd w:val="0"/>
              <w:spacing w:after="0" w:line="240" w:lineRule="auto"/>
              <w:ind w:left="139" w:right="176"/>
              <w:jc w:val="both"/>
              <w:rPr>
                <w:rFonts w:ascii="Arial" w:hAnsi="Arial" w:cs="Arial"/>
                <w:color w:val="000000"/>
                <w:sz w:val="20"/>
                <w:szCs w:val="20"/>
              </w:rPr>
            </w:pPr>
          </w:p>
          <w:p w14:paraId="595A9BA8" w14:textId="77777777" w:rsidR="00C16060" w:rsidRDefault="00C16060" w:rsidP="00C16060">
            <w:pPr>
              <w:autoSpaceDE w:val="0"/>
              <w:autoSpaceDN w:val="0"/>
              <w:adjustRightInd w:val="0"/>
              <w:spacing w:after="0" w:line="240" w:lineRule="auto"/>
              <w:ind w:left="139" w:right="176"/>
              <w:jc w:val="both"/>
              <w:rPr>
                <w:rFonts w:ascii="Arial" w:hAnsi="Arial" w:cs="Arial"/>
                <w:color w:val="000000"/>
                <w:sz w:val="20"/>
                <w:szCs w:val="20"/>
              </w:rPr>
            </w:pPr>
            <w:r w:rsidRPr="00C16060">
              <w:rPr>
                <w:rFonts w:ascii="Arial" w:hAnsi="Arial" w:cs="Arial"/>
                <w:color w:val="000000"/>
                <w:sz w:val="20"/>
                <w:szCs w:val="20"/>
              </w:rPr>
              <w:t>Adicionalmente, la insuficiencia de estos elementos puede derivar en un cumplimiento parcial de los requisitos establecidos en la normatividad vigente relacionada con la gestión del riesgo, la preparación y respuesta ante emergencias y el Sistema de Gestión de Seguridad y Salud en el Trabajo (SG-SST), afectando las condiciones de seguridad de funcionarios, contratistas, visitantes y demás usuarios de las instalaciones.</w:t>
            </w:r>
          </w:p>
          <w:p w14:paraId="01FE439E" w14:textId="77777777" w:rsidR="00C16060" w:rsidRPr="00C16060" w:rsidRDefault="00C16060" w:rsidP="00C16060">
            <w:pPr>
              <w:autoSpaceDE w:val="0"/>
              <w:autoSpaceDN w:val="0"/>
              <w:adjustRightInd w:val="0"/>
              <w:spacing w:after="0" w:line="240" w:lineRule="auto"/>
              <w:ind w:left="139" w:right="176"/>
              <w:jc w:val="both"/>
              <w:rPr>
                <w:rFonts w:ascii="Arial" w:hAnsi="Arial" w:cs="Arial"/>
                <w:color w:val="000000"/>
                <w:sz w:val="20"/>
                <w:szCs w:val="20"/>
              </w:rPr>
            </w:pPr>
          </w:p>
          <w:p w14:paraId="04125D84" w14:textId="77777777" w:rsidR="00C16060" w:rsidRPr="00C16060" w:rsidRDefault="00C16060" w:rsidP="00C16060">
            <w:pPr>
              <w:autoSpaceDE w:val="0"/>
              <w:autoSpaceDN w:val="0"/>
              <w:adjustRightInd w:val="0"/>
              <w:spacing w:after="0" w:line="240" w:lineRule="auto"/>
              <w:ind w:left="139" w:right="176"/>
              <w:jc w:val="both"/>
              <w:rPr>
                <w:rFonts w:ascii="Arial" w:hAnsi="Arial" w:cs="Arial"/>
                <w:color w:val="000000"/>
                <w:sz w:val="20"/>
                <w:szCs w:val="20"/>
              </w:rPr>
            </w:pPr>
            <w:r w:rsidRPr="00C16060">
              <w:rPr>
                <w:rFonts w:ascii="Arial" w:hAnsi="Arial" w:cs="Arial"/>
                <w:color w:val="000000"/>
                <w:sz w:val="20"/>
                <w:szCs w:val="20"/>
              </w:rPr>
              <w:t>Por lo anterior, resulta necesario fortalecer la dotación de extintores en los diferentes centros de trabajo, con el propósito de reducir los niveles de riesgo identificados, garantizar el cumplimiento normativo aplicable, mejorar la capacidad institucional de respuesta ante emergencias y salvaguardar la vida, la integridad de las personas, la infraestructura física y los bienes de la Entidad.</w:t>
            </w:r>
          </w:p>
          <w:p w14:paraId="378658F8" w14:textId="77777777" w:rsidR="00C16060" w:rsidRDefault="00C16060" w:rsidP="00C16060">
            <w:pPr>
              <w:autoSpaceDE w:val="0"/>
              <w:autoSpaceDN w:val="0"/>
              <w:adjustRightInd w:val="0"/>
              <w:spacing w:after="0" w:line="240" w:lineRule="auto"/>
              <w:ind w:left="139" w:right="176"/>
              <w:jc w:val="both"/>
              <w:rPr>
                <w:rFonts w:ascii="Arial" w:hAnsi="Arial" w:cs="Arial"/>
                <w:color w:val="000000"/>
                <w:sz w:val="20"/>
                <w:szCs w:val="20"/>
              </w:rPr>
            </w:pPr>
          </w:p>
          <w:tbl>
            <w:tblPr>
              <w:tblW w:w="3740" w:type="dxa"/>
              <w:jc w:val="center"/>
              <w:tblCellMar>
                <w:left w:w="70" w:type="dxa"/>
                <w:right w:w="70" w:type="dxa"/>
              </w:tblCellMar>
              <w:tblLook w:val="04A0" w:firstRow="1" w:lastRow="0" w:firstColumn="1" w:lastColumn="0" w:noHBand="0" w:noVBand="1"/>
            </w:tblPr>
            <w:tblGrid>
              <w:gridCol w:w="2540"/>
              <w:gridCol w:w="1200"/>
            </w:tblGrid>
            <w:tr w:rsidR="00C16060" w:rsidRPr="0024105C" w14:paraId="03C06DF1" w14:textId="77777777" w:rsidTr="00C16060">
              <w:trPr>
                <w:trHeight w:val="300"/>
                <w:jc w:val="center"/>
              </w:trPr>
              <w:tc>
                <w:tcPr>
                  <w:tcW w:w="2540" w:type="dxa"/>
                  <w:tcBorders>
                    <w:top w:val="single" w:sz="4" w:space="0" w:color="auto"/>
                    <w:left w:val="single" w:sz="4" w:space="0" w:color="auto"/>
                    <w:bottom w:val="single" w:sz="4" w:space="0" w:color="auto"/>
                    <w:right w:val="single" w:sz="4" w:space="0" w:color="auto"/>
                  </w:tcBorders>
                  <w:noWrap/>
                  <w:vAlign w:val="bottom"/>
                  <w:hideMark/>
                </w:tcPr>
                <w:p w14:paraId="38B3CCA5" w14:textId="77777777" w:rsidR="00C16060" w:rsidRPr="0024105C" w:rsidRDefault="00C16060" w:rsidP="00C16060">
                  <w:pPr>
                    <w:spacing w:after="0" w:line="240" w:lineRule="auto"/>
                    <w:jc w:val="center"/>
                    <w:rPr>
                      <w:rFonts w:ascii="Arial" w:eastAsia="Times New Roman" w:hAnsi="Arial" w:cs="Arial"/>
                      <w:color w:val="000000"/>
                      <w:kern w:val="0"/>
                      <w:sz w:val="20"/>
                      <w:szCs w:val="20"/>
                      <w14:ligatures w14:val="none"/>
                    </w:rPr>
                  </w:pPr>
                  <w:r w:rsidRPr="0024105C">
                    <w:rPr>
                      <w:rFonts w:ascii="Arial" w:eastAsia="Times New Roman" w:hAnsi="Arial" w:cs="Arial"/>
                      <w:color w:val="000000"/>
                      <w:kern w:val="0"/>
                      <w:sz w:val="20"/>
                      <w:szCs w:val="20"/>
                      <w14:ligatures w14:val="none"/>
                    </w:rPr>
                    <w:t>Necesidad Inicial</w:t>
                  </w:r>
                </w:p>
              </w:tc>
              <w:tc>
                <w:tcPr>
                  <w:tcW w:w="1200" w:type="dxa"/>
                  <w:tcBorders>
                    <w:top w:val="single" w:sz="4" w:space="0" w:color="auto"/>
                    <w:left w:val="nil"/>
                    <w:bottom w:val="single" w:sz="4" w:space="0" w:color="auto"/>
                    <w:right w:val="single" w:sz="4" w:space="0" w:color="auto"/>
                  </w:tcBorders>
                  <w:noWrap/>
                  <w:vAlign w:val="bottom"/>
                  <w:hideMark/>
                </w:tcPr>
                <w:p w14:paraId="64BEB8B2" w14:textId="77777777" w:rsidR="00C16060" w:rsidRPr="0024105C" w:rsidRDefault="00C16060" w:rsidP="00C16060">
                  <w:pPr>
                    <w:spacing w:after="0" w:line="240" w:lineRule="auto"/>
                    <w:jc w:val="center"/>
                    <w:rPr>
                      <w:rFonts w:ascii="Arial" w:eastAsia="Times New Roman" w:hAnsi="Arial" w:cs="Arial"/>
                      <w:color w:val="000000"/>
                      <w:kern w:val="0"/>
                      <w:sz w:val="20"/>
                      <w:szCs w:val="20"/>
                      <w14:ligatures w14:val="none"/>
                    </w:rPr>
                  </w:pPr>
                  <w:r w:rsidRPr="0024105C">
                    <w:rPr>
                      <w:rFonts w:ascii="Arial" w:eastAsia="Times New Roman" w:hAnsi="Arial" w:cs="Arial"/>
                      <w:color w:val="000000"/>
                      <w:kern w:val="0"/>
                      <w:sz w:val="20"/>
                      <w:szCs w:val="20"/>
                      <w14:ligatures w14:val="none"/>
                    </w:rPr>
                    <w:t>432</w:t>
                  </w:r>
                </w:p>
              </w:tc>
            </w:tr>
            <w:tr w:rsidR="00C16060" w:rsidRPr="0024105C" w14:paraId="4A7F65E4" w14:textId="77777777" w:rsidTr="00C16060">
              <w:trPr>
                <w:trHeight w:val="300"/>
                <w:jc w:val="center"/>
              </w:trPr>
              <w:tc>
                <w:tcPr>
                  <w:tcW w:w="2540" w:type="dxa"/>
                  <w:tcBorders>
                    <w:top w:val="nil"/>
                    <w:left w:val="single" w:sz="4" w:space="0" w:color="auto"/>
                    <w:bottom w:val="single" w:sz="4" w:space="0" w:color="auto"/>
                    <w:right w:val="single" w:sz="4" w:space="0" w:color="auto"/>
                  </w:tcBorders>
                  <w:noWrap/>
                  <w:vAlign w:val="bottom"/>
                  <w:hideMark/>
                </w:tcPr>
                <w:p w14:paraId="084671E6" w14:textId="77777777" w:rsidR="00C16060" w:rsidRPr="0024105C" w:rsidRDefault="00C16060" w:rsidP="00C16060">
                  <w:pPr>
                    <w:spacing w:after="0" w:line="240" w:lineRule="auto"/>
                    <w:jc w:val="center"/>
                    <w:rPr>
                      <w:rFonts w:ascii="Arial" w:eastAsia="Times New Roman" w:hAnsi="Arial" w:cs="Arial"/>
                      <w:color w:val="000000"/>
                      <w:kern w:val="0"/>
                      <w:sz w:val="20"/>
                      <w:szCs w:val="20"/>
                      <w14:ligatures w14:val="none"/>
                    </w:rPr>
                  </w:pPr>
                  <w:r w:rsidRPr="0024105C">
                    <w:rPr>
                      <w:rFonts w:ascii="Arial" w:eastAsia="Times New Roman" w:hAnsi="Arial" w:cs="Arial"/>
                      <w:color w:val="000000"/>
                      <w:kern w:val="0"/>
                      <w:sz w:val="20"/>
                      <w:szCs w:val="20"/>
                      <w14:ligatures w14:val="none"/>
                    </w:rPr>
                    <w:t>Ajuste Técnico</w:t>
                  </w:r>
                </w:p>
              </w:tc>
              <w:tc>
                <w:tcPr>
                  <w:tcW w:w="1200" w:type="dxa"/>
                  <w:tcBorders>
                    <w:top w:val="nil"/>
                    <w:left w:val="nil"/>
                    <w:bottom w:val="single" w:sz="4" w:space="0" w:color="auto"/>
                    <w:right w:val="single" w:sz="4" w:space="0" w:color="auto"/>
                  </w:tcBorders>
                  <w:noWrap/>
                  <w:vAlign w:val="bottom"/>
                  <w:hideMark/>
                </w:tcPr>
                <w:p w14:paraId="118C32A4" w14:textId="77777777" w:rsidR="00C16060" w:rsidRPr="0024105C" w:rsidRDefault="00C16060" w:rsidP="00C16060">
                  <w:pPr>
                    <w:spacing w:after="0" w:line="240" w:lineRule="auto"/>
                    <w:jc w:val="center"/>
                    <w:rPr>
                      <w:rFonts w:ascii="Arial" w:eastAsia="Times New Roman" w:hAnsi="Arial" w:cs="Arial"/>
                      <w:color w:val="000000"/>
                      <w:kern w:val="0"/>
                      <w:sz w:val="20"/>
                      <w:szCs w:val="20"/>
                      <w14:ligatures w14:val="none"/>
                    </w:rPr>
                  </w:pPr>
                  <w:r w:rsidRPr="0024105C">
                    <w:rPr>
                      <w:rFonts w:ascii="Arial" w:eastAsia="Times New Roman" w:hAnsi="Arial" w:cs="Arial"/>
                      <w:color w:val="000000"/>
                      <w:kern w:val="0"/>
                      <w:sz w:val="20"/>
                      <w:szCs w:val="20"/>
                      <w14:ligatures w14:val="none"/>
                    </w:rPr>
                    <w:t>0</w:t>
                  </w:r>
                </w:p>
              </w:tc>
            </w:tr>
            <w:tr w:rsidR="00C16060" w:rsidRPr="0024105C" w14:paraId="461CB2A9" w14:textId="77777777" w:rsidTr="00C16060">
              <w:trPr>
                <w:trHeight w:val="300"/>
                <w:jc w:val="center"/>
              </w:trPr>
              <w:tc>
                <w:tcPr>
                  <w:tcW w:w="2540" w:type="dxa"/>
                  <w:tcBorders>
                    <w:top w:val="nil"/>
                    <w:left w:val="single" w:sz="4" w:space="0" w:color="auto"/>
                    <w:bottom w:val="single" w:sz="4" w:space="0" w:color="auto"/>
                    <w:right w:val="single" w:sz="4" w:space="0" w:color="auto"/>
                  </w:tcBorders>
                  <w:noWrap/>
                  <w:vAlign w:val="bottom"/>
                  <w:hideMark/>
                </w:tcPr>
                <w:p w14:paraId="1474AB08" w14:textId="77777777" w:rsidR="00C16060" w:rsidRPr="0024105C" w:rsidRDefault="00C16060" w:rsidP="00C16060">
                  <w:pPr>
                    <w:spacing w:after="0" w:line="240" w:lineRule="auto"/>
                    <w:jc w:val="center"/>
                    <w:rPr>
                      <w:rFonts w:ascii="Arial" w:eastAsia="Times New Roman" w:hAnsi="Arial" w:cs="Arial"/>
                      <w:color w:val="000000"/>
                      <w:kern w:val="0"/>
                      <w:sz w:val="20"/>
                      <w:szCs w:val="20"/>
                      <w14:ligatures w14:val="none"/>
                    </w:rPr>
                  </w:pPr>
                  <w:r w:rsidRPr="0024105C">
                    <w:rPr>
                      <w:rFonts w:ascii="Arial" w:eastAsia="Times New Roman" w:hAnsi="Arial" w:cs="Arial"/>
                      <w:color w:val="000000"/>
                      <w:kern w:val="0"/>
                      <w:sz w:val="20"/>
                      <w:szCs w:val="20"/>
                      <w14:ligatures w14:val="none"/>
                    </w:rPr>
                    <w:lastRenderedPageBreak/>
                    <w:t>Ajuste Presupuestal</w:t>
                  </w:r>
                </w:p>
              </w:tc>
              <w:tc>
                <w:tcPr>
                  <w:tcW w:w="1200" w:type="dxa"/>
                  <w:tcBorders>
                    <w:top w:val="nil"/>
                    <w:left w:val="nil"/>
                    <w:bottom w:val="single" w:sz="4" w:space="0" w:color="auto"/>
                    <w:right w:val="single" w:sz="4" w:space="0" w:color="auto"/>
                  </w:tcBorders>
                  <w:noWrap/>
                  <w:vAlign w:val="bottom"/>
                  <w:hideMark/>
                </w:tcPr>
                <w:p w14:paraId="5AD20528" w14:textId="77777777" w:rsidR="00C16060" w:rsidRPr="0024105C" w:rsidRDefault="00C16060" w:rsidP="00C16060">
                  <w:pPr>
                    <w:spacing w:after="0" w:line="240" w:lineRule="auto"/>
                    <w:jc w:val="center"/>
                    <w:rPr>
                      <w:rFonts w:ascii="Arial" w:eastAsia="Times New Roman" w:hAnsi="Arial" w:cs="Arial"/>
                      <w:color w:val="000000"/>
                      <w:kern w:val="0"/>
                      <w:sz w:val="20"/>
                      <w:szCs w:val="20"/>
                      <w14:ligatures w14:val="none"/>
                    </w:rPr>
                  </w:pPr>
                  <w:r w:rsidRPr="0024105C">
                    <w:rPr>
                      <w:rFonts w:ascii="Arial" w:eastAsia="Times New Roman" w:hAnsi="Arial" w:cs="Arial"/>
                      <w:color w:val="000000"/>
                      <w:kern w:val="0"/>
                      <w:sz w:val="20"/>
                      <w:szCs w:val="20"/>
                      <w14:ligatures w14:val="none"/>
                    </w:rPr>
                    <w:t>304</w:t>
                  </w:r>
                </w:p>
              </w:tc>
            </w:tr>
            <w:tr w:rsidR="00C16060" w:rsidRPr="0024105C" w14:paraId="3F529B99" w14:textId="77777777" w:rsidTr="00C16060">
              <w:trPr>
                <w:trHeight w:val="300"/>
                <w:jc w:val="center"/>
              </w:trPr>
              <w:tc>
                <w:tcPr>
                  <w:tcW w:w="2540" w:type="dxa"/>
                  <w:tcBorders>
                    <w:top w:val="nil"/>
                    <w:left w:val="single" w:sz="4" w:space="0" w:color="auto"/>
                    <w:bottom w:val="single" w:sz="4" w:space="0" w:color="auto"/>
                    <w:right w:val="single" w:sz="4" w:space="0" w:color="auto"/>
                  </w:tcBorders>
                  <w:noWrap/>
                  <w:vAlign w:val="bottom"/>
                  <w:hideMark/>
                </w:tcPr>
                <w:p w14:paraId="55FEE325" w14:textId="77777777" w:rsidR="00C16060" w:rsidRPr="0024105C" w:rsidRDefault="00C16060" w:rsidP="00C16060">
                  <w:pPr>
                    <w:spacing w:after="0" w:line="240" w:lineRule="auto"/>
                    <w:jc w:val="center"/>
                    <w:rPr>
                      <w:rFonts w:ascii="Arial" w:eastAsia="Times New Roman" w:hAnsi="Arial" w:cs="Arial"/>
                      <w:color w:val="000000"/>
                      <w:kern w:val="0"/>
                      <w:sz w:val="20"/>
                      <w:szCs w:val="20"/>
                      <w14:ligatures w14:val="none"/>
                    </w:rPr>
                  </w:pPr>
                  <w:r w:rsidRPr="0024105C">
                    <w:rPr>
                      <w:rFonts w:ascii="Arial" w:eastAsia="Times New Roman" w:hAnsi="Arial" w:cs="Arial"/>
                      <w:color w:val="000000"/>
                      <w:kern w:val="0"/>
                      <w:sz w:val="20"/>
                      <w:szCs w:val="20"/>
                      <w14:ligatures w14:val="none"/>
                    </w:rPr>
                    <w:t>Resultado Final</w:t>
                  </w:r>
                </w:p>
              </w:tc>
              <w:tc>
                <w:tcPr>
                  <w:tcW w:w="1200" w:type="dxa"/>
                  <w:tcBorders>
                    <w:top w:val="nil"/>
                    <w:left w:val="nil"/>
                    <w:bottom w:val="single" w:sz="4" w:space="0" w:color="auto"/>
                    <w:right w:val="single" w:sz="4" w:space="0" w:color="auto"/>
                  </w:tcBorders>
                  <w:noWrap/>
                  <w:vAlign w:val="bottom"/>
                  <w:hideMark/>
                </w:tcPr>
                <w:p w14:paraId="2E5CF5E8" w14:textId="77777777" w:rsidR="00C16060" w:rsidRPr="0024105C" w:rsidRDefault="00C16060" w:rsidP="00C16060">
                  <w:pPr>
                    <w:spacing w:after="0" w:line="240" w:lineRule="auto"/>
                    <w:jc w:val="center"/>
                    <w:rPr>
                      <w:rFonts w:ascii="Arial" w:eastAsia="Times New Roman" w:hAnsi="Arial" w:cs="Arial"/>
                      <w:color w:val="000000"/>
                      <w:kern w:val="0"/>
                      <w:sz w:val="20"/>
                      <w:szCs w:val="20"/>
                      <w14:ligatures w14:val="none"/>
                    </w:rPr>
                  </w:pPr>
                  <w:r w:rsidRPr="0024105C">
                    <w:rPr>
                      <w:rFonts w:ascii="Arial" w:eastAsia="Times New Roman" w:hAnsi="Arial" w:cs="Arial"/>
                      <w:color w:val="000000"/>
                      <w:kern w:val="0"/>
                      <w:sz w:val="20"/>
                      <w:szCs w:val="20"/>
                      <w14:ligatures w14:val="none"/>
                    </w:rPr>
                    <w:t>304</w:t>
                  </w:r>
                </w:p>
              </w:tc>
            </w:tr>
          </w:tbl>
          <w:p w14:paraId="24012070" w14:textId="77777777" w:rsidR="00C16060" w:rsidRDefault="00C16060" w:rsidP="00C16060">
            <w:pPr>
              <w:autoSpaceDE w:val="0"/>
              <w:autoSpaceDN w:val="0"/>
              <w:adjustRightInd w:val="0"/>
              <w:spacing w:after="0" w:line="240" w:lineRule="auto"/>
              <w:ind w:left="139" w:right="176"/>
              <w:jc w:val="both"/>
              <w:rPr>
                <w:rFonts w:ascii="Arial" w:hAnsi="Arial" w:cs="Arial"/>
                <w:color w:val="000000"/>
                <w:sz w:val="20"/>
                <w:szCs w:val="20"/>
              </w:rPr>
            </w:pPr>
          </w:p>
          <w:p w14:paraId="404713D0" w14:textId="351EED99" w:rsidR="00A11DCD" w:rsidRDefault="003100FC" w:rsidP="003100FC">
            <w:pPr>
              <w:spacing w:after="0" w:line="240" w:lineRule="auto"/>
              <w:ind w:left="126" w:right="48"/>
              <w:jc w:val="both"/>
              <w:rPr>
                <w:rFonts w:ascii="Arial" w:hAnsi="Arial" w:cs="Arial"/>
                <w:color w:val="000000"/>
                <w:sz w:val="20"/>
                <w:szCs w:val="20"/>
              </w:rPr>
            </w:pPr>
            <w:r>
              <w:rPr>
                <w:rFonts w:ascii="Arial" w:hAnsi="Arial" w:cs="Arial"/>
                <w:color w:val="000000"/>
                <w:sz w:val="20"/>
                <w:szCs w:val="20"/>
              </w:rPr>
              <w:t>Así mismo, se relaciona las necesidades reales por cada punto de servicio y los soportes documentales de los centros de trabajo</w:t>
            </w:r>
            <w:r w:rsidR="00C204D2">
              <w:rPr>
                <w:rFonts w:ascii="Arial" w:hAnsi="Arial" w:cs="Arial"/>
                <w:color w:val="000000"/>
                <w:sz w:val="20"/>
                <w:szCs w:val="20"/>
              </w:rPr>
              <w:t>,</w:t>
            </w:r>
            <w:r w:rsidR="00F1330A">
              <w:rPr>
                <w:rFonts w:ascii="Arial" w:hAnsi="Arial" w:cs="Arial"/>
                <w:color w:val="000000"/>
                <w:sz w:val="20"/>
                <w:szCs w:val="20"/>
              </w:rPr>
              <w:t xml:space="preserve"> </w:t>
            </w:r>
            <w:r>
              <w:rPr>
                <w:rFonts w:ascii="Arial" w:hAnsi="Arial" w:cs="Arial"/>
                <w:color w:val="000000"/>
                <w:sz w:val="20"/>
                <w:szCs w:val="20"/>
              </w:rPr>
              <w:t xml:space="preserve">en donde indican que no requieren para la presente vigencia adquirir dichos elementos. </w:t>
            </w:r>
          </w:p>
          <w:p w14:paraId="4CE04752" w14:textId="77777777" w:rsidR="00DE2C90" w:rsidRDefault="00DE2C90" w:rsidP="003100FC">
            <w:pPr>
              <w:spacing w:after="0" w:line="240" w:lineRule="auto"/>
              <w:ind w:left="126" w:right="48"/>
              <w:jc w:val="both"/>
              <w:rPr>
                <w:rFonts w:ascii="Arial" w:hAnsi="Arial" w:cs="Arial"/>
                <w:color w:val="000000"/>
                <w:sz w:val="20"/>
                <w:szCs w:val="20"/>
              </w:rPr>
            </w:pPr>
          </w:p>
          <w:tbl>
            <w:tblPr>
              <w:tblW w:w="0" w:type="auto"/>
              <w:tblCellMar>
                <w:left w:w="70" w:type="dxa"/>
                <w:right w:w="70" w:type="dxa"/>
              </w:tblCellMar>
              <w:tblLook w:val="04A0" w:firstRow="1" w:lastRow="0" w:firstColumn="1" w:lastColumn="0" w:noHBand="0" w:noVBand="1"/>
            </w:tblPr>
            <w:tblGrid>
              <w:gridCol w:w="320"/>
              <w:gridCol w:w="2442"/>
              <w:gridCol w:w="622"/>
              <w:gridCol w:w="374"/>
              <w:gridCol w:w="476"/>
              <w:gridCol w:w="567"/>
              <w:gridCol w:w="567"/>
              <w:gridCol w:w="426"/>
              <w:gridCol w:w="708"/>
              <w:gridCol w:w="781"/>
              <w:gridCol w:w="779"/>
              <w:gridCol w:w="2171"/>
            </w:tblGrid>
            <w:tr w:rsidR="00EC65FD" w:rsidRPr="00EC65FD" w14:paraId="175B7F9C" w14:textId="77777777" w:rsidTr="00EC65FD">
              <w:trPr>
                <w:trHeight w:val="570"/>
              </w:trPr>
              <w:tc>
                <w:tcPr>
                  <w:tcW w:w="0" w:type="auto"/>
                  <w:vMerge w:val="restart"/>
                  <w:tcBorders>
                    <w:top w:val="single" w:sz="8" w:space="0" w:color="auto"/>
                    <w:left w:val="single" w:sz="8" w:space="0" w:color="auto"/>
                    <w:bottom w:val="single" w:sz="8" w:space="0" w:color="000000"/>
                    <w:right w:val="single" w:sz="8" w:space="0" w:color="auto"/>
                  </w:tcBorders>
                  <w:noWrap/>
                  <w:vAlign w:val="center"/>
                  <w:hideMark/>
                </w:tcPr>
                <w:p w14:paraId="6D2EC69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N°</w:t>
                  </w:r>
                </w:p>
              </w:tc>
              <w:tc>
                <w:tcPr>
                  <w:tcW w:w="0" w:type="auto"/>
                  <w:vMerge w:val="restart"/>
                  <w:tcBorders>
                    <w:top w:val="single" w:sz="8" w:space="0" w:color="auto"/>
                    <w:left w:val="single" w:sz="8" w:space="0" w:color="auto"/>
                    <w:bottom w:val="single" w:sz="8" w:space="0" w:color="000000"/>
                    <w:right w:val="single" w:sz="8" w:space="0" w:color="auto"/>
                  </w:tcBorders>
                  <w:vAlign w:val="center"/>
                  <w:hideMark/>
                </w:tcPr>
                <w:p w14:paraId="36846D9C"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PUNTOS DE SERVICIO</w:t>
                  </w:r>
                </w:p>
              </w:tc>
              <w:tc>
                <w:tcPr>
                  <w:tcW w:w="5300" w:type="dxa"/>
                  <w:gridSpan w:val="9"/>
                  <w:tcBorders>
                    <w:top w:val="single" w:sz="8" w:space="0" w:color="auto"/>
                    <w:left w:val="nil"/>
                    <w:bottom w:val="single" w:sz="8" w:space="0" w:color="auto"/>
                    <w:right w:val="single" w:sz="8" w:space="0" w:color="000000"/>
                  </w:tcBorders>
                  <w:vAlign w:val="center"/>
                  <w:hideMark/>
                </w:tcPr>
                <w:p w14:paraId="116DD7B6"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 xml:space="preserve">NECESIDAD ADQUISICIÓN EXTINTORES NUEVOS </w:t>
                  </w:r>
                  <w:r w:rsidRPr="00EC65FD">
                    <w:rPr>
                      <w:rFonts w:ascii="Arial" w:eastAsia="Times New Roman" w:hAnsi="Arial" w:cs="Arial"/>
                      <w:color w:val="000000"/>
                      <w:kern w:val="0"/>
                      <w:sz w:val="16"/>
                      <w:szCs w:val="16"/>
                      <w14:ligatures w14:val="none"/>
                    </w:rPr>
                    <w:t>(Coloque en cada columna indicando con número únicamente la necesidad de extintores nuevos)</w:t>
                  </w:r>
                </w:p>
              </w:tc>
              <w:tc>
                <w:tcPr>
                  <w:tcW w:w="2171" w:type="dxa"/>
                  <w:vMerge w:val="restart"/>
                  <w:tcBorders>
                    <w:top w:val="single" w:sz="8" w:space="0" w:color="auto"/>
                    <w:left w:val="single" w:sz="8" w:space="0" w:color="auto"/>
                    <w:bottom w:val="single" w:sz="8" w:space="0" w:color="000000"/>
                    <w:right w:val="single" w:sz="8" w:space="0" w:color="auto"/>
                  </w:tcBorders>
                  <w:vAlign w:val="center"/>
                  <w:hideMark/>
                </w:tcPr>
                <w:p w14:paraId="3DF91305"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 xml:space="preserve">NRO DE COMUNICACIÓN OFICIAL DE LOS PUNTO DE SERVICIO QUE NO REQUIEREN </w:t>
                  </w:r>
                </w:p>
              </w:tc>
            </w:tr>
            <w:tr w:rsidR="00EC65FD" w:rsidRPr="00EC65FD" w14:paraId="17DB430C" w14:textId="77777777" w:rsidTr="004E5BE3">
              <w:trPr>
                <w:trHeight w:val="2356"/>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2C3B4084"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826CE4F" w14:textId="77777777" w:rsidR="00EC65FD" w:rsidRPr="00EC65FD" w:rsidRDefault="00EC65FD" w:rsidP="00EC65FD">
                  <w:pPr>
                    <w:spacing w:after="0" w:line="240" w:lineRule="auto"/>
                    <w:rPr>
                      <w:rFonts w:ascii="Arial" w:eastAsia="Times New Roman" w:hAnsi="Arial" w:cs="Arial"/>
                      <w:b/>
                      <w:bCs/>
                      <w:color w:val="000000"/>
                      <w:kern w:val="0"/>
                      <w:sz w:val="16"/>
                      <w:szCs w:val="16"/>
                      <w14:ligatures w14:val="none"/>
                    </w:rPr>
                  </w:pPr>
                </w:p>
              </w:tc>
              <w:tc>
                <w:tcPr>
                  <w:tcW w:w="622" w:type="dxa"/>
                  <w:tcBorders>
                    <w:top w:val="nil"/>
                    <w:left w:val="nil"/>
                    <w:bottom w:val="single" w:sz="8" w:space="0" w:color="auto"/>
                    <w:right w:val="single" w:sz="8" w:space="0" w:color="auto"/>
                  </w:tcBorders>
                  <w:textDirection w:val="btLr"/>
                  <w:vAlign w:val="center"/>
                  <w:hideMark/>
                </w:tcPr>
                <w:p w14:paraId="03C59C0C" w14:textId="4E2E394B"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 xml:space="preserve">Extintores de Agua </w:t>
                  </w:r>
                  <w:r w:rsidR="00752195" w:rsidRPr="00EC65FD">
                    <w:rPr>
                      <w:rFonts w:ascii="Arial" w:eastAsia="Times New Roman" w:hAnsi="Arial" w:cs="Arial"/>
                      <w:b/>
                      <w:bCs/>
                      <w:color w:val="000000"/>
                      <w:kern w:val="0"/>
                      <w:sz w:val="16"/>
                      <w:szCs w:val="16"/>
                      <w14:ligatures w14:val="none"/>
                    </w:rPr>
                    <w:t>presión</w:t>
                  </w:r>
                  <w:r w:rsidRPr="00EC65FD">
                    <w:rPr>
                      <w:rFonts w:ascii="Arial" w:eastAsia="Times New Roman" w:hAnsi="Arial" w:cs="Arial"/>
                      <w:b/>
                      <w:bCs/>
                      <w:color w:val="000000"/>
                      <w:kern w:val="0"/>
                      <w:sz w:val="16"/>
                      <w:szCs w:val="16"/>
                      <w14:ligatures w14:val="none"/>
                    </w:rPr>
                    <w:t xml:space="preserve"> penetrante 2.5 Galones</w:t>
                  </w:r>
                </w:p>
              </w:tc>
              <w:tc>
                <w:tcPr>
                  <w:tcW w:w="374" w:type="dxa"/>
                  <w:tcBorders>
                    <w:top w:val="nil"/>
                    <w:left w:val="nil"/>
                    <w:bottom w:val="single" w:sz="8" w:space="0" w:color="auto"/>
                    <w:right w:val="single" w:sz="8" w:space="0" w:color="auto"/>
                  </w:tcBorders>
                  <w:textDirection w:val="btLr"/>
                  <w:vAlign w:val="center"/>
                  <w:hideMark/>
                </w:tcPr>
                <w:p w14:paraId="4F0028D6"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Extintores de CO2 10LBS</w:t>
                  </w:r>
                </w:p>
              </w:tc>
              <w:tc>
                <w:tcPr>
                  <w:tcW w:w="476" w:type="dxa"/>
                  <w:tcBorders>
                    <w:top w:val="nil"/>
                    <w:left w:val="nil"/>
                    <w:bottom w:val="single" w:sz="8" w:space="0" w:color="auto"/>
                    <w:right w:val="single" w:sz="8" w:space="0" w:color="auto"/>
                  </w:tcBorders>
                  <w:textDirection w:val="btLr"/>
                  <w:vAlign w:val="center"/>
                  <w:hideMark/>
                </w:tcPr>
                <w:p w14:paraId="542B8796"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Extintores de CO2 15 LBS</w:t>
                  </w:r>
                </w:p>
              </w:tc>
              <w:tc>
                <w:tcPr>
                  <w:tcW w:w="567" w:type="dxa"/>
                  <w:tcBorders>
                    <w:top w:val="nil"/>
                    <w:left w:val="nil"/>
                    <w:bottom w:val="single" w:sz="8" w:space="0" w:color="auto"/>
                    <w:right w:val="single" w:sz="8" w:space="0" w:color="auto"/>
                  </w:tcBorders>
                  <w:textDirection w:val="btLr"/>
                  <w:vAlign w:val="center"/>
                  <w:hideMark/>
                </w:tcPr>
                <w:p w14:paraId="24FD6A46" w14:textId="11EA5F0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 xml:space="preserve">Extintores </w:t>
                  </w:r>
                  <w:r w:rsidR="00752195" w:rsidRPr="00EC65FD">
                    <w:rPr>
                      <w:rFonts w:ascii="Arial" w:eastAsia="Times New Roman" w:hAnsi="Arial" w:cs="Arial"/>
                      <w:b/>
                      <w:bCs/>
                      <w:color w:val="000000"/>
                      <w:kern w:val="0"/>
                      <w:sz w:val="16"/>
                      <w:szCs w:val="16"/>
                      <w14:ligatures w14:val="none"/>
                    </w:rPr>
                    <w:t>Multipropósito</w:t>
                  </w:r>
                  <w:r w:rsidRPr="00EC65FD">
                    <w:rPr>
                      <w:rFonts w:ascii="Arial" w:eastAsia="Times New Roman" w:hAnsi="Arial" w:cs="Arial"/>
                      <w:b/>
                      <w:bCs/>
                      <w:color w:val="000000"/>
                      <w:kern w:val="0"/>
                      <w:sz w:val="16"/>
                      <w:szCs w:val="16"/>
                      <w14:ligatures w14:val="none"/>
                    </w:rPr>
                    <w:t xml:space="preserve"> ABC 10 Libras</w:t>
                  </w:r>
                </w:p>
              </w:tc>
              <w:tc>
                <w:tcPr>
                  <w:tcW w:w="567" w:type="dxa"/>
                  <w:tcBorders>
                    <w:top w:val="nil"/>
                    <w:left w:val="nil"/>
                    <w:bottom w:val="single" w:sz="8" w:space="0" w:color="auto"/>
                    <w:right w:val="single" w:sz="8" w:space="0" w:color="auto"/>
                  </w:tcBorders>
                  <w:textDirection w:val="btLr"/>
                  <w:vAlign w:val="center"/>
                  <w:hideMark/>
                </w:tcPr>
                <w:p w14:paraId="28E2BEAC"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Extintores Multriproposito ABC 20 Libras</w:t>
                  </w:r>
                </w:p>
              </w:tc>
              <w:tc>
                <w:tcPr>
                  <w:tcW w:w="426" w:type="dxa"/>
                  <w:tcBorders>
                    <w:top w:val="nil"/>
                    <w:left w:val="nil"/>
                    <w:bottom w:val="single" w:sz="8" w:space="0" w:color="auto"/>
                    <w:right w:val="single" w:sz="8" w:space="0" w:color="auto"/>
                  </w:tcBorders>
                  <w:textDirection w:val="btLr"/>
                  <w:vAlign w:val="center"/>
                  <w:hideMark/>
                </w:tcPr>
                <w:p w14:paraId="1DB98BA7"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Extintores Multriproposito ABC 30 Libras</w:t>
                  </w:r>
                </w:p>
              </w:tc>
              <w:tc>
                <w:tcPr>
                  <w:tcW w:w="708" w:type="dxa"/>
                  <w:tcBorders>
                    <w:top w:val="nil"/>
                    <w:left w:val="nil"/>
                    <w:bottom w:val="single" w:sz="8" w:space="0" w:color="auto"/>
                    <w:right w:val="single" w:sz="8" w:space="0" w:color="auto"/>
                  </w:tcBorders>
                  <w:textDirection w:val="btLr"/>
                  <w:vAlign w:val="center"/>
                  <w:hideMark/>
                </w:tcPr>
                <w:p w14:paraId="722F3DDD"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Extintores Satelital ABC 150 Libras</w:t>
                  </w:r>
                </w:p>
              </w:tc>
              <w:tc>
                <w:tcPr>
                  <w:tcW w:w="781" w:type="dxa"/>
                  <w:tcBorders>
                    <w:top w:val="nil"/>
                    <w:left w:val="nil"/>
                    <w:bottom w:val="single" w:sz="8" w:space="0" w:color="auto"/>
                    <w:right w:val="single" w:sz="8" w:space="0" w:color="auto"/>
                  </w:tcBorders>
                  <w:textDirection w:val="btLr"/>
                  <w:vAlign w:val="center"/>
                  <w:hideMark/>
                </w:tcPr>
                <w:p w14:paraId="196529F8"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Extintores Clase K 30 Libras (Acetato de Potasio: Especial para fuego en cocinas)</w:t>
                  </w:r>
                </w:p>
              </w:tc>
              <w:tc>
                <w:tcPr>
                  <w:tcW w:w="779" w:type="dxa"/>
                  <w:tcBorders>
                    <w:top w:val="nil"/>
                    <w:left w:val="nil"/>
                    <w:bottom w:val="single" w:sz="8" w:space="0" w:color="auto"/>
                    <w:right w:val="single" w:sz="8" w:space="0" w:color="auto"/>
                  </w:tcBorders>
                  <w:textDirection w:val="btLr"/>
                  <w:vAlign w:val="center"/>
                  <w:hideMark/>
                </w:tcPr>
                <w:p w14:paraId="5907CB1C"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Total</w:t>
                  </w:r>
                </w:p>
              </w:tc>
              <w:tc>
                <w:tcPr>
                  <w:tcW w:w="2171" w:type="dxa"/>
                  <w:vMerge/>
                  <w:tcBorders>
                    <w:top w:val="single" w:sz="8" w:space="0" w:color="auto"/>
                    <w:left w:val="single" w:sz="8" w:space="0" w:color="auto"/>
                    <w:bottom w:val="single" w:sz="8" w:space="0" w:color="000000"/>
                    <w:right w:val="single" w:sz="8" w:space="0" w:color="auto"/>
                  </w:tcBorders>
                  <w:vAlign w:val="center"/>
                  <w:hideMark/>
                </w:tcPr>
                <w:p w14:paraId="1B07DDF8" w14:textId="77777777" w:rsidR="00EC65FD" w:rsidRPr="00EC65FD" w:rsidRDefault="00EC65FD" w:rsidP="00EC65FD">
                  <w:pPr>
                    <w:spacing w:after="0" w:line="240" w:lineRule="auto"/>
                    <w:rPr>
                      <w:rFonts w:ascii="Arial" w:eastAsia="Times New Roman" w:hAnsi="Arial" w:cs="Arial"/>
                      <w:b/>
                      <w:bCs/>
                      <w:color w:val="000000"/>
                      <w:kern w:val="0"/>
                      <w:sz w:val="16"/>
                      <w:szCs w:val="16"/>
                      <w14:ligatures w14:val="none"/>
                    </w:rPr>
                  </w:pPr>
                </w:p>
              </w:tc>
            </w:tr>
            <w:tr w:rsidR="00EC65FD" w:rsidRPr="00EC65FD" w14:paraId="1B7F06B7" w14:textId="77777777" w:rsidTr="004E5BE3">
              <w:trPr>
                <w:trHeight w:val="262"/>
              </w:trPr>
              <w:tc>
                <w:tcPr>
                  <w:tcW w:w="0" w:type="auto"/>
                  <w:tcBorders>
                    <w:top w:val="nil"/>
                    <w:left w:val="single" w:sz="8" w:space="0" w:color="auto"/>
                    <w:bottom w:val="single" w:sz="8" w:space="0" w:color="auto"/>
                    <w:right w:val="single" w:sz="8" w:space="0" w:color="auto"/>
                  </w:tcBorders>
                  <w:noWrap/>
                  <w:vAlign w:val="center"/>
                  <w:hideMark/>
                </w:tcPr>
                <w:p w14:paraId="51A7CF9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0" w:type="auto"/>
                  <w:tcBorders>
                    <w:top w:val="nil"/>
                    <w:left w:val="nil"/>
                    <w:bottom w:val="single" w:sz="8" w:space="0" w:color="auto"/>
                    <w:right w:val="single" w:sz="8" w:space="0" w:color="auto"/>
                  </w:tcBorders>
                  <w:vAlign w:val="center"/>
                  <w:hideMark/>
                </w:tcPr>
                <w:p w14:paraId="2DD2CDF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Vacacional Anapoima</w:t>
                  </w:r>
                </w:p>
              </w:tc>
              <w:tc>
                <w:tcPr>
                  <w:tcW w:w="622" w:type="dxa"/>
                  <w:tcBorders>
                    <w:top w:val="nil"/>
                    <w:left w:val="nil"/>
                    <w:bottom w:val="single" w:sz="8" w:space="0" w:color="auto"/>
                    <w:right w:val="single" w:sz="8" w:space="0" w:color="auto"/>
                  </w:tcBorders>
                  <w:noWrap/>
                  <w:vAlign w:val="center"/>
                  <w:hideMark/>
                </w:tcPr>
                <w:p w14:paraId="0B34198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68C33A1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476" w:type="dxa"/>
                  <w:tcBorders>
                    <w:top w:val="nil"/>
                    <w:left w:val="nil"/>
                    <w:bottom w:val="single" w:sz="8" w:space="0" w:color="auto"/>
                    <w:right w:val="single" w:sz="8" w:space="0" w:color="auto"/>
                  </w:tcBorders>
                  <w:noWrap/>
                  <w:vAlign w:val="center"/>
                  <w:hideMark/>
                </w:tcPr>
                <w:p w14:paraId="2499329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2437A73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616142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1810516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45105E9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200AD10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5A02D10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2171" w:type="dxa"/>
                  <w:tcBorders>
                    <w:top w:val="nil"/>
                    <w:left w:val="nil"/>
                    <w:bottom w:val="single" w:sz="8" w:space="0" w:color="auto"/>
                    <w:right w:val="single" w:sz="8" w:space="0" w:color="auto"/>
                  </w:tcBorders>
                  <w:noWrap/>
                  <w:vAlign w:val="center"/>
                  <w:hideMark/>
                </w:tcPr>
                <w:p w14:paraId="39195282"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GS-2026-106688-DECUN</w:t>
                  </w:r>
                </w:p>
              </w:tc>
            </w:tr>
            <w:tr w:rsidR="00EC65FD" w:rsidRPr="00EC65FD" w14:paraId="5B9270B6" w14:textId="77777777" w:rsidTr="004E5BE3">
              <w:trPr>
                <w:trHeight w:val="296"/>
              </w:trPr>
              <w:tc>
                <w:tcPr>
                  <w:tcW w:w="0" w:type="auto"/>
                  <w:tcBorders>
                    <w:top w:val="nil"/>
                    <w:left w:val="single" w:sz="8" w:space="0" w:color="auto"/>
                    <w:bottom w:val="single" w:sz="8" w:space="0" w:color="auto"/>
                    <w:right w:val="single" w:sz="8" w:space="0" w:color="auto"/>
                  </w:tcBorders>
                  <w:noWrap/>
                  <w:vAlign w:val="center"/>
                  <w:hideMark/>
                </w:tcPr>
                <w:p w14:paraId="73316AE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0" w:type="auto"/>
                  <w:tcBorders>
                    <w:top w:val="nil"/>
                    <w:left w:val="nil"/>
                    <w:bottom w:val="single" w:sz="8" w:space="0" w:color="auto"/>
                    <w:right w:val="single" w:sz="8" w:space="0" w:color="auto"/>
                  </w:tcBorders>
                  <w:vAlign w:val="center"/>
                  <w:hideMark/>
                </w:tcPr>
                <w:p w14:paraId="49DE0FC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Vacacional Paipa</w:t>
                  </w:r>
                </w:p>
              </w:tc>
              <w:tc>
                <w:tcPr>
                  <w:tcW w:w="622" w:type="dxa"/>
                  <w:tcBorders>
                    <w:top w:val="nil"/>
                    <w:left w:val="nil"/>
                    <w:bottom w:val="single" w:sz="8" w:space="0" w:color="auto"/>
                    <w:right w:val="single" w:sz="8" w:space="0" w:color="auto"/>
                  </w:tcBorders>
                  <w:noWrap/>
                  <w:vAlign w:val="center"/>
                  <w:hideMark/>
                </w:tcPr>
                <w:p w14:paraId="670F4D0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510B17A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476" w:type="dxa"/>
                  <w:tcBorders>
                    <w:top w:val="nil"/>
                    <w:left w:val="nil"/>
                    <w:bottom w:val="single" w:sz="8" w:space="0" w:color="auto"/>
                    <w:right w:val="single" w:sz="8" w:space="0" w:color="auto"/>
                  </w:tcBorders>
                  <w:noWrap/>
                  <w:vAlign w:val="center"/>
                  <w:hideMark/>
                </w:tcPr>
                <w:p w14:paraId="3197432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567" w:type="dxa"/>
                  <w:tcBorders>
                    <w:top w:val="nil"/>
                    <w:left w:val="nil"/>
                    <w:bottom w:val="single" w:sz="8" w:space="0" w:color="auto"/>
                    <w:right w:val="single" w:sz="8" w:space="0" w:color="auto"/>
                  </w:tcBorders>
                  <w:noWrap/>
                  <w:vAlign w:val="center"/>
                  <w:hideMark/>
                </w:tcPr>
                <w:p w14:paraId="12F7EEB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C8D70C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426" w:type="dxa"/>
                  <w:tcBorders>
                    <w:top w:val="nil"/>
                    <w:left w:val="nil"/>
                    <w:bottom w:val="single" w:sz="8" w:space="0" w:color="auto"/>
                    <w:right w:val="single" w:sz="8" w:space="0" w:color="auto"/>
                  </w:tcBorders>
                  <w:noWrap/>
                  <w:vAlign w:val="center"/>
                  <w:hideMark/>
                </w:tcPr>
                <w:p w14:paraId="692CE9D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708" w:type="dxa"/>
                  <w:tcBorders>
                    <w:top w:val="nil"/>
                    <w:left w:val="nil"/>
                    <w:bottom w:val="single" w:sz="8" w:space="0" w:color="auto"/>
                    <w:right w:val="single" w:sz="8" w:space="0" w:color="auto"/>
                  </w:tcBorders>
                  <w:noWrap/>
                  <w:vAlign w:val="center"/>
                  <w:hideMark/>
                </w:tcPr>
                <w:p w14:paraId="7B13017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232C2CD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16</w:t>
                  </w:r>
                </w:p>
              </w:tc>
              <w:tc>
                <w:tcPr>
                  <w:tcW w:w="779" w:type="dxa"/>
                  <w:tcBorders>
                    <w:top w:val="nil"/>
                    <w:left w:val="nil"/>
                    <w:bottom w:val="single" w:sz="8" w:space="0" w:color="auto"/>
                    <w:right w:val="single" w:sz="8" w:space="0" w:color="auto"/>
                  </w:tcBorders>
                  <w:noWrap/>
                  <w:vAlign w:val="center"/>
                  <w:hideMark/>
                </w:tcPr>
                <w:p w14:paraId="70C007B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22</w:t>
                  </w:r>
                </w:p>
              </w:tc>
              <w:tc>
                <w:tcPr>
                  <w:tcW w:w="2171" w:type="dxa"/>
                  <w:tcBorders>
                    <w:top w:val="nil"/>
                    <w:left w:val="nil"/>
                    <w:bottom w:val="single" w:sz="8" w:space="0" w:color="auto"/>
                    <w:right w:val="single" w:sz="8" w:space="0" w:color="auto"/>
                  </w:tcBorders>
                  <w:noWrap/>
                  <w:vAlign w:val="center"/>
                  <w:hideMark/>
                </w:tcPr>
                <w:p w14:paraId="11F4133B"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GS-2026-139719-DEBOY</w:t>
                  </w:r>
                </w:p>
              </w:tc>
            </w:tr>
            <w:tr w:rsidR="00EC65FD" w:rsidRPr="00EC65FD" w14:paraId="3F3C7561" w14:textId="77777777" w:rsidTr="004E5BE3">
              <w:trPr>
                <w:trHeight w:val="330"/>
              </w:trPr>
              <w:tc>
                <w:tcPr>
                  <w:tcW w:w="0" w:type="auto"/>
                  <w:tcBorders>
                    <w:top w:val="nil"/>
                    <w:left w:val="single" w:sz="8" w:space="0" w:color="auto"/>
                    <w:bottom w:val="single" w:sz="8" w:space="0" w:color="auto"/>
                    <w:right w:val="single" w:sz="8" w:space="0" w:color="auto"/>
                  </w:tcBorders>
                  <w:noWrap/>
                  <w:vAlign w:val="center"/>
                  <w:hideMark/>
                </w:tcPr>
                <w:p w14:paraId="1BFACB6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0" w:type="auto"/>
                  <w:tcBorders>
                    <w:top w:val="nil"/>
                    <w:left w:val="nil"/>
                    <w:bottom w:val="single" w:sz="8" w:space="0" w:color="auto"/>
                    <w:right w:val="single" w:sz="8" w:space="0" w:color="auto"/>
                  </w:tcBorders>
                  <w:vAlign w:val="center"/>
                  <w:hideMark/>
                </w:tcPr>
                <w:p w14:paraId="7F59639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Vacacional Ricaurte</w:t>
                  </w:r>
                </w:p>
              </w:tc>
              <w:tc>
                <w:tcPr>
                  <w:tcW w:w="622" w:type="dxa"/>
                  <w:tcBorders>
                    <w:top w:val="nil"/>
                    <w:left w:val="nil"/>
                    <w:bottom w:val="single" w:sz="8" w:space="0" w:color="auto"/>
                    <w:right w:val="single" w:sz="8" w:space="0" w:color="auto"/>
                  </w:tcBorders>
                  <w:noWrap/>
                  <w:vAlign w:val="center"/>
                  <w:hideMark/>
                </w:tcPr>
                <w:p w14:paraId="234D79E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374" w:type="dxa"/>
                  <w:tcBorders>
                    <w:top w:val="nil"/>
                    <w:left w:val="nil"/>
                    <w:bottom w:val="single" w:sz="8" w:space="0" w:color="auto"/>
                    <w:right w:val="single" w:sz="8" w:space="0" w:color="auto"/>
                  </w:tcBorders>
                  <w:noWrap/>
                  <w:vAlign w:val="center"/>
                  <w:hideMark/>
                </w:tcPr>
                <w:p w14:paraId="6E4A970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476" w:type="dxa"/>
                  <w:tcBorders>
                    <w:top w:val="nil"/>
                    <w:left w:val="nil"/>
                    <w:bottom w:val="single" w:sz="8" w:space="0" w:color="auto"/>
                    <w:right w:val="single" w:sz="8" w:space="0" w:color="auto"/>
                  </w:tcBorders>
                  <w:noWrap/>
                  <w:vAlign w:val="center"/>
                  <w:hideMark/>
                </w:tcPr>
                <w:p w14:paraId="3E90573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567" w:type="dxa"/>
                  <w:tcBorders>
                    <w:top w:val="nil"/>
                    <w:left w:val="nil"/>
                    <w:bottom w:val="single" w:sz="8" w:space="0" w:color="auto"/>
                    <w:right w:val="single" w:sz="8" w:space="0" w:color="auto"/>
                  </w:tcBorders>
                  <w:noWrap/>
                  <w:vAlign w:val="center"/>
                  <w:hideMark/>
                </w:tcPr>
                <w:p w14:paraId="426E75A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567" w:type="dxa"/>
                  <w:tcBorders>
                    <w:top w:val="nil"/>
                    <w:left w:val="nil"/>
                    <w:bottom w:val="single" w:sz="8" w:space="0" w:color="auto"/>
                    <w:right w:val="single" w:sz="8" w:space="0" w:color="auto"/>
                  </w:tcBorders>
                  <w:noWrap/>
                  <w:vAlign w:val="center"/>
                  <w:hideMark/>
                </w:tcPr>
                <w:p w14:paraId="22A55D7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13</w:t>
                  </w:r>
                </w:p>
              </w:tc>
              <w:tc>
                <w:tcPr>
                  <w:tcW w:w="426" w:type="dxa"/>
                  <w:tcBorders>
                    <w:top w:val="nil"/>
                    <w:left w:val="nil"/>
                    <w:bottom w:val="single" w:sz="8" w:space="0" w:color="auto"/>
                    <w:right w:val="single" w:sz="8" w:space="0" w:color="auto"/>
                  </w:tcBorders>
                  <w:noWrap/>
                  <w:vAlign w:val="center"/>
                  <w:hideMark/>
                </w:tcPr>
                <w:p w14:paraId="3D0076F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6</w:t>
                  </w:r>
                </w:p>
              </w:tc>
              <w:tc>
                <w:tcPr>
                  <w:tcW w:w="708" w:type="dxa"/>
                  <w:tcBorders>
                    <w:top w:val="nil"/>
                    <w:left w:val="nil"/>
                    <w:bottom w:val="single" w:sz="8" w:space="0" w:color="auto"/>
                    <w:right w:val="single" w:sz="8" w:space="0" w:color="auto"/>
                  </w:tcBorders>
                  <w:noWrap/>
                  <w:vAlign w:val="center"/>
                  <w:hideMark/>
                </w:tcPr>
                <w:p w14:paraId="55E1243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39384D0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3FF075C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25</w:t>
                  </w:r>
                </w:p>
              </w:tc>
              <w:tc>
                <w:tcPr>
                  <w:tcW w:w="2171" w:type="dxa"/>
                  <w:tcBorders>
                    <w:top w:val="nil"/>
                    <w:left w:val="nil"/>
                    <w:bottom w:val="single" w:sz="8" w:space="0" w:color="auto"/>
                    <w:right w:val="single" w:sz="8" w:space="0" w:color="auto"/>
                  </w:tcBorders>
                  <w:noWrap/>
                  <w:vAlign w:val="center"/>
                  <w:hideMark/>
                </w:tcPr>
                <w:p w14:paraId="06E2A0B8"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GS-2026-118127-DECUN</w:t>
                  </w:r>
                </w:p>
              </w:tc>
            </w:tr>
            <w:tr w:rsidR="00EC65FD" w:rsidRPr="00EC65FD" w14:paraId="48FD91AB" w14:textId="77777777" w:rsidTr="004E5BE3">
              <w:trPr>
                <w:trHeight w:val="150"/>
              </w:trPr>
              <w:tc>
                <w:tcPr>
                  <w:tcW w:w="0" w:type="auto"/>
                  <w:tcBorders>
                    <w:top w:val="nil"/>
                    <w:left w:val="single" w:sz="8" w:space="0" w:color="auto"/>
                    <w:bottom w:val="single" w:sz="8" w:space="0" w:color="auto"/>
                    <w:right w:val="single" w:sz="8" w:space="0" w:color="auto"/>
                  </w:tcBorders>
                  <w:noWrap/>
                  <w:vAlign w:val="center"/>
                  <w:hideMark/>
                </w:tcPr>
                <w:p w14:paraId="0D6FEF7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w:t>
                  </w:r>
                </w:p>
              </w:tc>
              <w:tc>
                <w:tcPr>
                  <w:tcW w:w="0" w:type="auto"/>
                  <w:tcBorders>
                    <w:top w:val="nil"/>
                    <w:left w:val="nil"/>
                    <w:bottom w:val="single" w:sz="8" w:space="0" w:color="auto"/>
                    <w:right w:val="single" w:sz="8" w:space="0" w:color="auto"/>
                  </w:tcBorders>
                  <w:vAlign w:val="center"/>
                  <w:hideMark/>
                </w:tcPr>
                <w:p w14:paraId="1A42914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Casa Vacacional Fusagasugá</w:t>
                  </w:r>
                </w:p>
              </w:tc>
              <w:tc>
                <w:tcPr>
                  <w:tcW w:w="622" w:type="dxa"/>
                  <w:tcBorders>
                    <w:top w:val="nil"/>
                    <w:left w:val="nil"/>
                    <w:bottom w:val="single" w:sz="8" w:space="0" w:color="auto"/>
                    <w:right w:val="single" w:sz="8" w:space="0" w:color="auto"/>
                  </w:tcBorders>
                  <w:noWrap/>
                  <w:vAlign w:val="center"/>
                  <w:hideMark/>
                </w:tcPr>
                <w:p w14:paraId="06CC43F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6557EEC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79716F1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FC0854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67C6A5D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4AD47B1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54835A0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4E229B1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20A55AB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vAlign w:val="center"/>
                  <w:hideMark/>
                </w:tcPr>
                <w:p w14:paraId="0295D448"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GS-2026-111996-DECUN</w:t>
                  </w:r>
                </w:p>
              </w:tc>
            </w:tr>
            <w:tr w:rsidR="00EC65FD" w:rsidRPr="00EC65FD" w14:paraId="5F79D39C" w14:textId="77777777" w:rsidTr="004E5BE3">
              <w:trPr>
                <w:trHeight w:val="116"/>
              </w:trPr>
              <w:tc>
                <w:tcPr>
                  <w:tcW w:w="0" w:type="auto"/>
                  <w:tcBorders>
                    <w:top w:val="nil"/>
                    <w:left w:val="single" w:sz="8" w:space="0" w:color="auto"/>
                    <w:bottom w:val="single" w:sz="8" w:space="0" w:color="auto"/>
                    <w:right w:val="single" w:sz="8" w:space="0" w:color="auto"/>
                  </w:tcBorders>
                  <w:noWrap/>
                  <w:vAlign w:val="center"/>
                  <w:hideMark/>
                </w:tcPr>
                <w:p w14:paraId="42CA19D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5</w:t>
                  </w:r>
                </w:p>
              </w:tc>
              <w:tc>
                <w:tcPr>
                  <w:tcW w:w="0" w:type="auto"/>
                  <w:tcBorders>
                    <w:top w:val="nil"/>
                    <w:left w:val="nil"/>
                    <w:bottom w:val="single" w:sz="8" w:space="0" w:color="auto"/>
                    <w:right w:val="single" w:sz="8" w:space="0" w:color="auto"/>
                  </w:tcBorders>
                  <w:vAlign w:val="center"/>
                  <w:hideMark/>
                </w:tcPr>
                <w:p w14:paraId="5E4E8AA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Casa Vacacional la Magdalena</w:t>
                  </w:r>
                </w:p>
              </w:tc>
              <w:tc>
                <w:tcPr>
                  <w:tcW w:w="622" w:type="dxa"/>
                  <w:tcBorders>
                    <w:top w:val="nil"/>
                    <w:left w:val="nil"/>
                    <w:bottom w:val="single" w:sz="8" w:space="0" w:color="auto"/>
                    <w:right w:val="single" w:sz="8" w:space="0" w:color="auto"/>
                  </w:tcBorders>
                  <w:noWrap/>
                  <w:vAlign w:val="center"/>
                  <w:hideMark/>
                </w:tcPr>
                <w:p w14:paraId="062AD77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374" w:type="dxa"/>
                  <w:tcBorders>
                    <w:top w:val="nil"/>
                    <w:left w:val="nil"/>
                    <w:bottom w:val="single" w:sz="8" w:space="0" w:color="auto"/>
                    <w:right w:val="single" w:sz="8" w:space="0" w:color="auto"/>
                  </w:tcBorders>
                  <w:noWrap/>
                  <w:vAlign w:val="center"/>
                  <w:hideMark/>
                </w:tcPr>
                <w:p w14:paraId="3498575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535C0C3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567" w:type="dxa"/>
                  <w:tcBorders>
                    <w:top w:val="nil"/>
                    <w:left w:val="nil"/>
                    <w:bottom w:val="single" w:sz="8" w:space="0" w:color="auto"/>
                    <w:right w:val="single" w:sz="8" w:space="0" w:color="auto"/>
                  </w:tcBorders>
                  <w:noWrap/>
                  <w:vAlign w:val="center"/>
                  <w:hideMark/>
                </w:tcPr>
                <w:p w14:paraId="0D4D386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567" w:type="dxa"/>
                  <w:tcBorders>
                    <w:top w:val="nil"/>
                    <w:left w:val="nil"/>
                    <w:bottom w:val="single" w:sz="8" w:space="0" w:color="auto"/>
                    <w:right w:val="single" w:sz="8" w:space="0" w:color="auto"/>
                  </w:tcBorders>
                  <w:noWrap/>
                  <w:vAlign w:val="center"/>
                  <w:hideMark/>
                </w:tcPr>
                <w:p w14:paraId="6679978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61B6837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31DE1DE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312E378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79" w:type="dxa"/>
                  <w:tcBorders>
                    <w:top w:val="nil"/>
                    <w:left w:val="nil"/>
                    <w:bottom w:val="single" w:sz="8" w:space="0" w:color="auto"/>
                    <w:right w:val="single" w:sz="8" w:space="0" w:color="auto"/>
                  </w:tcBorders>
                  <w:noWrap/>
                  <w:vAlign w:val="center"/>
                  <w:hideMark/>
                </w:tcPr>
                <w:p w14:paraId="5515259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5</w:t>
                  </w:r>
                </w:p>
              </w:tc>
              <w:tc>
                <w:tcPr>
                  <w:tcW w:w="2171" w:type="dxa"/>
                  <w:tcBorders>
                    <w:top w:val="nil"/>
                    <w:left w:val="nil"/>
                    <w:bottom w:val="single" w:sz="8" w:space="0" w:color="auto"/>
                    <w:right w:val="single" w:sz="8" w:space="0" w:color="auto"/>
                  </w:tcBorders>
                  <w:noWrap/>
                  <w:vAlign w:val="center"/>
                  <w:hideMark/>
                </w:tcPr>
                <w:p w14:paraId="2750BD45"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GS-2026-118127-DECUN</w:t>
                  </w:r>
                </w:p>
              </w:tc>
            </w:tr>
            <w:tr w:rsidR="00EC65FD" w:rsidRPr="00EC65FD" w14:paraId="532BBFBC" w14:textId="77777777" w:rsidTr="004E5BE3">
              <w:trPr>
                <w:trHeight w:val="184"/>
              </w:trPr>
              <w:tc>
                <w:tcPr>
                  <w:tcW w:w="0" w:type="auto"/>
                  <w:tcBorders>
                    <w:top w:val="nil"/>
                    <w:left w:val="single" w:sz="8" w:space="0" w:color="auto"/>
                    <w:bottom w:val="single" w:sz="8" w:space="0" w:color="auto"/>
                    <w:right w:val="single" w:sz="8" w:space="0" w:color="auto"/>
                  </w:tcBorders>
                  <w:noWrap/>
                  <w:vAlign w:val="center"/>
                  <w:hideMark/>
                </w:tcPr>
                <w:p w14:paraId="5FB7F5D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6</w:t>
                  </w:r>
                </w:p>
              </w:tc>
              <w:tc>
                <w:tcPr>
                  <w:tcW w:w="0" w:type="auto"/>
                  <w:tcBorders>
                    <w:top w:val="nil"/>
                    <w:left w:val="nil"/>
                    <w:bottom w:val="single" w:sz="8" w:space="0" w:color="auto"/>
                    <w:right w:val="single" w:sz="8" w:space="0" w:color="auto"/>
                  </w:tcBorders>
                  <w:vAlign w:val="center"/>
                  <w:hideMark/>
                </w:tcPr>
                <w:p w14:paraId="2F5E2D37" w14:textId="72E4F1CC"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 xml:space="preserve">Casa Vacacional </w:t>
                  </w:r>
                  <w:r w:rsidR="00752195" w:rsidRPr="00EC65FD">
                    <w:rPr>
                      <w:rFonts w:ascii="Arial" w:eastAsia="Times New Roman" w:hAnsi="Arial" w:cs="Arial"/>
                      <w:color w:val="000000"/>
                      <w:kern w:val="0"/>
                      <w:sz w:val="16"/>
                      <w:szCs w:val="16"/>
                      <w14:ligatures w14:val="none"/>
                    </w:rPr>
                    <w:t>Nemocón</w:t>
                  </w:r>
                </w:p>
              </w:tc>
              <w:tc>
                <w:tcPr>
                  <w:tcW w:w="622" w:type="dxa"/>
                  <w:tcBorders>
                    <w:top w:val="nil"/>
                    <w:left w:val="nil"/>
                    <w:bottom w:val="single" w:sz="8" w:space="0" w:color="auto"/>
                    <w:right w:val="single" w:sz="8" w:space="0" w:color="auto"/>
                  </w:tcBorders>
                  <w:noWrap/>
                  <w:vAlign w:val="center"/>
                  <w:hideMark/>
                </w:tcPr>
                <w:p w14:paraId="4AF96C1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5DB4E21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0 </w:t>
                  </w:r>
                </w:p>
              </w:tc>
              <w:tc>
                <w:tcPr>
                  <w:tcW w:w="476" w:type="dxa"/>
                  <w:tcBorders>
                    <w:top w:val="nil"/>
                    <w:left w:val="nil"/>
                    <w:bottom w:val="single" w:sz="8" w:space="0" w:color="auto"/>
                    <w:right w:val="single" w:sz="8" w:space="0" w:color="auto"/>
                  </w:tcBorders>
                  <w:noWrap/>
                  <w:vAlign w:val="center"/>
                  <w:hideMark/>
                </w:tcPr>
                <w:p w14:paraId="7F531CA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0 </w:t>
                  </w:r>
                </w:p>
              </w:tc>
              <w:tc>
                <w:tcPr>
                  <w:tcW w:w="567" w:type="dxa"/>
                  <w:tcBorders>
                    <w:top w:val="nil"/>
                    <w:left w:val="nil"/>
                    <w:bottom w:val="single" w:sz="8" w:space="0" w:color="auto"/>
                    <w:right w:val="single" w:sz="8" w:space="0" w:color="auto"/>
                  </w:tcBorders>
                  <w:noWrap/>
                  <w:vAlign w:val="center"/>
                  <w:hideMark/>
                </w:tcPr>
                <w:p w14:paraId="327EC2E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0 </w:t>
                  </w:r>
                </w:p>
              </w:tc>
              <w:tc>
                <w:tcPr>
                  <w:tcW w:w="567" w:type="dxa"/>
                  <w:tcBorders>
                    <w:top w:val="nil"/>
                    <w:left w:val="nil"/>
                    <w:bottom w:val="single" w:sz="8" w:space="0" w:color="auto"/>
                    <w:right w:val="single" w:sz="8" w:space="0" w:color="auto"/>
                  </w:tcBorders>
                  <w:noWrap/>
                  <w:vAlign w:val="center"/>
                  <w:hideMark/>
                </w:tcPr>
                <w:p w14:paraId="4408E7F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0 </w:t>
                  </w:r>
                </w:p>
              </w:tc>
              <w:tc>
                <w:tcPr>
                  <w:tcW w:w="426" w:type="dxa"/>
                  <w:tcBorders>
                    <w:top w:val="nil"/>
                    <w:left w:val="nil"/>
                    <w:bottom w:val="single" w:sz="8" w:space="0" w:color="auto"/>
                    <w:right w:val="single" w:sz="8" w:space="0" w:color="auto"/>
                  </w:tcBorders>
                  <w:noWrap/>
                  <w:vAlign w:val="center"/>
                  <w:hideMark/>
                </w:tcPr>
                <w:p w14:paraId="24B8083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0 </w:t>
                  </w:r>
                </w:p>
              </w:tc>
              <w:tc>
                <w:tcPr>
                  <w:tcW w:w="708" w:type="dxa"/>
                  <w:tcBorders>
                    <w:top w:val="nil"/>
                    <w:left w:val="nil"/>
                    <w:bottom w:val="single" w:sz="8" w:space="0" w:color="auto"/>
                    <w:right w:val="single" w:sz="8" w:space="0" w:color="auto"/>
                  </w:tcBorders>
                  <w:noWrap/>
                  <w:vAlign w:val="center"/>
                  <w:hideMark/>
                </w:tcPr>
                <w:p w14:paraId="431ECCE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0 </w:t>
                  </w:r>
                </w:p>
              </w:tc>
              <w:tc>
                <w:tcPr>
                  <w:tcW w:w="781" w:type="dxa"/>
                  <w:tcBorders>
                    <w:top w:val="nil"/>
                    <w:left w:val="nil"/>
                    <w:bottom w:val="single" w:sz="8" w:space="0" w:color="auto"/>
                    <w:right w:val="single" w:sz="8" w:space="0" w:color="auto"/>
                  </w:tcBorders>
                  <w:noWrap/>
                  <w:vAlign w:val="center"/>
                  <w:hideMark/>
                </w:tcPr>
                <w:p w14:paraId="0FA7FEA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0 </w:t>
                  </w:r>
                </w:p>
              </w:tc>
              <w:tc>
                <w:tcPr>
                  <w:tcW w:w="779" w:type="dxa"/>
                  <w:tcBorders>
                    <w:top w:val="nil"/>
                    <w:left w:val="nil"/>
                    <w:bottom w:val="single" w:sz="8" w:space="0" w:color="auto"/>
                    <w:right w:val="single" w:sz="8" w:space="0" w:color="auto"/>
                  </w:tcBorders>
                  <w:noWrap/>
                  <w:vAlign w:val="center"/>
                  <w:hideMark/>
                </w:tcPr>
                <w:p w14:paraId="3AE2329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noWrap/>
                  <w:vAlign w:val="center"/>
                  <w:hideMark/>
                </w:tcPr>
                <w:p w14:paraId="12BC0C2C" w14:textId="203D8BC4"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GS-2026-113083-DECUN</w:t>
                  </w:r>
                </w:p>
              </w:tc>
            </w:tr>
            <w:tr w:rsidR="00EC65FD" w:rsidRPr="00EC65FD" w14:paraId="101C8F33" w14:textId="77777777" w:rsidTr="004E5BE3">
              <w:trPr>
                <w:trHeight w:val="258"/>
              </w:trPr>
              <w:tc>
                <w:tcPr>
                  <w:tcW w:w="0" w:type="auto"/>
                  <w:tcBorders>
                    <w:top w:val="nil"/>
                    <w:left w:val="single" w:sz="8" w:space="0" w:color="auto"/>
                    <w:bottom w:val="single" w:sz="8" w:space="0" w:color="auto"/>
                    <w:right w:val="single" w:sz="8" w:space="0" w:color="auto"/>
                  </w:tcBorders>
                  <w:noWrap/>
                  <w:vAlign w:val="center"/>
                  <w:hideMark/>
                </w:tcPr>
                <w:p w14:paraId="506781A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7</w:t>
                  </w:r>
                </w:p>
              </w:tc>
              <w:tc>
                <w:tcPr>
                  <w:tcW w:w="0" w:type="auto"/>
                  <w:tcBorders>
                    <w:top w:val="nil"/>
                    <w:left w:val="nil"/>
                    <w:bottom w:val="single" w:sz="8" w:space="0" w:color="auto"/>
                    <w:right w:val="single" w:sz="8" w:space="0" w:color="auto"/>
                  </w:tcBorders>
                  <w:vAlign w:val="center"/>
                  <w:hideMark/>
                </w:tcPr>
                <w:p w14:paraId="2DE52B1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Vacacional Picaleña</w:t>
                  </w:r>
                </w:p>
              </w:tc>
              <w:tc>
                <w:tcPr>
                  <w:tcW w:w="622" w:type="dxa"/>
                  <w:tcBorders>
                    <w:top w:val="nil"/>
                    <w:left w:val="nil"/>
                    <w:bottom w:val="single" w:sz="8" w:space="0" w:color="auto"/>
                    <w:right w:val="single" w:sz="8" w:space="0" w:color="auto"/>
                  </w:tcBorders>
                  <w:noWrap/>
                  <w:vAlign w:val="center"/>
                  <w:hideMark/>
                </w:tcPr>
                <w:p w14:paraId="4BB3329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374" w:type="dxa"/>
                  <w:tcBorders>
                    <w:top w:val="nil"/>
                    <w:left w:val="nil"/>
                    <w:bottom w:val="single" w:sz="8" w:space="0" w:color="auto"/>
                    <w:right w:val="single" w:sz="8" w:space="0" w:color="auto"/>
                  </w:tcBorders>
                  <w:noWrap/>
                  <w:vAlign w:val="center"/>
                  <w:hideMark/>
                </w:tcPr>
                <w:p w14:paraId="34A9139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556152E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1B774D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6092F2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10</w:t>
                  </w:r>
                </w:p>
              </w:tc>
              <w:tc>
                <w:tcPr>
                  <w:tcW w:w="426" w:type="dxa"/>
                  <w:tcBorders>
                    <w:top w:val="nil"/>
                    <w:left w:val="nil"/>
                    <w:bottom w:val="single" w:sz="8" w:space="0" w:color="auto"/>
                    <w:right w:val="single" w:sz="8" w:space="0" w:color="auto"/>
                  </w:tcBorders>
                  <w:noWrap/>
                  <w:vAlign w:val="center"/>
                  <w:hideMark/>
                </w:tcPr>
                <w:p w14:paraId="69637C2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289DF35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4E8CA23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779" w:type="dxa"/>
                  <w:tcBorders>
                    <w:top w:val="nil"/>
                    <w:left w:val="nil"/>
                    <w:bottom w:val="single" w:sz="8" w:space="0" w:color="auto"/>
                    <w:right w:val="single" w:sz="8" w:space="0" w:color="auto"/>
                  </w:tcBorders>
                  <w:noWrap/>
                  <w:vAlign w:val="center"/>
                  <w:hideMark/>
                </w:tcPr>
                <w:p w14:paraId="0438543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14</w:t>
                  </w:r>
                </w:p>
              </w:tc>
              <w:tc>
                <w:tcPr>
                  <w:tcW w:w="2171" w:type="dxa"/>
                  <w:tcBorders>
                    <w:top w:val="nil"/>
                    <w:left w:val="nil"/>
                    <w:bottom w:val="single" w:sz="8" w:space="0" w:color="auto"/>
                    <w:right w:val="single" w:sz="8" w:space="0" w:color="auto"/>
                  </w:tcBorders>
                  <w:noWrap/>
                  <w:vAlign w:val="center"/>
                  <w:hideMark/>
                </w:tcPr>
                <w:p w14:paraId="00030D29"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GS-2026-060588-METIB</w:t>
                  </w:r>
                </w:p>
              </w:tc>
            </w:tr>
            <w:tr w:rsidR="00EC65FD" w:rsidRPr="00EC65FD" w14:paraId="2DCB6489" w14:textId="77777777" w:rsidTr="004E5BE3">
              <w:trPr>
                <w:trHeight w:val="262"/>
              </w:trPr>
              <w:tc>
                <w:tcPr>
                  <w:tcW w:w="0" w:type="auto"/>
                  <w:tcBorders>
                    <w:top w:val="nil"/>
                    <w:left w:val="single" w:sz="8" w:space="0" w:color="auto"/>
                    <w:bottom w:val="single" w:sz="8" w:space="0" w:color="auto"/>
                    <w:right w:val="single" w:sz="8" w:space="0" w:color="auto"/>
                  </w:tcBorders>
                  <w:noWrap/>
                  <w:vAlign w:val="center"/>
                  <w:hideMark/>
                </w:tcPr>
                <w:p w14:paraId="32AE5EF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8</w:t>
                  </w:r>
                </w:p>
              </w:tc>
              <w:tc>
                <w:tcPr>
                  <w:tcW w:w="0" w:type="auto"/>
                  <w:tcBorders>
                    <w:top w:val="nil"/>
                    <w:left w:val="nil"/>
                    <w:bottom w:val="single" w:sz="8" w:space="0" w:color="auto"/>
                    <w:right w:val="single" w:sz="8" w:space="0" w:color="auto"/>
                  </w:tcBorders>
                  <w:vAlign w:val="center"/>
                  <w:hideMark/>
                </w:tcPr>
                <w:p w14:paraId="667CE27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Vacacional Honda</w:t>
                  </w:r>
                </w:p>
              </w:tc>
              <w:tc>
                <w:tcPr>
                  <w:tcW w:w="622" w:type="dxa"/>
                  <w:tcBorders>
                    <w:top w:val="nil"/>
                    <w:left w:val="nil"/>
                    <w:bottom w:val="single" w:sz="8" w:space="0" w:color="auto"/>
                    <w:right w:val="single" w:sz="8" w:space="0" w:color="auto"/>
                  </w:tcBorders>
                  <w:noWrap/>
                  <w:vAlign w:val="center"/>
                  <w:hideMark/>
                </w:tcPr>
                <w:p w14:paraId="60088CB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15</w:t>
                  </w:r>
                </w:p>
              </w:tc>
              <w:tc>
                <w:tcPr>
                  <w:tcW w:w="374" w:type="dxa"/>
                  <w:tcBorders>
                    <w:top w:val="nil"/>
                    <w:left w:val="nil"/>
                    <w:bottom w:val="single" w:sz="8" w:space="0" w:color="auto"/>
                    <w:right w:val="single" w:sz="8" w:space="0" w:color="auto"/>
                  </w:tcBorders>
                  <w:noWrap/>
                  <w:vAlign w:val="center"/>
                  <w:hideMark/>
                </w:tcPr>
                <w:p w14:paraId="430B215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1D0B172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D83A8A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EEAE49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244F61D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14698D2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3058403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44A5842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15</w:t>
                  </w:r>
                </w:p>
              </w:tc>
              <w:tc>
                <w:tcPr>
                  <w:tcW w:w="2171" w:type="dxa"/>
                  <w:tcBorders>
                    <w:top w:val="nil"/>
                    <w:left w:val="nil"/>
                    <w:bottom w:val="single" w:sz="8" w:space="0" w:color="auto"/>
                    <w:right w:val="single" w:sz="8" w:space="0" w:color="auto"/>
                  </w:tcBorders>
                  <w:noWrap/>
                  <w:vAlign w:val="center"/>
                  <w:hideMark/>
                </w:tcPr>
                <w:p w14:paraId="1CCADEA0"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hyperlink r:id="rId8" w:history="1">
                    <w:r w:rsidRPr="00EC65FD">
                      <w:rPr>
                        <w:rFonts w:ascii="Arial" w:eastAsia="Times New Roman" w:hAnsi="Arial" w:cs="Arial"/>
                        <w:color w:val="000000"/>
                        <w:kern w:val="0"/>
                        <w:sz w:val="16"/>
                        <w:szCs w:val="16"/>
                        <w14:ligatures w14:val="none"/>
                      </w:rPr>
                      <w:t>GS-2026-130588-DETOL</w:t>
                    </w:r>
                  </w:hyperlink>
                </w:p>
              </w:tc>
            </w:tr>
            <w:tr w:rsidR="00EC65FD" w:rsidRPr="00EC65FD" w14:paraId="152BDD9E" w14:textId="77777777" w:rsidTr="004E5BE3">
              <w:trPr>
                <w:trHeight w:val="408"/>
              </w:trPr>
              <w:tc>
                <w:tcPr>
                  <w:tcW w:w="0" w:type="auto"/>
                  <w:tcBorders>
                    <w:top w:val="nil"/>
                    <w:left w:val="single" w:sz="8" w:space="0" w:color="auto"/>
                    <w:bottom w:val="single" w:sz="8" w:space="0" w:color="auto"/>
                    <w:right w:val="single" w:sz="8" w:space="0" w:color="auto"/>
                  </w:tcBorders>
                  <w:noWrap/>
                  <w:vAlign w:val="center"/>
                  <w:hideMark/>
                </w:tcPr>
                <w:p w14:paraId="6EDCAF6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9</w:t>
                  </w:r>
                </w:p>
              </w:tc>
              <w:tc>
                <w:tcPr>
                  <w:tcW w:w="0" w:type="auto"/>
                  <w:tcBorders>
                    <w:top w:val="nil"/>
                    <w:left w:val="nil"/>
                    <w:bottom w:val="single" w:sz="8" w:space="0" w:color="auto"/>
                    <w:right w:val="single" w:sz="8" w:space="0" w:color="auto"/>
                  </w:tcBorders>
                  <w:vAlign w:val="center"/>
                  <w:hideMark/>
                </w:tcPr>
                <w:p w14:paraId="23415E1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Vacacional Eje Cafetero</w:t>
                  </w:r>
                </w:p>
              </w:tc>
              <w:tc>
                <w:tcPr>
                  <w:tcW w:w="622" w:type="dxa"/>
                  <w:tcBorders>
                    <w:top w:val="nil"/>
                    <w:left w:val="nil"/>
                    <w:bottom w:val="single" w:sz="8" w:space="0" w:color="auto"/>
                    <w:right w:val="single" w:sz="8" w:space="0" w:color="auto"/>
                  </w:tcBorders>
                  <w:noWrap/>
                  <w:vAlign w:val="center"/>
                  <w:hideMark/>
                </w:tcPr>
                <w:p w14:paraId="1DC2FB8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5C3786B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476" w:type="dxa"/>
                  <w:tcBorders>
                    <w:top w:val="nil"/>
                    <w:left w:val="nil"/>
                    <w:bottom w:val="single" w:sz="8" w:space="0" w:color="auto"/>
                    <w:right w:val="single" w:sz="8" w:space="0" w:color="auto"/>
                  </w:tcBorders>
                  <w:noWrap/>
                  <w:vAlign w:val="center"/>
                  <w:hideMark/>
                </w:tcPr>
                <w:p w14:paraId="5936ED5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2B3B456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5</w:t>
                  </w:r>
                </w:p>
              </w:tc>
              <w:tc>
                <w:tcPr>
                  <w:tcW w:w="567" w:type="dxa"/>
                  <w:tcBorders>
                    <w:top w:val="nil"/>
                    <w:left w:val="nil"/>
                    <w:bottom w:val="single" w:sz="8" w:space="0" w:color="auto"/>
                    <w:right w:val="single" w:sz="8" w:space="0" w:color="auto"/>
                  </w:tcBorders>
                  <w:noWrap/>
                  <w:vAlign w:val="center"/>
                  <w:hideMark/>
                </w:tcPr>
                <w:p w14:paraId="1BE20F0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5</w:t>
                  </w:r>
                </w:p>
              </w:tc>
              <w:tc>
                <w:tcPr>
                  <w:tcW w:w="426" w:type="dxa"/>
                  <w:tcBorders>
                    <w:top w:val="nil"/>
                    <w:left w:val="nil"/>
                    <w:bottom w:val="single" w:sz="8" w:space="0" w:color="auto"/>
                    <w:right w:val="single" w:sz="8" w:space="0" w:color="auto"/>
                  </w:tcBorders>
                  <w:noWrap/>
                  <w:vAlign w:val="center"/>
                  <w:hideMark/>
                </w:tcPr>
                <w:p w14:paraId="4A67697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7C46DA7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4538035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10E3E61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12</w:t>
                  </w:r>
                </w:p>
              </w:tc>
              <w:tc>
                <w:tcPr>
                  <w:tcW w:w="2171" w:type="dxa"/>
                  <w:tcBorders>
                    <w:top w:val="nil"/>
                    <w:left w:val="nil"/>
                    <w:bottom w:val="single" w:sz="8" w:space="0" w:color="auto"/>
                    <w:right w:val="single" w:sz="8" w:space="0" w:color="auto"/>
                  </w:tcBorders>
                  <w:noWrap/>
                  <w:vAlign w:val="center"/>
                  <w:hideMark/>
                </w:tcPr>
                <w:p w14:paraId="11FF960B"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GS-2026-056278-DEQUI</w:t>
                  </w:r>
                </w:p>
              </w:tc>
            </w:tr>
            <w:tr w:rsidR="00EC65FD" w:rsidRPr="00EC65FD" w14:paraId="2A816043" w14:textId="77777777" w:rsidTr="004E5BE3">
              <w:trPr>
                <w:trHeight w:val="400"/>
              </w:trPr>
              <w:tc>
                <w:tcPr>
                  <w:tcW w:w="0" w:type="auto"/>
                  <w:tcBorders>
                    <w:top w:val="nil"/>
                    <w:left w:val="single" w:sz="8" w:space="0" w:color="auto"/>
                    <w:bottom w:val="single" w:sz="8" w:space="0" w:color="auto"/>
                    <w:right w:val="single" w:sz="8" w:space="0" w:color="auto"/>
                  </w:tcBorders>
                  <w:noWrap/>
                  <w:vAlign w:val="center"/>
                  <w:hideMark/>
                </w:tcPr>
                <w:p w14:paraId="4EE1C40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10</w:t>
                  </w:r>
                </w:p>
              </w:tc>
              <w:tc>
                <w:tcPr>
                  <w:tcW w:w="0" w:type="auto"/>
                  <w:tcBorders>
                    <w:top w:val="nil"/>
                    <w:left w:val="nil"/>
                    <w:bottom w:val="single" w:sz="8" w:space="0" w:color="auto"/>
                    <w:right w:val="single" w:sz="8" w:space="0" w:color="auto"/>
                  </w:tcBorders>
                  <w:vAlign w:val="center"/>
                  <w:hideMark/>
                </w:tcPr>
                <w:p w14:paraId="4629FAE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Vacacional Melgar</w:t>
                  </w:r>
                </w:p>
              </w:tc>
              <w:tc>
                <w:tcPr>
                  <w:tcW w:w="622" w:type="dxa"/>
                  <w:tcBorders>
                    <w:top w:val="nil"/>
                    <w:left w:val="nil"/>
                    <w:bottom w:val="single" w:sz="8" w:space="0" w:color="auto"/>
                    <w:right w:val="single" w:sz="8" w:space="0" w:color="auto"/>
                  </w:tcBorders>
                  <w:noWrap/>
                  <w:vAlign w:val="center"/>
                  <w:hideMark/>
                </w:tcPr>
                <w:p w14:paraId="538BA99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2FF5E3B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072EBA5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20</w:t>
                  </w:r>
                </w:p>
              </w:tc>
              <w:tc>
                <w:tcPr>
                  <w:tcW w:w="567" w:type="dxa"/>
                  <w:tcBorders>
                    <w:top w:val="nil"/>
                    <w:left w:val="nil"/>
                    <w:bottom w:val="single" w:sz="8" w:space="0" w:color="auto"/>
                    <w:right w:val="single" w:sz="8" w:space="0" w:color="auto"/>
                  </w:tcBorders>
                  <w:noWrap/>
                  <w:vAlign w:val="center"/>
                  <w:hideMark/>
                </w:tcPr>
                <w:p w14:paraId="26AFEFB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68C950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10</w:t>
                  </w:r>
                </w:p>
              </w:tc>
              <w:tc>
                <w:tcPr>
                  <w:tcW w:w="426" w:type="dxa"/>
                  <w:tcBorders>
                    <w:top w:val="nil"/>
                    <w:left w:val="nil"/>
                    <w:bottom w:val="single" w:sz="8" w:space="0" w:color="auto"/>
                    <w:right w:val="single" w:sz="8" w:space="0" w:color="auto"/>
                  </w:tcBorders>
                  <w:noWrap/>
                  <w:vAlign w:val="center"/>
                  <w:hideMark/>
                </w:tcPr>
                <w:p w14:paraId="1A3DFAF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9</w:t>
                  </w:r>
                </w:p>
              </w:tc>
              <w:tc>
                <w:tcPr>
                  <w:tcW w:w="708" w:type="dxa"/>
                  <w:tcBorders>
                    <w:top w:val="nil"/>
                    <w:left w:val="nil"/>
                    <w:bottom w:val="single" w:sz="8" w:space="0" w:color="auto"/>
                    <w:right w:val="single" w:sz="8" w:space="0" w:color="auto"/>
                  </w:tcBorders>
                  <w:noWrap/>
                  <w:vAlign w:val="center"/>
                  <w:hideMark/>
                </w:tcPr>
                <w:p w14:paraId="56D0E1B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267108F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79" w:type="dxa"/>
                  <w:tcBorders>
                    <w:top w:val="nil"/>
                    <w:left w:val="nil"/>
                    <w:bottom w:val="single" w:sz="8" w:space="0" w:color="auto"/>
                    <w:right w:val="single" w:sz="8" w:space="0" w:color="auto"/>
                  </w:tcBorders>
                  <w:noWrap/>
                  <w:vAlign w:val="center"/>
                  <w:hideMark/>
                </w:tcPr>
                <w:p w14:paraId="5971EED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40</w:t>
                  </w:r>
                </w:p>
              </w:tc>
              <w:tc>
                <w:tcPr>
                  <w:tcW w:w="2171" w:type="dxa"/>
                  <w:tcBorders>
                    <w:top w:val="nil"/>
                    <w:left w:val="nil"/>
                    <w:bottom w:val="single" w:sz="8" w:space="0" w:color="auto"/>
                    <w:right w:val="single" w:sz="8" w:space="0" w:color="auto"/>
                  </w:tcBorders>
                  <w:noWrap/>
                  <w:vAlign w:val="center"/>
                  <w:hideMark/>
                </w:tcPr>
                <w:p w14:paraId="02E51C75"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GS-2026-136375-DETOL</w:t>
                  </w:r>
                </w:p>
              </w:tc>
            </w:tr>
            <w:tr w:rsidR="00EC65FD" w:rsidRPr="00EC65FD" w14:paraId="23AF670A" w14:textId="77777777" w:rsidTr="004E5BE3">
              <w:trPr>
                <w:trHeight w:val="406"/>
              </w:trPr>
              <w:tc>
                <w:tcPr>
                  <w:tcW w:w="0" w:type="auto"/>
                  <w:tcBorders>
                    <w:top w:val="nil"/>
                    <w:left w:val="single" w:sz="8" w:space="0" w:color="auto"/>
                    <w:bottom w:val="single" w:sz="8" w:space="0" w:color="auto"/>
                    <w:right w:val="single" w:sz="8" w:space="0" w:color="auto"/>
                  </w:tcBorders>
                  <w:noWrap/>
                  <w:vAlign w:val="center"/>
                  <w:hideMark/>
                </w:tcPr>
                <w:p w14:paraId="4056C72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11</w:t>
                  </w:r>
                </w:p>
              </w:tc>
              <w:tc>
                <w:tcPr>
                  <w:tcW w:w="0" w:type="auto"/>
                  <w:tcBorders>
                    <w:top w:val="nil"/>
                    <w:left w:val="nil"/>
                    <w:bottom w:val="single" w:sz="8" w:space="0" w:color="auto"/>
                    <w:right w:val="single" w:sz="8" w:space="0" w:color="auto"/>
                  </w:tcBorders>
                  <w:vAlign w:val="center"/>
                  <w:hideMark/>
                </w:tcPr>
                <w:p w14:paraId="5C23FC3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Vacacional Asturias</w:t>
                  </w:r>
                </w:p>
              </w:tc>
              <w:tc>
                <w:tcPr>
                  <w:tcW w:w="622" w:type="dxa"/>
                  <w:tcBorders>
                    <w:top w:val="nil"/>
                    <w:left w:val="nil"/>
                    <w:bottom w:val="single" w:sz="8" w:space="0" w:color="auto"/>
                    <w:right w:val="single" w:sz="8" w:space="0" w:color="auto"/>
                  </w:tcBorders>
                  <w:noWrap/>
                  <w:vAlign w:val="center"/>
                  <w:hideMark/>
                </w:tcPr>
                <w:p w14:paraId="6B8F8EE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374" w:type="dxa"/>
                  <w:tcBorders>
                    <w:top w:val="nil"/>
                    <w:left w:val="nil"/>
                    <w:bottom w:val="single" w:sz="8" w:space="0" w:color="auto"/>
                    <w:right w:val="single" w:sz="8" w:space="0" w:color="auto"/>
                  </w:tcBorders>
                  <w:noWrap/>
                  <w:vAlign w:val="center"/>
                  <w:hideMark/>
                </w:tcPr>
                <w:p w14:paraId="7D6A850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7A7ECF5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6DE4F61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3C11D0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9</w:t>
                  </w:r>
                </w:p>
              </w:tc>
              <w:tc>
                <w:tcPr>
                  <w:tcW w:w="426" w:type="dxa"/>
                  <w:tcBorders>
                    <w:top w:val="nil"/>
                    <w:left w:val="nil"/>
                    <w:bottom w:val="single" w:sz="8" w:space="0" w:color="auto"/>
                    <w:right w:val="single" w:sz="8" w:space="0" w:color="auto"/>
                  </w:tcBorders>
                  <w:noWrap/>
                  <w:vAlign w:val="center"/>
                  <w:hideMark/>
                </w:tcPr>
                <w:p w14:paraId="2283859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2AA7ADF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7DCACA7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79" w:type="dxa"/>
                  <w:tcBorders>
                    <w:top w:val="nil"/>
                    <w:left w:val="nil"/>
                    <w:bottom w:val="single" w:sz="8" w:space="0" w:color="auto"/>
                    <w:right w:val="single" w:sz="8" w:space="0" w:color="auto"/>
                  </w:tcBorders>
                  <w:noWrap/>
                  <w:vAlign w:val="center"/>
                  <w:hideMark/>
                </w:tcPr>
                <w:p w14:paraId="67C5B48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11</w:t>
                  </w:r>
                </w:p>
              </w:tc>
              <w:tc>
                <w:tcPr>
                  <w:tcW w:w="2171" w:type="dxa"/>
                  <w:tcBorders>
                    <w:top w:val="nil"/>
                    <w:left w:val="nil"/>
                    <w:bottom w:val="single" w:sz="8" w:space="0" w:color="auto"/>
                    <w:right w:val="single" w:sz="8" w:space="0" w:color="auto"/>
                  </w:tcBorders>
                  <w:noWrap/>
                  <w:vAlign w:val="center"/>
                  <w:hideMark/>
                </w:tcPr>
                <w:p w14:paraId="26ABB0EE"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GS-2026-074969-MEBUC</w:t>
                  </w:r>
                </w:p>
              </w:tc>
            </w:tr>
            <w:tr w:rsidR="00EC65FD" w:rsidRPr="00EC65FD" w14:paraId="083076B2" w14:textId="77777777" w:rsidTr="004E5BE3">
              <w:trPr>
                <w:trHeight w:val="412"/>
              </w:trPr>
              <w:tc>
                <w:tcPr>
                  <w:tcW w:w="0" w:type="auto"/>
                  <w:tcBorders>
                    <w:top w:val="nil"/>
                    <w:left w:val="single" w:sz="8" w:space="0" w:color="auto"/>
                    <w:bottom w:val="single" w:sz="8" w:space="0" w:color="auto"/>
                    <w:right w:val="single" w:sz="8" w:space="0" w:color="auto"/>
                  </w:tcBorders>
                  <w:noWrap/>
                  <w:vAlign w:val="center"/>
                  <w:hideMark/>
                </w:tcPr>
                <w:p w14:paraId="1B10B68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12</w:t>
                  </w:r>
                </w:p>
              </w:tc>
              <w:tc>
                <w:tcPr>
                  <w:tcW w:w="0" w:type="auto"/>
                  <w:tcBorders>
                    <w:top w:val="nil"/>
                    <w:left w:val="nil"/>
                    <w:bottom w:val="single" w:sz="8" w:space="0" w:color="auto"/>
                    <w:right w:val="single" w:sz="8" w:space="0" w:color="auto"/>
                  </w:tcBorders>
                  <w:vAlign w:val="center"/>
                  <w:hideMark/>
                </w:tcPr>
                <w:p w14:paraId="6B377FA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vacacional Circulo</w:t>
                  </w:r>
                </w:p>
              </w:tc>
              <w:tc>
                <w:tcPr>
                  <w:tcW w:w="622" w:type="dxa"/>
                  <w:tcBorders>
                    <w:top w:val="nil"/>
                    <w:left w:val="nil"/>
                    <w:bottom w:val="single" w:sz="8" w:space="0" w:color="auto"/>
                    <w:right w:val="single" w:sz="8" w:space="0" w:color="auto"/>
                  </w:tcBorders>
                  <w:noWrap/>
                  <w:vAlign w:val="center"/>
                  <w:hideMark/>
                </w:tcPr>
                <w:p w14:paraId="4B2A353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2D48545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4AD7C9B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5362825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52E3B8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59AED60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2354B90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044B4B7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579BBD3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noWrap/>
                  <w:vAlign w:val="center"/>
                  <w:hideMark/>
                </w:tcPr>
                <w:p w14:paraId="0CB7F4A1"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GS-2026-176110-MEVAL</w:t>
                  </w:r>
                </w:p>
              </w:tc>
            </w:tr>
            <w:tr w:rsidR="00EC65FD" w:rsidRPr="00EC65FD" w14:paraId="79E23109" w14:textId="77777777" w:rsidTr="004E5BE3">
              <w:trPr>
                <w:trHeight w:val="262"/>
              </w:trPr>
              <w:tc>
                <w:tcPr>
                  <w:tcW w:w="0" w:type="auto"/>
                  <w:tcBorders>
                    <w:top w:val="nil"/>
                    <w:left w:val="single" w:sz="8" w:space="0" w:color="auto"/>
                    <w:bottom w:val="single" w:sz="8" w:space="0" w:color="auto"/>
                    <w:right w:val="single" w:sz="8" w:space="0" w:color="auto"/>
                  </w:tcBorders>
                  <w:noWrap/>
                  <w:vAlign w:val="center"/>
                  <w:hideMark/>
                </w:tcPr>
                <w:p w14:paraId="4646329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13</w:t>
                  </w:r>
                </w:p>
              </w:tc>
              <w:tc>
                <w:tcPr>
                  <w:tcW w:w="0" w:type="auto"/>
                  <w:tcBorders>
                    <w:top w:val="nil"/>
                    <w:left w:val="nil"/>
                    <w:bottom w:val="single" w:sz="8" w:space="0" w:color="auto"/>
                    <w:right w:val="single" w:sz="8" w:space="0" w:color="auto"/>
                  </w:tcBorders>
                  <w:vAlign w:val="center"/>
                  <w:hideMark/>
                </w:tcPr>
                <w:p w14:paraId="0E1010AB" w14:textId="0D5FBEF6"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 xml:space="preserve">Centro </w:t>
                  </w:r>
                  <w:r w:rsidR="004E5BE3">
                    <w:rPr>
                      <w:rFonts w:ascii="Arial" w:eastAsia="Times New Roman" w:hAnsi="Arial" w:cs="Arial"/>
                      <w:color w:val="000000"/>
                      <w:kern w:val="0"/>
                      <w:sz w:val="16"/>
                      <w:szCs w:val="16"/>
                      <w14:ligatures w14:val="none"/>
                    </w:rPr>
                    <w:t>V</w:t>
                  </w:r>
                  <w:r w:rsidRPr="00EC65FD">
                    <w:rPr>
                      <w:rFonts w:ascii="Arial" w:eastAsia="Times New Roman" w:hAnsi="Arial" w:cs="Arial"/>
                      <w:color w:val="000000"/>
                      <w:kern w:val="0"/>
                      <w:sz w:val="16"/>
                      <w:szCs w:val="16"/>
                      <w14:ligatures w14:val="none"/>
                    </w:rPr>
                    <w:t>acacional Hornachuelos</w:t>
                  </w:r>
                </w:p>
              </w:tc>
              <w:tc>
                <w:tcPr>
                  <w:tcW w:w="622" w:type="dxa"/>
                  <w:tcBorders>
                    <w:top w:val="nil"/>
                    <w:left w:val="nil"/>
                    <w:bottom w:val="single" w:sz="8" w:space="0" w:color="auto"/>
                    <w:right w:val="single" w:sz="8" w:space="0" w:color="auto"/>
                  </w:tcBorders>
                  <w:noWrap/>
                  <w:vAlign w:val="center"/>
                  <w:hideMark/>
                </w:tcPr>
                <w:p w14:paraId="195C37F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01DC531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7C6BF74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54F9ACB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964D90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7CE7B45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5FFF628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6373899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6271662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vAlign w:val="center"/>
                  <w:hideMark/>
                </w:tcPr>
                <w:p w14:paraId="3369B8C5"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GS-2026-168394-MEVAL</w:t>
                  </w:r>
                </w:p>
              </w:tc>
            </w:tr>
            <w:tr w:rsidR="00EC65FD" w:rsidRPr="00EC65FD" w14:paraId="3BFD2C84" w14:textId="77777777" w:rsidTr="004E5BE3">
              <w:trPr>
                <w:trHeight w:val="296"/>
              </w:trPr>
              <w:tc>
                <w:tcPr>
                  <w:tcW w:w="0" w:type="auto"/>
                  <w:tcBorders>
                    <w:top w:val="nil"/>
                    <w:left w:val="single" w:sz="8" w:space="0" w:color="auto"/>
                    <w:bottom w:val="single" w:sz="8" w:space="0" w:color="auto"/>
                    <w:right w:val="single" w:sz="8" w:space="0" w:color="auto"/>
                  </w:tcBorders>
                  <w:noWrap/>
                  <w:vAlign w:val="center"/>
                  <w:hideMark/>
                </w:tcPr>
                <w:p w14:paraId="75800D7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14</w:t>
                  </w:r>
                </w:p>
              </w:tc>
              <w:tc>
                <w:tcPr>
                  <w:tcW w:w="0" w:type="auto"/>
                  <w:tcBorders>
                    <w:top w:val="nil"/>
                    <w:left w:val="nil"/>
                    <w:bottom w:val="single" w:sz="8" w:space="0" w:color="auto"/>
                    <w:right w:val="single" w:sz="8" w:space="0" w:color="auto"/>
                  </w:tcBorders>
                  <w:vAlign w:val="center"/>
                  <w:hideMark/>
                </w:tcPr>
                <w:p w14:paraId="4C90ACE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Vacacional Tuluá</w:t>
                  </w:r>
                </w:p>
              </w:tc>
              <w:tc>
                <w:tcPr>
                  <w:tcW w:w="622" w:type="dxa"/>
                  <w:tcBorders>
                    <w:top w:val="nil"/>
                    <w:left w:val="nil"/>
                    <w:bottom w:val="single" w:sz="8" w:space="0" w:color="auto"/>
                    <w:right w:val="single" w:sz="8" w:space="0" w:color="auto"/>
                  </w:tcBorders>
                  <w:noWrap/>
                  <w:vAlign w:val="center"/>
                  <w:hideMark/>
                </w:tcPr>
                <w:p w14:paraId="6545CF5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42302A0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4CC8235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35004BD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676A80B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7BDA131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781AAB1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3223C1C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20CD5FA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noWrap/>
                  <w:vAlign w:val="center"/>
                  <w:hideMark/>
                </w:tcPr>
                <w:p w14:paraId="01DAA51E"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GS-2026-111902-DEVAL</w:t>
                  </w:r>
                </w:p>
              </w:tc>
            </w:tr>
            <w:tr w:rsidR="00EC65FD" w:rsidRPr="00EC65FD" w14:paraId="60B1D4AE" w14:textId="77777777" w:rsidTr="006A008A">
              <w:trPr>
                <w:trHeight w:val="400"/>
              </w:trPr>
              <w:tc>
                <w:tcPr>
                  <w:tcW w:w="0" w:type="auto"/>
                  <w:tcBorders>
                    <w:top w:val="nil"/>
                    <w:left w:val="single" w:sz="8" w:space="0" w:color="auto"/>
                    <w:bottom w:val="single" w:sz="8" w:space="0" w:color="auto"/>
                    <w:right w:val="single" w:sz="8" w:space="0" w:color="auto"/>
                  </w:tcBorders>
                  <w:noWrap/>
                  <w:vAlign w:val="center"/>
                  <w:hideMark/>
                </w:tcPr>
                <w:p w14:paraId="7AA19BC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15</w:t>
                  </w:r>
                </w:p>
              </w:tc>
              <w:tc>
                <w:tcPr>
                  <w:tcW w:w="0" w:type="auto"/>
                  <w:tcBorders>
                    <w:top w:val="nil"/>
                    <w:left w:val="nil"/>
                    <w:bottom w:val="single" w:sz="8" w:space="0" w:color="auto"/>
                    <w:right w:val="single" w:sz="8" w:space="0" w:color="auto"/>
                  </w:tcBorders>
                  <w:vAlign w:val="center"/>
                  <w:hideMark/>
                </w:tcPr>
                <w:p w14:paraId="24E1C0E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Vacacional Villavicencio</w:t>
                  </w:r>
                </w:p>
              </w:tc>
              <w:tc>
                <w:tcPr>
                  <w:tcW w:w="622" w:type="dxa"/>
                  <w:tcBorders>
                    <w:top w:val="nil"/>
                    <w:left w:val="nil"/>
                    <w:bottom w:val="single" w:sz="8" w:space="0" w:color="auto"/>
                    <w:right w:val="single" w:sz="8" w:space="0" w:color="auto"/>
                  </w:tcBorders>
                  <w:noWrap/>
                  <w:vAlign w:val="center"/>
                  <w:hideMark/>
                </w:tcPr>
                <w:p w14:paraId="03B29DA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76572F4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09BD198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3687F63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8FDE7C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5FB1E64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46DB3C7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63AB1D1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3688956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noWrap/>
                  <w:vAlign w:val="center"/>
                  <w:hideMark/>
                </w:tcPr>
                <w:p w14:paraId="30D7C51E"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GS-20260161926-MEVIL</w:t>
                  </w:r>
                </w:p>
              </w:tc>
            </w:tr>
            <w:tr w:rsidR="00EC65FD" w:rsidRPr="00EC65FD" w14:paraId="4058E952" w14:textId="77777777" w:rsidTr="006A008A">
              <w:trPr>
                <w:trHeight w:val="406"/>
              </w:trPr>
              <w:tc>
                <w:tcPr>
                  <w:tcW w:w="0" w:type="auto"/>
                  <w:tcBorders>
                    <w:top w:val="nil"/>
                    <w:left w:val="single" w:sz="8" w:space="0" w:color="auto"/>
                    <w:bottom w:val="single" w:sz="8" w:space="0" w:color="auto"/>
                    <w:right w:val="single" w:sz="8" w:space="0" w:color="auto"/>
                  </w:tcBorders>
                  <w:noWrap/>
                  <w:vAlign w:val="center"/>
                  <w:hideMark/>
                </w:tcPr>
                <w:p w14:paraId="21390DA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16</w:t>
                  </w:r>
                </w:p>
              </w:tc>
              <w:tc>
                <w:tcPr>
                  <w:tcW w:w="0" w:type="auto"/>
                  <w:tcBorders>
                    <w:top w:val="nil"/>
                    <w:left w:val="nil"/>
                    <w:bottom w:val="single" w:sz="8" w:space="0" w:color="auto"/>
                    <w:right w:val="single" w:sz="8" w:space="0" w:color="auto"/>
                  </w:tcBorders>
                  <w:vAlign w:val="center"/>
                  <w:hideMark/>
                </w:tcPr>
                <w:p w14:paraId="24CE5FF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Vacacional Cartagena Crespo</w:t>
                  </w:r>
                </w:p>
              </w:tc>
              <w:tc>
                <w:tcPr>
                  <w:tcW w:w="622" w:type="dxa"/>
                  <w:tcBorders>
                    <w:top w:val="nil"/>
                    <w:left w:val="nil"/>
                    <w:bottom w:val="single" w:sz="8" w:space="0" w:color="auto"/>
                    <w:right w:val="single" w:sz="8" w:space="0" w:color="auto"/>
                  </w:tcBorders>
                  <w:noWrap/>
                  <w:vAlign w:val="center"/>
                  <w:hideMark/>
                </w:tcPr>
                <w:p w14:paraId="1C456B5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2E32C65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6CEEB44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C86804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w:t>
                  </w:r>
                </w:p>
              </w:tc>
              <w:tc>
                <w:tcPr>
                  <w:tcW w:w="567" w:type="dxa"/>
                  <w:tcBorders>
                    <w:top w:val="nil"/>
                    <w:left w:val="nil"/>
                    <w:bottom w:val="single" w:sz="8" w:space="0" w:color="auto"/>
                    <w:right w:val="single" w:sz="8" w:space="0" w:color="auto"/>
                  </w:tcBorders>
                  <w:noWrap/>
                  <w:vAlign w:val="center"/>
                  <w:hideMark/>
                </w:tcPr>
                <w:p w14:paraId="6EF4DD8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426" w:type="dxa"/>
                  <w:tcBorders>
                    <w:top w:val="nil"/>
                    <w:left w:val="nil"/>
                    <w:bottom w:val="single" w:sz="8" w:space="0" w:color="auto"/>
                    <w:right w:val="single" w:sz="8" w:space="0" w:color="auto"/>
                  </w:tcBorders>
                  <w:noWrap/>
                  <w:vAlign w:val="center"/>
                  <w:hideMark/>
                </w:tcPr>
                <w:p w14:paraId="42E2FF1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08" w:type="dxa"/>
                  <w:tcBorders>
                    <w:top w:val="nil"/>
                    <w:left w:val="nil"/>
                    <w:bottom w:val="single" w:sz="8" w:space="0" w:color="auto"/>
                    <w:right w:val="single" w:sz="8" w:space="0" w:color="auto"/>
                  </w:tcBorders>
                  <w:noWrap/>
                  <w:vAlign w:val="center"/>
                  <w:hideMark/>
                </w:tcPr>
                <w:p w14:paraId="19613C8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81" w:type="dxa"/>
                  <w:tcBorders>
                    <w:top w:val="nil"/>
                    <w:left w:val="nil"/>
                    <w:bottom w:val="single" w:sz="8" w:space="0" w:color="auto"/>
                    <w:right w:val="single" w:sz="8" w:space="0" w:color="auto"/>
                  </w:tcBorders>
                  <w:noWrap/>
                  <w:vAlign w:val="center"/>
                  <w:hideMark/>
                </w:tcPr>
                <w:p w14:paraId="425B9D5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 </w:t>
                  </w:r>
                </w:p>
              </w:tc>
              <w:tc>
                <w:tcPr>
                  <w:tcW w:w="779" w:type="dxa"/>
                  <w:tcBorders>
                    <w:top w:val="nil"/>
                    <w:left w:val="nil"/>
                    <w:bottom w:val="single" w:sz="8" w:space="0" w:color="auto"/>
                    <w:right w:val="single" w:sz="8" w:space="0" w:color="auto"/>
                  </w:tcBorders>
                  <w:noWrap/>
                  <w:vAlign w:val="center"/>
                  <w:hideMark/>
                </w:tcPr>
                <w:p w14:paraId="4FB1244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8</w:t>
                  </w:r>
                </w:p>
              </w:tc>
              <w:tc>
                <w:tcPr>
                  <w:tcW w:w="2171" w:type="dxa"/>
                  <w:tcBorders>
                    <w:top w:val="nil"/>
                    <w:left w:val="nil"/>
                    <w:bottom w:val="single" w:sz="8" w:space="0" w:color="auto"/>
                    <w:right w:val="single" w:sz="8" w:space="0" w:color="auto"/>
                  </w:tcBorders>
                  <w:noWrap/>
                  <w:vAlign w:val="center"/>
                  <w:hideMark/>
                </w:tcPr>
                <w:p w14:paraId="59CA48D5"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GS-2026-058937-MECAR</w:t>
                  </w:r>
                </w:p>
              </w:tc>
            </w:tr>
            <w:tr w:rsidR="00EC65FD" w:rsidRPr="00EC65FD" w14:paraId="6D706A48" w14:textId="77777777" w:rsidTr="006A008A">
              <w:trPr>
                <w:trHeight w:val="412"/>
              </w:trPr>
              <w:tc>
                <w:tcPr>
                  <w:tcW w:w="0" w:type="auto"/>
                  <w:tcBorders>
                    <w:top w:val="nil"/>
                    <w:left w:val="single" w:sz="8" w:space="0" w:color="auto"/>
                    <w:bottom w:val="single" w:sz="8" w:space="0" w:color="auto"/>
                    <w:right w:val="single" w:sz="8" w:space="0" w:color="auto"/>
                  </w:tcBorders>
                  <w:noWrap/>
                  <w:vAlign w:val="center"/>
                  <w:hideMark/>
                </w:tcPr>
                <w:p w14:paraId="2DFBD5B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17</w:t>
                  </w:r>
                </w:p>
              </w:tc>
              <w:tc>
                <w:tcPr>
                  <w:tcW w:w="0" w:type="auto"/>
                  <w:tcBorders>
                    <w:top w:val="nil"/>
                    <w:left w:val="nil"/>
                    <w:bottom w:val="single" w:sz="8" w:space="0" w:color="auto"/>
                    <w:right w:val="single" w:sz="8" w:space="0" w:color="auto"/>
                  </w:tcBorders>
                  <w:vAlign w:val="center"/>
                  <w:hideMark/>
                </w:tcPr>
                <w:p w14:paraId="3143A38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Vacacional Occidente</w:t>
                  </w:r>
                </w:p>
              </w:tc>
              <w:tc>
                <w:tcPr>
                  <w:tcW w:w="622" w:type="dxa"/>
                  <w:tcBorders>
                    <w:top w:val="nil"/>
                    <w:left w:val="nil"/>
                    <w:bottom w:val="single" w:sz="8" w:space="0" w:color="auto"/>
                    <w:right w:val="single" w:sz="8" w:space="0" w:color="auto"/>
                  </w:tcBorders>
                  <w:noWrap/>
                  <w:vAlign w:val="center"/>
                  <w:hideMark/>
                </w:tcPr>
                <w:p w14:paraId="0AE5532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w:t>
                  </w:r>
                </w:p>
              </w:tc>
              <w:tc>
                <w:tcPr>
                  <w:tcW w:w="374" w:type="dxa"/>
                  <w:tcBorders>
                    <w:top w:val="nil"/>
                    <w:left w:val="nil"/>
                    <w:bottom w:val="single" w:sz="8" w:space="0" w:color="auto"/>
                    <w:right w:val="single" w:sz="8" w:space="0" w:color="auto"/>
                  </w:tcBorders>
                  <w:noWrap/>
                  <w:vAlign w:val="center"/>
                  <w:hideMark/>
                </w:tcPr>
                <w:p w14:paraId="1AB3C23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7D2F1AB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567" w:type="dxa"/>
                  <w:tcBorders>
                    <w:top w:val="nil"/>
                    <w:left w:val="nil"/>
                    <w:bottom w:val="single" w:sz="8" w:space="0" w:color="auto"/>
                    <w:right w:val="single" w:sz="8" w:space="0" w:color="auto"/>
                  </w:tcBorders>
                  <w:noWrap/>
                  <w:vAlign w:val="center"/>
                  <w:hideMark/>
                </w:tcPr>
                <w:p w14:paraId="1320AAB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6740CB1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426" w:type="dxa"/>
                  <w:tcBorders>
                    <w:top w:val="nil"/>
                    <w:left w:val="nil"/>
                    <w:bottom w:val="single" w:sz="8" w:space="0" w:color="auto"/>
                    <w:right w:val="single" w:sz="8" w:space="0" w:color="auto"/>
                  </w:tcBorders>
                  <w:noWrap/>
                  <w:vAlign w:val="center"/>
                  <w:hideMark/>
                </w:tcPr>
                <w:p w14:paraId="3BBB670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708" w:type="dxa"/>
                  <w:tcBorders>
                    <w:top w:val="nil"/>
                    <w:left w:val="nil"/>
                    <w:bottom w:val="single" w:sz="8" w:space="0" w:color="auto"/>
                    <w:right w:val="single" w:sz="8" w:space="0" w:color="auto"/>
                  </w:tcBorders>
                  <w:noWrap/>
                  <w:vAlign w:val="center"/>
                  <w:hideMark/>
                </w:tcPr>
                <w:p w14:paraId="1F6C4A3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81" w:type="dxa"/>
                  <w:tcBorders>
                    <w:top w:val="nil"/>
                    <w:left w:val="nil"/>
                    <w:bottom w:val="single" w:sz="8" w:space="0" w:color="auto"/>
                    <w:right w:val="single" w:sz="8" w:space="0" w:color="auto"/>
                  </w:tcBorders>
                  <w:noWrap/>
                  <w:vAlign w:val="center"/>
                  <w:hideMark/>
                </w:tcPr>
                <w:p w14:paraId="1866FAB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779" w:type="dxa"/>
                  <w:tcBorders>
                    <w:top w:val="nil"/>
                    <w:left w:val="nil"/>
                    <w:bottom w:val="single" w:sz="8" w:space="0" w:color="auto"/>
                    <w:right w:val="single" w:sz="8" w:space="0" w:color="auto"/>
                  </w:tcBorders>
                  <w:noWrap/>
                  <w:vAlign w:val="center"/>
                  <w:hideMark/>
                </w:tcPr>
                <w:p w14:paraId="41AC175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16</w:t>
                  </w:r>
                </w:p>
              </w:tc>
              <w:tc>
                <w:tcPr>
                  <w:tcW w:w="2171" w:type="dxa"/>
                  <w:tcBorders>
                    <w:top w:val="nil"/>
                    <w:left w:val="nil"/>
                    <w:bottom w:val="single" w:sz="8" w:space="0" w:color="auto"/>
                    <w:right w:val="single" w:sz="8" w:space="0" w:color="auto"/>
                  </w:tcBorders>
                  <w:noWrap/>
                  <w:vAlign w:val="center"/>
                  <w:hideMark/>
                </w:tcPr>
                <w:p w14:paraId="02074F0D"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GS-2026-111029-DEVAL</w:t>
                  </w:r>
                </w:p>
              </w:tc>
            </w:tr>
            <w:tr w:rsidR="00EC65FD" w:rsidRPr="00EC65FD" w14:paraId="5B023210" w14:textId="77777777" w:rsidTr="006A008A">
              <w:trPr>
                <w:trHeight w:val="404"/>
              </w:trPr>
              <w:tc>
                <w:tcPr>
                  <w:tcW w:w="0" w:type="auto"/>
                  <w:tcBorders>
                    <w:top w:val="nil"/>
                    <w:left w:val="single" w:sz="8" w:space="0" w:color="auto"/>
                    <w:bottom w:val="single" w:sz="8" w:space="0" w:color="auto"/>
                    <w:right w:val="single" w:sz="8" w:space="0" w:color="auto"/>
                  </w:tcBorders>
                  <w:noWrap/>
                  <w:vAlign w:val="center"/>
                  <w:hideMark/>
                </w:tcPr>
                <w:p w14:paraId="0CAA2DB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18</w:t>
                  </w:r>
                </w:p>
              </w:tc>
              <w:tc>
                <w:tcPr>
                  <w:tcW w:w="0" w:type="auto"/>
                  <w:tcBorders>
                    <w:top w:val="nil"/>
                    <w:left w:val="nil"/>
                    <w:bottom w:val="single" w:sz="8" w:space="0" w:color="auto"/>
                    <w:right w:val="single" w:sz="8" w:space="0" w:color="auto"/>
                  </w:tcBorders>
                  <w:vAlign w:val="center"/>
                  <w:hideMark/>
                </w:tcPr>
                <w:p w14:paraId="77A8A31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Vacacional Apulo</w:t>
                  </w:r>
                </w:p>
              </w:tc>
              <w:tc>
                <w:tcPr>
                  <w:tcW w:w="622" w:type="dxa"/>
                  <w:tcBorders>
                    <w:top w:val="nil"/>
                    <w:left w:val="nil"/>
                    <w:bottom w:val="single" w:sz="8" w:space="0" w:color="auto"/>
                    <w:right w:val="single" w:sz="8" w:space="0" w:color="auto"/>
                  </w:tcBorders>
                  <w:noWrap/>
                  <w:vAlign w:val="center"/>
                  <w:hideMark/>
                </w:tcPr>
                <w:p w14:paraId="1B8497F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w:t>
                  </w:r>
                </w:p>
              </w:tc>
              <w:tc>
                <w:tcPr>
                  <w:tcW w:w="374" w:type="dxa"/>
                  <w:tcBorders>
                    <w:top w:val="nil"/>
                    <w:left w:val="nil"/>
                    <w:bottom w:val="single" w:sz="8" w:space="0" w:color="auto"/>
                    <w:right w:val="single" w:sz="8" w:space="0" w:color="auto"/>
                  </w:tcBorders>
                  <w:noWrap/>
                  <w:vAlign w:val="center"/>
                  <w:hideMark/>
                </w:tcPr>
                <w:p w14:paraId="48C7DCC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6</w:t>
                  </w:r>
                </w:p>
              </w:tc>
              <w:tc>
                <w:tcPr>
                  <w:tcW w:w="476" w:type="dxa"/>
                  <w:tcBorders>
                    <w:top w:val="nil"/>
                    <w:left w:val="nil"/>
                    <w:bottom w:val="single" w:sz="8" w:space="0" w:color="auto"/>
                    <w:right w:val="single" w:sz="8" w:space="0" w:color="auto"/>
                  </w:tcBorders>
                  <w:noWrap/>
                  <w:vAlign w:val="center"/>
                  <w:hideMark/>
                </w:tcPr>
                <w:p w14:paraId="366E125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567" w:type="dxa"/>
                  <w:tcBorders>
                    <w:top w:val="nil"/>
                    <w:left w:val="nil"/>
                    <w:bottom w:val="single" w:sz="8" w:space="0" w:color="auto"/>
                    <w:right w:val="single" w:sz="8" w:space="0" w:color="auto"/>
                  </w:tcBorders>
                  <w:noWrap/>
                  <w:vAlign w:val="center"/>
                  <w:hideMark/>
                </w:tcPr>
                <w:p w14:paraId="37C26F1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392CBD3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426" w:type="dxa"/>
                  <w:tcBorders>
                    <w:top w:val="nil"/>
                    <w:left w:val="nil"/>
                    <w:bottom w:val="single" w:sz="8" w:space="0" w:color="auto"/>
                    <w:right w:val="single" w:sz="8" w:space="0" w:color="auto"/>
                  </w:tcBorders>
                  <w:noWrap/>
                  <w:vAlign w:val="center"/>
                  <w:hideMark/>
                </w:tcPr>
                <w:p w14:paraId="0464BEF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708" w:type="dxa"/>
                  <w:tcBorders>
                    <w:top w:val="nil"/>
                    <w:left w:val="nil"/>
                    <w:bottom w:val="single" w:sz="8" w:space="0" w:color="auto"/>
                    <w:right w:val="single" w:sz="8" w:space="0" w:color="auto"/>
                  </w:tcBorders>
                  <w:noWrap/>
                  <w:vAlign w:val="center"/>
                  <w:hideMark/>
                </w:tcPr>
                <w:p w14:paraId="27FF534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81" w:type="dxa"/>
                  <w:tcBorders>
                    <w:top w:val="nil"/>
                    <w:left w:val="nil"/>
                    <w:bottom w:val="single" w:sz="8" w:space="0" w:color="auto"/>
                    <w:right w:val="single" w:sz="8" w:space="0" w:color="auto"/>
                  </w:tcBorders>
                  <w:noWrap/>
                  <w:vAlign w:val="center"/>
                  <w:hideMark/>
                </w:tcPr>
                <w:p w14:paraId="092B08E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79" w:type="dxa"/>
                  <w:tcBorders>
                    <w:top w:val="nil"/>
                    <w:left w:val="nil"/>
                    <w:bottom w:val="single" w:sz="8" w:space="0" w:color="auto"/>
                    <w:right w:val="single" w:sz="8" w:space="0" w:color="auto"/>
                  </w:tcBorders>
                  <w:noWrap/>
                  <w:vAlign w:val="center"/>
                  <w:hideMark/>
                </w:tcPr>
                <w:p w14:paraId="5300BF7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19</w:t>
                  </w:r>
                </w:p>
              </w:tc>
              <w:tc>
                <w:tcPr>
                  <w:tcW w:w="2171" w:type="dxa"/>
                  <w:tcBorders>
                    <w:top w:val="nil"/>
                    <w:left w:val="nil"/>
                    <w:bottom w:val="single" w:sz="8" w:space="0" w:color="auto"/>
                    <w:right w:val="single" w:sz="8" w:space="0" w:color="auto"/>
                  </w:tcBorders>
                  <w:noWrap/>
                  <w:vAlign w:val="center"/>
                  <w:hideMark/>
                </w:tcPr>
                <w:p w14:paraId="5EBEDBC6"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GS-2026-107336 DECUN</w:t>
                  </w:r>
                </w:p>
              </w:tc>
            </w:tr>
            <w:tr w:rsidR="00EC65FD" w:rsidRPr="00EC65FD" w14:paraId="0CD5F176" w14:textId="77777777" w:rsidTr="006A008A">
              <w:trPr>
                <w:trHeight w:val="396"/>
              </w:trPr>
              <w:tc>
                <w:tcPr>
                  <w:tcW w:w="0" w:type="auto"/>
                  <w:tcBorders>
                    <w:top w:val="nil"/>
                    <w:left w:val="single" w:sz="8" w:space="0" w:color="auto"/>
                    <w:bottom w:val="single" w:sz="8" w:space="0" w:color="auto"/>
                    <w:right w:val="single" w:sz="8" w:space="0" w:color="auto"/>
                  </w:tcBorders>
                  <w:noWrap/>
                  <w:vAlign w:val="center"/>
                  <w:hideMark/>
                </w:tcPr>
                <w:p w14:paraId="7E4788A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19</w:t>
                  </w:r>
                </w:p>
              </w:tc>
              <w:tc>
                <w:tcPr>
                  <w:tcW w:w="0" w:type="auto"/>
                  <w:tcBorders>
                    <w:top w:val="nil"/>
                    <w:left w:val="nil"/>
                    <w:bottom w:val="single" w:sz="8" w:space="0" w:color="auto"/>
                    <w:right w:val="single" w:sz="8" w:space="0" w:color="auto"/>
                  </w:tcBorders>
                  <w:vAlign w:val="center"/>
                  <w:hideMark/>
                </w:tcPr>
                <w:p w14:paraId="195307C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Vacacional Santa Marta Centenario</w:t>
                  </w:r>
                </w:p>
              </w:tc>
              <w:tc>
                <w:tcPr>
                  <w:tcW w:w="622" w:type="dxa"/>
                  <w:tcBorders>
                    <w:top w:val="nil"/>
                    <w:left w:val="nil"/>
                    <w:bottom w:val="single" w:sz="8" w:space="0" w:color="auto"/>
                    <w:right w:val="single" w:sz="8" w:space="0" w:color="auto"/>
                  </w:tcBorders>
                  <w:noWrap/>
                  <w:vAlign w:val="center"/>
                  <w:hideMark/>
                </w:tcPr>
                <w:p w14:paraId="215F0AB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374" w:type="dxa"/>
                  <w:tcBorders>
                    <w:top w:val="nil"/>
                    <w:left w:val="nil"/>
                    <w:bottom w:val="single" w:sz="8" w:space="0" w:color="auto"/>
                    <w:right w:val="single" w:sz="8" w:space="0" w:color="auto"/>
                  </w:tcBorders>
                  <w:noWrap/>
                  <w:vAlign w:val="center"/>
                  <w:hideMark/>
                </w:tcPr>
                <w:p w14:paraId="562B77C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476" w:type="dxa"/>
                  <w:tcBorders>
                    <w:top w:val="nil"/>
                    <w:left w:val="nil"/>
                    <w:bottom w:val="single" w:sz="8" w:space="0" w:color="auto"/>
                    <w:right w:val="single" w:sz="8" w:space="0" w:color="auto"/>
                  </w:tcBorders>
                  <w:noWrap/>
                  <w:vAlign w:val="center"/>
                  <w:hideMark/>
                </w:tcPr>
                <w:p w14:paraId="5CA00BC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2F19BE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10</w:t>
                  </w:r>
                </w:p>
              </w:tc>
              <w:tc>
                <w:tcPr>
                  <w:tcW w:w="567" w:type="dxa"/>
                  <w:tcBorders>
                    <w:top w:val="nil"/>
                    <w:left w:val="nil"/>
                    <w:bottom w:val="single" w:sz="8" w:space="0" w:color="auto"/>
                    <w:right w:val="single" w:sz="8" w:space="0" w:color="auto"/>
                  </w:tcBorders>
                  <w:noWrap/>
                  <w:vAlign w:val="center"/>
                  <w:hideMark/>
                </w:tcPr>
                <w:p w14:paraId="09F5C98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w:t>
                  </w:r>
                </w:p>
              </w:tc>
              <w:tc>
                <w:tcPr>
                  <w:tcW w:w="426" w:type="dxa"/>
                  <w:tcBorders>
                    <w:top w:val="nil"/>
                    <w:left w:val="nil"/>
                    <w:bottom w:val="single" w:sz="8" w:space="0" w:color="auto"/>
                    <w:right w:val="single" w:sz="8" w:space="0" w:color="auto"/>
                  </w:tcBorders>
                  <w:noWrap/>
                  <w:vAlign w:val="center"/>
                  <w:hideMark/>
                </w:tcPr>
                <w:p w14:paraId="3540074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7463D5B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350BDC5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2311A11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16</w:t>
                  </w:r>
                </w:p>
              </w:tc>
              <w:tc>
                <w:tcPr>
                  <w:tcW w:w="2171" w:type="dxa"/>
                  <w:tcBorders>
                    <w:top w:val="nil"/>
                    <w:left w:val="nil"/>
                    <w:bottom w:val="single" w:sz="8" w:space="0" w:color="auto"/>
                    <w:right w:val="single" w:sz="8" w:space="0" w:color="auto"/>
                  </w:tcBorders>
                  <w:noWrap/>
                  <w:vAlign w:val="center"/>
                  <w:hideMark/>
                </w:tcPr>
                <w:p w14:paraId="765DF03B"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GS-2026-040462-MESAN</w:t>
                  </w:r>
                </w:p>
              </w:tc>
            </w:tr>
            <w:tr w:rsidR="00EC65FD" w:rsidRPr="00EC65FD" w14:paraId="76A6EDB1" w14:textId="77777777" w:rsidTr="006A008A">
              <w:trPr>
                <w:trHeight w:val="50"/>
              </w:trPr>
              <w:tc>
                <w:tcPr>
                  <w:tcW w:w="0" w:type="auto"/>
                  <w:tcBorders>
                    <w:top w:val="nil"/>
                    <w:left w:val="single" w:sz="8" w:space="0" w:color="auto"/>
                    <w:bottom w:val="single" w:sz="8" w:space="0" w:color="auto"/>
                    <w:right w:val="single" w:sz="8" w:space="0" w:color="auto"/>
                  </w:tcBorders>
                  <w:noWrap/>
                  <w:vAlign w:val="center"/>
                  <w:hideMark/>
                </w:tcPr>
                <w:p w14:paraId="069CF03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20</w:t>
                  </w:r>
                </w:p>
              </w:tc>
              <w:tc>
                <w:tcPr>
                  <w:tcW w:w="0" w:type="auto"/>
                  <w:tcBorders>
                    <w:top w:val="nil"/>
                    <w:left w:val="nil"/>
                    <w:bottom w:val="single" w:sz="8" w:space="0" w:color="auto"/>
                    <w:right w:val="single" w:sz="8" w:space="0" w:color="auto"/>
                  </w:tcBorders>
                  <w:vAlign w:val="center"/>
                  <w:hideMark/>
                </w:tcPr>
                <w:p w14:paraId="4DB9531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Vacacional Tolú</w:t>
                  </w:r>
                </w:p>
              </w:tc>
              <w:tc>
                <w:tcPr>
                  <w:tcW w:w="622" w:type="dxa"/>
                  <w:tcBorders>
                    <w:top w:val="nil"/>
                    <w:left w:val="nil"/>
                    <w:bottom w:val="single" w:sz="8" w:space="0" w:color="auto"/>
                    <w:right w:val="single" w:sz="8" w:space="0" w:color="auto"/>
                  </w:tcBorders>
                  <w:noWrap/>
                  <w:vAlign w:val="center"/>
                  <w:hideMark/>
                </w:tcPr>
                <w:p w14:paraId="59B567A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1F566AC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476" w:type="dxa"/>
                  <w:tcBorders>
                    <w:top w:val="nil"/>
                    <w:left w:val="nil"/>
                    <w:bottom w:val="single" w:sz="8" w:space="0" w:color="auto"/>
                    <w:right w:val="single" w:sz="8" w:space="0" w:color="auto"/>
                  </w:tcBorders>
                  <w:noWrap/>
                  <w:vAlign w:val="center"/>
                  <w:hideMark/>
                </w:tcPr>
                <w:p w14:paraId="514A35F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27054C5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14EE9B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5</w:t>
                  </w:r>
                </w:p>
              </w:tc>
              <w:tc>
                <w:tcPr>
                  <w:tcW w:w="426" w:type="dxa"/>
                  <w:tcBorders>
                    <w:top w:val="nil"/>
                    <w:left w:val="nil"/>
                    <w:bottom w:val="single" w:sz="8" w:space="0" w:color="auto"/>
                    <w:right w:val="single" w:sz="8" w:space="0" w:color="auto"/>
                  </w:tcBorders>
                  <w:noWrap/>
                  <w:vAlign w:val="center"/>
                  <w:hideMark/>
                </w:tcPr>
                <w:p w14:paraId="1B6812B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708" w:type="dxa"/>
                  <w:tcBorders>
                    <w:top w:val="nil"/>
                    <w:left w:val="nil"/>
                    <w:bottom w:val="single" w:sz="8" w:space="0" w:color="auto"/>
                    <w:right w:val="single" w:sz="8" w:space="0" w:color="auto"/>
                  </w:tcBorders>
                  <w:noWrap/>
                  <w:vAlign w:val="center"/>
                  <w:hideMark/>
                </w:tcPr>
                <w:p w14:paraId="02A2505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27F1085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64DA2A0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9</w:t>
                  </w:r>
                </w:p>
              </w:tc>
              <w:tc>
                <w:tcPr>
                  <w:tcW w:w="2171" w:type="dxa"/>
                  <w:tcBorders>
                    <w:top w:val="nil"/>
                    <w:left w:val="nil"/>
                    <w:bottom w:val="single" w:sz="8" w:space="0" w:color="auto"/>
                    <w:right w:val="single" w:sz="8" w:space="0" w:color="auto"/>
                  </w:tcBorders>
                  <w:noWrap/>
                  <w:vAlign w:val="center"/>
                  <w:hideMark/>
                </w:tcPr>
                <w:p w14:paraId="208A59E2"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GS-2026-071095-DESUC</w:t>
                  </w:r>
                </w:p>
              </w:tc>
            </w:tr>
            <w:tr w:rsidR="00EC65FD" w:rsidRPr="00EC65FD" w14:paraId="76B98CBE" w14:textId="77777777" w:rsidTr="004E5BE3">
              <w:trPr>
                <w:trHeight w:val="585"/>
              </w:trPr>
              <w:tc>
                <w:tcPr>
                  <w:tcW w:w="0" w:type="auto"/>
                  <w:tcBorders>
                    <w:top w:val="nil"/>
                    <w:left w:val="single" w:sz="8" w:space="0" w:color="auto"/>
                    <w:bottom w:val="single" w:sz="8" w:space="0" w:color="auto"/>
                    <w:right w:val="single" w:sz="8" w:space="0" w:color="auto"/>
                  </w:tcBorders>
                  <w:noWrap/>
                  <w:vAlign w:val="center"/>
                  <w:hideMark/>
                </w:tcPr>
                <w:p w14:paraId="7CF9A12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21</w:t>
                  </w:r>
                </w:p>
              </w:tc>
              <w:tc>
                <w:tcPr>
                  <w:tcW w:w="0" w:type="auto"/>
                  <w:tcBorders>
                    <w:top w:val="nil"/>
                    <w:left w:val="nil"/>
                    <w:bottom w:val="single" w:sz="8" w:space="0" w:color="auto"/>
                    <w:right w:val="single" w:sz="8" w:space="0" w:color="auto"/>
                  </w:tcBorders>
                  <w:vAlign w:val="center"/>
                  <w:hideMark/>
                </w:tcPr>
                <w:p w14:paraId="0FA826C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Recreativo Corral de Piedra</w:t>
                  </w:r>
                </w:p>
              </w:tc>
              <w:tc>
                <w:tcPr>
                  <w:tcW w:w="622" w:type="dxa"/>
                  <w:tcBorders>
                    <w:top w:val="nil"/>
                    <w:left w:val="nil"/>
                    <w:bottom w:val="single" w:sz="8" w:space="0" w:color="auto"/>
                    <w:right w:val="single" w:sz="8" w:space="0" w:color="auto"/>
                  </w:tcBorders>
                  <w:noWrap/>
                  <w:vAlign w:val="center"/>
                  <w:hideMark/>
                </w:tcPr>
                <w:p w14:paraId="40E3FFB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05D54F5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6351AA3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567" w:type="dxa"/>
                  <w:tcBorders>
                    <w:top w:val="nil"/>
                    <w:left w:val="nil"/>
                    <w:bottom w:val="single" w:sz="8" w:space="0" w:color="auto"/>
                    <w:right w:val="single" w:sz="8" w:space="0" w:color="auto"/>
                  </w:tcBorders>
                  <w:noWrap/>
                  <w:vAlign w:val="center"/>
                  <w:hideMark/>
                </w:tcPr>
                <w:p w14:paraId="4EFC42F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567" w:type="dxa"/>
                  <w:tcBorders>
                    <w:top w:val="nil"/>
                    <w:left w:val="nil"/>
                    <w:bottom w:val="single" w:sz="8" w:space="0" w:color="auto"/>
                    <w:right w:val="single" w:sz="8" w:space="0" w:color="auto"/>
                  </w:tcBorders>
                  <w:noWrap/>
                  <w:vAlign w:val="center"/>
                  <w:hideMark/>
                </w:tcPr>
                <w:p w14:paraId="3EA1098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42F6F15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1696193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1750F3D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17A7822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6</w:t>
                  </w:r>
                </w:p>
              </w:tc>
              <w:tc>
                <w:tcPr>
                  <w:tcW w:w="2171" w:type="dxa"/>
                  <w:tcBorders>
                    <w:top w:val="nil"/>
                    <w:left w:val="nil"/>
                    <w:bottom w:val="single" w:sz="8" w:space="0" w:color="auto"/>
                    <w:right w:val="single" w:sz="8" w:space="0" w:color="auto"/>
                  </w:tcBorders>
                  <w:noWrap/>
                  <w:vAlign w:val="center"/>
                  <w:hideMark/>
                </w:tcPr>
                <w:p w14:paraId="10390676"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GS-2026076257-MECUC</w:t>
                  </w:r>
                </w:p>
              </w:tc>
            </w:tr>
            <w:tr w:rsidR="00EC65FD" w:rsidRPr="00EC65FD" w14:paraId="7316D179" w14:textId="77777777" w:rsidTr="006A008A">
              <w:trPr>
                <w:trHeight w:val="229"/>
              </w:trPr>
              <w:tc>
                <w:tcPr>
                  <w:tcW w:w="0" w:type="auto"/>
                  <w:tcBorders>
                    <w:top w:val="nil"/>
                    <w:left w:val="single" w:sz="8" w:space="0" w:color="auto"/>
                    <w:bottom w:val="single" w:sz="8" w:space="0" w:color="auto"/>
                    <w:right w:val="single" w:sz="8" w:space="0" w:color="auto"/>
                  </w:tcBorders>
                  <w:noWrap/>
                  <w:vAlign w:val="center"/>
                  <w:hideMark/>
                </w:tcPr>
                <w:p w14:paraId="475957D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lastRenderedPageBreak/>
                    <w:t>22</w:t>
                  </w:r>
                </w:p>
              </w:tc>
              <w:tc>
                <w:tcPr>
                  <w:tcW w:w="0" w:type="auto"/>
                  <w:tcBorders>
                    <w:top w:val="nil"/>
                    <w:left w:val="nil"/>
                    <w:bottom w:val="single" w:sz="8" w:space="0" w:color="auto"/>
                    <w:right w:val="single" w:sz="8" w:space="0" w:color="auto"/>
                  </w:tcBorders>
                  <w:vAlign w:val="center"/>
                  <w:hideMark/>
                </w:tcPr>
                <w:p w14:paraId="498BFF5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Recreativo Choco</w:t>
                  </w:r>
                </w:p>
              </w:tc>
              <w:tc>
                <w:tcPr>
                  <w:tcW w:w="622" w:type="dxa"/>
                  <w:tcBorders>
                    <w:top w:val="nil"/>
                    <w:left w:val="nil"/>
                    <w:bottom w:val="single" w:sz="8" w:space="0" w:color="auto"/>
                    <w:right w:val="single" w:sz="8" w:space="0" w:color="auto"/>
                  </w:tcBorders>
                  <w:noWrap/>
                  <w:vAlign w:val="center"/>
                  <w:hideMark/>
                </w:tcPr>
                <w:p w14:paraId="1AD0835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4C4B009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74634B5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204F482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C90463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65E215A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2D657C9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2968727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26FAE92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vAlign w:val="center"/>
                  <w:hideMark/>
                </w:tcPr>
                <w:p w14:paraId="02CFA5C3" w14:textId="7427AC0D"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GS-2026-050926-DECHO</w:t>
                  </w:r>
                </w:p>
              </w:tc>
            </w:tr>
            <w:tr w:rsidR="00EC65FD" w:rsidRPr="00EC65FD" w14:paraId="6A8B4DFB" w14:textId="77777777" w:rsidTr="006A008A">
              <w:trPr>
                <w:trHeight w:val="431"/>
              </w:trPr>
              <w:tc>
                <w:tcPr>
                  <w:tcW w:w="0" w:type="auto"/>
                  <w:tcBorders>
                    <w:top w:val="nil"/>
                    <w:left w:val="single" w:sz="8" w:space="0" w:color="auto"/>
                    <w:bottom w:val="single" w:sz="8" w:space="0" w:color="auto"/>
                    <w:right w:val="single" w:sz="8" w:space="0" w:color="auto"/>
                  </w:tcBorders>
                  <w:noWrap/>
                  <w:vAlign w:val="center"/>
                  <w:hideMark/>
                </w:tcPr>
                <w:p w14:paraId="4D6F128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23</w:t>
                  </w:r>
                </w:p>
              </w:tc>
              <w:tc>
                <w:tcPr>
                  <w:tcW w:w="0" w:type="auto"/>
                  <w:tcBorders>
                    <w:top w:val="nil"/>
                    <w:left w:val="nil"/>
                    <w:bottom w:val="single" w:sz="8" w:space="0" w:color="auto"/>
                    <w:right w:val="single" w:sz="8" w:space="0" w:color="auto"/>
                  </w:tcBorders>
                  <w:vAlign w:val="center"/>
                  <w:hideMark/>
                </w:tcPr>
                <w:p w14:paraId="3926DAD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Recreativo Sincelejo</w:t>
                  </w:r>
                </w:p>
              </w:tc>
              <w:tc>
                <w:tcPr>
                  <w:tcW w:w="622" w:type="dxa"/>
                  <w:tcBorders>
                    <w:top w:val="nil"/>
                    <w:left w:val="nil"/>
                    <w:bottom w:val="single" w:sz="8" w:space="0" w:color="auto"/>
                    <w:right w:val="single" w:sz="8" w:space="0" w:color="auto"/>
                  </w:tcBorders>
                  <w:noWrap/>
                  <w:vAlign w:val="center"/>
                  <w:hideMark/>
                </w:tcPr>
                <w:p w14:paraId="22A5AE5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491D0ED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7ACF883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6A9FA6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1F8197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65F587C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1765C05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358FCF0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6905ECB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noWrap/>
                  <w:vAlign w:val="center"/>
                  <w:hideMark/>
                </w:tcPr>
                <w:p w14:paraId="2357635B"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GS-2026-067096-DESUC</w:t>
                  </w:r>
                </w:p>
              </w:tc>
            </w:tr>
            <w:tr w:rsidR="00EC65FD" w:rsidRPr="00EC65FD" w14:paraId="558C6DDE" w14:textId="77777777" w:rsidTr="006A008A">
              <w:trPr>
                <w:trHeight w:val="266"/>
              </w:trPr>
              <w:tc>
                <w:tcPr>
                  <w:tcW w:w="0" w:type="auto"/>
                  <w:tcBorders>
                    <w:top w:val="nil"/>
                    <w:left w:val="single" w:sz="8" w:space="0" w:color="auto"/>
                    <w:bottom w:val="single" w:sz="8" w:space="0" w:color="auto"/>
                    <w:right w:val="single" w:sz="8" w:space="0" w:color="auto"/>
                  </w:tcBorders>
                  <w:noWrap/>
                  <w:vAlign w:val="center"/>
                  <w:hideMark/>
                </w:tcPr>
                <w:p w14:paraId="7D3B91A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24</w:t>
                  </w:r>
                </w:p>
              </w:tc>
              <w:tc>
                <w:tcPr>
                  <w:tcW w:w="0" w:type="auto"/>
                  <w:tcBorders>
                    <w:top w:val="nil"/>
                    <w:left w:val="nil"/>
                    <w:bottom w:val="single" w:sz="8" w:space="0" w:color="auto"/>
                    <w:right w:val="single" w:sz="8" w:space="0" w:color="auto"/>
                  </w:tcBorders>
                  <w:vAlign w:val="center"/>
                  <w:hideMark/>
                </w:tcPr>
                <w:p w14:paraId="71500DC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Recreativo Neiva</w:t>
                  </w:r>
                </w:p>
              </w:tc>
              <w:tc>
                <w:tcPr>
                  <w:tcW w:w="622" w:type="dxa"/>
                  <w:tcBorders>
                    <w:top w:val="nil"/>
                    <w:left w:val="nil"/>
                    <w:bottom w:val="single" w:sz="8" w:space="0" w:color="auto"/>
                    <w:right w:val="single" w:sz="8" w:space="0" w:color="auto"/>
                  </w:tcBorders>
                  <w:noWrap/>
                  <w:vAlign w:val="center"/>
                  <w:hideMark/>
                </w:tcPr>
                <w:p w14:paraId="272DA89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1DA8A6B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6A10340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567" w:type="dxa"/>
                  <w:tcBorders>
                    <w:top w:val="nil"/>
                    <w:left w:val="nil"/>
                    <w:bottom w:val="single" w:sz="8" w:space="0" w:color="auto"/>
                    <w:right w:val="single" w:sz="8" w:space="0" w:color="auto"/>
                  </w:tcBorders>
                  <w:noWrap/>
                  <w:vAlign w:val="center"/>
                  <w:hideMark/>
                </w:tcPr>
                <w:p w14:paraId="0AA925A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567" w:type="dxa"/>
                  <w:tcBorders>
                    <w:top w:val="nil"/>
                    <w:left w:val="nil"/>
                    <w:bottom w:val="single" w:sz="8" w:space="0" w:color="auto"/>
                    <w:right w:val="single" w:sz="8" w:space="0" w:color="auto"/>
                  </w:tcBorders>
                  <w:noWrap/>
                  <w:vAlign w:val="center"/>
                  <w:hideMark/>
                </w:tcPr>
                <w:p w14:paraId="161605C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65E79CA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0171567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740FA62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17659DC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2171" w:type="dxa"/>
                  <w:tcBorders>
                    <w:top w:val="nil"/>
                    <w:left w:val="nil"/>
                    <w:bottom w:val="single" w:sz="8" w:space="0" w:color="auto"/>
                    <w:right w:val="single" w:sz="8" w:space="0" w:color="auto"/>
                  </w:tcBorders>
                  <w:noWrap/>
                  <w:vAlign w:val="center"/>
                  <w:hideMark/>
                </w:tcPr>
                <w:p w14:paraId="3062B37C"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GS-2026051978-MENEV</w:t>
                  </w:r>
                </w:p>
              </w:tc>
            </w:tr>
            <w:tr w:rsidR="00EC65FD" w:rsidRPr="00EC65FD" w14:paraId="0431ECE9" w14:textId="77777777" w:rsidTr="006A008A">
              <w:trPr>
                <w:trHeight w:val="397"/>
              </w:trPr>
              <w:tc>
                <w:tcPr>
                  <w:tcW w:w="0" w:type="auto"/>
                  <w:tcBorders>
                    <w:top w:val="nil"/>
                    <w:left w:val="single" w:sz="8" w:space="0" w:color="auto"/>
                    <w:bottom w:val="single" w:sz="8" w:space="0" w:color="auto"/>
                    <w:right w:val="single" w:sz="8" w:space="0" w:color="auto"/>
                  </w:tcBorders>
                  <w:noWrap/>
                  <w:vAlign w:val="center"/>
                  <w:hideMark/>
                </w:tcPr>
                <w:p w14:paraId="075FC4F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25</w:t>
                  </w:r>
                </w:p>
              </w:tc>
              <w:tc>
                <w:tcPr>
                  <w:tcW w:w="0" w:type="auto"/>
                  <w:tcBorders>
                    <w:top w:val="nil"/>
                    <w:left w:val="nil"/>
                    <w:bottom w:val="single" w:sz="8" w:space="0" w:color="auto"/>
                    <w:right w:val="single" w:sz="8" w:space="0" w:color="auto"/>
                  </w:tcBorders>
                  <w:vAlign w:val="center"/>
                  <w:hideMark/>
                </w:tcPr>
                <w:p w14:paraId="001470C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Tunja</w:t>
                  </w:r>
                </w:p>
              </w:tc>
              <w:tc>
                <w:tcPr>
                  <w:tcW w:w="622" w:type="dxa"/>
                  <w:tcBorders>
                    <w:top w:val="nil"/>
                    <w:left w:val="nil"/>
                    <w:bottom w:val="single" w:sz="8" w:space="0" w:color="auto"/>
                    <w:right w:val="single" w:sz="8" w:space="0" w:color="auto"/>
                  </w:tcBorders>
                  <w:noWrap/>
                  <w:vAlign w:val="center"/>
                  <w:hideMark/>
                </w:tcPr>
                <w:p w14:paraId="2B385B5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2C14DD8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3783E2C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59A0D35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9D8E75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613068B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192E52C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212B7B4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1C24655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noWrap/>
                  <w:vAlign w:val="center"/>
                  <w:hideMark/>
                </w:tcPr>
                <w:p w14:paraId="3B4FEC88"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hyperlink r:id="rId9" w:history="1">
                    <w:r w:rsidRPr="00EC65FD">
                      <w:rPr>
                        <w:rFonts w:ascii="Arial" w:eastAsia="Times New Roman" w:hAnsi="Arial" w:cs="Arial"/>
                        <w:color w:val="000000"/>
                        <w:kern w:val="0"/>
                        <w:sz w:val="16"/>
                        <w:szCs w:val="16"/>
                        <w14:ligatures w14:val="none"/>
                      </w:rPr>
                      <w:t>GS-2026-055389-METUN</w:t>
                    </w:r>
                  </w:hyperlink>
                </w:p>
              </w:tc>
            </w:tr>
            <w:tr w:rsidR="00EC65FD" w:rsidRPr="00EC65FD" w14:paraId="5CB335EF" w14:textId="77777777" w:rsidTr="00ED087A">
              <w:trPr>
                <w:trHeight w:val="262"/>
              </w:trPr>
              <w:tc>
                <w:tcPr>
                  <w:tcW w:w="0" w:type="auto"/>
                  <w:tcBorders>
                    <w:top w:val="nil"/>
                    <w:left w:val="single" w:sz="8" w:space="0" w:color="auto"/>
                    <w:bottom w:val="single" w:sz="8" w:space="0" w:color="auto"/>
                    <w:right w:val="single" w:sz="8" w:space="0" w:color="auto"/>
                  </w:tcBorders>
                  <w:noWrap/>
                  <w:vAlign w:val="center"/>
                  <w:hideMark/>
                </w:tcPr>
                <w:p w14:paraId="0A5A4F6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26</w:t>
                  </w:r>
                </w:p>
              </w:tc>
              <w:tc>
                <w:tcPr>
                  <w:tcW w:w="0" w:type="auto"/>
                  <w:tcBorders>
                    <w:top w:val="nil"/>
                    <w:left w:val="nil"/>
                    <w:bottom w:val="single" w:sz="8" w:space="0" w:color="auto"/>
                    <w:right w:val="single" w:sz="8" w:space="0" w:color="auto"/>
                  </w:tcBorders>
                  <w:vAlign w:val="center"/>
                  <w:hideMark/>
                </w:tcPr>
                <w:p w14:paraId="45A51B6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San Miguel Arcángel</w:t>
                  </w:r>
                </w:p>
              </w:tc>
              <w:tc>
                <w:tcPr>
                  <w:tcW w:w="622" w:type="dxa"/>
                  <w:tcBorders>
                    <w:top w:val="nil"/>
                    <w:left w:val="nil"/>
                    <w:bottom w:val="single" w:sz="8" w:space="0" w:color="auto"/>
                    <w:right w:val="single" w:sz="8" w:space="0" w:color="auto"/>
                  </w:tcBorders>
                  <w:noWrap/>
                  <w:vAlign w:val="center"/>
                  <w:hideMark/>
                </w:tcPr>
                <w:p w14:paraId="6A1A0BD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 2</w:t>
                  </w:r>
                </w:p>
              </w:tc>
              <w:tc>
                <w:tcPr>
                  <w:tcW w:w="374" w:type="dxa"/>
                  <w:tcBorders>
                    <w:top w:val="nil"/>
                    <w:left w:val="nil"/>
                    <w:bottom w:val="single" w:sz="8" w:space="0" w:color="auto"/>
                    <w:right w:val="single" w:sz="8" w:space="0" w:color="auto"/>
                  </w:tcBorders>
                  <w:noWrap/>
                  <w:vAlign w:val="center"/>
                  <w:hideMark/>
                </w:tcPr>
                <w:p w14:paraId="0445693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6 </w:t>
                  </w:r>
                </w:p>
              </w:tc>
              <w:tc>
                <w:tcPr>
                  <w:tcW w:w="476" w:type="dxa"/>
                  <w:tcBorders>
                    <w:top w:val="nil"/>
                    <w:left w:val="nil"/>
                    <w:bottom w:val="single" w:sz="8" w:space="0" w:color="auto"/>
                    <w:right w:val="single" w:sz="8" w:space="0" w:color="auto"/>
                  </w:tcBorders>
                  <w:noWrap/>
                  <w:vAlign w:val="center"/>
                  <w:hideMark/>
                </w:tcPr>
                <w:p w14:paraId="75E20D3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5 </w:t>
                  </w:r>
                </w:p>
              </w:tc>
              <w:tc>
                <w:tcPr>
                  <w:tcW w:w="567" w:type="dxa"/>
                  <w:tcBorders>
                    <w:top w:val="nil"/>
                    <w:left w:val="nil"/>
                    <w:bottom w:val="single" w:sz="8" w:space="0" w:color="auto"/>
                    <w:right w:val="single" w:sz="8" w:space="0" w:color="auto"/>
                  </w:tcBorders>
                  <w:noWrap/>
                  <w:vAlign w:val="center"/>
                  <w:hideMark/>
                </w:tcPr>
                <w:p w14:paraId="7C22C81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0 </w:t>
                  </w:r>
                </w:p>
              </w:tc>
              <w:tc>
                <w:tcPr>
                  <w:tcW w:w="567" w:type="dxa"/>
                  <w:tcBorders>
                    <w:top w:val="nil"/>
                    <w:left w:val="nil"/>
                    <w:bottom w:val="single" w:sz="8" w:space="0" w:color="auto"/>
                    <w:right w:val="single" w:sz="8" w:space="0" w:color="auto"/>
                  </w:tcBorders>
                  <w:noWrap/>
                  <w:vAlign w:val="center"/>
                  <w:hideMark/>
                </w:tcPr>
                <w:p w14:paraId="5D62AF4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0 </w:t>
                  </w:r>
                </w:p>
              </w:tc>
              <w:tc>
                <w:tcPr>
                  <w:tcW w:w="426" w:type="dxa"/>
                  <w:tcBorders>
                    <w:top w:val="nil"/>
                    <w:left w:val="nil"/>
                    <w:bottom w:val="single" w:sz="8" w:space="0" w:color="auto"/>
                    <w:right w:val="single" w:sz="8" w:space="0" w:color="auto"/>
                  </w:tcBorders>
                  <w:noWrap/>
                  <w:vAlign w:val="center"/>
                  <w:hideMark/>
                </w:tcPr>
                <w:p w14:paraId="2DEA6AE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0 </w:t>
                  </w:r>
                </w:p>
              </w:tc>
              <w:tc>
                <w:tcPr>
                  <w:tcW w:w="708" w:type="dxa"/>
                  <w:tcBorders>
                    <w:top w:val="nil"/>
                    <w:left w:val="nil"/>
                    <w:bottom w:val="single" w:sz="8" w:space="0" w:color="auto"/>
                    <w:right w:val="single" w:sz="8" w:space="0" w:color="auto"/>
                  </w:tcBorders>
                  <w:noWrap/>
                  <w:vAlign w:val="center"/>
                  <w:hideMark/>
                </w:tcPr>
                <w:p w14:paraId="1513869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0 </w:t>
                  </w:r>
                </w:p>
              </w:tc>
              <w:tc>
                <w:tcPr>
                  <w:tcW w:w="781" w:type="dxa"/>
                  <w:tcBorders>
                    <w:top w:val="nil"/>
                    <w:left w:val="nil"/>
                    <w:bottom w:val="single" w:sz="8" w:space="0" w:color="auto"/>
                    <w:right w:val="single" w:sz="8" w:space="0" w:color="auto"/>
                  </w:tcBorders>
                  <w:noWrap/>
                  <w:vAlign w:val="center"/>
                  <w:hideMark/>
                </w:tcPr>
                <w:p w14:paraId="291F3FE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0 </w:t>
                  </w:r>
                </w:p>
              </w:tc>
              <w:tc>
                <w:tcPr>
                  <w:tcW w:w="779" w:type="dxa"/>
                  <w:tcBorders>
                    <w:top w:val="nil"/>
                    <w:left w:val="nil"/>
                    <w:bottom w:val="single" w:sz="8" w:space="0" w:color="auto"/>
                    <w:right w:val="single" w:sz="8" w:space="0" w:color="auto"/>
                  </w:tcBorders>
                  <w:noWrap/>
                  <w:vAlign w:val="center"/>
                  <w:hideMark/>
                </w:tcPr>
                <w:p w14:paraId="2EE41E3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noWrap/>
                  <w:vAlign w:val="center"/>
                  <w:hideMark/>
                </w:tcPr>
                <w:p w14:paraId="006924BE" w14:textId="3100645C"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GS-2026-078829-MEBUC</w:t>
                  </w:r>
                </w:p>
              </w:tc>
            </w:tr>
            <w:tr w:rsidR="00EC65FD" w:rsidRPr="00EC65FD" w14:paraId="52D191F4" w14:textId="77777777" w:rsidTr="006A008A">
              <w:trPr>
                <w:trHeight w:val="410"/>
              </w:trPr>
              <w:tc>
                <w:tcPr>
                  <w:tcW w:w="0" w:type="auto"/>
                  <w:tcBorders>
                    <w:top w:val="nil"/>
                    <w:left w:val="single" w:sz="8" w:space="0" w:color="auto"/>
                    <w:bottom w:val="single" w:sz="8" w:space="0" w:color="auto"/>
                    <w:right w:val="single" w:sz="8" w:space="0" w:color="auto"/>
                  </w:tcBorders>
                  <w:noWrap/>
                  <w:vAlign w:val="center"/>
                  <w:hideMark/>
                </w:tcPr>
                <w:p w14:paraId="6228F26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27</w:t>
                  </w:r>
                </w:p>
              </w:tc>
              <w:tc>
                <w:tcPr>
                  <w:tcW w:w="0" w:type="auto"/>
                  <w:tcBorders>
                    <w:top w:val="nil"/>
                    <w:left w:val="nil"/>
                    <w:bottom w:val="single" w:sz="8" w:space="0" w:color="auto"/>
                    <w:right w:val="single" w:sz="8" w:space="0" w:color="auto"/>
                  </w:tcBorders>
                  <w:vAlign w:val="center"/>
                  <w:hideMark/>
                </w:tcPr>
                <w:p w14:paraId="57E86D2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de Ibagué</w:t>
                  </w:r>
                </w:p>
              </w:tc>
              <w:tc>
                <w:tcPr>
                  <w:tcW w:w="622" w:type="dxa"/>
                  <w:tcBorders>
                    <w:top w:val="nil"/>
                    <w:left w:val="nil"/>
                    <w:bottom w:val="single" w:sz="8" w:space="0" w:color="auto"/>
                    <w:right w:val="single" w:sz="8" w:space="0" w:color="auto"/>
                  </w:tcBorders>
                  <w:noWrap/>
                  <w:vAlign w:val="center"/>
                  <w:hideMark/>
                </w:tcPr>
                <w:p w14:paraId="0AB138A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4BD8432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4295F8A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E7005D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7A9BE7C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4A17E11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1122E58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02CC526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7381CB2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noWrap/>
                  <w:vAlign w:val="center"/>
                  <w:hideMark/>
                </w:tcPr>
                <w:p w14:paraId="555C5910"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GS-2026-060446-METIB</w:t>
                  </w:r>
                </w:p>
              </w:tc>
            </w:tr>
            <w:tr w:rsidR="00EC65FD" w:rsidRPr="00EC65FD" w14:paraId="51ECC181" w14:textId="77777777" w:rsidTr="006A008A">
              <w:trPr>
                <w:trHeight w:val="402"/>
              </w:trPr>
              <w:tc>
                <w:tcPr>
                  <w:tcW w:w="0" w:type="auto"/>
                  <w:tcBorders>
                    <w:top w:val="nil"/>
                    <w:left w:val="single" w:sz="8" w:space="0" w:color="auto"/>
                    <w:bottom w:val="single" w:sz="8" w:space="0" w:color="auto"/>
                    <w:right w:val="single" w:sz="8" w:space="0" w:color="auto"/>
                  </w:tcBorders>
                  <w:noWrap/>
                  <w:vAlign w:val="center"/>
                  <w:hideMark/>
                </w:tcPr>
                <w:p w14:paraId="4CD920F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28</w:t>
                  </w:r>
                </w:p>
              </w:tc>
              <w:tc>
                <w:tcPr>
                  <w:tcW w:w="0" w:type="auto"/>
                  <w:tcBorders>
                    <w:top w:val="nil"/>
                    <w:left w:val="nil"/>
                    <w:bottom w:val="single" w:sz="8" w:space="0" w:color="auto"/>
                    <w:right w:val="single" w:sz="8" w:space="0" w:color="auto"/>
                  </w:tcBorders>
                  <w:vAlign w:val="center"/>
                  <w:hideMark/>
                </w:tcPr>
                <w:p w14:paraId="40D3AAE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Pereira</w:t>
                  </w:r>
                </w:p>
              </w:tc>
              <w:tc>
                <w:tcPr>
                  <w:tcW w:w="622" w:type="dxa"/>
                  <w:tcBorders>
                    <w:top w:val="nil"/>
                    <w:left w:val="nil"/>
                    <w:bottom w:val="single" w:sz="8" w:space="0" w:color="auto"/>
                    <w:right w:val="single" w:sz="8" w:space="0" w:color="auto"/>
                  </w:tcBorders>
                  <w:noWrap/>
                  <w:vAlign w:val="center"/>
                  <w:hideMark/>
                </w:tcPr>
                <w:p w14:paraId="1351539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31FF92C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476" w:type="dxa"/>
                  <w:tcBorders>
                    <w:top w:val="nil"/>
                    <w:left w:val="nil"/>
                    <w:bottom w:val="single" w:sz="8" w:space="0" w:color="auto"/>
                    <w:right w:val="single" w:sz="8" w:space="0" w:color="auto"/>
                  </w:tcBorders>
                  <w:noWrap/>
                  <w:vAlign w:val="center"/>
                  <w:hideMark/>
                </w:tcPr>
                <w:p w14:paraId="34ADCEF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AEA36F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564C96D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5344D8B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133B511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65A3441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4378D51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2171" w:type="dxa"/>
                  <w:tcBorders>
                    <w:top w:val="nil"/>
                    <w:left w:val="nil"/>
                    <w:bottom w:val="single" w:sz="8" w:space="0" w:color="auto"/>
                    <w:right w:val="single" w:sz="8" w:space="0" w:color="auto"/>
                  </w:tcBorders>
                  <w:vAlign w:val="center"/>
                  <w:hideMark/>
                </w:tcPr>
                <w:p w14:paraId="0D92C06D"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GS-2026-048973-MEPER</w:t>
                  </w:r>
                </w:p>
              </w:tc>
            </w:tr>
            <w:tr w:rsidR="00EC65FD" w:rsidRPr="00EC65FD" w14:paraId="78D7F6FD" w14:textId="77777777" w:rsidTr="00ED087A">
              <w:trPr>
                <w:trHeight w:val="408"/>
              </w:trPr>
              <w:tc>
                <w:tcPr>
                  <w:tcW w:w="0" w:type="auto"/>
                  <w:tcBorders>
                    <w:top w:val="nil"/>
                    <w:left w:val="single" w:sz="8" w:space="0" w:color="auto"/>
                    <w:bottom w:val="single" w:sz="8" w:space="0" w:color="auto"/>
                    <w:right w:val="single" w:sz="8" w:space="0" w:color="auto"/>
                  </w:tcBorders>
                  <w:noWrap/>
                  <w:vAlign w:val="center"/>
                  <w:hideMark/>
                </w:tcPr>
                <w:p w14:paraId="02C85CA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29</w:t>
                  </w:r>
                </w:p>
              </w:tc>
              <w:tc>
                <w:tcPr>
                  <w:tcW w:w="0" w:type="auto"/>
                  <w:tcBorders>
                    <w:top w:val="nil"/>
                    <w:left w:val="nil"/>
                    <w:bottom w:val="single" w:sz="8" w:space="0" w:color="auto"/>
                    <w:right w:val="single" w:sz="8" w:space="0" w:color="auto"/>
                  </w:tcBorders>
                  <w:vAlign w:val="center"/>
                  <w:hideMark/>
                </w:tcPr>
                <w:p w14:paraId="5B96ACD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Manizales</w:t>
                  </w:r>
                </w:p>
              </w:tc>
              <w:tc>
                <w:tcPr>
                  <w:tcW w:w="622" w:type="dxa"/>
                  <w:tcBorders>
                    <w:top w:val="nil"/>
                    <w:left w:val="nil"/>
                    <w:bottom w:val="single" w:sz="8" w:space="0" w:color="auto"/>
                    <w:right w:val="single" w:sz="8" w:space="0" w:color="auto"/>
                  </w:tcBorders>
                  <w:noWrap/>
                  <w:vAlign w:val="center"/>
                  <w:hideMark/>
                </w:tcPr>
                <w:p w14:paraId="3E715C7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1DF63AF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w:t>
                  </w:r>
                </w:p>
              </w:tc>
              <w:tc>
                <w:tcPr>
                  <w:tcW w:w="476" w:type="dxa"/>
                  <w:tcBorders>
                    <w:top w:val="nil"/>
                    <w:left w:val="nil"/>
                    <w:bottom w:val="single" w:sz="8" w:space="0" w:color="auto"/>
                    <w:right w:val="single" w:sz="8" w:space="0" w:color="auto"/>
                  </w:tcBorders>
                  <w:noWrap/>
                  <w:vAlign w:val="center"/>
                  <w:hideMark/>
                </w:tcPr>
                <w:p w14:paraId="0A40225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597247E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28</w:t>
                  </w:r>
                </w:p>
              </w:tc>
              <w:tc>
                <w:tcPr>
                  <w:tcW w:w="567" w:type="dxa"/>
                  <w:tcBorders>
                    <w:top w:val="nil"/>
                    <w:left w:val="nil"/>
                    <w:bottom w:val="single" w:sz="8" w:space="0" w:color="auto"/>
                    <w:right w:val="single" w:sz="8" w:space="0" w:color="auto"/>
                  </w:tcBorders>
                  <w:noWrap/>
                  <w:vAlign w:val="center"/>
                  <w:hideMark/>
                </w:tcPr>
                <w:p w14:paraId="103E7DF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4873DE1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201B5B3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54871E6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779" w:type="dxa"/>
                  <w:tcBorders>
                    <w:top w:val="nil"/>
                    <w:left w:val="nil"/>
                    <w:bottom w:val="single" w:sz="8" w:space="0" w:color="auto"/>
                    <w:right w:val="single" w:sz="8" w:space="0" w:color="auto"/>
                  </w:tcBorders>
                  <w:noWrap/>
                  <w:vAlign w:val="center"/>
                  <w:hideMark/>
                </w:tcPr>
                <w:p w14:paraId="5EA7267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34</w:t>
                  </w:r>
                </w:p>
              </w:tc>
              <w:tc>
                <w:tcPr>
                  <w:tcW w:w="2171" w:type="dxa"/>
                  <w:tcBorders>
                    <w:top w:val="nil"/>
                    <w:left w:val="nil"/>
                    <w:bottom w:val="single" w:sz="8" w:space="0" w:color="auto"/>
                    <w:right w:val="single" w:sz="8" w:space="0" w:color="auto"/>
                  </w:tcBorders>
                  <w:noWrap/>
                  <w:vAlign w:val="center"/>
                  <w:hideMark/>
                </w:tcPr>
                <w:p w14:paraId="4D7ABE00"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GS-2026-041708-MEMAZ,</w:t>
                  </w:r>
                </w:p>
              </w:tc>
            </w:tr>
            <w:tr w:rsidR="00EC65FD" w:rsidRPr="00EC65FD" w14:paraId="49C66DAF" w14:textId="77777777" w:rsidTr="006A008A">
              <w:trPr>
                <w:trHeight w:val="415"/>
              </w:trPr>
              <w:tc>
                <w:tcPr>
                  <w:tcW w:w="0" w:type="auto"/>
                  <w:tcBorders>
                    <w:top w:val="nil"/>
                    <w:left w:val="single" w:sz="8" w:space="0" w:color="auto"/>
                    <w:bottom w:val="single" w:sz="8" w:space="0" w:color="auto"/>
                    <w:right w:val="single" w:sz="8" w:space="0" w:color="auto"/>
                  </w:tcBorders>
                  <w:noWrap/>
                  <w:vAlign w:val="center"/>
                  <w:hideMark/>
                </w:tcPr>
                <w:p w14:paraId="102B44D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30</w:t>
                  </w:r>
                </w:p>
              </w:tc>
              <w:tc>
                <w:tcPr>
                  <w:tcW w:w="0" w:type="auto"/>
                  <w:tcBorders>
                    <w:top w:val="nil"/>
                    <w:left w:val="nil"/>
                    <w:bottom w:val="single" w:sz="8" w:space="0" w:color="auto"/>
                    <w:right w:val="single" w:sz="8" w:space="0" w:color="auto"/>
                  </w:tcBorders>
                  <w:vAlign w:val="center"/>
                  <w:hideMark/>
                </w:tcPr>
                <w:p w14:paraId="66FBD7F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Armenia</w:t>
                  </w:r>
                </w:p>
              </w:tc>
              <w:tc>
                <w:tcPr>
                  <w:tcW w:w="622" w:type="dxa"/>
                  <w:tcBorders>
                    <w:top w:val="nil"/>
                    <w:left w:val="nil"/>
                    <w:bottom w:val="single" w:sz="8" w:space="0" w:color="auto"/>
                    <w:right w:val="single" w:sz="8" w:space="0" w:color="auto"/>
                  </w:tcBorders>
                  <w:noWrap/>
                  <w:vAlign w:val="center"/>
                  <w:hideMark/>
                </w:tcPr>
                <w:p w14:paraId="6699415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206BED2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476" w:type="dxa"/>
                  <w:tcBorders>
                    <w:top w:val="nil"/>
                    <w:left w:val="nil"/>
                    <w:bottom w:val="single" w:sz="8" w:space="0" w:color="auto"/>
                    <w:right w:val="single" w:sz="8" w:space="0" w:color="auto"/>
                  </w:tcBorders>
                  <w:noWrap/>
                  <w:vAlign w:val="center"/>
                  <w:hideMark/>
                </w:tcPr>
                <w:p w14:paraId="6775255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4265B5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E8ADF3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426" w:type="dxa"/>
                  <w:tcBorders>
                    <w:top w:val="nil"/>
                    <w:left w:val="nil"/>
                    <w:bottom w:val="single" w:sz="8" w:space="0" w:color="auto"/>
                    <w:right w:val="single" w:sz="8" w:space="0" w:color="auto"/>
                  </w:tcBorders>
                  <w:noWrap/>
                  <w:vAlign w:val="center"/>
                  <w:hideMark/>
                </w:tcPr>
                <w:p w14:paraId="50A1125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4E48C47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58A683B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0717E5F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w:t>
                  </w:r>
                </w:p>
              </w:tc>
              <w:tc>
                <w:tcPr>
                  <w:tcW w:w="2171" w:type="dxa"/>
                  <w:tcBorders>
                    <w:top w:val="nil"/>
                    <w:left w:val="nil"/>
                    <w:bottom w:val="single" w:sz="8" w:space="0" w:color="auto"/>
                    <w:right w:val="single" w:sz="8" w:space="0" w:color="auto"/>
                  </w:tcBorders>
                  <w:noWrap/>
                  <w:vAlign w:val="center"/>
                  <w:hideMark/>
                </w:tcPr>
                <w:p w14:paraId="3ADCF597"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GS-2026-053732-DEQUI</w:t>
                  </w:r>
                </w:p>
              </w:tc>
            </w:tr>
            <w:tr w:rsidR="00EC65FD" w:rsidRPr="00EC65FD" w14:paraId="7EA69CCE" w14:textId="77777777" w:rsidTr="006A008A">
              <w:trPr>
                <w:trHeight w:val="394"/>
              </w:trPr>
              <w:tc>
                <w:tcPr>
                  <w:tcW w:w="0" w:type="auto"/>
                  <w:tcBorders>
                    <w:top w:val="nil"/>
                    <w:left w:val="single" w:sz="8" w:space="0" w:color="auto"/>
                    <w:bottom w:val="single" w:sz="8" w:space="0" w:color="auto"/>
                    <w:right w:val="single" w:sz="8" w:space="0" w:color="auto"/>
                  </w:tcBorders>
                  <w:noWrap/>
                  <w:vAlign w:val="center"/>
                  <w:hideMark/>
                </w:tcPr>
                <w:p w14:paraId="5C6AA58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31</w:t>
                  </w:r>
                </w:p>
              </w:tc>
              <w:tc>
                <w:tcPr>
                  <w:tcW w:w="0" w:type="auto"/>
                  <w:tcBorders>
                    <w:top w:val="nil"/>
                    <w:left w:val="nil"/>
                    <w:bottom w:val="single" w:sz="8" w:space="0" w:color="auto"/>
                    <w:right w:val="single" w:sz="8" w:space="0" w:color="auto"/>
                  </w:tcBorders>
                  <w:vAlign w:val="center"/>
                  <w:hideMark/>
                </w:tcPr>
                <w:p w14:paraId="025CBC1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Bucaramanga</w:t>
                  </w:r>
                </w:p>
              </w:tc>
              <w:tc>
                <w:tcPr>
                  <w:tcW w:w="622" w:type="dxa"/>
                  <w:tcBorders>
                    <w:top w:val="nil"/>
                    <w:left w:val="nil"/>
                    <w:bottom w:val="single" w:sz="8" w:space="0" w:color="auto"/>
                    <w:right w:val="single" w:sz="8" w:space="0" w:color="auto"/>
                  </w:tcBorders>
                  <w:noWrap/>
                  <w:vAlign w:val="center"/>
                  <w:hideMark/>
                </w:tcPr>
                <w:p w14:paraId="3AA8202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374" w:type="dxa"/>
                  <w:tcBorders>
                    <w:top w:val="nil"/>
                    <w:left w:val="nil"/>
                    <w:bottom w:val="single" w:sz="8" w:space="0" w:color="auto"/>
                    <w:right w:val="single" w:sz="8" w:space="0" w:color="auto"/>
                  </w:tcBorders>
                  <w:noWrap/>
                  <w:vAlign w:val="center"/>
                  <w:hideMark/>
                </w:tcPr>
                <w:p w14:paraId="5EE6970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6</w:t>
                  </w:r>
                </w:p>
              </w:tc>
              <w:tc>
                <w:tcPr>
                  <w:tcW w:w="476" w:type="dxa"/>
                  <w:tcBorders>
                    <w:top w:val="nil"/>
                    <w:left w:val="nil"/>
                    <w:bottom w:val="single" w:sz="8" w:space="0" w:color="auto"/>
                    <w:right w:val="single" w:sz="8" w:space="0" w:color="auto"/>
                  </w:tcBorders>
                  <w:noWrap/>
                  <w:vAlign w:val="center"/>
                  <w:hideMark/>
                </w:tcPr>
                <w:p w14:paraId="4F3C684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5</w:t>
                  </w:r>
                </w:p>
              </w:tc>
              <w:tc>
                <w:tcPr>
                  <w:tcW w:w="567" w:type="dxa"/>
                  <w:tcBorders>
                    <w:top w:val="nil"/>
                    <w:left w:val="nil"/>
                    <w:bottom w:val="single" w:sz="8" w:space="0" w:color="auto"/>
                    <w:right w:val="single" w:sz="8" w:space="0" w:color="auto"/>
                  </w:tcBorders>
                  <w:noWrap/>
                  <w:vAlign w:val="center"/>
                  <w:hideMark/>
                </w:tcPr>
                <w:p w14:paraId="5B79D80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6C61ECD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03C7116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06F4540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664914D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1CB17D0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13</w:t>
                  </w:r>
                </w:p>
              </w:tc>
              <w:tc>
                <w:tcPr>
                  <w:tcW w:w="2171" w:type="dxa"/>
                  <w:tcBorders>
                    <w:top w:val="nil"/>
                    <w:left w:val="nil"/>
                    <w:bottom w:val="single" w:sz="8" w:space="0" w:color="auto"/>
                    <w:right w:val="single" w:sz="8" w:space="0" w:color="auto"/>
                  </w:tcBorders>
                  <w:noWrap/>
                  <w:vAlign w:val="center"/>
                  <w:hideMark/>
                </w:tcPr>
                <w:p w14:paraId="60177313" w14:textId="7716FE2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GS-2026-078829-MEBUC</w:t>
                  </w:r>
                </w:p>
              </w:tc>
            </w:tr>
            <w:tr w:rsidR="00EC65FD" w:rsidRPr="00EC65FD" w14:paraId="030DD52A" w14:textId="77777777" w:rsidTr="00ED087A">
              <w:trPr>
                <w:trHeight w:val="414"/>
              </w:trPr>
              <w:tc>
                <w:tcPr>
                  <w:tcW w:w="0" w:type="auto"/>
                  <w:tcBorders>
                    <w:top w:val="nil"/>
                    <w:left w:val="single" w:sz="8" w:space="0" w:color="auto"/>
                    <w:bottom w:val="single" w:sz="8" w:space="0" w:color="auto"/>
                    <w:right w:val="single" w:sz="8" w:space="0" w:color="auto"/>
                  </w:tcBorders>
                  <w:noWrap/>
                  <w:vAlign w:val="center"/>
                  <w:hideMark/>
                </w:tcPr>
                <w:p w14:paraId="58DA832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32</w:t>
                  </w:r>
                </w:p>
              </w:tc>
              <w:tc>
                <w:tcPr>
                  <w:tcW w:w="0" w:type="auto"/>
                  <w:tcBorders>
                    <w:top w:val="nil"/>
                    <w:left w:val="nil"/>
                    <w:bottom w:val="single" w:sz="8" w:space="0" w:color="auto"/>
                    <w:right w:val="single" w:sz="8" w:space="0" w:color="auto"/>
                  </w:tcBorders>
                  <w:vAlign w:val="center"/>
                  <w:hideMark/>
                </w:tcPr>
                <w:p w14:paraId="51E6FE0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Cúcuta</w:t>
                  </w:r>
                </w:p>
              </w:tc>
              <w:tc>
                <w:tcPr>
                  <w:tcW w:w="622" w:type="dxa"/>
                  <w:tcBorders>
                    <w:top w:val="nil"/>
                    <w:left w:val="nil"/>
                    <w:bottom w:val="single" w:sz="8" w:space="0" w:color="auto"/>
                    <w:right w:val="single" w:sz="8" w:space="0" w:color="auto"/>
                  </w:tcBorders>
                  <w:noWrap/>
                  <w:vAlign w:val="center"/>
                  <w:hideMark/>
                </w:tcPr>
                <w:p w14:paraId="25AC6AF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374" w:type="dxa"/>
                  <w:tcBorders>
                    <w:top w:val="nil"/>
                    <w:left w:val="nil"/>
                    <w:bottom w:val="single" w:sz="8" w:space="0" w:color="auto"/>
                    <w:right w:val="single" w:sz="8" w:space="0" w:color="auto"/>
                  </w:tcBorders>
                  <w:noWrap/>
                  <w:vAlign w:val="center"/>
                  <w:hideMark/>
                </w:tcPr>
                <w:p w14:paraId="628FB14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476" w:type="dxa"/>
                  <w:tcBorders>
                    <w:top w:val="nil"/>
                    <w:left w:val="nil"/>
                    <w:bottom w:val="single" w:sz="8" w:space="0" w:color="auto"/>
                    <w:right w:val="single" w:sz="8" w:space="0" w:color="auto"/>
                  </w:tcBorders>
                  <w:noWrap/>
                  <w:vAlign w:val="center"/>
                  <w:hideMark/>
                </w:tcPr>
                <w:p w14:paraId="3D91228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567" w:type="dxa"/>
                  <w:tcBorders>
                    <w:top w:val="nil"/>
                    <w:left w:val="nil"/>
                    <w:bottom w:val="single" w:sz="8" w:space="0" w:color="auto"/>
                    <w:right w:val="single" w:sz="8" w:space="0" w:color="auto"/>
                  </w:tcBorders>
                  <w:noWrap/>
                  <w:vAlign w:val="center"/>
                  <w:hideMark/>
                </w:tcPr>
                <w:p w14:paraId="03E642D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567" w:type="dxa"/>
                  <w:tcBorders>
                    <w:top w:val="nil"/>
                    <w:left w:val="nil"/>
                    <w:bottom w:val="single" w:sz="8" w:space="0" w:color="auto"/>
                    <w:right w:val="single" w:sz="8" w:space="0" w:color="auto"/>
                  </w:tcBorders>
                  <w:noWrap/>
                  <w:vAlign w:val="center"/>
                  <w:hideMark/>
                </w:tcPr>
                <w:p w14:paraId="339E71D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426" w:type="dxa"/>
                  <w:tcBorders>
                    <w:top w:val="nil"/>
                    <w:left w:val="nil"/>
                    <w:bottom w:val="single" w:sz="8" w:space="0" w:color="auto"/>
                    <w:right w:val="single" w:sz="8" w:space="0" w:color="auto"/>
                  </w:tcBorders>
                  <w:noWrap/>
                  <w:vAlign w:val="center"/>
                  <w:hideMark/>
                </w:tcPr>
                <w:p w14:paraId="60813E9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708" w:type="dxa"/>
                  <w:tcBorders>
                    <w:top w:val="nil"/>
                    <w:left w:val="nil"/>
                    <w:bottom w:val="single" w:sz="8" w:space="0" w:color="auto"/>
                    <w:right w:val="single" w:sz="8" w:space="0" w:color="auto"/>
                  </w:tcBorders>
                  <w:noWrap/>
                  <w:vAlign w:val="center"/>
                  <w:hideMark/>
                </w:tcPr>
                <w:p w14:paraId="594BBEC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49E3163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27D8E73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15</w:t>
                  </w:r>
                </w:p>
              </w:tc>
              <w:tc>
                <w:tcPr>
                  <w:tcW w:w="2171" w:type="dxa"/>
                  <w:tcBorders>
                    <w:top w:val="nil"/>
                    <w:left w:val="nil"/>
                    <w:bottom w:val="single" w:sz="8" w:space="0" w:color="auto"/>
                    <w:right w:val="single" w:sz="8" w:space="0" w:color="auto"/>
                  </w:tcBorders>
                  <w:noWrap/>
                  <w:vAlign w:val="center"/>
                  <w:hideMark/>
                </w:tcPr>
                <w:p w14:paraId="472C217F"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GS-2026-075928-MEBUC</w:t>
                  </w:r>
                </w:p>
              </w:tc>
            </w:tr>
            <w:tr w:rsidR="00EC65FD" w:rsidRPr="00EC65FD" w14:paraId="197E5F83" w14:textId="77777777" w:rsidTr="006A008A">
              <w:trPr>
                <w:trHeight w:val="394"/>
              </w:trPr>
              <w:tc>
                <w:tcPr>
                  <w:tcW w:w="0" w:type="auto"/>
                  <w:tcBorders>
                    <w:top w:val="nil"/>
                    <w:left w:val="single" w:sz="8" w:space="0" w:color="auto"/>
                    <w:bottom w:val="single" w:sz="8" w:space="0" w:color="auto"/>
                    <w:right w:val="single" w:sz="8" w:space="0" w:color="auto"/>
                  </w:tcBorders>
                  <w:noWrap/>
                  <w:vAlign w:val="center"/>
                  <w:hideMark/>
                </w:tcPr>
                <w:p w14:paraId="44B75F6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33</w:t>
                  </w:r>
                </w:p>
              </w:tc>
              <w:tc>
                <w:tcPr>
                  <w:tcW w:w="0" w:type="auto"/>
                  <w:tcBorders>
                    <w:top w:val="nil"/>
                    <w:left w:val="nil"/>
                    <w:bottom w:val="single" w:sz="8" w:space="0" w:color="auto"/>
                    <w:right w:val="single" w:sz="8" w:space="0" w:color="auto"/>
                  </w:tcBorders>
                  <w:vAlign w:val="center"/>
                  <w:hideMark/>
                </w:tcPr>
                <w:p w14:paraId="49D5017D" w14:textId="77777777" w:rsidR="00EC65FD" w:rsidRPr="00EC65FD" w:rsidRDefault="00EC65FD" w:rsidP="00EC65FD">
                  <w:pPr>
                    <w:spacing w:after="0" w:line="240" w:lineRule="auto"/>
                    <w:jc w:val="center"/>
                    <w:rPr>
                      <w:rFonts w:ascii="Arial" w:eastAsia="Times New Roman" w:hAnsi="Arial" w:cs="Arial"/>
                      <w:color w:val="000000"/>
                      <w:kern w:val="0"/>
                      <w:sz w:val="16"/>
                      <w:szCs w:val="16"/>
                      <w:lang w:val="pt-PT"/>
                      <w14:ligatures w14:val="none"/>
                    </w:rPr>
                  </w:pPr>
                  <w:r w:rsidRPr="00EC65FD">
                    <w:rPr>
                      <w:rFonts w:ascii="Arial" w:eastAsia="Times New Roman" w:hAnsi="Arial" w:cs="Arial"/>
                      <w:color w:val="000000"/>
                      <w:kern w:val="0"/>
                      <w:sz w:val="16"/>
                      <w:szCs w:val="16"/>
                      <w:lang w:val="pt-PT"/>
                      <w14:ligatures w14:val="none"/>
                    </w:rPr>
                    <w:t>Colegio Santo Domingo de Guzmán</w:t>
                  </w:r>
                </w:p>
              </w:tc>
              <w:tc>
                <w:tcPr>
                  <w:tcW w:w="622" w:type="dxa"/>
                  <w:tcBorders>
                    <w:top w:val="nil"/>
                    <w:left w:val="nil"/>
                    <w:bottom w:val="single" w:sz="8" w:space="0" w:color="auto"/>
                    <w:right w:val="single" w:sz="8" w:space="0" w:color="auto"/>
                  </w:tcBorders>
                  <w:noWrap/>
                  <w:vAlign w:val="center"/>
                  <w:hideMark/>
                </w:tcPr>
                <w:p w14:paraId="0BA6F2E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1EC231C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1AFBBA2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620C8A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72BF674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33E9946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22EF71F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56F3C0D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60399CB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noWrap/>
                  <w:vAlign w:val="center"/>
                  <w:hideMark/>
                </w:tcPr>
                <w:p w14:paraId="1D3F1E69"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GS-2026-177079-MEVAL</w:t>
                  </w:r>
                </w:p>
              </w:tc>
            </w:tr>
            <w:tr w:rsidR="00EC65FD" w:rsidRPr="00EC65FD" w14:paraId="65E6A538" w14:textId="77777777" w:rsidTr="006A008A">
              <w:trPr>
                <w:trHeight w:val="413"/>
              </w:trPr>
              <w:tc>
                <w:tcPr>
                  <w:tcW w:w="0" w:type="auto"/>
                  <w:tcBorders>
                    <w:top w:val="nil"/>
                    <w:left w:val="single" w:sz="8" w:space="0" w:color="auto"/>
                    <w:bottom w:val="single" w:sz="8" w:space="0" w:color="auto"/>
                    <w:right w:val="single" w:sz="8" w:space="0" w:color="auto"/>
                  </w:tcBorders>
                  <w:noWrap/>
                  <w:vAlign w:val="center"/>
                  <w:hideMark/>
                </w:tcPr>
                <w:p w14:paraId="2022F55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34</w:t>
                  </w:r>
                </w:p>
              </w:tc>
              <w:tc>
                <w:tcPr>
                  <w:tcW w:w="0" w:type="auto"/>
                  <w:tcBorders>
                    <w:top w:val="nil"/>
                    <w:left w:val="nil"/>
                    <w:bottom w:val="single" w:sz="8" w:space="0" w:color="auto"/>
                    <w:right w:val="single" w:sz="8" w:space="0" w:color="auto"/>
                  </w:tcBorders>
                  <w:vAlign w:val="center"/>
                  <w:hideMark/>
                </w:tcPr>
                <w:p w14:paraId="782BC34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de Montería</w:t>
                  </w:r>
                </w:p>
              </w:tc>
              <w:tc>
                <w:tcPr>
                  <w:tcW w:w="622" w:type="dxa"/>
                  <w:tcBorders>
                    <w:top w:val="nil"/>
                    <w:left w:val="nil"/>
                    <w:bottom w:val="single" w:sz="8" w:space="0" w:color="auto"/>
                    <w:right w:val="single" w:sz="8" w:space="0" w:color="auto"/>
                  </w:tcBorders>
                  <w:noWrap/>
                  <w:vAlign w:val="center"/>
                  <w:hideMark/>
                </w:tcPr>
                <w:p w14:paraId="41EF7A7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1B3A3B3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23FE7CD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7508A92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684E6E4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23EA42B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6D0EFA1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729C3AD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6E8AFE4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noWrap/>
                  <w:vAlign w:val="center"/>
                  <w:hideMark/>
                </w:tcPr>
                <w:p w14:paraId="654A13CE"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GS-2026-043077-MEMOT</w:t>
                  </w:r>
                </w:p>
              </w:tc>
            </w:tr>
            <w:tr w:rsidR="00EC65FD" w:rsidRPr="00EC65FD" w14:paraId="66510023" w14:textId="77777777" w:rsidTr="006A008A">
              <w:trPr>
                <w:trHeight w:val="408"/>
              </w:trPr>
              <w:tc>
                <w:tcPr>
                  <w:tcW w:w="0" w:type="auto"/>
                  <w:tcBorders>
                    <w:top w:val="nil"/>
                    <w:left w:val="single" w:sz="8" w:space="0" w:color="auto"/>
                    <w:bottom w:val="single" w:sz="8" w:space="0" w:color="auto"/>
                    <w:right w:val="single" w:sz="8" w:space="0" w:color="auto"/>
                  </w:tcBorders>
                  <w:noWrap/>
                  <w:vAlign w:val="center"/>
                  <w:hideMark/>
                </w:tcPr>
                <w:p w14:paraId="5C5D37F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35</w:t>
                  </w:r>
                </w:p>
              </w:tc>
              <w:tc>
                <w:tcPr>
                  <w:tcW w:w="0" w:type="auto"/>
                  <w:tcBorders>
                    <w:top w:val="nil"/>
                    <w:left w:val="nil"/>
                    <w:bottom w:val="single" w:sz="8" w:space="0" w:color="auto"/>
                    <w:right w:val="single" w:sz="8" w:space="0" w:color="auto"/>
                  </w:tcBorders>
                  <w:vAlign w:val="center"/>
                  <w:hideMark/>
                </w:tcPr>
                <w:p w14:paraId="7F38409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Bogotá</w:t>
                  </w:r>
                </w:p>
              </w:tc>
              <w:tc>
                <w:tcPr>
                  <w:tcW w:w="622" w:type="dxa"/>
                  <w:tcBorders>
                    <w:top w:val="nil"/>
                    <w:left w:val="nil"/>
                    <w:bottom w:val="single" w:sz="8" w:space="0" w:color="auto"/>
                    <w:right w:val="single" w:sz="8" w:space="0" w:color="auto"/>
                  </w:tcBorders>
                  <w:noWrap/>
                  <w:vAlign w:val="center"/>
                  <w:hideMark/>
                </w:tcPr>
                <w:p w14:paraId="2C13B0F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0A79876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734BEAF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2828F5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25C2466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291323E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5E540F0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59D18AC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79" w:type="dxa"/>
                  <w:tcBorders>
                    <w:top w:val="nil"/>
                    <w:left w:val="nil"/>
                    <w:bottom w:val="single" w:sz="8" w:space="0" w:color="auto"/>
                    <w:right w:val="single" w:sz="8" w:space="0" w:color="auto"/>
                  </w:tcBorders>
                  <w:noWrap/>
                  <w:vAlign w:val="center"/>
                  <w:hideMark/>
                </w:tcPr>
                <w:p w14:paraId="56C5210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2171" w:type="dxa"/>
                  <w:tcBorders>
                    <w:top w:val="nil"/>
                    <w:left w:val="nil"/>
                    <w:bottom w:val="single" w:sz="8" w:space="0" w:color="auto"/>
                    <w:right w:val="single" w:sz="8" w:space="0" w:color="auto"/>
                  </w:tcBorders>
                  <w:noWrap/>
                  <w:vAlign w:val="center"/>
                  <w:hideMark/>
                </w:tcPr>
                <w:p w14:paraId="6391AAC4"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GS-2026-019962-DIBIE</w:t>
                  </w:r>
                </w:p>
              </w:tc>
            </w:tr>
            <w:tr w:rsidR="00EC65FD" w:rsidRPr="00EC65FD" w14:paraId="55B0001E" w14:textId="77777777" w:rsidTr="008D1B3A">
              <w:trPr>
                <w:trHeight w:val="398"/>
              </w:trPr>
              <w:tc>
                <w:tcPr>
                  <w:tcW w:w="0" w:type="auto"/>
                  <w:tcBorders>
                    <w:top w:val="nil"/>
                    <w:left w:val="single" w:sz="8" w:space="0" w:color="auto"/>
                    <w:bottom w:val="single" w:sz="8" w:space="0" w:color="auto"/>
                    <w:right w:val="single" w:sz="8" w:space="0" w:color="auto"/>
                  </w:tcBorders>
                  <w:noWrap/>
                  <w:vAlign w:val="center"/>
                  <w:hideMark/>
                </w:tcPr>
                <w:p w14:paraId="4C7F1DE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36</w:t>
                  </w:r>
                </w:p>
              </w:tc>
              <w:tc>
                <w:tcPr>
                  <w:tcW w:w="0" w:type="auto"/>
                  <w:tcBorders>
                    <w:top w:val="nil"/>
                    <w:left w:val="nil"/>
                    <w:bottom w:val="single" w:sz="8" w:space="0" w:color="auto"/>
                    <w:right w:val="single" w:sz="8" w:space="0" w:color="auto"/>
                  </w:tcBorders>
                  <w:vAlign w:val="center"/>
                  <w:hideMark/>
                </w:tcPr>
                <w:p w14:paraId="43A9E81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Elisa Borrero de Pastrana</w:t>
                  </w:r>
                </w:p>
              </w:tc>
              <w:tc>
                <w:tcPr>
                  <w:tcW w:w="622" w:type="dxa"/>
                  <w:tcBorders>
                    <w:top w:val="nil"/>
                    <w:left w:val="nil"/>
                    <w:bottom w:val="single" w:sz="8" w:space="0" w:color="auto"/>
                    <w:right w:val="single" w:sz="8" w:space="0" w:color="auto"/>
                  </w:tcBorders>
                  <w:noWrap/>
                  <w:vAlign w:val="center"/>
                  <w:hideMark/>
                </w:tcPr>
                <w:p w14:paraId="6839089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6F0BE4C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365437D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57EE86F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74BCD8D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0BD6CC6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4A6B61D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1495E66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55B3C63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noWrap/>
                  <w:vAlign w:val="center"/>
                  <w:hideMark/>
                </w:tcPr>
                <w:p w14:paraId="6CC827E9"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GS-2026-020066-DIBIE</w:t>
                  </w:r>
                </w:p>
              </w:tc>
            </w:tr>
            <w:tr w:rsidR="00EC65FD" w:rsidRPr="00EC65FD" w14:paraId="2F5A16B8" w14:textId="77777777" w:rsidTr="008D1B3A">
              <w:trPr>
                <w:trHeight w:val="134"/>
              </w:trPr>
              <w:tc>
                <w:tcPr>
                  <w:tcW w:w="0" w:type="auto"/>
                  <w:tcBorders>
                    <w:top w:val="nil"/>
                    <w:left w:val="single" w:sz="8" w:space="0" w:color="auto"/>
                    <w:bottom w:val="single" w:sz="8" w:space="0" w:color="auto"/>
                    <w:right w:val="single" w:sz="8" w:space="0" w:color="auto"/>
                  </w:tcBorders>
                  <w:noWrap/>
                  <w:vAlign w:val="center"/>
                  <w:hideMark/>
                </w:tcPr>
                <w:p w14:paraId="5C015D1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37</w:t>
                  </w:r>
                </w:p>
              </w:tc>
              <w:tc>
                <w:tcPr>
                  <w:tcW w:w="0" w:type="auto"/>
                  <w:tcBorders>
                    <w:top w:val="nil"/>
                    <w:left w:val="nil"/>
                    <w:bottom w:val="single" w:sz="8" w:space="0" w:color="auto"/>
                    <w:right w:val="single" w:sz="8" w:space="0" w:color="auto"/>
                  </w:tcBorders>
                  <w:vAlign w:val="center"/>
                  <w:hideMark/>
                </w:tcPr>
                <w:p w14:paraId="3B5CD4D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San Luis</w:t>
                  </w:r>
                </w:p>
              </w:tc>
              <w:tc>
                <w:tcPr>
                  <w:tcW w:w="622" w:type="dxa"/>
                  <w:tcBorders>
                    <w:top w:val="nil"/>
                    <w:left w:val="nil"/>
                    <w:bottom w:val="single" w:sz="8" w:space="0" w:color="auto"/>
                    <w:right w:val="single" w:sz="8" w:space="0" w:color="auto"/>
                  </w:tcBorders>
                  <w:noWrap/>
                  <w:vAlign w:val="center"/>
                  <w:hideMark/>
                </w:tcPr>
                <w:p w14:paraId="735DBFE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6E98CB0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76B2978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3C6CD05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35827F6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6A5DDF9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2E58846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14DBE1E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5276DC4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noWrap/>
                  <w:vAlign w:val="center"/>
                  <w:hideMark/>
                </w:tcPr>
                <w:p w14:paraId="34EE26FA"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GS-2026-019470-DIBIE</w:t>
                  </w:r>
                </w:p>
              </w:tc>
            </w:tr>
            <w:tr w:rsidR="00EC65FD" w:rsidRPr="00EC65FD" w14:paraId="7E523289" w14:textId="77777777" w:rsidTr="006A008A">
              <w:trPr>
                <w:trHeight w:val="496"/>
              </w:trPr>
              <w:tc>
                <w:tcPr>
                  <w:tcW w:w="0" w:type="auto"/>
                  <w:tcBorders>
                    <w:top w:val="nil"/>
                    <w:left w:val="single" w:sz="8" w:space="0" w:color="auto"/>
                    <w:bottom w:val="single" w:sz="8" w:space="0" w:color="auto"/>
                    <w:right w:val="single" w:sz="8" w:space="0" w:color="auto"/>
                  </w:tcBorders>
                  <w:noWrap/>
                  <w:vAlign w:val="center"/>
                  <w:hideMark/>
                </w:tcPr>
                <w:p w14:paraId="2E2658C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38</w:t>
                  </w:r>
                </w:p>
              </w:tc>
              <w:tc>
                <w:tcPr>
                  <w:tcW w:w="0" w:type="auto"/>
                  <w:tcBorders>
                    <w:top w:val="nil"/>
                    <w:left w:val="nil"/>
                    <w:bottom w:val="single" w:sz="8" w:space="0" w:color="auto"/>
                    <w:right w:val="single" w:sz="8" w:space="0" w:color="auto"/>
                  </w:tcBorders>
                  <w:vAlign w:val="center"/>
                  <w:hideMark/>
                </w:tcPr>
                <w:p w14:paraId="10288C2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de Cali</w:t>
                  </w:r>
                </w:p>
              </w:tc>
              <w:tc>
                <w:tcPr>
                  <w:tcW w:w="622" w:type="dxa"/>
                  <w:tcBorders>
                    <w:top w:val="nil"/>
                    <w:left w:val="nil"/>
                    <w:bottom w:val="single" w:sz="8" w:space="0" w:color="auto"/>
                    <w:right w:val="single" w:sz="8" w:space="0" w:color="auto"/>
                  </w:tcBorders>
                  <w:noWrap/>
                  <w:vAlign w:val="center"/>
                  <w:hideMark/>
                </w:tcPr>
                <w:p w14:paraId="7E95A76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374" w:type="dxa"/>
                  <w:tcBorders>
                    <w:top w:val="nil"/>
                    <w:left w:val="nil"/>
                    <w:bottom w:val="single" w:sz="8" w:space="0" w:color="auto"/>
                    <w:right w:val="single" w:sz="8" w:space="0" w:color="auto"/>
                  </w:tcBorders>
                  <w:noWrap/>
                  <w:vAlign w:val="center"/>
                  <w:hideMark/>
                </w:tcPr>
                <w:p w14:paraId="4E44288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476" w:type="dxa"/>
                  <w:tcBorders>
                    <w:top w:val="nil"/>
                    <w:left w:val="nil"/>
                    <w:bottom w:val="single" w:sz="8" w:space="0" w:color="auto"/>
                    <w:right w:val="single" w:sz="8" w:space="0" w:color="auto"/>
                  </w:tcBorders>
                  <w:noWrap/>
                  <w:vAlign w:val="center"/>
                  <w:hideMark/>
                </w:tcPr>
                <w:p w14:paraId="27D4BF7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567" w:type="dxa"/>
                  <w:tcBorders>
                    <w:top w:val="nil"/>
                    <w:left w:val="nil"/>
                    <w:bottom w:val="single" w:sz="8" w:space="0" w:color="auto"/>
                    <w:right w:val="single" w:sz="8" w:space="0" w:color="auto"/>
                  </w:tcBorders>
                  <w:noWrap/>
                  <w:vAlign w:val="center"/>
                  <w:hideMark/>
                </w:tcPr>
                <w:p w14:paraId="27C1A64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B13A84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4C2CCE5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6DF4D22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81" w:type="dxa"/>
                  <w:tcBorders>
                    <w:top w:val="nil"/>
                    <w:left w:val="nil"/>
                    <w:bottom w:val="single" w:sz="8" w:space="0" w:color="auto"/>
                    <w:right w:val="single" w:sz="8" w:space="0" w:color="auto"/>
                  </w:tcBorders>
                  <w:noWrap/>
                  <w:vAlign w:val="center"/>
                  <w:hideMark/>
                </w:tcPr>
                <w:p w14:paraId="642FB16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14B5D14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w:t>
                  </w:r>
                </w:p>
              </w:tc>
              <w:tc>
                <w:tcPr>
                  <w:tcW w:w="2171" w:type="dxa"/>
                  <w:tcBorders>
                    <w:top w:val="nil"/>
                    <w:left w:val="nil"/>
                    <w:bottom w:val="single" w:sz="8" w:space="0" w:color="auto"/>
                    <w:right w:val="single" w:sz="8" w:space="0" w:color="auto"/>
                  </w:tcBorders>
                  <w:vAlign w:val="center"/>
                  <w:hideMark/>
                </w:tcPr>
                <w:p w14:paraId="1E2B4DBE"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GS-2026-119615-MECAL</w:t>
                  </w:r>
                </w:p>
              </w:tc>
            </w:tr>
            <w:tr w:rsidR="00EC65FD" w:rsidRPr="00EC65FD" w14:paraId="5C239821" w14:textId="77777777" w:rsidTr="006A008A">
              <w:trPr>
                <w:trHeight w:val="417"/>
              </w:trPr>
              <w:tc>
                <w:tcPr>
                  <w:tcW w:w="0" w:type="auto"/>
                  <w:tcBorders>
                    <w:top w:val="nil"/>
                    <w:left w:val="single" w:sz="8" w:space="0" w:color="auto"/>
                    <w:bottom w:val="single" w:sz="8" w:space="0" w:color="auto"/>
                    <w:right w:val="single" w:sz="8" w:space="0" w:color="auto"/>
                  </w:tcBorders>
                  <w:noWrap/>
                  <w:vAlign w:val="center"/>
                  <w:hideMark/>
                </w:tcPr>
                <w:p w14:paraId="32699AA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39</w:t>
                  </w:r>
                </w:p>
              </w:tc>
              <w:tc>
                <w:tcPr>
                  <w:tcW w:w="0" w:type="auto"/>
                  <w:tcBorders>
                    <w:top w:val="nil"/>
                    <w:left w:val="nil"/>
                    <w:bottom w:val="single" w:sz="8" w:space="0" w:color="auto"/>
                    <w:right w:val="single" w:sz="8" w:space="0" w:color="auto"/>
                  </w:tcBorders>
                  <w:vAlign w:val="center"/>
                  <w:hideMark/>
                </w:tcPr>
                <w:p w14:paraId="185F775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las Lajas Pasto</w:t>
                  </w:r>
                </w:p>
              </w:tc>
              <w:tc>
                <w:tcPr>
                  <w:tcW w:w="622" w:type="dxa"/>
                  <w:tcBorders>
                    <w:top w:val="nil"/>
                    <w:left w:val="nil"/>
                    <w:bottom w:val="single" w:sz="8" w:space="0" w:color="auto"/>
                    <w:right w:val="single" w:sz="8" w:space="0" w:color="auto"/>
                  </w:tcBorders>
                  <w:noWrap/>
                  <w:vAlign w:val="center"/>
                  <w:hideMark/>
                </w:tcPr>
                <w:p w14:paraId="21727A6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3FCDCE6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5574263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63EB4C9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54E7498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47FC8AB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3E639EE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0ED3AB6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6963840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noWrap/>
                  <w:vAlign w:val="center"/>
                  <w:hideMark/>
                </w:tcPr>
                <w:p w14:paraId="29CDEDAC"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GS-2026-047927-DIBIE</w:t>
                  </w:r>
                </w:p>
              </w:tc>
            </w:tr>
            <w:tr w:rsidR="00EC65FD" w:rsidRPr="00EC65FD" w14:paraId="0C57BFD3" w14:textId="77777777" w:rsidTr="006A008A">
              <w:trPr>
                <w:trHeight w:val="395"/>
              </w:trPr>
              <w:tc>
                <w:tcPr>
                  <w:tcW w:w="0" w:type="auto"/>
                  <w:tcBorders>
                    <w:top w:val="nil"/>
                    <w:left w:val="single" w:sz="8" w:space="0" w:color="auto"/>
                    <w:bottom w:val="single" w:sz="8" w:space="0" w:color="auto"/>
                    <w:right w:val="single" w:sz="8" w:space="0" w:color="auto"/>
                  </w:tcBorders>
                  <w:noWrap/>
                  <w:vAlign w:val="center"/>
                  <w:hideMark/>
                </w:tcPr>
                <w:p w14:paraId="5C90101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40</w:t>
                  </w:r>
                </w:p>
              </w:tc>
              <w:tc>
                <w:tcPr>
                  <w:tcW w:w="0" w:type="auto"/>
                  <w:tcBorders>
                    <w:top w:val="nil"/>
                    <w:left w:val="nil"/>
                    <w:bottom w:val="single" w:sz="8" w:space="0" w:color="auto"/>
                    <w:right w:val="single" w:sz="8" w:space="0" w:color="auto"/>
                  </w:tcBorders>
                  <w:vAlign w:val="center"/>
                  <w:hideMark/>
                </w:tcPr>
                <w:p w14:paraId="1DC7187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Popayán</w:t>
                  </w:r>
                </w:p>
              </w:tc>
              <w:tc>
                <w:tcPr>
                  <w:tcW w:w="622" w:type="dxa"/>
                  <w:tcBorders>
                    <w:top w:val="nil"/>
                    <w:left w:val="nil"/>
                    <w:bottom w:val="single" w:sz="8" w:space="0" w:color="auto"/>
                    <w:right w:val="single" w:sz="8" w:space="0" w:color="auto"/>
                  </w:tcBorders>
                  <w:noWrap/>
                  <w:vAlign w:val="center"/>
                  <w:hideMark/>
                </w:tcPr>
                <w:p w14:paraId="7A02E86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5C9A4FF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26FBB34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211A0CE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5</w:t>
                  </w:r>
                </w:p>
              </w:tc>
              <w:tc>
                <w:tcPr>
                  <w:tcW w:w="567" w:type="dxa"/>
                  <w:tcBorders>
                    <w:top w:val="nil"/>
                    <w:left w:val="nil"/>
                    <w:bottom w:val="single" w:sz="8" w:space="0" w:color="auto"/>
                    <w:right w:val="single" w:sz="8" w:space="0" w:color="auto"/>
                  </w:tcBorders>
                  <w:noWrap/>
                  <w:vAlign w:val="center"/>
                  <w:hideMark/>
                </w:tcPr>
                <w:p w14:paraId="7F6EC14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56F9B12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440F439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18A1112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761C1DC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5</w:t>
                  </w:r>
                </w:p>
              </w:tc>
              <w:tc>
                <w:tcPr>
                  <w:tcW w:w="2171" w:type="dxa"/>
                  <w:tcBorders>
                    <w:top w:val="nil"/>
                    <w:left w:val="nil"/>
                    <w:bottom w:val="single" w:sz="8" w:space="0" w:color="auto"/>
                    <w:right w:val="single" w:sz="8" w:space="0" w:color="auto"/>
                  </w:tcBorders>
                  <w:noWrap/>
                  <w:vAlign w:val="center"/>
                  <w:hideMark/>
                </w:tcPr>
                <w:p w14:paraId="2FAFF506"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GS-2026-041779-MEPOY</w:t>
                  </w:r>
                </w:p>
              </w:tc>
            </w:tr>
            <w:tr w:rsidR="00EC65FD" w:rsidRPr="00EC65FD" w14:paraId="2B397C1B" w14:textId="77777777" w:rsidTr="006A008A">
              <w:trPr>
                <w:trHeight w:val="558"/>
              </w:trPr>
              <w:tc>
                <w:tcPr>
                  <w:tcW w:w="0" w:type="auto"/>
                  <w:tcBorders>
                    <w:top w:val="nil"/>
                    <w:left w:val="single" w:sz="8" w:space="0" w:color="auto"/>
                    <w:bottom w:val="single" w:sz="8" w:space="0" w:color="auto"/>
                    <w:right w:val="single" w:sz="8" w:space="0" w:color="auto"/>
                  </w:tcBorders>
                  <w:noWrap/>
                  <w:vAlign w:val="center"/>
                  <w:hideMark/>
                </w:tcPr>
                <w:p w14:paraId="1D66B08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41</w:t>
                  </w:r>
                </w:p>
              </w:tc>
              <w:tc>
                <w:tcPr>
                  <w:tcW w:w="0" w:type="auto"/>
                  <w:tcBorders>
                    <w:top w:val="nil"/>
                    <w:left w:val="nil"/>
                    <w:bottom w:val="single" w:sz="8" w:space="0" w:color="auto"/>
                    <w:right w:val="single" w:sz="8" w:space="0" w:color="auto"/>
                  </w:tcBorders>
                  <w:vAlign w:val="center"/>
                  <w:hideMark/>
                </w:tcPr>
                <w:p w14:paraId="07902C8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Villavicencio</w:t>
                  </w:r>
                </w:p>
              </w:tc>
              <w:tc>
                <w:tcPr>
                  <w:tcW w:w="622" w:type="dxa"/>
                  <w:tcBorders>
                    <w:top w:val="nil"/>
                    <w:left w:val="nil"/>
                    <w:bottom w:val="single" w:sz="8" w:space="0" w:color="auto"/>
                    <w:right w:val="single" w:sz="8" w:space="0" w:color="auto"/>
                  </w:tcBorders>
                  <w:noWrap/>
                  <w:vAlign w:val="center"/>
                  <w:hideMark/>
                </w:tcPr>
                <w:p w14:paraId="4109E57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374" w:type="dxa"/>
                  <w:tcBorders>
                    <w:top w:val="nil"/>
                    <w:left w:val="nil"/>
                    <w:bottom w:val="single" w:sz="8" w:space="0" w:color="auto"/>
                    <w:right w:val="single" w:sz="8" w:space="0" w:color="auto"/>
                  </w:tcBorders>
                  <w:noWrap/>
                  <w:vAlign w:val="center"/>
                  <w:hideMark/>
                </w:tcPr>
                <w:p w14:paraId="33B470E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476" w:type="dxa"/>
                  <w:tcBorders>
                    <w:top w:val="nil"/>
                    <w:left w:val="nil"/>
                    <w:bottom w:val="single" w:sz="8" w:space="0" w:color="auto"/>
                    <w:right w:val="single" w:sz="8" w:space="0" w:color="auto"/>
                  </w:tcBorders>
                  <w:noWrap/>
                  <w:vAlign w:val="center"/>
                  <w:hideMark/>
                </w:tcPr>
                <w:p w14:paraId="2C5B242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3F85EF4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038BF0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426" w:type="dxa"/>
                  <w:tcBorders>
                    <w:top w:val="nil"/>
                    <w:left w:val="nil"/>
                    <w:bottom w:val="single" w:sz="8" w:space="0" w:color="auto"/>
                    <w:right w:val="single" w:sz="8" w:space="0" w:color="auto"/>
                  </w:tcBorders>
                  <w:noWrap/>
                  <w:vAlign w:val="center"/>
                  <w:hideMark/>
                </w:tcPr>
                <w:p w14:paraId="6C0603C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3DCCC48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739BA4F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 </w:t>
                  </w:r>
                </w:p>
              </w:tc>
              <w:tc>
                <w:tcPr>
                  <w:tcW w:w="779" w:type="dxa"/>
                  <w:tcBorders>
                    <w:top w:val="nil"/>
                    <w:left w:val="nil"/>
                    <w:bottom w:val="single" w:sz="8" w:space="0" w:color="auto"/>
                    <w:right w:val="single" w:sz="8" w:space="0" w:color="auto"/>
                  </w:tcBorders>
                  <w:noWrap/>
                  <w:vAlign w:val="center"/>
                  <w:hideMark/>
                </w:tcPr>
                <w:p w14:paraId="351372B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w:t>
                  </w:r>
                </w:p>
              </w:tc>
              <w:tc>
                <w:tcPr>
                  <w:tcW w:w="2171" w:type="dxa"/>
                  <w:tcBorders>
                    <w:top w:val="nil"/>
                    <w:left w:val="nil"/>
                    <w:bottom w:val="single" w:sz="8" w:space="0" w:color="auto"/>
                    <w:right w:val="single" w:sz="8" w:space="0" w:color="auto"/>
                  </w:tcBorders>
                  <w:noWrap/>
                  <w:vAlign w:val="center"/>
                  <w:hideMark/>
                </w:tcPr>
                <w:p w14:paraId="462597B3"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GS-2026-058755-MEVIL</w:t>
                  </w:r>
                </w:p>
              </w:tc>
            </w:tr>
            <w:tr w:rsidR="00EC65FD" w:rsidRPr="00EC65FD" w14:paraId="7924C7E5" w14:textId="77777777" w:rsidTr="006A008A">
              <w:trPr>
                <w:trHeight w:val="396"/>
              </w:trPr>
              <w:tc>
                <w:tcPr>
                  <w:tcW w:w="0" w:type="auto"/>
                  <w:tcBorders>
                    <w:top w:val="nil"/>
                    <w:left w:val="single" w:sz="8" w:space="0" w:color="auto"/>
                    <w:bottom w:val="single" w:sz="8" w:space="0" w:color="auto"/>
                    <w:right w:val="single" w:sz="8" w:space="0" w:color="auto"/>
                  </w:tcBorders>
                  <w:noWrap/>
                  <w:vAlign w:val="center"/>
                  <w:hideMark/>
                </w:tcPr>
                <w:p w14:paraId="575AD5A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42</w:t>
                  </w:r>
                </w:p>
              </w:tc>
              <w:tc>
                <w:tcPr>
                  <w:tcW w:w="0" w:type="auto"/>
                  <w:tcBorders>
                    <w:top w:val="nil"/>
                    <w:left w:val="nil"/>
                    <w:bottom w:val="single" w:sz="8" w:space="0" w:color="auto"/>
                    <w:right w:val="single" w:sz="8" w:space="0" w:color="auto"/>
                  </w:tcBorders>
                  <w:vAlign w:val="center"/>
                  <w:hideMark/>
                </w:tcPr>
                <w:p w14:paraId="52C22F5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Soledad</w:t>
                  </w:r>
                </w:p>
              </w:tc>
              <w:tc>
                <w:tcPr>
                  <w:tcW w:w="622" w:type="dxa"/>
                  <w:tcBorders>
                    <w:top w:val="nil"/>
                    <w:left w:val="nil"/>
                    <w:bottom w:val="single" w:sz="8" w:space="0" w:color="auto"/>
                    <w:right w:val="single" w:sz="8" w:space="0" w:color="auto"/>
                  </w:tcBorders>
                  <w:noWrap/>
                  <w:vAlign w:val="center"/>
                  <w:hideMark/>
                </w:tcPr>
                <w:p w14:paraId="7E9F231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374" w:type="dxa"/>
                  <w:tcBorders>
                    <w:top w:val="nil"/>
                    <w:left w:val="nil"/>
                    <w:bottom w:val="single" w:sz="8" w:space="0" w:color="auto"/>
                    <w:right w:val="single" w:sz="8" w:space="0" w:color="auto"/>
                  </w:tcBorders>
                  <w:noWrap/>
                  <w:vAlign w:val="center"/>
                  <w:hideMark/>
                </w:tcPr>
                <w:p w14:paraId="3A12780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7192BD5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567" w:type="dxa"/>
                  <w:tcBorders>
                    <w:top w:val="nil"/>
                    <w:left w:val="nil"/>
                    <w:bottom w:val="single" w:sz="8" w:space="0" w:color="auto"/>
                    <w:right w:val="single" w:sz="8" w:space="0" w:color="auto"/>
                  </w:tcBorders>
                  <w:noWrap/>
                  <w:vAlign w:val="center"/>
                  <w:hideMark/>
                </w:tcPr>
                <w:p w14:paraId="2577946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567" w:type="dxa"/>
                  <w:tcBorders>
                    <w:top w:val="nil"/>
                    <w:left w:val="nil"/>
                    <w:bottom w:val="single" w:sz="8" w:space="0" w:color="auto"/>
                    <w:right w:val="single" w:sz="8" w:space="0" w:color="auto"/>
                  </w:tcBorders>
                  <w:noWrap/>
                  <w:vAlign w:val="center"/>
                  <w:hideMark/>
                </w:tcPr>
                <w:p w14:paraId="77859B9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w:t>
                  </w:r>
                </w:p>
              </w:tc>
              <w:tc>
                <w:tcPr>
                  <w:tcW w:w="426" w:type="dxa"/>
                  <w:tcBorders>
                    <w:top w:val="nil"/>
                    <w:left w:val="nil"/>
                    <w:bottom w:val="single" w:sz="8" w:space="0" w:color="auto"/>
                    <w:right w:val="single" w:sz="8" w:space="0" w:color="auto"/>
                  </w:tcBorders>
                  <w:noWrap/>
                  <w:vAlign w:val="center"/>
                  <w:hideMark/>
                </w:tcPr>
                <w:p w14:paraId="5BAFF8E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08ED981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81" w:type="dxa"/>
                  <w:tcBorders>
                    <w:top w:val="nil"/>
                    <w:left w:val="nil"/>
                    <w:bottom w:val="single" w:sz="8" w:space="0" w:color="auto"/>
                    <w:right w:val="single" w:sz="8" w:space="0" w:color="auto"/>
                  </w:tcBorders>
                  <w:noWrap/>
                  <w:vAlign w:val="center"/>
                  <w:hideMark/>
                </w:tcPr>
                <w:p w14:paraId="1DF10EE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79" w:type="dxa"/>
                  <w:tcBorders>
                    <w:top w:val="nil"/>
                    <w:left w:val="nil"/>
                    <w:bottom w:val="single" w:sz="8" w:space="0" w:color="auto"/>
                    <w:right w:val="single" w:sz="8" w:space="0" w:color="auto"/>
                  </w:tcBorders>
                  <w:noWrap/>
                  <w:vAlign w:val="center"/>
                  <w:hideMark/>
                </w:tcPr>
                <w:p w14:paraId="43D4F47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10</w:t>
                  </w:r>
                </w:p>
              </w:tc>
              <w:tc>
                <w:tcPr>
                  <w:tcW w:w="2171" w:type="dxa"/>
                  <w:tcBorders>
                    <w:top w:val="nil"/>
                    <w:left w:val="nil"/>
                    <w:bottom w:val="single" w:sz="8" w:space="0" w:color="auto"/>
                    <w:right w:val="single" w:sz="8" w:space="0" w:color="auto"/>
                  </w:tcBorders>
                  <w:noWrap/>
                  <w:vAlign w:val="center"/>
                  <w:hideMark/>
                </w:tcPr>
                <w:p w14:paraId="5BB2E5BF"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GS-2026-088679-MEBAR</w:t>
                  </w:r>
                </w:p>
              </w:tc>
            </w:tr>
            <w:tr w:rsidR="00EC65FD" w:rsidRPr="00EC65FD" w14:paraId="7861669E" w14:textId="77777777" w:rsidTr="006A008A">
              <w:trPr>
                <w:trHeight w:val="544"/>
              </w:trPr>
              <w:tc>
                <w:tcPr>
                  <w:tcW w:w="0" w:type="auto"/>
                  <w:tcBorders>
                    <w:top w:val="nil"/>
                    <w:left w:val="single" w:sz="8" w:space="0" w:color="auto"/>
                    <w:bottom w:val="single" w:sz="8" w:space="0" w:color="auto"/>
                    <w:right w:val="single" w:sz="8" w:space="0" w:color="auto"/>
                  </w:tcBorders>
                  <w:noWrap/>
                  <w:vAlign w:val="center"/>
                  <w:hideMark/>
                </w:tcPr>
                <w:p w14:paraId="1315918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43</w:t>
                  </w:r>
                </w:p>
              </w:tc>
              <w:tc>
                <w:tcPr>
                  <w:tcW w:w="0" w:type="auto"/>
                  <w:tcBorders>
                    <w:top w:val="nil"/>
                    <w:left w:val="nil"/>
                    <w:bottom w:val="single" w:sz="8" w:space="0" w:color="auto"/>
                    <w:right w:val="single" w:sz="8" w:space="0" w:color="auto"/>
                  </w:tcBorders>
                  <w:vAlign w:val="center"/>
                  <w:hideMark/>
                </w:tcPr>
                <w:p w14:paraId="3D7CD34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Cartagena</w:t>
                  </w:r>
                </w:p>
              </w:tc>
              <w:tc>
                <w:tcPr>
                  <w:tcW w:w="622" w:type="dxa"/>
                  <w:tcBorders>
                    <w:top w:val="nil"/>
                    <w:left w:val="nil"/>
                    <w:bottom w:val="single" w:sz="8" w:space="0" w:color="auto"/>
                    <w:right w:val="single" w:sz="8" w:space="0" w:color="auto"/>
                  </w:tcBorders>
                  <w:noWrap/>
                  <w:vAlign w:val="center"/>
                  <w:hideMark/>
                </w:tcPr>
                <w:p w14:paraId="78C1AEC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374" w:type="dxa"/>
                  <w:tcBorders>
                    <w:top w:val="nil"/>
                    <w:left w:val="nil"/>
                    <w:bottom w:val="single" w:sz="8" w:space="0" w:color="auto"/>
                    <w:right w:val="single" w:sz="8" w:space="0" w:color="auto"/>
                  </w:tcBorders>
                  <w:noWrap/>
                  <w:vAlign w:val="center"/>
                  <w:hideMark/>
                </w:tcPr>
                <w:p w14:paraId="395A97F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476" w:type="dxa"/>
                  <w:tcBorders>
                    <w:top w:val="nil"/>
                    <w:left w:val="nil"/>
                    <w:bottom w:val="single" w:sz="8" w:space="0" w:color="auto"/>
                    <w:right w:val="single" w:sz="8" w:space="0" w:color="auto"/>
                  </w:tcBorders>
                  <w:noWrap/>
                  <w:vAlign w:val="center"/>
                  <w:hideMark/>
                </w:tcPr>
                <w:p w14:paraId="6384442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643693A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CCC776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6B0E0B5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14D6607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7F3FE7A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779" w:type="dxa"/>
                  <w:tcBorders>
                    <w:top w:val="nil"/>
                    <w:left w:val="nil"/>
                    <w:bottom w:val="single" w:sz="8" w:space="0" w:color="auto"/>
                    <w:right w:val="single" w:sz="8" w:space="0" w:color="auto"/>
                  </w:tcBorders>
                  <w:noWrap/>
                  <w:vAlign w:val="center"/>
                  <w:hideMark/>
                </w:tcPr>
                <w:p w14:paraId="51A61E5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6</w:t>
                  </w:r>
                </w:p>
              </w:tc>
              <w:tc>
                <w:tcPr>
                  <w:tcW w:w="2171" w:type="dxa"/>
                  <w:tcBorders>
                    <w:top w:val="nil"/>
                    <w:left w:val="nil"/>
                    <w:bottom w:val="single" w:sz="8" w:space="0" w:color="auto"/>
                    <w:right w:val="single" w:sz="8" w:space="0" w:color="auto"/>
                  </w:tcBorders>
                  <w:noWrap/>
                  <w:vAlign w:val="center"/>
                  <w:hideMark/>
                </w:tcPr>
                <w:p w14:paraId="6CE716C5"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GS-2026-062126-MECAR</w:t>
                  </w:r>
                </w:p>
              </w:tc>
            </w:tr>
            <w:tr w:rsidR="00EC65FD" w:rsidRPr="00EC65FD" w14:paraId="2EFED629" w14:textId="77777777" w:rsidTr="006A008A">
              <w:trPr>
                <w:trHeight w:val="410"/>
              </w:trPr>
              <w:tc>
                <w:tcPr>
                  <w:tcW w:w="0" w:type="auto"/>
                  <w:tcBorders>
                    <w:top w:val="nil"/>
                    <w:left w:val="single" w:sz="8" w:space="0" w:color="auto"/>
                    <w:bottom w:val="single" w:sz="8" w:space="0" w:color="auto"/>
                    <w:right w:val="single" w:sz="8" w:space="0" w:color="auto"/>
                  </w:tcBorders>
                  <w:noWrap/>
                  <w:vAlign w:val="center"/>
                  <w:hideMark/>
                </w:tcPr>
                <w:p w14:paraId="4BAAC0B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44</w:t>
                  </w:r>
                </w:p>
              </w:tc>
              <w:tc>
                <w:tcPr>
                  <w:tcW w:w="0" w:type="auto"/>
                  <w:tcBorders>
                    <w:top w:val="nil"/>
                    <w:left w:val="nil"/>
                    <w:bottom w:val="single" w:sz="8" w:space="0" w:color="auto"/>
                    <w:right w:val="single" w:sz="8" w:space="0" w:color="auto"/>
                  </w:tcBorders>
                  <w:vAlign w:val="center"/>
                  <w:hideMark/>
                </w:tcPr>
                <w:p w14:paraId="70AF4BE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de Santa Marta</w:t>
                  </w:r>
                </w:p>
              </w:tc>
              <w:tc>
                <w:tcPr>
                  <w:tcW w:w="622" w:type="dxa"/>
                  <w:tcBorders>
                    <w:top w:val="nil"/>
                    <w:left w:val="nil"/>
                    <w:bottom w:val="single" w:sz="8" w:space="0" w:color="auto"/>
                    <w:right w:val="single" w:sz="8" w:space="0" w:color="auto"/>
                  </w:tcBorders>
                  <w:noWrap/>
                  <w:vAlign w:val="center"/>
                  <w:hideMark/>
                </w:tcPr>
                <w:p w14:paraId="0FFF8B3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374" w:type="dxa"/>
                  <w:tcBorders>
                    <w:top w:val="nil"/>
                    <w:left w:val="nil"/>
                    <w:bottom w:val="single" w:sz="8" w:space="0" w:color="auto"/>
                    <w:right w:val="single" w:sz="8" w:space="0" w:color="auto"/>
                  </w:tcBorders>
                  <w:noWrap/>
                  <w:vAlign w:val="center"/>
                  <w:hideMark/>
                </w:tcPr>
                <w:p w14:paraId="598CED6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476" w:type="dxa"/>
                  <w:tcBorders>
                    <w:top w:val="nil"/>
                    <w:left w:val="nil"/>
                    <w:bottom w:val="single" w:sz="8" w:space="0" w:color="auto"/>
                    <w:right w:val="single" w:sz="8" w:space="0" w:color="auto"/>
                  </w:tcBorders>
                  <w:noWrap/>
                  <w:vAlign w:val="center"/>
                  <w:hideMark/>
                </w:tcPr>
                <w:p w14:paraId="0E7DB27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10</w:t>
                  </w:r>
                </w:p>
              </w:tc>
              <w:tc>
                <w:tcPr>
                  <w:tcW w:w="567" w:type="dxa"/>
                  <w:tcBorders>
                    <w:top w:val="nil"/>
                    <w:left w:val="nil"/>
                    <w:bottom w:val="single" w:sz="8" w:space="0" w:color="auto"/>
                    <w:right w:val="single" w:sz="8" w:space="0" w:color="auto"/>
                  </w:tcBorders>
                  <w:noWrap/>
                  <w:vAlign w:val="center"/>
                  <w:hideMark/>
                </w:tcPr>
                <w:p w14:paraId="07342B5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7770681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2E5674B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45C7ED5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21E8F52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w:t>
                  </w:r>
                </w:p>
              </w:tc>
              <w:tc>
                <w:tcPr>
                  <w:tcW w:w="779" w:type="dxa"/>
                  <w:tcBorders>
                    <w:top w:val="nil"/>
                    <w:left w:val="nil"/>
                    <w:bottom w:val="single" w:sz="8" w:space="0" w:color="auto"/>
                    <w:right w:val="single" w:sz="8" w:space="0" w:color="auto"/>
                  </w:tcBorders>
                  <w:noWrap/>
                  <w:vAlign w:val="center"/>
                  <w:hideMark/>
                </w:tcPr>
                <w:p w14:paraId="01129FA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18</w:t>
                  </w:r>
                </w:p>
              </w:tc>
              <w:tc>
                <w:tcPr>
                  <w:tcW w:w="2171" w:type="dxa"/>
                  <w:tcBorders>
                    <w:top w:val="nil"/>
                    <w:left w:val="nil"/>
                    <w:bottom w:val="single" w:sz="8" w:space="0" w:color="auto"/>
                    <w:right w:val="single" w:sz="8" w:space="0" w:color="auto"/>
                  </w:tcBorders>
                  <w:vAlign w:val="center"/>
                  <w:hideMark/>
                </w:tcPr>
                <w:p w14:paraId="4282CCFD"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GS-2026-040635-MESAN</w:t>
                  </w:r>
                </w:p>
              </w:tc>
            </w:tr>
            <w:tr w:rsidR="00EC65FD" w:rsidRPr="00EC65FD" w14:paraId="5BF50CC7" w14:textId="77777777" w:rsidTr="006A008A">
              <w:trPr>
                <w:trHeight w:val="401"/>
              </w:trPr>
              <w:tc>
                <w:tcPr>
                  <w:tcW w:w="0" w:type="auto"/>
                  <w:tcBorders>
                    <w:top w:val="nil"/>
                    <w:left w:val="single" w:sz="8" w:space="0" w:color="auto"/>
                    <w:bottom w:val="single" w:sz="8" w:space="0" w:color="auto"/>
                    <w:right w:val="single" w:sz="8" w:space="0" w:color="auto"/>
                  </w:tcBorders>
                  <w:noWrap/>
                  <w:vAlign w:val="center"/>
                  <w:hideMark/>
                </w:tcPr>
                <w:p w14:paraId="016AB67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45</w:t>
                  </w:r>
                </w:p>
              </w:tc>
              <w:tc>
                <w:tcPr>
                  <w:tcW w:w="0" w:type="auto"/>
                  <w:tcBorders>
                    <w:top w:val="nil"/>
                    <w:left w:val="nil"/>
                    <w:bottom w:val="single" w:sz="8" w:space="0" w:color="auto"/>
                    <w:right w:val="single" w:sz="8" w:space="0" w:color="auto"/>
                  </w:tcBorders>
                  <w:vAlign w:val="center"/>
                  <w:hideMark/>
                </w:tcPr>
                <w:p w14:paraId="75E5D4D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de Valledupar</w:t>
                  </w:r>
                </w:p>
              </w:tc>
              <w:tc>
                <w:tcPr>
                  <w:tcW w:w="622" w:type="dxa"/>
                  <w:tcBorders>
                    <w:top w:val="nil"/>
                    <w:left w:val="nil"/>
                    <w:bottom w:val="single" w:sz="8" w:space="0" w:color="auto"/>
                    <w:right w:val="single" w:sz="8" w:space="0" w:color="auto"/>
                  </w:tcBorders>
                  <w:noWrap/>
                  <w:vAlign w:val="center"/>
                  <w:hideMark/>
                </w:tcPr>
                <w:p w14:paraId="0D22C9A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0A9F85D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24DEE92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6A2E7F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2A9B91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442D557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1A35322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05D1737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4F481EC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noWrap/>
                  <w:vAlign w:val="center"/>
                  <w:hideMark/>
                </w:tcPr>
                <w:p w14:paraId="1CD2BEF9"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GS-2026-032144-MEVAP</w:t>
                  </w:r>
                </w:p>
              </w:tc>
            </w:tr>
            <w:tr w:rsidR="00EC65FD" w:rsidRPr="00EC65FD" w14:paraId="036708C4" w14:textId="77777777" w:rsidTr="008D1B3A">
              <w:trPr>
                <w:trHeight w:val="266"/>
              </w:trPr>
              <w:tc>
                <w:tcPr>
                  <w:tcW w:w="0" w:type="auto"/>
                  <w:tcBorders>
                    <w:top w:val="nil"/>
                    <w:left w:val="single" w:sz="8" w:space="0" w:color="auto"/>
                    <w:bottom w:val="single" w:sz="8" w:space="0" w:color="auto"/>
                    <w:right w:val="single" w:sz="8" w:space="0" w:color="auto"/>
                  </w:tcBorders>
                  <w:noWrap/>
                  <w:vAlign w:val="center"/>
                  <w:hideMark/>
                </w:tcPr>
                <w:p w14:paraId="62F8229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46</w:t>
                  </w:r>
                </w:p>
              </w:tc>
              <w:tc>
                <w:tcPr>
                  <w:tcW w:w="0" w:type="auto"/>
                  <w:tcBorders>
                    <w:top w:val="nil"/>
                    <w:left w:val="nil"/>
                    <w:bottom w:val="single" w:sz="8" w:space="0" w:color="auto"/>
                    <w:right w:val="single" w:sz="8" w:space="0" w:color="auto"/>
                  </w:tcBorders>
                  <w:vAlign w:val="center"/>
                  <w:hideMark/>
                </w:tcPr>
                <w:p w14:paraId="6453845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Colegio Nuestra Señora de Fátima Sincelejo</w:t>
                  </w:r>
                </w:p>
              </w:tc>
              <w:tc>
                <w:tcPr>
                  <w:tcW w:w="622" w:type="dxa"/>
                  <w:tcBorders>
                    <w:top w:val="nil"/>
                    <w:left w:val="nil"/>
                    <w:bottom w:val="single" w:sz="8" w:space="0" w:color="auto"/>
                    <w:right w:val="single" w:sz="8" w:space="0" w:color="auto"/>
                  </w:tcBorders>
                  <w:noWrap/>
                  <w:vAlign w:val="center"/>
                  <w:hideMark/>
                </w:tcPr>
                <w:p w14:paraId="730A0CF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63A08BD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212199C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2115965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5434D3F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09B5184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037047D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057FB40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0F29621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noWrap/>
                  <w:vAlign w:val="center"/>
                  <w:hideMark/>
                </w:tcPr>
                <w:p w14:paraId="41A5742F"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GS-2026-071845-DESUC</w:t>
                  </w:r>
                </w:p>
              </w:tc>
            </w:tr>
            <w:tr w:rsidR="00EC65FD" w:rsidRPr="00EC65FD" w14:paraId="557B9433" w14:textId="77777777" w:rsidTr="008D1B3A">
              <w:trPr>
                <w:trHeight w:val="300"/>
              </w:trPr>
              <w:tc>
                <w:tcPr>
                  <w:tcW w:w="0" w:type="auto"/>
                  <w:tcBorders>
                    <w:top w:val="nil"/>
                    <w:left w:val="single" w:sz="8" w:space="0" w:color="auto"/>
                    <w:bottom w:val="single" w:sz="8" w:space="0" w:color="auto"/>
                    <w:right w:val="single" w:sz="8" w:space="0" w:color="auto"/>
                  </w:tcBorders>
                  <w:noWrap/>
                  <w:vAlign w:val="center"/>
                  <w:hideMark/>
                </w:tcPr>
                <w:p w14:paraId="22C80AF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47</w:t>
                  </w:r>
                </w:p>
              </w:tc>
              <w:tc>
                <w:tcPr>
                  <w:tcW w:w="0" w:type="auto"/>
                  <w:tcBorders>
                    <w:top w:val="nil"/>
                    <w:left w:val="nil"/>
                    <w:bottom w:val="single" w:sz="8" w:space="0" w:color="auto"/>
                    <w:right w:val="single" w:sz="8" w:space="0" w:color="auto"/>
                  </w:tcBorders>
                  <w:vAlign w:val="center"/>
                  <w:hideMark/>
                </w:tcPr>
                <w:p w14:paraId="6F587AD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Hogar Madre María San Neiva</w:t>
                  </w:r>
                </w:p>
              </w:tc>
              <w:tc>
                <w:tcPr>
                  <w:tcW w:w="622" w:type="dxa"/>
                  <w:tcBorders>
                    <w:top w:val="nil"/>
                    <w:left w:val="nil"/>
                    <w:bottom w:val="single" w:sz="8" w:space="0" w:color="auto"/>
                    <w:right w:val="single" w:sz="8" w:space="0" w:color="auto"/>
                  </w:tcBorders>
                  <w:noWrap/>
                  <w:vAlign w:val="center"/>
                  <w:hideMark/>
                </w:tcPr>
                <w:p w14:paraId="306C97C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51070D2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1690479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38165A9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C9D652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4D3EB2B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795B8BC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480EDF1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7D92127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vAlign w:val="center"/>
                  <w:hideMark/>
                </w:tcPr>
                <w:p w14:paraId="67DAF1D0"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 GS-2026-053410-MENEV</w:t>
                  </w:r>
                </w:p>
              </w:tc>
            </w:tr>
            <w:tr w:rsidR="00EC65FD" w:rsidRPr="00EC65FD" w14:paraId="3A9AD41C" w14:textId="77777777" w:rsidTr="006A008A">
              <w:trPr>
                <w:trHeight w:val="50"/>
              </w:trPr>
              <w:tc>
                <w:tcPr>
                  <w:tcW w:w="0" w:type="auto"/>
                  <w:tcBorders>
                    <w:top w:val="nil"/>
                    <w:left w:val="single" w:sz="8" w:space="0" w:color="auto"/>
                    <w:bottom w:val="single" w:sz="8" w:space="0" w:color="auto"/>
                    <w:right w:val="single" w:sz="8" w:space="0" w:color="auto"/>
                  </w:tcBorders>
                  <w:noWrap/>
                  <w:vAlign w:val="center"/>
                  <w:hideMark/>
                </w:tcPr>
                <w:p w14:paraId="00F147F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48</w:t>
                  </w:r>
                </w:p>
              </w:tc>
              <w:tc>
                <w:tcPr>
                  <w:tcW w:w="0" w:type="auto"/>
                  <w:tcBorders>
                    <w:top w:val="nil"/>
                    <w:left w:val="nil"/>
                    <w:bottom w:val="single" w:sz="8" w:space="0" w:color="auto"/>
                    <w:right w:val="single" w:sz="8" w:space="0" w:color="auto"/>
                  </w:tcBorders>
                  <w:vAlign w:val="center"/>
                  <w:hideMark/>
                </w:tcPr>
                <w:p w14:paraId="4363781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Hogar  Madre María San Luis Medellín</w:t>
                  </w:r>
                </w:p>
              </w:tc>
              <w:tc>
                <w:tcPr>
                  <w:tcW w:w="622" w:type="dxa"/>
                  <w:tcBorders>
                    <w:top w:val="nil"/>
                    <w:left w:val="nil"/>
                    <w:bottom w:val="single" w:sz="8" w:space="0" w:color="auto"/>
                    <w:right w:val="single" w:sz="8" w:space="0" w:color="auto"/>
                  </w:tcBorders>
                  <w:noWrap/>
                  <w:vAlign w:val="center"/>
                  <w:hideMark/>
                </w:tcPr>
                <w:p w14:paraId="5A04147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6992821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3496345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162514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33D51E0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11EE01C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72C82C9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0462880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5308A85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vAlign w:val="center"/>
                  <w:hideMark/>
                </w:tcPr>
                <w:p w14:paraId="0E2EF5DD"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hyperlink r:id="rId10" w:history="1">
                    <w:r w:rsidRPr="00EC65FD">
                      <w:rPr>
                        <w:rFonts w:ascii="Arial" w:eastAsia="Times New Roman" w:hAnsi="Arial" w:cs="Arial"/>
                        <w:color w:val="000000"/>
                        <w:kern w:val="0"/>
                        <w:sz w:val="16"/>
                        <w:szCs w:val="16"/>
                        <w14:ligatures w14:val="none"/>
                      </w:rPr>
                      <w:t>GS-2026-175598-MEVAL</w:t>
                    </w:r>
                  </w:hyperlink>
                </w:p>
              </w:tc>
            </w:tr>
            <w:tr w:rsidR="00EC65FD" w:rsidRPr="00EC65FD" w14:paraId="33651702" w14:textId="77777777" w:rsidTr="006A008A">
              <w:trPr>
                <w:trHeight w:val="291"/>
              </w:trPr>
              <w:tc>
                <w:tcPr>
                  <w:tcW w:w="0" w:type="auto"/>
                  <w:tcBorders>
                    <w:top w:val="nil"/>
                    <w:left w:val="single" w:sz="8" w:space="0" w:color="auto"/>
                    <w:bottom w:val="single" w:sz="8" w:space="0" w:color="auto"/>
                    <w:right w:val="single" w:sz="8" w:space="0" w:color="auto"/>
                  </w:tcBorders>
                  <w:noWrap/>
                  <w:vAlign w:val="center"/>
                  <w:hideMark/>
                </w:tcPr>
                <w:p w14:paraId="60C8122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49</w:t>
                  </w:r>
                </w:p>
              </w:tc>
              <w:tc>
                <w:tcPr>
                  <w:tcW w:w="0" w:type="auto"/>
                  <w:tcBorders>
                    <w:top w:val="nil"/>
                    <w:left w:val="nil"/>
                    <w:bottom w:val="single" w:sz="8" w:space="0" w:color="auto"/>
                    <w:right w:val="single" w:sz="8" w:space="0" w:color="auto"/>
                  </w:tcBorders>
                  <w:vAlign w:val="center"/>
                  <w:hideMark/>
                </w:tcPr>
                <w:p w14:paraId="766E710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Hogar Madre María San Luis Cali</w:t>
                  </w:r>
                </w:p>
              </w:tc>
              <w:tc>
                <w:tcPr>
                  <w:tcW w:w="622" w:type="dxa"/>
                  <w:tcBorders>
                    <w:top w:val="nil"/>
                    <w:left w:val="nil"/>
                    <w:bottom w:val="single" w:sz="8" w:space="0" w:color="auto"/>
                    <w:right w:val="single" w:sz="8" w:space="0" w:color="auto"/>
                  </w:tcBorders>
                  <w:noWrap/>
                  <w:vAlign w:val="center"/>
                  <w:hideMark/>
                </w:tcPr>
                <w:p w14:paraId="05F2551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3CB5F9B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2C38BB9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78163D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59E06D6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11D2B02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5ABCEC4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1CC0983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239D241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vAlign w:val="center"/>
                  <w:hideMark/>
                </w:tcPr>
                <w:p w14:paraId="5E7E6E94"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GS-2026-114725-MECAL</w:t>
                  </w:r>
                </w:p>
              </w:tc>
            </w:tr>
            <w:tr w:rsidR="00EC65FD" w:rsidRPr="00EC65FD" w14:paraId="77A66C49" w14:textId="77777777" w:rsidTr="006A008A">
              <w:trPr>
                <w:trHeight w:val="242"/>
              </w:trPr>
              <w:tc>
                <w:tcPr>
                  <w:tcW w:w="0" w:type="auto"/>
                  <w:tcBorders>
                    <w:top w:val="nil"/>
                    <w:left w:val="single" w:sz="8" w:space="0" w:color="auto"/>
                    <w:bottom w:val="single" w:sz="8" w:space="0" w:color="auto"/>
                    <w:right w:val="single" w:sz="8" w:space="0" w:color="auto"/>
                  </w:tcBorders>
                  <w:noWrap/>
                  <w:vAlign w:val="center"/>
                  <w:hideMark/>
                </w:tcPr>
                <w:p w14:paraId="4830692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50</w:t>
                  </w:r>
                </w:p>
              </w:tc>
              <w:tc>
                <w:tcPr>
                  <w:tcW w:w="0" w:type="auto"/>
                  <w:tcBorders>
                    <w:top w:val="nil"/>
                    <w:left w:val="nil"/>
                    <w:bottom w:val="single" w:sz="8" w:space="0" w:color="auto"/>
                    <w:right w:val="single" w:sz="8" w:space="0" w:color="auto"/>
                  </w:tcBorders>
                  <w:vAlign w:val="center"/>
                  <w:hideMark/>
                </w:tcPr>
                <w:p w14:paraId="043E538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Hogar Madre María San Luis Bogotá</w:t>
                  </w:r>
                </w:p>
              </w:tc>
              <w:tc>
                <w:tcPr>
                  <w:tcW w:w="622" w:type="dxa"/>
                  <w:tcBorders>
                    <w:top w:val="nil"/>
                    <w:left w:val="nil"/>
                    <w:bottom w:val="single" w:sz="8" w:space="0" w:color="auto"/>
                    <w:right w:val="single" w:sz="8" w:space="0" w:color="auto"/>
                  </w:tcBorders>
                  <w:noWrap/>
                  <w:vAlign w:val="center"/>
                  <w:hideMark/>
                </w:tcPr>
                <w:p w14:paraId="66167C5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07ADE95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35DD2AC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0BF30B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1BDCD0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2970585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55FB01F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198819B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154F039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2171" w:type="dxa"/>
                  <w:tcBorders>
                    <w:top w:val="nil"/>
                    <w:left w:val="nil"/>
                    <w:bottom w:val="single" w:sz="8" w:space="0" w:color="auto"/>
                    <w:right w:val="single" w:sz="8" w:space="0" w:color="auto"/>
                  </w:tcBorders>
                  <w:noWrap/>
                  <w:vAlign w:val="center"/>
                  <w:hideMark/>
                </w:tcPr>
                <w:p w14:paraId="134921E8"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GS-2026-020206-DIBIE</w:t>
                  </w:r>
                </w:p>
              </w:tc>
            </w:tr>
            <w:tr w:rsidR="00EC65FD" w:rsidRPr="00EC65FD" w14:paraId="030B375D" w14:textId="77777777" w:rsidTr="004E5BE3">
              <w:trPr>
                <w:trHeight w:val="315"/>
              </w:trPr>
              <w:tc>
                <w:tcPr>
                  <w:tcW w:w="0" w:type="auto"/>
                  <w:tcBorders>
                    <w:top w:val="nil"/>
                    <w:left w:val="single" w:sz="8" w:space="0" w:color="auto"/>
                    <w:bottom w:val="single" w:sz="8" w:space="0" w:color="auto"/>
                    <w:right w:val="single" w:sz="8" w:space="0" w:color="auto"/>
                  </w:tcBorders>
                  <w:noWrap/>
                  <w:vAlign w:val="center"/>
                  <w:hideMark/>
                </w:tcPr>
                <w:p w14:paraId="469536C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lastRenderedPageBreak/>
                    <w:t>51</w:t>
                  </w:r>
                </w:p>
              </w:tc>
              <w:tc>
                <w:tcPr>
                  <w:tcW w:w="0" w:type="auto"/>
                  <w:tcBorders>
                    <w:top w:val="nil"/>
                    <w:left w:val="nil"/>
                    <w:bottom w:val="single" w:sz="8" w:space="0" w:color="auto"/>
                    <w:right w:val="single" w:sz="8" w:space="0" w:color="auto"/>
                  </w:tcBorders>
                  <w:vAlign w:val="center"/>
                  <w:hideMark/>
                </w:tcPr>
                <w:p w14:paraId="6562B59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Centro Religioso</w:t>
                  </w:r>
                </w:p>
              </w:tc>
              <w:tc>
                <w:tcPr>
                  <w:tcW w:w="622" w:type="dxa"/>
                  <w:tcBorders>
                    <w:top w:val="nil"/>
                    <w:left w:val="nil"/>
                    <w:bottom w:val="single" w:sz="8" w:space="0" w:color="auto"/>
                    <w:right w:val="single" w:sz="8" w:space="0" w:color="auto"/>
                  </w:tcBorders>
                  <w:noWrap/>
                  <w:vAlign w:val="center"/>
                  <w:hideMark/>
                </w:tcPr>
                <w:p w14:paraId="16DE8C5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374" w:type="dxa"/>
                  <w:tcBorders>
                    <w:top w:val="nil"/>
                    <w:left w:val="nil"/>
                    <w:bottom w:val="single" w:sz="8" w:space="0" w:color="auto"/>
                    <w:right w:val="single" w:sz="8" w:space="0" w:color="auto"/>
                  </w:tcBorders>
                  <w:noWrap/>
                  <w:vAlign w:val="center"/>
                  <w:hideMark/>
                </w:tcPr>
                <w:p w14:paraId="72BB084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0C394C6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D34154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567" w:type="dxa"/>
                  <w:tcBorders>
                    <w:top w:val="nil"/>
                    <w:left w:val="nil"/>
                    <w:bottom w:val="single" w:sz="8" w:space="0" w:color="auto"/>
                    <w:right w:val="single" w:sz="8" w:space="0" w:color="auto"/>
                  </w:tcBorders>
                  <w:noWrap/>
                  <w:vAlign w:val="center"/>
                  <w:hideMark/>
                </w:tcPr>
                <w:p w14:paraId="22204DA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w:t>
                  </w:r>
                </w:p>
              </w:tc>
              <w:tc>
                <w:tcPr>
                  <w:tcW w:w="426" w:type="dxa"/>
                  <w:tcBorders>
                    <w:top w:val="nil"/>
                    <w:left w:val="nil"/>
                    <w:bottom w:val="single" w:sz="8" w:space="0" w:color="auto"/>
                    <w:right w:val="single" w:sz="8" w:space="0" w:color="auto"/>
                  </w:tcBorders>
                  <w:noWrap/>
                  <w:vAlign w:val="center"/>
                  <w:hideMark/>
                </w:tcPr>
                <w:p w14:paraId="4C50073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7</w:t>
                  </w:r>
                </w:p>
              </w:tc>
              <w:tc>
                <w:tcPr>
                  <w:tcW w:w="708" w:type="dxa"/>
                  <w:tcBorders>
                    <w:top w:val="nil"/>
                    <w:left w:val="nil"/>
                    <w:bottom w:val="single" w:sz="8" w:space="0" w:color="auto"/>
                    <w:right w:val="single" w:sz="8" w:space="0" w:color="auto"/>
                  </w:tcBorders>
                  <w:noWrap/>
                  <w:vAlign w:val="center"/>
                  <w:hideMark/>
                </w:tcPr>
                <w:p w14:paraId="3531930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81" w:type="dxa"/>
                  <w:tcBorders>
                    <w:top w:val="nil"/>
                    <w:left w:val="nil"/>
                    <w:bottom w:val="single" w:sz="8" w:space="0" w:color="auto"/>
                    <w:right w:val="single" w:sz="8" w:space="0" w:color="auto"/>
                  </w:tcBorders>
                  <w:noWrap/>
                  <w:vAlign w:val="center"/>
                  <w:hideMark/>
                </w:tcPr>
                <w:p w14:paraId="49E19F4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 </w:t>
                  </w:r>
                </w:p>
              </w:tc>
              <w:tc>
                <w:tcPr>
                  <w:tcW w:w="779" w:type="dxa"/>
                  <w:tcBorders>
                    <w:top w:val="nil"/>
                    <w:left w:val="nil"/>
                    <w:bottom w:val="single" w:sz="8" w:space="0" w:color="auto"/>
                    <w:right w:val="single" w:sz="8" w:space="0" w:color="auto"/>
                  </w:tcBorders>
                  <w:noWrap/>
                  <w:vAlign w:val="center"/>
                  <w:hideMark/>
                </w:tcPr>
                <w:p w14:paraId="6FA726D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16</w:t>
                  </w:r>
                </w:p>
              </w:tc>
              <w:tc>
                <w:tcPr>
                  <w:tcW w:w="2171" w:type="dxa"/>
                  <w:tcBorders>
                    <w:top w:val="nil"/>
                    <w:left w:val="nil"/>
                    <w:bottom w:val="single" w:sz="8" w:space="0" w:color="auto"/>
                    <w:right w:val="single" w:sz="8" w:space="0" w:color="auto"/>
                  </w:tcBorders>
                  <w:vAlign w:val="center"/>
                  <w:hideMark/>
                </w:tcPr>
                <w:p w14:paraId="7A895EEA"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GS-2026-019976-DIBIE</w:t>
                  </w:r>
                </w:p>
              </w:tc>
            </w:tr>
            <w:tr w:rsidR="00EC65FD" w:rsidRPr="00EC65FD" w14:paraId="1FA70BFF" w14:textId="77777777" w:rsidTr="00771E42">
              <w:trPr>
                <w:trHeight w:val="164"/>
              </w:trPr>
              <w:tc>
                <w:tcPr>
                  <w:tcW w:w="0" w:type="auto"/>
                  <w:vMerge w:val="restart"/>
                  <w:tcBorders>
                    <w:top w:val="nil"/>
                    <w:left w:val="single" w:sz="8" w:space="0" w:color="auto"/>
                    <w:bottom w:val="single" w:sz="8" w:space="0" w:color="000000"/>
                    <w:right w:val="single" w:sz="8" w:space="0" w:color="auto"/>
                  </w:tcBorders>
                  <w:noWrap/>
                  <w:vAlign w:val="center"/>
                  <w:hideMark/>
                </w:tcPr>
                <w:p w14:paraId="6057A41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52</w:t>
                  </w:r>
                </w:p>
              </w:tc>
              <w:tc>
                <w:tcPr>
                  <w:tcW w:w="0" w:type="auto"/>
                  <w:tcBorders>
                    <w:top w:val="nil"/>
                    <w:left w:val="nil"/>
                    <w:bottom w:val="single" w:sz="8" w:space="0" w:color="auto"/>
                    <w:right w:val="single" w:sz="8" w:space="0" w:color="auto"/>
                  </w:tcBorders>
                  <w:vAlign w:val="center"/>
                  <w:hideMark/>
                </w:tcPr>
                <w:p w14:paraId="1D3F77E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Vivienda fiscal ESPOL</w:t>
                  </w:r>
                </w:p>
              </w:tc>
              <w:tc>
                <w:tcPr>
                  <w:tcW w:w="622" w:type="dxa"/>
                  <w:tcBorders>
                    <w:top w:val="nil"/>
                    <w:left w:val="nil"/>
                    <w:bottom w:val="single" w:sz="8" w:space="0" w:color="auto"/>
                    <w:right w:val="single" w:sz="8" w:space="0" w:color="auto"/>
                  </w:tcBorders>
                  <w:noWrap/>
                  <w:vAlign w:val="center"/>
                  <w:hideMark/>
                </w:tcPr>
                <w:p w14:paraId="26E8A0F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4573930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7DDC139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7EE93DF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20</w:t>
                  </w:r>
                </w:p>
              </w:tc>
              <w:tc>
                <w:tcPr>
                  <w:tcW w:w="567" w:type="dxa"/>
                  <w:tcBorders>
                    <w:top w:val="nil"/>
                    <w:left w:val="nil"/>
                    <w:bottom w:val="single" w:sz="8" w:space="0" w:color="auto"/>
                    <w:right w:val="single" w:sz="8" w:space="0" w:color="auto"/>
                  </w:tcBorders>
                  <w:noWrap/>
                  <w:vAlign w:val="center"/>
                  <w:hideMark/>
                </w:tcPr>
                <w:p w14:paraId="54FBBF3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12</w:t>
                  </w:r>
                </w:p>
              </w:tc>
              <w:tc>
                <w:tcPr>
                  <w:tcW w:w="426" w:type="dxa"/>
                  <w:tcBorders>
                    <w:top w:val="nil"/>
                    <w:left w:val="nil"/>
                    <w:bottom w:val="single" w:sz="8" w:space="0" w:color="auto"/>
                    <w:right w:val="single" w:sz="8" w:space="0" w:color="auto"/>
                  </w:tcBorders>
                  <w:noWrap/>
                  <w:vAlign w:val="center"/>
                  <w:hideMark/>
                </w:tcPr>
                <w:p w14:paraId="58E2A22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097291F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w:t>
                  </w:r>
                </w:p>
              </w:tc>
              <w:tc>
                <w:tcPr>
                  <w:tcW w:w="781" w:type="dxa"/>
                  <w:tcBorders>
                    <w:top w:val="nil"/>
                    <w:left w:val="nil"/>
                    <w:bottom w:val="single" w:sz="8" w:space="0" w:color="auto"/>
                    <w:right w:val="single" w:sz="8" w:space="0" w:color="auto"/>
                  </w:tcBorders>
                  <w:noWrap/>
                  <w:vAlign w:val="center"/>
                  <w:hideMark/>
                </w:tcPr>
                <w:p w14:paraId="0B56C9F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1B8EA74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35</w:t>
                  </w:r>
                </w:p>
              </w:tc>
              <w:tc>
                <w:tcPr>
                  <w:tcW w:w="2171" w:type="dxa"/>
                  <w:vMerge w:val="restart"/>
                  <w:tcBorders>
                    <w:top w:val="nil"/>
                    <w:left w:val="single" w:sz="8" w:space="0" w:color="auto"/>
                    <w:bottom w:val="single" w:sz="8" w:space="0" w:color="000000"/>
                    <w:right w:val="single" w:sz="8" w:space="0" w:color="auto"/>
                  </w:tcBorders>
                  <w:noWrap/>
                  <w:vAlign w:val="center"/>
                  <w:hideMark/>
                </w:tcPr>
                <w:p w14:paraId="4AB51302"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GS-2026-020996-DIBIE</w:t>
                  </w:r>
                </w:p>
              </w:tc>
            </w:tr>
            <w:tr w:rsidR="00EC65FD" w:rsidRPr="00EC65FD" w14:paraId="2B1C27C2" w14:textId="77777777" w:rsidTr="004E5BE3">
              <w:trPr>
                <w:trHeight w:val="315"/>
              </w:trPr>
              <w:tc>
                <w:tcPr>
                  <w:tcW w:w="0" w:type="auto"/>
                  <w:vMerge/>
                  <w:tcBorders>
                    <w:top w:val="nil"/>
                    <w:left w:val="single" w:sz="8" w:space="0" w:color="auto"/>
                    <w:bottom w:val="single" w:sz="8" w:space="0" w:color="000000"/>
                    <w:right w:val="single" w:sz="8" w:space="0" w:color="auto"/>
                  </w:tcBorders>
                  <w:vAlign w:val="center"/>
                  <w:hideMark/>
                </w:tcPr>
                <w:p w14:paraId="6683E810"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p>
              </w:tc>
              <w:tc>
                <w:tcPr>
                  <w:tcW w:w="0" w:type="auto"/>
                  <w:tcBorders>
                    <w:top w:val="nil"/>
                    <w:left w:val="nil"/>
                    <w:bottom w:val="single" w:sz="8" w:space="0" w:color="auto"/>
                    <w:right w:val="single" w:sz="8" w:space="0" w:color="auto"/>
                  </w:tcBorders>
                  <w:vAlign w:val="center"/>
                  <w:hideMark/>
                </w:tcPr>
                <w:p w14:paraId="6D6A910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Vivienda fiscal ROMA</w:t>
                  </w:r>
                </w:p>
              </w:tc>
              <w:tc>
                <w:tcPr>
                  <w:tcW w:w="622" w:type="dxa"/>
                  <w:tcBorders>
                    <w:top w:val="nil"/>
                    <w:left w:val="nil"/>
                    <w:bottom w:val="single" w:sz="8" w:space="0" w:color="auto"/>
                    <w:right w:val="single" w:sz="8" w:space="0" w:color="auto"/>
                  </w:tcBorders>
                  <w:noWrap/>
                  <w:vAlign w:val="center"/>
                  <w:hideMark/>
                </w:tcPr>
                <w:p w14:paraId="2C4A332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359A0E6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7227631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6C10D20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12</w:t>
                  </w:r>
                </w:p>
              </w:tc>
              <w:tc>
                <w:tcPr>
                  <w:tcW w:w="567" w:type="dxa"/>
                  <w:tcBorders>
                    <w:top w:val="nil"/>
                    <w:left w:val="nil"/>
                    <w:bottom w:val="single" w:sz="8" w:space="0" w:color="auto"/>
                    <w:right w:val="single" w:sz="8" w:space="0" w:color="auto"/>
                  </w:tcBorders>
                  <w:noWrap/>
                  <w:vAlign w:val="center"/>
                  <w:hideMark/>
                </w:tcPr>
                <w:p w14:paraId="5C572A3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16FA822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2360D32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5491AB6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736A652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12</w:t>
                  </w:r>
                </w:p>
              </w:tc>
              <w:tc>
                <w:tcPr>
                  <w:tcW w:w="2171" w:type="dxa"/>
                  <w:vMerge/>
                  <w:tcBorders>
                    <w:top w:val="nil"/>
                    <w:left w:val="single" w:sz="8" w:space="0" w:color="auto"/>
                    <w:bottom w:val="single" w:sz="8" w:space="0" w:color="000000"/>
                    <w:right w:val="single" w:sz="8" w:space="0" w:color="auto"/>
                  </w:tcBorders>
                  <w:vAlign w:val="center"/>
                  <w:hideMark/>
                </w:tcPr>
                <w:p w14:paraId="53B6E92C"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p>
              </w:tc>
            </w:tr>
            <w:tr w:rsidR="00EC65FD" w:rsidRPr="00EC65FD" w14:paraId="60D254FC" w14:textId="77777777" w:rsidTr="008E6059">
              <w:trPr>
                <w:trHeight w:val="200"/>
              </w:trPr>
              <w:tc>
                <w:tcPr>
                  <w:tcW w:w="0" w:type="auto"/>
                  <w:vMerge/>
                  <w:tcBorders>
                    <w:top w:val="nil"/>
                    <w:left w:val="single" w:sz="8" w:space="0" w:color="auto"/>
                    <w:bottom w:val="single" w:sz="8" w:space="0" w:color="000000"/>
                    <w:right w:val="single" w:sz="8" w:space="0" w:color="auto"/>
                  </w:tcBorders>
                  <w:vAlign w:val="center"/>
                  <w:hideMark/>
                </w:tcPr>
                <w:p w14:paraId="722E1118"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p>
              </w:tc>
              <w:tc>
                <w:tcPr>
                  <w:tcW w:w="0" w:type="auto"/>
                  <w:tcBorders>
                    <w:top w:val="nil"/>
                    <w:left w:val="nil"/>
                    <w:bottom w:val="single" w:sz="8" w:space="0" w:color="auto"/>
                    <w:right w:val="single" w:sz="8" w:space="0" w:color="auto"/>
                  </w:tcBorders>
                  <w:vAlign w:val="center"/>
                  <w:hideMark/>
                </w:tcPr>
                <w:p w14:paraId="6C52BAD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Vivienda Fiscal TECHO</w:t>
                  </w:r>
                </w:p>
              </w:tc>
              <w:tc>
                <w:tcPr>
                  <w:tcW w:w="622" w:type="dxa"/>
                  <w:tcBorders>
                    <w:top w:val="nil"/>
                    <w:left w:val="nil"/>
                    <w:bottom w:val="single" w:sz="8" w:space="0" w:color="auto"/>
                    <w:right w:val="single" w:sz="8" w:space="0" w:color="auto"/>
                  </w:tcBorders>
                  <w:noWrap/>
                  <w:vAlign w:val="center"/>
                  <w:hideMark/>
                </w:tcPr>
                <w:p w14:paraId="3CD6539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0552D74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561A64F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DA00FD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16</w:t>
                  </w:r>
                </w:p>
              </w:tc>
              <w:tc>
                <w:tcPr>
                  <w:tcW w:w="567" w:type="dxa"/>
                  <w:tcBorders>
                    <w:top w:val="nil"/>
                    <w:left w:val="nil"/>
                    <w:bottom w:val="single" w:sz="8" w:space="0" w:color="auto"/>
                    <w:right w:val="single" w:sz="8" w:space="0" w:color="auto"/>
                  </w:tcBorders>
                  <w:noWrap/>
                  <w:vAlign w:val="center"/>
                  <w:hideMark/>
                </w:tcPr>
                <w:p w14:paraId="108CF9E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0B5C1FB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6839483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7893F0D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5E8B754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16</w:t>
                  </w:r>
                </w:p>
              </w:tc>
              <w:tc>
                <w:tcPr>
                  <w:tcW w:w="2171" w:type="dxa"/>
                  <w:vMerge/>
                  <w:tcBorders>
                    <w:top w:val="nil"/>
                    <w:left w:val="single" w:sz="8" w:space="0" w:color="auto"/>
                    <w:bottom w:val="single" w:sz="8" w:space="0" w:color="000000"/>
                    <w:right w:val="single" w:sz="8" w:space="0" w:color="auto"/>
                  </w:tcBorders>
                  <w:vAlign w:val="center"/>
                  <w:hideMark/>
                </w:tcPr>
                <w:p w14:paraId="271EBA00"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p>
              </w:tc>
            </w:tr>
            <w:tr w:rsidR="00EC65FD" w:rsidRPr="00EC65FD" w14:paraId="6CA8718A" w14:textId="77777777" w:rsidTr="008D1B3A">
              <w:trPr>
                <w:trHeight w:val="119"/>
              </w:trPr>
              <w:tc>
                <w:tcPr>
                  <w:tcW w:w="0" w:type="auto"/>
                  <w:vMerge/>
                  <w:tcBorders>
                    <w:top w:val="nil"/>
                    <w:left w:val="single" w:sz="8" w:space="0" w:color="auto"/>
                    <w:bottom w:val="single" w:sz="8" w:space="0" w:color="000000"/>
                    <w:right w:val="single" w:sz="8" w:space="0" w:color="auto"/>
                  </w:tcBorders>
                  <w:vAlign w:val="center"/>
                  <w:hideMark/>
                </w:tcPr>
                <w:p w14:paraId="0013303A"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p>
              </w:tc>
              <w:tc>
                <w:tcPr>
                  <w:tcW w:w="0" w:type="auto"/>
                  <w:tcBorders>
                    <w:top w:val="nil"/>
                    <w:left w:val="nil"/>
                    <w:bottom w:val="single" w:sz="8" w:space="0" w:color="auto"/>
                    <w:right w:val="single" w:sz="8" w:space="0" w:color="auto"/>
                  </w:tcBorders>
                  <w:vAlign w:val="center"/>
                  <w:hideMark/>
                </w:tcPr>
                <w:p w14:paraId="7B2DCB0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Vivienda Fiscal ECSAN</w:t>
                  </w:r>
                </w:p>
              </w:tc>
              <w:tc>
                <w:tcPr>
                  <w:tcW w:w="622" w:type="dxa"/>
                  <w:tcBorders>
                    <w:top w:val="nil"/>
                    <w:left w:val="nil"/>
                    <w:bottom w:val="single" w:sz="8" w:space="0" w:color="auto"/>
                    <w:right w:val="single" w:sz="8" w:space="0" w:color="auto"/>
                  </w:tcBorders>
                  <w:noWrap/>
                  <w:vAlign w:val="center"/>
                  <w:hideMark/>
                </w:tcPr>
                <w:p w14:paraId="26D2C0F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7E41506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2AB600E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234E032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6</w:t>
                  </w:r>
                </w:p>
              </w:tc>
              <w:tc>
                <w:tcPr>
                  <w:tcW w:w="567" w:type="dxa"/>
                  <w:tcBorders>
                    <w:top w:val="nil"/>
                    <w:left w:val="nil"/>
                    <w:bottom w:val="single" w:sz="8" w:space="0" w:color="auto"/>
                    <w:right w:val="single" w:sz="8" w:space="0" w:color="auto"/>
                  </w:tcBorders>
                  <w:noWrap/>
                  <w:vAlign w:val="center"/>
                  <w:hideMark/>
                </w:tcPr>
                <w:p w14:paraId="02DAAE9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1A692AD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4F9CDB8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4F9F036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2252E1E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6</w:t>
                  </w:r>
                </w:p>
              </w:tc>
              <w:tc>
                <w:tcPr>
                  <w:tcW w:w="2171" w:type="dxa"/>
                  <w:vMerge/>
                  <w:tcBorders>
                    <w:top w:val="nil"/>
                    <w:left w:val="single" w:sz="8" w:space="0" w:color="auto"/>
                    <w:bottom w:val="single" w:sz="8" w:space="0" w:color="000000"/>
                    <w:right w:val="single" w:sz="8" w:space="0" w:color="auto"/>
                  </w:tcBorders>
                  <w:vAlign w:val="center"/>
                  <w:hideMark/>
                </w:tcPr>
                <w:p w14:paraId="60B075EA"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p>
              </w:tc>
            </w:tr>
            <w:tr w:rsidR="00EC65FD" w:rsidRPr="00EC65FD" w14:paraId="2470BAD2" w14:textId="77777777" w:rsidTr="008D1B3A">
              <w:trPr>
                <w:trHeight w:val="192"/>
              </w:trPr>
              <w:tc>
                <w:tcPr>
                  <w:tcW w:w="0" w:type="auto"/>
                  <w:vMerge/>
                  <w:tcBorders>
                    <w:top w:val="nil"/>
                    <w:left w:val="single" w:sz="8" w:space="0" w:color="auto"/>
                    <w:bottom w:val="single" w:sz="8" w:space="0" w:color="000000"/>
                    <w:right w:val="single" w:sz="8" w:space="0" w:color="auto"/>
                  </w:tcBorders>
                  <w:vAlign w:val="center"/>
                  <w:hideMark/>
                </w:tcPr>
                <w:p w14:paraId="1518ABAE"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p>
              </w:tc>
              <w:tc>
                <w:tcPr>
                  <w:tcW w:w="0" w:type="auto"/>
                  <w:tcBorders>
                    <w:top w:val="nil"/>
                    <w:left w:val="nil"/>
                    <w:bottom w:val="single" w:sz="8" w:space="0" w:color="auto"/>
                    <w:right w:val="single" w:sz="8" w:space="0" w:color="auto"/>
                  </w:tcBorders>
                  <w:vAlign w:val="center"/>
                  <w:hideMark/>
                </w:tcPr>
                <w:p w14:paraId="6E7EDF1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Vivienda Fiscal 106</w:t>
                  </w:r>
                </w:p>
              </w:tc>
              <w:tc>
                <w:tcPr>
                  <w:tcW w:w="622" w:type="dxa"/>
                  <w:tcBorders>
                    <w:top w:val="nil"/>
                    <w:left w:val="nil"/>
                    <w:bottom w:val="single" w:sz="8" w:space="0" w:color="auto"/>
                    <w:right w:val="single" w:sz="8" w:space="0" w:color="auto"/>
                  </w:tcBorders>
                  <w:noWrap/>
                  <w:vAlign w:val="center"/>
                  <w:hideMark/>
                </w:tcPr>
                <w:p w14:paraId="14416DF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2D256DD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0FF365F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79A6EB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7</w:t>
                  </w:r>
                </w:p>
              </w:tc>
              <w:tc>
                <w:tcPr>
                  <w:tcW w:w="567" w:type="dxa"/>
                  <w:tcBorders>
                    <w:top w:val="nil"/>
                    <w:left w:val="nil"/>
                    <w:bottom w:val="single" w:sz="8" w:space="0" w:color="auto"/>
                    <w:right w:val="single" w:sz="8" w:space="0" w:color="auto"/>
                  </w:tcBorders>
                  <w:noWrap/>
                  <w:vAlign w:val="center"/>
                  <w:hideMark/>
                </w:tcPr>
                <w:p w14:paraId="4A95799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6366179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5EA3696C"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81" w:type="dxa"/>
                  <w:tcBorders>
                    <w:top w:val="nil"/>
                    <w:left w:val="nil"/>
                    <w:bottom w:val="single" w:sz="8" w:space="0" w:color="auto"/>
                    <w:right w:val="single" w:sz="8" w:space="0" w:color="auto"/>
                  </w:tcBorders>
                  <w:noWrap/>
                  <w:vAlign w:val="center"/>
                  <w:hideMark/>
                </w:tcPr>
                <w:p w14:paraId="3E103A3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0F960BA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8</w:t>
                  </w:r>
                </w:p>
              </w:tc>
              <w:tc>
                <w:tcPr>
                  <w:tcW w:w="2171" w:type="dxa"/>
                  <w:vMerge/>
                  <w:tcBorders>
                    <w:top w:val="nil"/>
                    <w:left w:val="single" w:sz="8" w:space="0" w:color="auto"/>
                    <w:bottom w:val="single" w:sz="8" w:space="0" w:color="000000"/>
                    <w:right w:val="single" w:sz="8" w:space="0" w:color="auto"/>
                  </w:tcBorders>
                  <w:vAlign w:val="center"/>
                  <w:hideMark/>
                </w:tcPr>
                <w:p w14:paraId="0A48C315"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p>
              </w:tc>
            </w:tr>
            <w:tr w:rsidR="00EC65FD" w:rsidRPr="00EC65FD" w14:paraId="6F6DDB3D" w14:textId="77777777" w:rsidTr="004E5BE3">
              <w:trPr>
                <w:trHeight w:val="315"/>
              </w:trPr>
              <w:tc>
                <w:tcPr>
                  <w:tcW w:w="0" w:type="auto"/>
                  <w:vMerge/>
                  <w:tcBorders>
                    <w:top w:val="nil"/>
                    <w:left w:val="single" w:sz="8" w:space="0" w:color="auto"/>
                    <w:bottom w:val="single" w:sz="8" w:space="0" w:color="000000"/>
                    <w:right w:val="single" w:sz="8" w:space="0" w:color="auto"/>
                  </w:tcBorders>
                  <w:vAlign w:val="center"/>
                  <w:hideMark/>
                </w:tcPr>
                <w:p w14:paraId="13BBDAFD"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p>
              </w:tc>
              <w:tc>
                <w:tcPr>
                  <w:tcW w:w="0" w:type="auto"/>
                  <w:tcBorders>
                    <w:top w:val="nil"/>
                    <w:left w:val="nil"/>
                    <w:bottom w:val="single" w:sz="8" w:space="0" w:color="auto"/>
                    <w:right w:val="single" w:sz="8" w:space="0" w:color="auto"/>
                  </w:tcBorders>
                  <w:vAlign w:val="center"/>
                  <w:hideMark/>
                </w:tcPr>
                <w:p w14:paraId="28CCE771"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Vivienda Fiscal Malaga</w:t>
                  </w:r>
                </w:p>
              </w:tc>
              <w:tc>
                <w:tcPr>
                  <w:tcW w:w="622" w:type="dxa"/>
                  <w:tcBorders>
                    <w:top w:val="nil"/>
                    <w:left w:val="nil"/>
                    <w:bottom w:val="single" w:sz="8" w:space="0" w:color="auto"/>
                    <w:right w:val="single" w:sz="8" w:space="0" w:color="auto"/>
                  </w:tcBorders>
                  <w:noWrap/>
                  <w:vAlign w:val="center"/>
                  <w:hideMark/>
                </w:tcPr>
                <w:p w14:paraId="57D7911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03E73F8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597C319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C8880F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w:t>
                  </w:r>
                </w:p>
              </w:tc>
              <w:tc>
                <w:tcPr>
                  <w:tcW w:w="567" w:type="dxa"/>
                  <w:tcBorders>
                    <w:top w:val="nil"/>
                    <w:left w:val="nil"/>
                    <w:bottom w:val="single" w:sz="8" w:space="0" w:color="auto"/>
                    <w:right w:val="single" w:sz="8" w:space="0" w:color="auto"/>
                  </w:tcBorders>
                  <w:noWrap/>
                  <w:vAlign w:val="center"/>
                  <w:hideMark/>
                </w:tcPr>
                <w:p w14:paraId="6BC88C9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07C7AA7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11E491F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81" w:type="dxa"/>
                  <w:tcBorders>
                    <w:top w:val="nil"/>
                    <w:left w:val="nil"/>
                    <w:bottom w:val="single" w:sz="8" w:space="0" w:color="auto"/>
                    <w:right w:val="single" w:sz="8" w:space="0" w:color="auto"/>
                  </w:tcBorders>
                  <w:noWrap/>
                  <w:vAlign w:val="center"/>
                  <w:hideMark/>
                </w:tcPr>
                <w:p w14:paraId="08C19E8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06EB986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5</w:t>
                  </w:r>
                </w:p>
              </w:tc>
              <w:tc>
                <w:tcPr>
                  <w:tcW w:w="2171" w:type="dxa"/>
                  <w:vMerge/>
                  <w:tcBorders>
                    <w:top w:val="nil"/>
                    <w:left w:val="single" w:sz="8" w:space="0" w:color="auto"/>
                    <w:bottom w:val="single" w:sz="8" w:space="0" w:color="000000"/>
                    <w:right w:val="single" w:sz="8" w:space="0" w:color="auto"/>
                  </w:tcBorders>
                  <w:vAlign w:val="center"/>
                  <w:hideMark/>
                </w:tcPr>
                <w:p w14:paraId="17428ED2"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p>
              </w:tc>
            </w:tr>
            <w:tr w:rsidR="00EC65FD" w:rsidRPr="00EC65FD" w14:paraId="4103B589" w14:textId="77777777" w:rsidTr="008D1B3A">
              <w:trPr>
                <w:trHeight w:val="214"/>
              </w:trPr>
              <w:tc>
                <w:tcPr>
                  <w:tcW w:w="0" w:type="auto"/>
                  <w:vMerge/>
                  <w:tcBorders>
                    <w:top w:val="nil"/>
                    <w:left w:val="single" w:sz="8" w:space="0" w:color="auto"/>
                    <w:bottom w:val="single" w:sz="8" w:space="0" w:color="000000"/>
                    <w:right w:val="single" w:sz="8" w:space="0" w:color="auto"/>
                  </w:tcBorders>
                  <w:vAlign w:val="center"/>
                  <w:hideMark/>
                </w:tcPr>
                <w:p w14:paraId="6480A1E7"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p>
              </w:tc>
              <w:tc>
                <w:tcPr>
                  <w:tcW w:w="0" w:type="auto"/>
                  <w:tcBorders>
                    <w:top w:val="nil"/>
                    <w:left w:val="nil"/>
                    <w:bottom w:val="single" w:sz="8" w:space="0" w:color="auto"/>
                    <w:right w:val="single" w:sz="8" w:space="0" w:color="auto"/>
                  </w:tcBorders>
                  <w:vAlign w:val="center"/>
                  <w:hideMark/>
                </w:tcPr>
                <w:p w14:paraId="35D006B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Vivienda Fiscal 103</w:t>
                  </w:r>
                </w:p>
              </w:tc>
              <w:tc>
                <w:tcPr>
                  <w:tcW w:w="622" w:type="dxa"/>
                  <w:tcBorders>
                    <w:top w:val="nil"/>
                    <w:left w:val="nil"/>
                    <w:bottom w:val="single" w:sz="8" w:space="0" w:color="auto"/>
                    <w:right w:val="single" w:sz="8" w:space="0" w:color="auto"/>
                  </w:tcBorders>
                  <w:noWrap/>
                  <w:vAlign w:val="center"/>
                  <w:hideMark/>
                </w:tcPr>
                <w:p w14:paraId="089F691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669038F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45E5C40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A9F17A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4</w:t>
                  </w:r>
                </w:p>
              </w:tc>
              <w:tc>
                <w:tcPr>
                  <w:tcW w:w="567" w:type="dxa"/>
                  <w:tcBorders>
                    <w:top w:val="nil"/>
                    <w:left w:val="nil"/>
                    <w:bottom w:val="single" w:sz="8" w:space="0" w:color="auto"/>
                    <w:right w:val="single" w:sz="8" w:space="0" w:color="auto"/>
                  </w:tcBorders>
                  <w:noWrap/>
                  <w:vAlign w:val="center"/>
                  <w:hideMark/>
                </w:tcPr>
                <w:p w14:paraId="645ABE2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083DB44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42393CD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81" w:type="dxa"/>
                  <w:tcBorders>
                    <w:top w:val="nil"/>
                    <w:left w:val="nil"/>
                    <w:bottom w:val="single" w:sz="8" w:space="0" w:color="auto"/>
                    <w:right w:val="single" w:sz="8" w:space="0" w:color="auto"/>
                  </w:tcBorders>
                  <w:noWrap/>
                  <w:vAlign w:val="center"/>
                  <w:hideMark/>
                </w:tcPr>
                <w:p w14:paraId="28E0D1E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53E1B98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5</w:t>
                  </w:r>
                </w:p>
              </w:tc>
              <w:tc>
                <w:tcPr>
                  <w:tcW w:w="2171" w:type="dxa"/>
                  <w:vMerge/>
                  <w:tcBorders>
                    <w:top w:val="nil"/>
                    <w:left w:val="single" w:sz="8" w:space="0" w:color="auto"/>
                    <w:bottom w:val="single" w:sz="8" w:space="0" w:color="000000"/>
                    <w:right w:val="single" w:sz="8" w:space="0" w:color="auto"/>
                  </w:tcBorders>
                  <w:vAlign w:val="center"/>
                  <w:hideMark/>
                </w:tcPr>
                <w:p w14:paraId="159645E2"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p>
              </w:tc>
            </w:tr>
            <w:tr w:rsidR="00EC65FD" w:rsidRPr="00EC65FD" w14:paraId="7D651DDD" w14:textId="77777777" w:rsidTr="00771E42">
              <w:trPr>
                <w:trHeight w:val="254"/>
              </w:trPr>
              <w:tc>
                <w:tcPr>
                  <w:tcW w:w="0" w:type="auto"/>
                  <w:vMerge/>
                  <w:tcBorders>
                    <w:top w:val="nil"/>
                    <w:left w:val="single" w:sz="8" w:space="0" w:color="auto"/>
                    <w:bottom w:val="single" w:sz="8" w:space="0" w:color="000000"/>
                    <w:right w:val="single" w:sz="8" w:space="0" w:color="auto"/>
                  </w:tcBorders>
                  <w:vAlign w:val="center"/>
                  <w:hideMark/>
                </w:tcPr>
                <w:p w14:paraId="465818B8"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p>
              </w:tc>
              <w:tc>
                <w:tcPr>
                  <w:tcW w:w="0" w:type="auto"/>
                  <w:tcBorders>
                    <w:top w:val="nil"/>
                    <w:left w:val="nil"/>
                    <w:bottom w:val="single" w:sz="8" w:space="0" w:color="auto"/>
                    <w:right w:val="single" w:sz="8" w:space="0" w:color="auto"/>
                  </w:tcBorders>
                  <w:vAlign w:val="center"/>
                  <w:hideMark/>
                </w:tcPr>
                <w:p w14:paraId="3CB91D6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Vivienda Fiscal CASTELLANA</w:t>
                  </w:r>
                </w:p>
              </w:tc>
              <w:tc>
                <w:tcPr>
                  <w:tcW w:w="622" w:type="dxa"/>
                  <w:tcBorders>
                    <w:top w:val="nil"/>
                    <w:left w:val="nil"/>
                    <w:bottom w:val="single" w:sz="8" w:space="0" w:color="auto"/>
                    <w:right w:val="single" w:sz="8" w:space="0" w:color="auto"/>
                  </w:tcBorders>
                  <w:noWrap/>
                  <w:vAlign w:val="center"/>
                  <w:hideMark/>
                </w:tcPr>
                <w:p w14:paraId="24AA4BC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342A6DE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5AC6475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3AC0FC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7</w:t>
                  </w:r>
                </w:p>
              </w:tc>
              <w:tc>
                <w:tcPr>
                  <w:tcW w:w="567" w:type="dxa"/>
                  <w:tcBorders>
                    <w:top w:val="nil"/>
                    <w:left w:val="nil"/>
                    <w:bottom w:val="single" w:sz="8" w:space="0" w:color="auto"/>
                    <w:right w:val="single" w:sz="8" w:space="0" w:color="auto"/>
                  </w:tcBorders>
                  <w:noWrap/>
                  <w:vAlign w:val="center"/>
                  <w:hideMark/>
                </w:tcPr>
                <w:p w14:paraId="7AE6151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67C3FE5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6501AB3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w:t>
                  </w:r>
                </w:p>
              </w:tc>
              <w:tc>
                <w:tcPr>
                  <w:tcW w:w="781" w:type="dxa"/>
                  <w:tcBorders>
                    <w:top w:val="nil"/>
                    <w:left w:val="nil"/>
                    <w:bottom w:val="single" w:sz="8" w:space="0" w:color="auto"/>
                    <w:right w:val="single" w:sz="8" w:space="0" w:color="auto"/>
                  </w:tcBorders>
                  <w:noWrap/>
                  <w:vAlign w:val="center"/>
                  <w:hideMark/>
                </w:tcPr>
                <w:p w14:paraId="0C126C1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39C9AC03"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8</w:t>
                  </w:r>
                </w:p>
              </w:tc>
              <w:tc>
                <w:tcPr>
                  <w:tcW w:w="2171" w:type="dxa"/>
                  <w:vMerge/>
                  <w:tcBorders>
                    <w:top w:val="nil"/>
                    <w:left w:val="single" w:sz="8" w:space="0" w:color="auto"/>
                    <w:bottom w:val="single" w:sz="8" w:space="0" w:color="000000"/>
                    <w:right w:val="single" w:sz="8" w:space="0" w:color="auto"/>
                  </w:tcBorders>
                  <w:vAlign w:val="center"/>
                  <w:hideMark/>
                </w:tcPr>
                <w:p w14:paraId="08D8BA06"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p>
              </w:tc>
            </w:tr>
            <w:tr w:rsidR="00EC65FD" w:rsidRPr="00EC65FD" w14:paraId="24818E96" w14:textId="77777777" w:rsidTr="00771E42">
              <w:trPr>
                <w:trHeight w:val="400"/>
              </w:trPr>
              <w:tc>
                <w:tcPr>
                  <w:tcW w:w="0" w:type="auto"/>
                  <w:tcBorders>
                    <w:top w:val="nil"/>
                    <w:left w:val="single" w:sz="8" w:space="0" w:color="auto"/>
                    <w:bottom w:val="single" w:sz="8" w:space="0" w:color="auto"/>
                    <w:right w:val="single" w:sz="8" w:space="0" w:color="auto"/>
                  </w:tcBorders>
                  <w:noWrap/>
                  <w:vAlign w:val="center"/>
                  <w:hideMark/>
                </w:tcPr>
                <w:p w14:paraId="2B37B58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53</w:t>
                  </w:r>
                </w:p>
              </w:tc>
              <w:tc>
                <w:tcPr>
                  <w:tcW w:w="0" w:type="auto"/>
                  <w:tcBorders>
                    <w:top w:val="nil"/>
                    <w:left w:val="nil"/>
                    <w:bottom w:val="single" w:sz="8" w:space="0" w:color="auto"/>
                    <w:right w:val="single" w:sz="8" w:space="0" w:color="auto"/>
                  </w:tcBorders>
                  <w:vAlign w:val="center"/>
                  <w:hideMark/>
                </w:tcPr>
                <w:p w14:paraId="133AC00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GESTIÓN DOCUMENTAL</w:t>
                  </w:r>
                </w:p>
              </w:tc>
              <w:tc>
                <w:tcPr>
                  <w:tcW w:w="622" w:type="dxa"/>
                  <w:tcBorders>
                    <w:top w:val="nil"/>
                    <w:left w:val="nil"/>
                    <w:bottom w:val="single" w:sz="8" w:space="0" w:color="auto"/>
                    <w:right w:val="single" w:sz="8" w:space="0" w:color="auto"/>
                  </w:tcBorders>
                  <w:noWrap/>
                  <w:vAlign w:val="center"/>
                  <w:hideMark/>
                </w:tcPr>
                <w:p w14:paraId="4FE6705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566F92B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7</w:t>
                  </w:r>
                </w:p>
              </w:tc>
              <w:tc>
                <w:tcPr>
                  <w:tcW w:w="476" w:type="dxa"/>
                  <w:tcBorders>
                    <w:top w:val="nil"/>
                    <w:left w:val="nil"/>
                    <w:bottom w:val="single" w:sz="8" w:space="0" w:color="auto"/>
                    <w:right w:val="single" w:sz="8" w:space="0" w:color="auto"/>
                  </w:tcBorders>
                  <w:noWrap/>
                  <w:vAlign w:val="center"/>
                  <w:hideMark/>
                </w:tcPr>
                <w:p w14:paraId="115D4929"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2CC5DF8"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353DD626"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204D4E9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50CCC814"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5B247D3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21E44135"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7</w:t>
                  </w:r>
                </w:p>
              </w:tc>
              <w:tc>
                <w:tcPr>
                  <w:tcW w:w="2171" w:type="dxa"/>
                  <w:tcBorders>
                    <w:top w:val="nil"/>
                    <w:left w:val="nil"/>
                    <w:bottom w:val="single" w:sz="8" w:space="0" w:color="auto"/>
                    <w:right w:val="single" w:sz="8" w:space="0" w:color="auto"/>
                  </w:tcBorders>
                  <w:noWrap/>
                  <w:vAlign w:val="center"/>
                  <w:hideMark/>
                </w:tcPr>
                <w:p w14:paraId="4CA657C2"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 GS-2025-013519-DIBIE</w:t>
                  </w:r>
                </w:p>
              </w:tc>
            </w:tr>
            <w:tr w:rsidR="00EC65FD" w:rsidRPr="00EC65FD" w14:paraId="18676B77" w14:textId="77777777" w:rsidTr="008D1B3A">
              <w:trPr>
                <w:trHeight w:val="283"/>
              </w:trPr>
              <w:tc>
                <w:tcPr>
                  <w:tcW w:w="0" w:type="auto"/>
                  <w:tcBorders>
                    <w:top w:val="nil"/>
                    <w:left w:val="single" w:sz="8" w:space="0" w:color="auto"/>
                    <w:bottom w:val="single" w:sz="8" w:space="0" w:color="auto"/>
                    <w:right w:val="single" w:sz="8" w:space="0" w:color="auto"/>
                  </w:tcBorders>
                  <w:noWrap/>
                  <w:vAlign w:val="center"/>
                  <w:hideMark/>
                </w:tcPr>
                <w:p w14:paraId="1947D38E"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54</w:t>
                  </w:r>
                </w:p>
              </w:tc>
              <w:tc>
                <w:tcPr>
                  <w:tcW w:w="0" w:type="auto"/>
                  <w:tcBorders>
                    <w:top w:val="nil"/>
                    <w:left w:val="nil"/>
                    <w:bottom w:val="single" w:sz="8" w:space="0" w:color="auto"/>
                    <w:right w:val="single" w:sz="8" w:space="0" w:color="auto"/>
                  </w:tcBorders>
                  <w:vAlign w:val="center"/>
                  <w:hideMark/>
                </w:tcPr>
                <w:p w14:paraId="738BB7DD"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DIBIE NIVEL CENTRAL</w:t>
                  </w:r>
                </w:p>
              </w:tc>
              <w:tc>
                <w:tcPr>
                  <w:tcW w:w="622" w:type="dxa"/>
                  <w:tcBorders>
                    <w:top w:val="nil"/>
                    <w:left w:val="nil"/>
                    <w:bottom w:val="single" w:sz="8" w:space="0" w:color="auto"/>
                    <w:right w:val="single" w:sz="8" w:space="0" w:color="auto"/>
                  </w:tcBorders>
                  <w:noWrap/>
                  <w:vAlign w:val="center"/>
                  <w:hideMark/>
                </w:tcPr>
                <w:p w14:paraId="52198BD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374" w:type="dxa"/>
                  <w:tcBorders>
                    <w:top w:val="nil"/>
                    <w:left w:val="nil"/>
                    <w:bottom w:val="single" w:sz="8" w:space="0" w:color="auto"/>
                    <w:right w:val="single" w:sz="8" w:space="0" w:color="auto"/>
                  </w:tcBorders>
                  <w:noWrap/>
                  <w:vAlign w:val="center"/>
                  <w:hideMark/>
                </w:tcPr>
                <w:p w14:paraId="3916F9B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76" w:type="dxa"/>
                  <w:tcBorders>
                    <w:top w:val="nil"/>
                    <w:left w:val="nil"/>
                    <w:bottom w:val="single" w:sz="8" w:space="0" w:color="auto"/>
                    <w:right w:val="single" w:sz="8" w:space="0" w:color="auto"/>
                  </w:tcBorders>
                  <w:noWrap/>
                  <w:vAlign w:val="center"/>
                  <w:hideMark/>
                </w:tcPr>
                <w:p w14:paraId="4175F0CA"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64A34807"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15</w:t>
                  </w:r>
                </w:p>
              </w:tc>
              <w:tc>
                <w:tcPr>
                  <w:tcW w:w="567" w:type="dxa"/>
                  <w:tcBorders>
                    <w:top w:val="nil"/>
                    <w:left w:val="nil"/>
                    <w:bottom w:val="single" w:sz="8" w:space="0" w:color="auto"/>
                    <w:right w:val="single" w:sz="8" w:space="0" w:color="auto"/>
                  </w:tcBorders>
                  <w:noWrap/>
                  <w:vAlign w:val="center"/>
                  <w:hideMark/>
                </w:tcPr>
                <w:p w14:paraId="670F1BCB"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426" w:type="dxa"/>
                  <w:tcBorders>
                    <w:top w:val="nil"/>
                    <w:left w:val="nil"/>
                    <w:bottom w:val="single" w:sz="8" w:space="0" w:color="auto"/>
                    <w:right w:val="single" w:sz="8" w:space="0" w:color="auto"/>
                  </w:tcBorders>
                  <w:noWrap/>
                  <w:vAlign w:val="center"/>
                  <w:hideMark/>
                </w:tcPr>
                <w:p w14:paraId="49AA202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08" w:type="dxa"/>
                  <w:tcBorders>
                    <w:top w:val="nil"/>
                    <w:left w:val="nil"/>
                    <w:bottom w:val="single" w:sz="8" w:space="0" w:color="auto"/>
                    <w:right w:val="single" w:sz="8" w:space="0" w:color="auto"/>
                  </w:tcBorders>
                  <w:noWrap/>
                  <w:vAlign w:val="center"/>
                  <w:hideMark/>
                </w:tcPr>
                <w:p w14:paraId="1E9F3C40"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81" w:type="dxa"/>
                  <w:tcBorders>
                    <w:top w:val="nil"/>
                    <w:left w:val="nil"/>
                    <w:bottom w:val="single" w:sz="8" w:space="0" w:color="auto"/>
                    <w:right w:val="single" w:sz="8" w:space="0" w:color="auto"/>
                  </w:tcBorders>
                  <w:noWrap/>
                  <w:vAlign w:val="center"/>
                  <w:hideMark/>
                </w:tcPr>
                <w:p w14:paraId="5DD727CF"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0</w:t>
                  </w:r>
                </w:p>
              </w:tc>
              <w:tc>
                <w:tcPr>
                  <w:tcW w:w="779" w:type="dxa"/>
                  <w:tcBorders>
                    <w:top w:val="nil"/>
                    <w:left w:val="nil"/>
                    <w:bottom w:val="single" w:sz="8" w:space="0" w:color="auto"/>
                    <w:right w:val="single" w:sz="8" w:space="0" w:color="auto"/>
                  </w:tcBorders>
                  <w:noWrap/>
                  <w:vAlign w:val="center"/>
                  <w:hideMark/>
                </w:tcPr>
                <w:p w14:paraId="221F11C2" w14:textId="77777777" w:rsidR="00EC65FD" w:rsidRPr="00EC65FD" w:rsidRDefault="00EC65FD" w:rsidP="00EC65FD">
                  <w:pPr>
                    <w:spacing w:after="0" w:line="240" w:lineRule="auto"/>
                    <w:jc w:val="center"/>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15</w:t>
                  </w:r>
                </w:p>
              </w:tc>
              <w:tc>
                <w:tcPr>
                  <w:tcW w:w="2171" w:type="dxa"/>
                  <w:tcBorders>
                    <w:top w:val="nil"/>
                    <w:left w:val="nil"/>
                    <w:bottom w:val="single" w:sz="8" w:space="0" w:color="auto"/>
                    <w:right w:val="single" w:sz="8" w:space="0" w:color="auto"/>
                  </w:tcBorders>
                  <w:noWrap/>
                  <w:vAlign w:val="center"/>
                  <w:hideMark/>
                </w:tcPr>
                <w:p w14:paraId="1CF905FD"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 </w:t>
                  </w:r>
                </w:p>
              </w:tc>
            </w:tr>
            <w:tr w:rsidR="00EC65FD" w:rsidRPr="00EC65FD" w14:paraId="725E09E1" w14:textId="77777777" w:rsidTr="004E5BE3">
              <w:trPr>
                <w:trHeight w:val="315"/>
              </w:trPr>
              <w:tc>
                <w:tcPr>
                  <w:tcW w:w="0" w:type="auto"/>
                  <w:gridSpan w:val="2"/>
                  <w:tcBorders>
                    <w:top w:val="single" w:sz="8" w:space="0" w:color="auto"/>
                    <w:left w:val="single" w:sz="8" w:space="0" w:color="auto"/>
                    <w:bottom w:val="single" w:sz="8" w:space="0" w:color="auto"/>
                    <w:right w:val="single" w:sz="8" w:space="0" w:color="000000"/>
                  </w:tcBorders>
                  <w:noWrap/>
                  <w:vAlign w:val="center"/>
                  <w:hideMark/>
                </w:tcPr>
                <w:p w14:paraId="529282AE"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TOTAL</w:t>
                  </w:r>
                </w:p>
              </w:tc>
              <w:tc>
                <w:tcPr>
                  <w:tcW w:w="622" w:type="dxa"/>
                  <w:tcBorders>
                    <w:top w:val="nil"/>
                    <w:left w:val="nil"/>
                    <w:bottom w:val="single" w:sz="8" w:space="0" w:color="auto"/>
                    <w:right w:val="single" w:sz="8" w:space="0" w:color="auto"/>
                  </w:tcBorders>
                  <w:noWrap/>
                  <w:vAlign w:val="center"/>
                  <w:hideMark/>
                </w:tcPr>
                <w:p w14:paraId="59AC2DDE"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15</w:t>
                  </w:r>
                </w:p>
              </w:tc>
              <w:tc>
                <w:tcPr>
                  <w:tcW w:w="374" w:type="dxa"/>
                  <w:tcBorders>
                    <w:top w:val="nil"/>
                    <w:left w:val="nil"/>
                    <w:bottom w:val="single" w:sz="8" w:space="0" w:color="auto"/>
                    <w:right w:val="single" w:sz="8" w:space="0" w:color="auto"/>
                  </w:tcBorders>
                  <w:noWrap/>
                  <w:vAlign w:val="center"/>
                  <w:hideMark/>
                </w:tcPr>
                <w:p w14:paraId="3D6883A0"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30</w:t>
                  </w:r>
                </w:p>
              </w:tc>
              <w:tc>
                <w:tcPr>
                  <w:tcW w:w="476" w:type="dxa"/>
                  <w:tcBorders>
                    <w:top w:val="nil"/>
                    <w:left w:val="nil"/>
                    <w:bottom w:val="single" w:sz="8" w:space="0" w:color="auto"/>
                    <w:right w:val="single" w:sz="8" w:space="0" w:color="auto"/>
                  </w:tcBorders>
                  <w:noWrap/>
                  <w:vAlign w:val="center"/>
                  <w:hideMark/>
                </w:tcPr>
                <w:p w14:paraId="6D8E7321"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19</w:t>
                  </w:r>
                </w:p>
              </w:tc>
              <w:tc>
                <w:tcPr>
                  <w:tcW w:w="567" w:type="dxa"/>
                  <w:tcBorders>
                    <w:top w:val="nil"/>
                    <w:left w:val="nil"/>
                    <w:bottom w:val="single" w:sz="8" w:space="0" w:color="auto"/>
                    <w:right w:val="single" w:sz="8" w:space="0" w:color="auto"/>
                  </w:tcBorders>
                  <w:noWrap/>
                  <w:vAlign w:val="center"/>
                  <w:hideMark/>
                </w:tcPr>
                <w:p w14:paraId="0CE3A94F"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130</w:t>
                  </w:r>
                </w:p>
              </w:tc>
              <w:tc>
                <w:tcPr>
                  <w:tcW w:w="567" w:type="dxa"/>
                  <w:tcBorders>
                    <w:top w:val="nil"/>
                    <w:left w:val="nil"/>
                    <w:bottom w:val="single" w:sz="8" w:space="0" w:color="auto"/>
                    <w:right w:val="single" w:sz="8" w:space="0" w:color="auto"/>
                  </w:tcBorders>
                  <w:noWrap/>
                  <w:vAlign w:val="center"/>
                  <w:hideMark/>
                </w:tcPr>
                <w:p w14:paraId="14E2F9F8"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27</w:t>
                  </w:r>
                </w:p>
              </w:tc>
              <w:tc>
                <w:tcPr>
                  <w:tcW w:w="426" w:type="dxa"/>
                  <w:tcBorders>
                    <w:top w:val="nil"/>
                    <w:left w:val="nil"/>
                    <w:bottom w:val="single" w:sz="8" w:space="0" w:color="auto"/>
                    <w:right w:val="single" w:sz="8" w:space="0" w:color="auto"/>
                  </w:tcBorders>
                  <w:noWrap/>
                  <w:vAlign w:val="center"/>
                  <w:hideMark/>
                </w:tcPr>
                <w:p w14:paraId="629C5065"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10</w:t>
                  </w:r>
                </w:p>
              </w:tc>
              <w:tc>
                <w:tcPr>
                  <w:tcW w:w="708" w:type="dxa"/>
                  <w:tcBorders>
                    <w:top w:val="nil"/>
                    <w:left w:val="nil"/>
                    <w:bottom w:val="single" w:sz="8" w:space="0" w:color="auto"/>
                    <w:right w:val="single" w:sz="8" w:space="0" w:color="auto"/>
                  </w:tcBorders>
                  <w:noWrap/>
                  <w:vAlign w:val="center"/>
                  <w:hideMark/>
                </w:tcPr>
                <w:p w14:paraId="21C52077"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10</w:t>
                  </w:r>
                </w:p>
              </w:tc>
              <w:tc>
                <w:tcPr>
                  <w:tcW w:w="781" w:type="dxa"/>
                  <w:tcBorders>
                    <w:top w:val="nil"/>
                    <w:left w:val="nil"/>
                    <w:bottom w:val="single" w:sz="8" w:space="0" w:color="auto"/>
                    <w:right w:val="single" w:sz="8" w:space="0" w:color="auto"/>
                  </w:tcBorders>
                  <w:noWrap/>
                  <w:vAlign w:val="center"/>
                  <w:hideMark/>
                </w:tcPr>
                <w:p w14:paraId="227B2CAE"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8</w:t>
                  </w:r>
                </w:p>
              </w:tc>
              <w:tc>
                <w:tcPr>
                  <w:tcW w:w="779" w:type="dxa"/>
                  <w:tcBorders>
                    <w:top w:val="nil"/>
                    <w:left w:val="nil"/>
                    <w:bottom w:val="single" w:sz="8" w:space="0" w:color="auto"/>
                    <w:right w:val="single" w:sz="8" w:space="0" w:color="auto"/>
                  </w:tcBorders>
                  <w:noWrap/>
                  <w:vAlign w:val="center"/>
                  <w:hideMark/>
                </w:tcPr>
                <w:p w14:paraId="6A6DD292" w14:textId="77777777" w:rsidR="00EC65FD" w:rsidRPr="00EC65FD" w:rsidRDefault="00EC65FD" w:rsidP="00EC65FD">
                  <w:pPr>
                    <w:spacing w:after="0" w:line="240" w:lineRule="auto"/>
                    <w:jc w:val="center"/>
                    <w:rPr>
                      <w:rFonts w:ascii="Arial" w:eastAsia="Times New Roman" w:hAnsi="Arial" w:cs="Arial"/>
                      <w:b/>
                      <w:bCs/>
                      <w:color w:val="000000"/>
                      <w:kern w:val="0"/>
                      <w:sz w:val="16"/>
                      <w:szCs w:val="16"/>
                      <w14:ligatures w14:val="none"/>
                    </w:rPr>
                  </w:pPr>
                  <w:r w:rsidRPr="00EC65FD">
                    <w:rPr>
                      <w:rFonts w:ascii="Arial" w:eastAsia="Times New Roman" w:hAnsi="Arial" w:cs="Arial"/>
                      <w:b/>
                      <w:bCs/>
                      <w:color w:val="000000"/>
                      <w:kern w:val="0"/>
                      <w:sz w:val="16"/>
                      <w:szCs w:val="16"/>
                      <w14:ligatures w14:val="none"/>
                    </w:rPr>
                    <w:t>432</w:t>
                  </w:r>
                </w:p>
              </w:tc>
              <w:tc>
                <w:tcPr>
                  <w:tcW w:w="2171" w:type="dxa"/>
                  <w:tcBorders>
                    <w:top w:val="nil"/>
                    <w:left w:val="nil"/>
                    <w:bottom w:val="single" w:sz="8" w:space="0" w:color="auto"/>
                    <w:right w:val="single" w:sz="8" w:space="0" w:color="auto"/>
                  </w:tcBorders>
                  <w:noWrap/>
                  <w:vAlign w:val="center"/>
                  <w:hideMark/>
                </w:tcPr>
                <w:p w14:paraId="12341032" w14:textId="77777777" w:rsidR="00EC65FD" w:rsidRPr="00EC65FD" w:rsidRDefault="00EC65FD" w:rsidP="00EC65FD">
                  <w:pPr>
                    <w:spacing w:after="0" w:line="240" w:lineRule="auto"/>
                    <w:rPr>
                      <w:rFonts w:ascii="Arial" w:eastAsia="Times New Roman" w:hAnsi="Arial" w:cs="Arial"/>
                      <w:color w:val="000000"/>
                      <w:kern w:val="0"/>
                      <w:sz w:val="16"/>
                      <w:szCs w:val="16"/>
                      <w14:ligatures w14:val="none"/>
                    </w:rPr>
                  </w:pPr>
                  <w:r w:rsidRPr="00EC65FD">
                    <w:rPr>
                      <w:rFonts w:ascii="Arial" w:eastAsia="Times New Roman" w:hAnsi="Arial" w:cs="Arial"/>
                      <w:color w:val="000000"/>
                      <w:kern w:val="0"/>
                      <w:sz w:val="16"/>
                      <w:szCs w:val="16"/>
                      <w14:ligatures w14:val="none"/>
                    </w:rPr>
                    <w:t> </w:t>
                  </w:r>
                </w:p>
              </w:tc>
            </w:tr>
          </w:tbl>
          <w:p w14:paraId="2BAF77D4" w14:textId="77777777" w:rsidR="00811F9C" w:rsidRDefault="00811F9C" w:rsidP="00E3198C">
            <w:pPr>
              <w:spacing w:after="0" w:line="240" w:lineRule="auto"/>
              <w:ind w:left="133" w:right="48"/>
              <w:jc w:val="both"/>
              <w:rPr>
                <w:rFonts w:ascii="Arial" w:hAnsi="Arial" w:cs="Arial"/>
                <w:color w:val="000000"/>
                <w:sz w:val="20"/>
                <w:szCs w:val="20"/>
              </w:rPr>
            </w:pPr>
          </w:p>
          <w:p w14:paraId="34B04058" w14:textId="638E4182" w:rsidR="00B91B5D" w:rsidRPr="003B6AA9" w:rsidRDefault="00A11DCD" w:rsidP="00B91B5D">
            <w:pPr>
              <w:jc w:val="both"/>
              <w:rPr>
                <w:rFonts w:ascii="Arial" w:eastAsia="MS Mincho" w:hAnsi="Arial" w:cs="Arial"/>
                <w:bCs/>
                <w:color w:val="000000" w:themeColor="text1"/>
                <w:sz w:val="16"/>
                <w:szCs w:val="16"/>
              </w:rPr>
            </w:pPr>
            <w:r w:rsidRPr="009C2D22">
              <w:rPr>
                <w:rFonts w:ascii="Arial" w:hAnsi="Arial" w:cs="Arial"/>
                <w:color w:val="000000"/>
                <w:sz w:val="20"/>
                <w:szCs w:val="20"/>
              </w:rPr>
              <w:t xml:space="preserve">Por lo anterior, la Dirección de Bienestar Social y Familia tiene la necesidad de contratar la </w:t>
            </w:r>
            <w:r w:rsidR="00B91B5D" w:rsidRPr="00B91B5D">
              <w:rPr>
                <w:rFonts w:ascii="Arial" w:hAnsi="Arial" w:cs="Arial"/>
                <w:color w:val="000000"/>
                <w:sz w:val="20"/>
                <w:szCs w:val="20"/>
              </w:rPr>
              <w:t>“</w:t>
            </w:r>
            <w:r w:rsidR="00B91B5D" w:rsidRPr="00B91B5D">
              <w:rPr>
                <w:rFonts w:ascii="Arial" w:hAnsi="Arial" w:cs="Arial"/>
                <w:bCs/>
                <w:color w:val="000000" w:themeColor="text1"/>
                <w:sz w:val="20"/>
                <w:szCs w:val="20"/>
              </w:rPr>
              <w:t>ADQUISICIÓN DE EXTINTORES PARA LOS DIFERENTES PUNTOS DE SERVICIO DE LA DIRECCIÓN DE BIENESTAR SOCIAL</w:t>
            </w:r>
            <w:r w:rsidR="00B91B5D" w:rsidRPr="00B91B5D">
              <w:rPr>
                <w:rFonts w:ascii="Arial" w:eastAsia="MS Mincho" w:hAnsi="Arial" w:cs="Arial"/>
                <w:bCs/>
                <w:color w:val="000000" w:themeColor="text1"/>
                <w:sz w:val="20"/>
                <w:szCs w:val="20"/>
              </w:rPr>
              <w:t xml:space="preserve"> Y FAMILIA DE LA POLICÍA NACIONAL”</w:t>
            </w:r>
            <w:r w:rsidR="00B91B5D" w:rsidRPr="00B91B5D">
              <w:rPr>
                <w:rFonts w:ascii="Arial" w:eastAsia="MS Mincho" w:hAnsi="Arial" w:cs="Arial"/>
                <w:bCs/>
                <w:color w:val="000000" w:themeColor="text1"/>
                <w:sz w:val="16"/>
                <w:szCs w:val="16"/>
              </w:rPr>
              <w:t>.</w:t>
            </w:r>
          </w:p>
          <w:p w14:paraId="700A57A8" w14:textId="77777777" w:rsidR="002D6623" w:rsidRPr="002129D7" w:rsidRDefault="002D6623" w:rsidP="002D6623">
            <w:pPr>
              <w:spacing w:after="0" w:line="240" w:lineRule="auto"/>
              <w:ind w:left="139" w:right="48"/>
              <w:jc w:val="both"/>
              <w:rPr>
                <w:rFonts w:ascii="Arial" w:hAnsi="Arial" w:cs="Arial"/>
                <w:color w:val="000000"/>
                <w:sz w:val="20"/>
                <w:szCs w:val="20"/>
              </w:rPr>
            </w:pPr>
            <w:r w:rsidRPr="002129D7">
              <w:rPr>
                <w:rFonts w:ascii="Arial" w:hAnsi="Arial" w:cs="Arial"/>
                <w:color w:val="000000"/>
                <w:sz w:val="20"/>
                <w:szCs w:val="20"/>
              </w:rPr>
              <w:t xml:space="preserve">Adicionalmente, se realiza verificación en la Tienda Virtual del Estado Colombiano </w:t>
            </w:r>
            <w:hyperlink r:id="rId11" w:history="1">
              <w:r w:rsidRPr="002129D7">
                <w:rPr>
                  <w:rStyle w:val="Hipervnculo"/>
                  <w:rFonts w:ascii="Arial" w:hAnsi="Arial" w:cs="Arial"/>
                  <w:sz w:val="20"/>
                  <w:szCs w:val="20"/>
                </w:rPr>
                <w:t>https://www.colombiacompra.gov.co/content/tienda-virtual</w:t>
              </w:r>
            </w:hyperlink>
            <w:r w:rsidRPr="002129D7">
              <w:rPr>
                <w:rFonts w:ascii="Arial" w:hAnsi="Arial" w:cs="Arial"/>
                <w:color w:val="000000"/>
                <w:sz w:val="20"/>
                <w:szCs w:val="20"/>
              </w:rPr>
              <w:t>, evidenciando la existe</w:t>
            </w:r>
            <w:r>
              <w:rPr>
                <w:rFonts w:ascii="Arial" w:hAnsi="Arial" w:cs="Arial"/>
                <w:color w:val="000000"/>
                <w:sz w:val="20"/>
                <w:szCs w:val="20"/>
              </w:rPr>
              <w:t>ncia</w:t>
            </w:r>
            <w:r w:rsidRPr="002129D7">
              <w:rPr>
                <w:rFonts w:ascii="Arial" w:hAnsi="Arial" w:cs="Arial"/>
                <w:color w:val="000000"/>
                <w:sz w:val="20"/>
                <w:szCs w:val="20"/>
              </w:rPr>
              <w:t xml:space="preserve"> de un acuerdo marco de precios denominado ADQUISICIÓN DE ELEMENTOS PARA LA ATENCIÓN, PREVENCIÓN Y MITIGACIÓN DEL RIESGO Y DE EMERGENCIAS, sin embargo, no son contempladas en el presente proceso, toda vez que las necesidades </w:t>
            </w:r>
            <w:r w:rsidRPr="0093795F">
              <w:rPr>
                <w:rFonts w:ascii="Arial" w:hAnsi="Arial" w:cs="Arial"/>
                <w:color w:val="000000"/>
                <w:sz w:val="20"/>
                <w:szCs w:val="20"/>
              </w:rPr>
              <w:t>de la entidad está relacionadas con la instalación, señalización, demarcación y entrega de extintores, de</w:t>
            </w:r>
            <w:r w:rsidRPr="002129D7">
              <w:rPr>
                <w:rFonts w:ascii="Arial" w:hAnsi="Arial" w:cs="Arial"/>
                <w:color w:val="000000"/>
                <w:sz w:val="20"/>
                <w:szCs w:val="20"/>
              </w:rPr>
              <w:t xml:space="preserve"> acuerdo al plan de distribución citado en la justificación, por lo anterior no se contempla para el presente proceso, así mismo,  se comparó por grandes superficies </w:t>
            </w:r>
            <w:hyperlink r:id="rId12" w:history="1">
              <w:r w:rsidRPr="002129D7">
                <w:rPr>
                  <w:rStyle w:val="Hipervnculo"/>
                  <w:rFonts w:ascii="Arial" w:hAnsi="Arial" w:cs="Arial"/>
                  <w:sz w:val="20"/>
                  <w:szCs w:val="20"/>
                </w:rPr>
                <w:t>https://www.colombiacompra.gov.co/content/tienda-virtual</w:t>
              </w:r>
            </w:hyperlink>
            <w:r w:rsidRPr="002129D7">
              <w:rPr>
                <w:rFonts w:ascii="Arial" w:hAnsi="Arial" w:cs="Arial"/>
                <w:sz w:val="20"/>
                <w:szCs w:val="20"/>
              </w:rPr>
              <w:t xml:space="preserve"> </w:t>
            </w:r>
            <w:r w:rsidRPr="002129D7">
              <w:rPr>
                <w:rFonts w:ascii="Arial" w:hAnsi="Arial" w:cs="Arial"/>
                <w:color w:val="000000"/>
                <w:sz w:val="20"/>
                <w:szCs w:val="20"/>
              </w:rPr>
              <w:t>sin encontrar dentro de los almacenes vinculados a la Tienda Virtual del Estado Colombiano uno que logre proveer las condiciones que comprende este estudio previo.</w:t>
            </w:r>
          </w:p>
          <w:p w14:paraId="163F64B9" w14:textId="77777777" w:rsidR="002D6623" w:rsidRDefault="002D6623" w:rsidP="00A11DCD">
            <w:pPr>
              <w:spacing w:after="0" w:line="240" w:lineRule="auto"/>
              <w:ind w:left="143" w:right="48"/>
              <w:jc w:val="both"/>
              <w:rPr>
                <w:rFonts w:ascii="Arial" w:hAnsi="Arial" w:cs="Arial"/>
                <w:spacing w:val="-3"/>
                <w:sz w:val="20"/>
                <w:szCs w:val="20"/>
              </w:rPr>
            </w:pPr>
          </w:p>
          <w:p w14:paraId="31ED86D7" w14:textId="10D7ED66" w:rsidR="002D6623" w:rsidRPr="0093795F" w:rsidRDefault="002D6623" w:rsidP="002D6623">
            <w:pPr>
              <w:spacing w:after="0" w:line="240" w:lineRule="auto"/>
              <w:ind w:left="143" w:right="48"/>
              <w:jc w:val="both"/>
              <w:rPr>
                <w:rFonts w:ascii="Arial" w:hAnsi="Arial" w:cs="Arial"/>
                <w:sz w:val="20"/>
                <w:szCs w:val="20"/>
              </w:rPr>
            </w:pPr>
            <w:r w:rsidRPr="0093795F">
              <w:rPr>
                <w:rFonts w:ascii="Arial" w:hAnsi="Arial" w:cs="Arial"/>
                <w:spacing w:val="-3"/>
                <w:sz w:val="20"/>
                <w:szCs w:val="20"/>
              </w:rPr>
              <w:t>De acuerdo con lo anterior</w:t>
            </w:r>
            <w:r>
              <w:rPr>
                <w:rFonts w:ascii="Arial" w:hAnsi="Arial" w:cs="Arial"/>
                <w:spacing w:val="-3"/>
                <w:sz w:val="20"/>
                <w:szCs w:val="20"/>
              </w:rPr>
              <w:t>,</w:t>
            </w:r>
            <w:r w:rsidRPr="0093795F">
              <w:rPr>
                <w:rFonts w:ascii="Arial" w:hAnsi="Arial" w:cs="Arial"/>
                <w:spacing w:val="-3"/>
                <w:sz w:val="20"/>
                <w:szCs w:val="20"/>
              </w:rPr>
              <w:t xml:space="preserve"> es de aclarar que no se tendrán en cuenta la adquisición de los extintores por tienda virtual, ya que al comparar los precios </w:t>
            </w:r>
            <w:r>
              <w:rPr>
                <w:rFonts w:ascii="Arial" w:hAnsi="Arial" w:cs="Arial"/>
                <w:spacing w:val="-3"/>
                <w:sz w:val="20"/>
                <w:szCs w:val="20"/>
              </w:rPr>
              <w:t xml:space="preserve">frente a los precios del mercado, </w:t>
            </w:r>
            <w:r w:rsidRPr="0093795F">
              <w:rPr>
                <w:rFonts w:ascii="Arial" w:hAnsi="Arial" w:cs="Arial"/>
                <w:spacing w:val="-3"/>
                <w:sz w:val="20"/>
                <w:szCs w:val="20"/>
              </w:rPr>
              <w:t>son más altos</w:t>
            </w:r>
            <w:r>
              <w:rPr>
                <w:rFonts w:ascii="Arial" w:hAnsi="Arial" w:cs="Arial"/>
                <w:spacing w:val="-3"/>
                <w:sz w:val="20"/>
                <w:szCs w:val="20"/>
              </w:rPr>
              <w:t xml:space="preserve"> a través de este método de agregación de demanda</w:t>
            </w:r>
            <w:r w:rsidRPr="0093795F">
              <w:rPr>
                <w:rFonts w:ascii="Arial" w:hAnsi="Arial" w:cs="Arial"/>
                <w:spacing w:val="-3"/>
                <w:sz w:val="20"/>
                <w:szCs w:val="20"/>
              </w:rPr>
              <w:t xml:space="preserve">, así como la oportunidad en la entrega de los elementos en los puntos de servicio, los cuales serán instalados, señalizados y demarcados, de acuerdo con lo citado en la normatividad legal vigente </w:t>
            </w:r>
            <w:r w:rsidRPr="0093795F">
              <w:rPr>
                <w:rFonts w:ascii="Arial" w:hAnsi="Arial" w:cs="Arial"/>
                <w:sz w:val="20"/>
                <w:szCs w:val="20"/>
              </w:rPr>
              <w:t>Resolución 2400 de 1979</w:t>
            </w:r>
            <w:r>
              <w:rPr>
                <w:rFonts w:ascii="Arial" w:hAnsi="Arial" w:cs="Arial"/>
                <w:sz w:val="20"/>
                <w:szCs w:val="20"/>
              </w:rPr>
              <w:t xml:space="preserve"> “</w:t>
            </w:r>
            <w:r w:rsidRPr="006964C7">
              <w:rPr>
                <w:rFonts w:ascii="Arial" w:hAnsi="Arial" w:cs="Arial"/>
                <w:i/>
                <w:iCs/>
                <w:sz w:val="20"/>
                <w:szCs w:val="20"/>
                <w:lang w:val="es-ES"/>
              </w:rPr>
              <w:t>Por la cual se establecen algunas disposiciones sobre vivienda, higiene y seguridad en los establecimientos de trabajo”</w:t>
            </w:r>
            <w:r w:rsidR="006964C7">
              <w:rPr>
                <w:rFonts w:ascii="Arial" w:hAnsi="Arial" w:cs="Arial"/>
                <w:i/>
                <w:iCs/>
                <w:sz w:val="20"/>
                <w:szCs w:val="20"/>
                <w:lang w:val="es-ES"/>
              </w:rPr>
              <w:t>,</w:t>
            </w:r>
            <w:r>
              <w:rPr>
                <w:rFonts w:ascii="Arial" w:hAnsi="Arial" w:cs="Arial"/>
                <w:b/>
                <w:bCs/>
                <w:i/>
                <w:iCs/>
                <w:sz w:val="20"/>
                <w:szCs w:val="20"/>
                <w:lang w:val="es-ES"/>
              </w:rPr>
              <w:t xml:space="preserve"> </w:t>
            </w:r>
            <w:r w:rsidRPr="00E2795D">
              <w:rPr>
                <w:rFonts w:ascii="Arial" w:hAnsi="Arial" w:cs="Arial"/>
                <w:color w:val="000000"/>
                <w:sz w:val="20"/>
                <w:szCs w:val="20"/>
              </w:rPr>
              <w:t>se utiliza como referencia para lo relacionado con la protección contra incendios, la salud ocupacional y los elementos de protección personal (EPP)</w:t>
            </w:r>
            <w:r w:rsidRPr="0093795F">
              <w:rPr>
                <w:rFonts w:ascii="Arial" w:hAnsi="Arial" w:cs="Arial"/>
                <w:sz w:val="20"/>
                <w:szCs w:val="20"/>
              </w:rPr>
              <w:t>, Norma Técnica Colombiana NTC 2885 2009-12-16. EXTINTORES PORTÁTILES CONTRA INCENDIOS, NTC 1461 de 1987.</w:t>
            </w:r>
          </w:p>
          <w:p w14:paraId="5E1AB3B5" w14:textId="77777777" w:rsidR="002129D7" w:rsidRPr="0093795F" w:rsidRDefault="002129D7" w:rsidP="00A11DCD">
            <w:pPr>
              <w:spacing w:after="0" w:line="240" w:lineRule="auto"/>
              <w:ind w:left="143" w:right="48"/>
              <w:jc w:val="both"/>
              <w:rPr>
                <w:rFonts w:ascii="Arial" w:hAnsi="Arial" w:cs="Arial"/>
                <w:sz w:val="20"/>
                <w:szCs w:val="20"/>
              </w:rPr>
            </w:pPr>
          </w:p>
          <w:p w14:paraId="684C5207" w14:textId="6E97C7B0" w:rsidR="006B5EA6" w:rsidRPr="0093795F" w:rsidRDefault="006B5EA6" w:rsidP="00F02DB3">
            <w:pPr>
              <w:spacing w:after="0" w:line="240" w:lineRule="auto"/>
              <w:ind w:left="134" w:right="48"/>
              <w:jc w:val="both"/>
              <w:rPr>
                <w:rFonts w:ascii="Arial" w:hAnsi="Arial" w:cs="Arial"/>
                <w:bCs/>
                <w:i/>
                <w:iCs/>
                <w:sz w:val="20"/>
                <w:szCs w:val="20"/>
              </w:rPr>
            </w:pPr>
            <w:r w:rsidRPr="0093795F">
              <w:rPr>
                <w:rFonts w:ascii="Arial" w:hAnsi="Arial" w:cs="Arial"/>
                <w:bCs/>
                <w:sz w:val="20"/>
                <w:szCs w:val="20"/>
              </w:rPr>
              <w:t xml:space="preserve">Los procesos que se llevan a cabo a través de la modalidad de Mínima Cuantía y Acuerdos Marco de </w:t>
            </w:r>
            <w:r w:rsidR="005E02A5" w:rsidRPr="0093795F">
              <w:rPr>
                <w:rFonts w:ascii="Arial" w:hAnsi="Arial" w:cs="Arial"/>
                <w:bCs/>
                <w:sz w:val="20"/>
                <w:szCs w:val="20"/>
              </w:rPr>
              <w:t>Precios</w:t>
            </w:r>
            <w:r w:rsidRPr="0093795F">
              <w:rPr>
                <w:rFonts w:ascii="Arial" w:hAnsi="Arial" w:cs="Arial"/>
                <w:bCs/>
                <w:sz w:val="20"/>
                <w:szCs w:val="20"/>
              </w:rPr>
              <w:t xml:space="preserve"> están exentos de la identificación de los acuerdos comerciales, en atención al proceso 1LF-PR-0002 ELABORAR ESTUDIOS PREVIOS CONTRATOS de la Policía Nacional, como el numeral 8 del ARTÍCULO 2.2.1.1.2.1.1. del Decreto 1082 de 2015 </w:t>
            </w:r>
            <w:r w:rsidRPr="0093795F">
              <w:rPr>
                <w:rFonts w:ascii="Arial" w:hAnsi="Arial" w:cs="Arial"/>
                <w:bCs/>
                <w:i/>
                <w:iCs/>
                <w:sz w:val="20"/>
                <w:szCs w:val="20"/>
              </w:rPr>
              <w:t xml:space="preserve">“Estudios y documentos previos. La indicación de sí el proceso de contratación está cobijado por un acuerdo comercial. El presente artículo no es aplicable a la contratación por mínima cuantía". </w:t>
            </w:r>
          </w:p>
          <w:p w14:paraId="6AED63D2" w14:textId="77777777" w:rsidR="006B5EA6" w:rsidRPr="0093795F" w:rsidRDefault="006B5EA6" w:rsidP="00F02DB3">
            <w:pPr>
              <w:spacing w:after="0" w:line="240" w:lineRule="auto"/>
              <w:ind w:left="134" w:right="48"/>
              <w:jc w:val="both"/>
              <w:rPr>
                <w:rFonts w:ascii="Arial" w:hAnsi="Arial" w:cs="Arial"/>
                <w:bCs/>
                <w:sz w:val="20"/>
                <w:szCs w:val="20"/>
              </w:rPr>
            </w:pPr>
          </w:p>
          <w:p w14:paraId="2BCAA06E" w14:textId="77777777" w:rsidR="005E02A5" w:rsidRPr="0093795F" w:rsidRDefault="005E02A5" w:rsidP="00F02DB3">
            <w:pPr>
              <w:spacing w:after="0" w:line="240" w:lineRule="auto"/>
              <w:ind w:left="134" w:right="48"/>
              <w:jc w:val="both"/>
              <w:rPr>
                <w:rFonts w:ascii="Arial" w:hAnsi="Arial" w:cs="Arial"/>
                <w:bCs/>
                <w:sz w:val="20"/>
                <w:szCs w:val="20"/>
              </w:rPr>
            </w:pPr>
            <w:r w:rsidRPr="0093795F">
              <w:rPr>
                <w:rFonts w:ascii="Arial" w:hAnsi="Arial" w:cs="Arial"/>
                <w:bCs/>
                <w:sz w:val="20"/>
                <w:szCs w:val="20"/>
              </w:rPr>
              <w:t>De acuerdo con</w:t>
            </w:r>
            <w:r w:rsidR="006B5EA6" w:rsidRPr="0093795F">
              <w:rPr>
                <w:rFonts w:ascii="Arial" w:hAnsi="Arial" w:cs="Arial"/>
                <w:bCs/>
                <w:sz w:val="20"/>
                <w:szCs w:val="20"/>
              </w:rPr>
              <w:t xml:space="preserve"> la circular externa única de Colombia Compra Eficiente, la cual establece, “el artículo 42 de la Ley 1955 de 2019, adicionó el parágrafo 3 al artículo 94 de la Ley 1474 de 2011, el cual regulaba la prevalencia del Acuerdo Marco de Precios sobre la mínima cuantía. Sin embargo, actualmente está última modalidad de selección está desarrollada en el artículo 30 de la Ley 2069 de 2020, modificando el numeral 5 del artículo 2 de la Ley 1150 de 2007. </w:t>
            </w:r>
          </w:p>
          <w:p w14:paraId="29896C92" w14:textId="77777777" w:rsidR="005E02A5" w:rsidRPr="0093795F" w:rsidRDefault="005E02A5" w:rsidP="00F02DB3">
            <w:pPr>
              <w:spacing w:after="0" w:line="240" w:lineRule="auto"/>
              <w:ind w:left="134" w:right="48"/>
              <w:jc w:val="both"/>
              <w:rPr>
                <w:rFonts w:ascii="Arial" w:hAnsi="Arial" w:cs="Arial"/>
                <w:bCs/>
                <w:sz w:val="20"/>
                <w:szCs w:val="20"/>
              </w:rPr>
            </w:pPr>
          </w:p>
          <w:p w14:paraId="079C7935" w14:textId="692421A2" w:rsidR="00D55484" w:rsidRPr="0093795F" w:rsidRDefault="006B5EA6" w:rsidP="00F02DB3">
            <w:pPr>
              <w:spacing w:after="0" w:line="240" w:lineRule="auto"/>
              <w:ind w:left="134" w:right="48"/>
              <w:jc w:val="both"/>
              <w:rPr>
                <w:rFonts w:ascii="Arial" w:hAnsi="Arial" w:cs="Arial"/>
                <w:bCs/>
                <w:sz w:val="20"/>
                <w:szCs w:val="20"/>
              </w:rPr>
            </w:pPr>
            <w:r w:rsidRPr="0093795F">
              <w:rPr>
                <w:rFonts w:ascii="Arial" w:hAnsi="Arial" w:cs="Arial"/>
                <w:bCs/>
                <w:sz w:val="20"/>
                <w:szCs w:val="20"/>
              </w:rPr>
              <w:lastRenderedPageBreak/>
              <w:t xml:space="preserve">En este contexto, el artículo 42 de la Ley 1955 de 2019 fue derogado por la </w:t>
            </w:r>
            <w:r w:rsidR="006964C7" w:rsidRPr="006964C7">
              <w:rPr>
                <w:rFonts w:ascii="Arial" w:hAnsi="Arial" w:cs="Arial"/>
                <w:sz w:val="20"/>
                <w:szCs w:val="20"/>
              </w:rPr>
              <w:t>Ley 2069 de 2020</w:t>
            </w:r>
            <w:r w:rsidR="006964C7">
              <w:rPr>
                <w:rFonts w:ascii="Arial" w:hAnsi="Arial" w:cs="Arial"/>
                <w:b/>
                <w:bCs/>
                <w:sz w:val="20"/>
                <w:szCs w:val="20"/>
              </w:rPr>
              <w:t xml:space="preserve"> “</w:t>
            </w:r>
            <w:r w:rsidR="006964C7">
              <w:rPr>
                <w:rFonts w:ascii="Arial" w:hAnsi="Arial" w:cs="Arial"/>
                <w:i/>
                <w:iCs/>
                <w:sz w:val="20"/>
                <w:szCs w:val="20"/>
              </w:rPr>
              <w:t>P</w:t>
            </w:r>
            <w:r w:rsidR="006964C7" w:rsidRPr="006964C7">
              <w:rPr>
                <w:rFonts w:ascii="Arial" w:hAnsi="Arial" w:cs="Arial"/>
                <w:i/>
                <w:iCs/>
                <w:sz w:val="20"/>
                <w:szCs w:val="20"/>
              </w:rPr>
              <w:t xml:space="preserve">or medio del cual se impulsa el emprendimiento en </w:t>
            </w:r>
            <w:r w:rsidR="006964C7">
              <w:rPr>
                <w:rFonts w:ascii="Arial" w:hAnsi="Arial" w:cs="Arial"/>
                <w:i/>
                <w:iCs/>
                <w:sz w:val="20"/>
                <w:szCs w:val="20"/>
              </w:rPr>
              <w:t>Colombia”</w:t>
            </w:r>
            <w:r w:rsidRPr="0093795F">
              <w:rPr>
                <w:rFonts w:ascii="Arial" w:hAnsi="Arial" w:cs="Arial"/>
                <w:bCs/>
                <w:sz w:val="20"/>
                <w:szCs w:val="20"/>
              </w:rPr>
              <w:t>; razón por la cual, en aquellos eventos en que las entidades estatales deban contratar bienes o servicios de características técnicas uniformes y no uniformes de común utilización que se encuentren en un Acuerdo Marco de Precios y cuyo valor no exceda del diez por ciento (10%) de la menor cuantía, las entidades deberán realizar la adquisición a través del procedimiento de mínima cuantía, pues esta modalidad es independiente del objeto contractual”.</w:t>
            </w:r>
          </w:p>
          <w:p w14:paraId="1A949669" w14:textId="77777777" w:rsidR="006B5EA6" w:rsidRDefault="006B5EA6" w:rsidP="00D55484">
            <w:pPr>
              <w:spacing w:after="0" w:line="240" w:lineRule="auto"/>
              <w:ind w:right="48"/>
              <w:jc w:val="both"/>
              <w:rPr>
                <w:rFonts w:ascii="Arial" w:hAnsi="Arial" w:cs="Arial"/>
                <w:bCs/>
                <w:sz w:val="20"/>
                <w:szCs w:val="20"/>
              </w:rPr>
            </w:pPr>
          </w:p>
          <w:p w14:paraId="53A28FB6" w14:textId="58751B08" w:rsidR="00D55484" w:rsidRPr="002129D7" w:rsidRDefault="00D55484" w:rsidP="00D55484">
            <w:pPr>
              <w:spacing w:after="0" w:line="240" w:lineRule="auto"/>
              <w:ind w:right="48"/>
              <w:jc w:val="both"/>
              <w:rPr>
                <w:rFonts w:ascii="Arial" w:eastAsia="Arial" w:hAnsi="Arial" w:cs="Arial"/>
                <w:color w:val="000000"/>
                <w:sz w:val="20"/>
                <w:szCs w:val="20"/>
              </w:rPr>
            </w:pPr>
            <w:r w:rsidRPr="002129D7">
              <w:rPr>
                <w:rFonts w:ascii="Arial" w:eastAsia="Arial" w:hAnsi="Arial" w:cs="Arial"/>
                <w:color w:val="000000"/>
                <w:sz w:val="20"/>
                <w:szCs w:val="20"/>
              </w:rPr>
              <w:t xml:space="preserve">Se indica que la presente contratación para la entidad le permitirá </w:t>
            </w:r>
            <w:r w:rsidRPr="002129D7">
              <w:rPr>
                <w:rFonts w:ascii="Arial" w:eastAsia="Arial" w:hAnsi="Arial" w:cs="Arial"/>
                <w:sz w:val="20"/>
                <w:szCs w:val="20"/>
              </w:rPr>
              <w:t xml:space="preserve">concentrar esfuerzos en sus objetivos misionales, presentando las siguientes ventajas: </w:t>
            </w:r>
          </w:p>
          <w:p w14:paraId="1E70191A" w14:textId="77777777" w:rsidR="00D55484" w:rsidRPr="002129D7" w:rsidRDefault="00D55484" w:rsidP="00D55484">
            <w:pPr>
              <w:pBdr>
                <w:top w:val="nil"/>
                <w:left w:val="nil"/>
                <w:bottom w:val="nil"/>
                <w:right w:val="nil"/>
                <w:between w:val="nil"/>
              </w:pBdr>
              <w:spacing w:after="0" w:line="240" w:lineRule="auto"/>
              <w:ind w:left="720"/>
              <w:jc w:val="both"/>
              <w:rPr>
                <w:color w:val="000000"/>
                <w:sz w:val="20"/>
                <w:szCs w:val="20"/>
              </w:rPr>
            </w:pPr>
          </w:p>
          <w:p w14:paraId="3A2B3B46" w14:textId="77777777" w:rsidR="00D55484" w:rsidRPr="002129D7" w:rsidRDefault="00D55484" w:rsidP="0067348D">
            <w:pPr>
              <w:numPr>
                <w:ilvl w:val="0"/>
                <w:numId w:val="19"/>
              </w:numPr>
              <w:pBdr>
                <w:top w:val="nil"/>
                <w:left w:val="nil"/>
                <w:bottom w:val="nil"/>
                <w:right w:val="nil"/>
                <w:between w:val="nil"/>
              </w:pBdr>
              <w:spacing w:after="0" w:line="240" w:lineRule="auto"/>
              <w:jc w:val="both"/>
              <w:rPr>
                <w:color w:val="000000"/>
                <w:sz w:val="20"/>
                <w:szCs w:val="20"/>
              </w:rPr>
            </w:pPr>
            <w:r w:rsidRPr="002129D7">
              <w:rPr>
                <w:rFonts w:ascii="Arial" w:eastAsia="Arial" w:hAnsi="Arial" w:cs="Arial"/>
                <w:color w:val="000000"/>
                <w:sz w:val="20"/>
                <w:szCs w:val="20"/>
              </w:rPr>
              <w:t xml:space="preserve">Con la contratación del servicio se encuentran cumpliendo con lo establecido en la normatividad que se encuentre vigente frente a la austeridad del gasto, así como la atención de emergencias. </w:t>
            </w:r>
          </w:p>
          <w:p w14:paraId="278DB304" w14:textId="77777777" w:rsidR="00D55484" w:rsidRPr="002129D7" w:rsidRDefault="00D55484" w:rsidP="0067348D">
            <w:pPr>
              <w:numPr>
                <w:ilvl w:val="0"/>
                <w:numId w:val="19"/>
              </w:numPr>
              <w:pBdr>
                <w:top w:val="nil"/>
                <w:left w:val="nil"/>
                <w:bottom w:val="nil"/>
                <w:right w:val="nil"/>
                <w:between w:val="nil"/>
              </w:pBdr>
              <w:spacing w:after="0" w:line="240" w:lineRule="auto"/>
              <w:jc w:val="both"/>
              <w:rPr>
                <w:color w:val="000000"/>
                <w:sz w:val="20"/>
                <w:szCs w:val="20"/>
              </w:rPr>
            </w:pPr>
            <w:r w:rsidRPr="002129D7">
              <w:rPr>
                <w:rFonts w:ascii="Arial" w:eastAsia="Arial" w:hAnsi="Arial" w:cs="Arial"/>
                <w:color w:val="000000"/>
                <w:sz w:val="20"/>
                <w:szCs w:val="20"/>
              </w:rPr>
              <w:t>Adicionalmente permitirá prevenir daños a los equipos mobiliarios, instalaciones y recurso humano en caso de presentarse conatos o incendios.</w:t>
            </w:r>
          </w:p>
          <w:p w14:paraId="0C605B3A" w14:textId="77777777" w:rsidR="00C16060" w:rsidRPr="00C16060" w:rsidRDefault="00C16060" w:rsidP="00E411AC">
            <w:pPr>
              <w:spacing w:after="0" w:line="240" w:lineRule="auto"/>
              <w:ind w:left="139" w:right="48"/>
              <w:jc w:val="both"/>
              <w:rPr>
                <w:rFonts w:ascii="Arial" w:hAnsi="Arial" w:cs="Arial"/>
                <w:color w:val="000000" w:themeColor="text1"/>
                <w:sz w:val="20"/>
                <w:szCs w:val="20"/>
              </w:rPr>
            </w:pPr>
          </w:p>
          <w:p w14:paraId="25B412B7" w14:textId="77777777" w:rsidR="00C16060" w:rsidRPr="00C16060" w:rsidRDefault="00C16060" w:rsidP="00C16060">
            <w:pPr>
              <w:spacing w:after="0" w:line="240" w:lineRule="auto"/>
              <w:jc w:val="both"/>
              <w:rPr>
                <w:rFonts w:ascii="Arial" w:eastAsia="Times New Roman" w:hAnsi="Arial" w:cs="Arial"/>
                <w:b/>
                <w:bCs/>
                <w:color w:val="000000" w:themeColor="text1"/>
                <w:kern w:val="0"/>
                <w:sz w:val="20"/>
                <w:szCs w:val="20"/>
                <w:lang w:val="es-MX"/>
                <w14:ligatures w14:val="none"/>
              </w:rPr>
            </w:pPr>
            <w:r w:rsidRPr="00C16060">
              <w:rPr>
                <w:rFonts w:ascii="Arial" w:eastAsia="Times New Roman" w:hAnsi="Arial" w:cs="Arial"/>
                <w:b/>
                <w:bCs/>
                <w:color w:val="000000" w:themeColor="text1"/>
                <w:kern w:val="0"/>
                <w:sz w:val="20"/>
                <w:szCs w:val="20"/>
                <w:lang w:val="es-MX"/>
                <w14:ligatures w14:val="none"/>
              </w:rPr>
              <w:t>ACUERDOS COMERCIALES</w:t>
            </w:r>
          </w:p>
          <w:p w14:paraId="083EAA42" w14:textId="77777777" w:rsidR="00C16060" w:rsidRPr="00C16060" w:rsidRDefault="00C16060" w:rsidP="00C16060">
            <w:pPr>
              <w:spacing w:after="0" w:line="240" w:lineRule="auto"/>
              <w:jc w:val="both"/>
              <w:rPr>
                <w:rFonts w:ascii="Arial" w:eastAsia="Times New Roman" w:hAnsi="Arial" w:cs="Arial"/>
                <w:b/>
                <w:bCs/>
                <w:color w:val="000000" w:themeColor="text1"/>
                <w:kern w:val="0"/>
                <w:sz w:val="10"/>
                <w:szCs w:val="10"/>
                <w:lang w:val="es-MX"/>
                <w14:ligatures w14:val="none"/>
              </w:rPr>
            </w:pPr>
          </w:p>
          <w:p w14:paraId="67166D28" w14:textId="77777777" w:rsidR="00C16060" w:rsidRPr="00C16060" w:rsidRDefault="00C16060" w:rsidP="00C16060">
            <w:pPr>
              <w:spacing w:after="0" w:line="240" w:lineRule="auto"/>
              <w:ind w:right="63"/>
              <w:jc w:val="both"/>
              <w:rPr>
                <w:rFonts w:ascii="Arial" w:eastAsia="Times New Roman" w:hAnsi="Arial" w:cs="Arial"/>
                <w:bCs/>
                <w:i/>
                <w:iCs/>
                <w:color w:val="000000" w:themeColor="text1"/>
                <w:kern w:val="0"/>
                <w:sz w:val="20"/>
                <w:szCs w:val="20"/>
                <w14:ligatures w14:val="none"/>
              </w:rPr>
            </w:pPr>
            <w:r w:rsidRPr="00C16060">
              <w:rPr>
                <w:rFonts w:ascii="Arial" w:eastAsia="Times New Roman" w:hAnsi="Arial" w:cs="Arial"/>
                <w:bCs/>
                <w:color w:val="000000" w:themeColor="text1"/>
                <w:kern w:val="0"/>
                <w:sz w:val="20"/>
                <w:szCs w:val="20"/>
                <w14:ligatures w14:val="none"/>
              </w:rPr>
              <w:t xml:space="preserve">Nota: los procesos que se llevan a cabo a través de la modalidad de Mínima Cuantía y Acuerdos Marco de Precios, están exentos de la identificación de los acuerdos comerciales, en atención al proceso 1LF-PR-0002 ELABORAR ESTUDIOS PREVIOS CONTRATOS de la Policía Nacional, en concordancia con el numeral 8 del artículo 2.2.1.1.2.1.1 del Decreto 1082 de 2015 </w:t>
            </w:r>
            <w:r w:rsidRPr="00C16060">
              <w:rPr>
                <w:rFonts w:ascii="Arial" w:eastAsia="Times New Roman" w:hAnsi="Arial" w:cs="Arial"/>
                <w:bCs/>
                <w:i/>
                <w:iCs/>
                <w:color w:val="000000" w:themeColor="text1"/>
                <w:kern w:val="0"/>
                <w:sz w:val="20"/>
                <w:szCs w:val="20"/>
                <w14:ligatures w14:val="none"/>
              </w:rPr>
              <w:t>“Estudios y documentos previos. La indicación de sí el proceso de contratación está cobijada por un acuerdo comercial. El presente artículo no es aplicable a la contratación por mínima cuantía”</w:t>
            </w:r>
          </w:p>
          <w:p w14:paraId="626686CC" w14:textId="77777777" w:rsidR="00C16060" w:rsidRPr="00C16060" w:rsidRDefault="00C16060" w:rsidP="00C16060">
            <w:pPr>
              <w:spacing w:after="0" w:line="240" w:lineRule="auto"/>
              <w:jc w:val="both"/>
              <w:rPr>
                <w:rFonts w:ascii="Arial" w:eastAsia="Times New Roman" w:hAnsi="Arial" w:cs="Arial"/>
                <w:color w:val="000000" w:themeColor="text1"/>
                <w:kern w:val="0"/>
                <w:sz w:val="12"/>
                <w:szCs w:val="12"/>
                <w14:ligatures w14:val="none"/>
              </w:rPr>
            </w:pPr>
          </w:p>
          <w:p w14:paraId="4536620B" w14:textId="77777777" w:rsidR="00752195" w:rsidRDefault="00752195" w:rsidP="00752195">
            <w:pPr>
              <w:spacing w:after="0" w:line="240" w:lineRule="auto"/>
              <w:jc w:val="both"/>
              <w:rPr>
                <w:rFonts w:ascii="Arial" w:eastAsia="Times New Roman" w:hAnsi="Arial" w:cs="Arial"/>
                <w:b/>
                <w:bCs/>
                <w:color w:val="000000" w:themeColor="text1"/>
                <w:kern w:val="0"/>
                <w:sz w:val="20"/>
                <w:szCs w:val="20"/>
                <w:shd w:val="clear" w:color="auto" w:fill="FFFFFF"/>
                <w14:ligatures w14:val="none"/>
              </w:rPr>
            </w:pPr>
            <w:r w:rsidRPr="00752195">
              <w:rPr>
                <w:rFonts w:ascii="Arial" w:eastAsia="Times New Roman" w:hAnsi="Arial" w:cs="Arial"/>
                <w:b/>
                <w:bCs/>
                <w:color w:val="000000" w:themeColor="text1"/>
                <w:kern w:val="0"/>
                <w:sz w:val="20"/>
                <w:szCs w:val="20"/>
                <w:shd w:val="clear" w:color="auto" w:fill="FFFFFF"/>
                <w14:ligatures w14:val="none"/>
              </w:rPr>
              <w:t>AUSTERIDAD DEL GASTO</w:t>
            </w:r>
          </w:p>
          <w:p w14:paraId="6A7E2440" w14:textId="77777777" w:rsidR="00752195" w:rsidRPr="00752195" w:rsidRDefault="00752195" w:rsidP="00752195">
            <w:pPr>
              <w:spacing w:after="0" w:line="240" w:lineRule="auto"/>
              <w:jc w:val="both"/>
              <w:rPr>
                <w:rFonts w:ascii="Arial" w:eastAsia="Times New Roman" w:hAnsi="Arial" w:cs="Arial"/>
                <w:b/>
                <w:bCs/>
                <w:color w:val="000000" w:themeColor="text1"/>
                <w:kern w:val="0"/>
                <w:sz w:val="20"/>
                <w:szCs w:val="20"/>
                <w:shd w:val="clear" w:color="auto" w:fill="FFFFFF"/>
                <w14:ligatures w14:val="none"/>
              </w:rPr>
            </w:pPr>
          </w:p>
          <w:p w14:paraId="525C145D" w14:textId="0C6ED055" w:rsidR="00752195" w:rsidRDefault="00752195" w:rsidP="00752195">
            <w:pPr>
              <w:spacing w:after="0" w:line="240" w:lineRule="auto"/>
              <w:jc w:val="both"/>
              <w:rPr>
                <w:rFonts w:ascii="Arial" w:eastAsia="Times New Roman" w:hAnsi="Arial" w:cs="Arial"/>
                <w:bCs/>
                <w:color w:val="000000" w:themeColor="text1"/>
                <w:kern w:val="0"/>
                <w:sz w:val="20"/>
                <w:szCs w:val="20"/>
                <w:shd w:val="clear" w:color="auto" w:fill="FFFFFF"/>
                <w14:ligatures w14:val="none"/>
              </w:rPr>
            </w:pPr>
            <w:r w:rsidRPr="00752195">
              <w:rPr>
                <w:rFonts w:ascii="Arial" w:eastAsia="Times New Roman" w:hAnsi="Arial" w:cs="Arial"/>
                <w:bCs/>
                <w:color w:val="000000" w:themeColor="text1"/>
                <w:kern w:val="0"/>
                <w:sz w:val="20"/>
                <w:szCs w:val="20"/>
                <w:shd w:val="clear" w:color="auto" w:fill="FFFFFF"/>
                <w14:ligatures w14:val="none"/>
              </w:rPr>
              <w:t>En atención a lo establecido en el Decreto 0618 del 17 de junio de 2026, mediante el cual se adoptan medidas de austeridad del gasto para la presente vigencia fiscal, se precisa que la contratación objeto del presente estudio previo no contraviene dichas disposiciones, toda vez que responde a una necesidad real, prioritaria e indispensable para garantizar las condiciones de seguridad, prevención y protección de la vida e integridad de los funcionarios, contratistas, usuarios y visitantes de las instalaciones</w:t>
            </w:r>
            <w:r w:rsidR="00393D82">
              <w:rPr>
                <w:rFonts w:ascii="Arial" w:eastAsia="Times New Roman" w:hAnsi="Arial" w:cs="Arial"/>
                <w:bCs/>
                <w:color w:val="000000" w:themeColor="text1"/>
                <w:kern w:val="0"/>
                <w:sz w:val="20"/>
                <w:szCs w:val="20"/>
                <w:shd w:val="clear" w:color="auto" w:fill="FFFFFF"/>
                <w14:ligatures w14:val="none"/>
              </w:rPr>
              <w:t>.</w:t>
            </w:r>
          </w:p>
          <w:p w14:paraId="7B4D42F4" w14:textId="77777777" w:rsidR="00393D82" w:rsidRPr="00752195" w:rsidRDefault="00393D82" w:rsidP="00752195">
            <w:pPr>
              <w:spacing w:after="0" w:line="240" w:lineRule="auto"/>
              <w:jc w:val="both"/>
              <w:rPr>
                <w:rFonts w:ascii="Arial" w:eastAsia="Times New Roman" w:hAnsi="Arial" w:cs="Arial"/>
                <w:bCs/>
                <w:color w:val="000000" w:themeColor="text1"/>
                <w:kern w:val="0"/>
                <w:sz w:val="20"/>
                <w:szCs w:val="20"/>
                <w:shd w:val="clear" w:color="auto" w:fill="FFFFFF"/>
                <w14:ligatures w14:val="none"/>
              </w:rPr>
            </w:pPr>
          </w:p>
          <w:p w14:paraId="318621DB" w14:textId="77777777" w:rsidR="00752195" w:rsidRDefault="00752195" w:rsidP="00752195">
            <w:pPr>
              <w:spacing w:after="0" w:line="240" w:lineRule="auto"/>
              <w:jc w:val="both"/>
              <w:rPr>
                <w:rFonts w:ascii="Arial" w:eastAsia="Times New Roman" w:hAnsi="Arial" w:cs="Arial"/>
                <w:bCs/>
                <w:color w:val="000000" w:themeColor="text1"/>
                <w:kern w:val="0"/>
                <w:sz w:val="20"/>
                <w:szCs w:val="20"/>
                <w:shd w:val="clear" w:color="auto" w:fill="FFFFFF"/>
                <w14:ligatures w14:val="none"/>
              </w:rPr>
            </w:pPr>
            <w:r w:rsidRPr="00752195">
              <w:rPr>
                <w:rFonts w:ascii="Arial" w:eastAsia="Times New Roman" w:hAnsi="Arial" w:cs="Arial"/>
                <w:bCs/>
                <w:color w:val="000000" w:themeColor="text1"/>
                <w:kern w:val="0"/>
                <w:sz w:val="20"/>
                <w:szCs w:val="20"/>
                <w:shd w:val="clear" w:color="auto" w:fill="FFFFFF"/>
                <w14:ligatures w14:val="none"/>
              </w:rPr>
              <w:t>La presente adquisición se encuentra alineada con los principios de la función administrativa consagrados en el artículo 209 de la Constitución Política de Colombia, particularmente los principios de economía, eficacia, eficiencia y responsabilidad, en virtud de los cuales las entidades estatales deben optimizar el uso de los recursos públicos y adoptar las medidas necesarias para prevenir situaciones que puedan generar afectaciones humanas, materiales, ambientales o económicas.</w:t>
            </w:r>
          </w:p>
          <w:p w14:paraId="6DD1DF25" w14:textId="77777777" w:rsidR="00393D82" w:rsidRPr="00752195" w:rsidRDefault="00393D82" w:rsidP="00752195">
            <w:pPr>
              <w:spacing w:after="0" w:line="240" w:lineRule="auto"/>
              <w:jc w:val="both"/>
              <w:rPr>
                <w:rFonts w:ascii="Arial" w:eastAsia="Times New Roman" w:hAnsi="Arial" w:cs="Arial"/>
                <w:bCs/>
                <w:color w:val="000000" w:themeColor="text1"/>
                <w:kern w:val="0"/>
                <w:sz w:val="20"/>
                <w:szCs w:val="20"/>
                <w:shd w:val="clear" w:color="auto" w:fill="FFFFFF"/>
                <w14:ligatures w14:val="none"/>
              </w:rPr>
            </w:pPr>
          </w:p>
          <w:p w14:paraId="01CDA1E2" w14:textId="77777777" w:rsidR="00752195" w:rsidRDefault="00752195" w:rsidP="00752195">
            <w:pPr>
              <w:spacing w:after="0" w:line="240" w:lineRule="auto"/>
              <w:jc w:val="both"/>
              <w:rPr>
                <w:rFonts w:ascii="Arial" w:eastAsia="Times New Roman" w:hAnsi="Arial" w:cs="Arial"/>
                <w:bCs/>
                <w:color w:val="000000" w:themeColor="text1"/>
                <w:kern w:val="0"/>
                <w:sz w:val="20"/>
                <w:szCs w:val="20"/>
                <w:shd w:val="clear" w:color="auto" w:fill="FFFFFF"/>
                <w14:ligatures w14:val="none"/>
              </w:rPr>
            </w:pPr>
            <w:r w:rsidRPr="00752195">
              <w:rPr>
                <w:rFonts w:ascii="Arial" w:eastAsia="Times New Roman" w:hAnsi="Arial" w:cs="Arial"/>
                <w:bCs/>
                <w:color w:val="000000" w:themeColor="text1"/>
                <w:kern w:val="0"/>
                <w:sz w:val="20"/>
                <w:szCs w:val="20"/>
                <w:shd w:val="clear" w:color="auto" w:fill="FFFFFF"/>
                <w14:ligatures w14:val="none"/>
              </w:rPr>
              <w:t>En este sentido, la adquisición de extintores, elementos de señalización y demarcación no constituye un gasto suntuario o discrecional, sino una inversión preventiva orientada al cumplimiento de las obligaciones legales y técnicas en materia de gestión del riesgo, seguridad humana, preparación para emergencias y seguridad y salud en el trabajo. Estos elementos permiten fortalecer la capacidad de respuesta institucional frente a eventos de origen natural, tecnológico o antrópico, minimizando la probabilidad de pérdidas humanas y materiales derivadas de una emergencia.</w:t>
            </w:r>
          </w:p>
          <w:p w14:paraId="3D6DC795" w14:textId="77777777" w:rsidR="00393D82" w:rsidRPr="00752195" w:rsidRDefault="00393D82" w:rsidP="00752195">
            <w:pPr>
              <w:spacing w:after="0" w:line="240" w:lineRule="auto"/>
              <w:jc w:val="both"/>
              <w:rPr>
                <w:rFonts w:ascii="Arial" w:eastAsia="Times New Roman" w:hAnsi="Arial" w:cs="Arial"/>
                <w:bCs/>
                <w:color w:val="000000" w:themeColor="text1"/>
                <w:kern w:val="0"/>
                <w:sz w:val="20"/>
                <w:szCs w:val="20"/>
                <w:shd w:val="clear" w:color="auto" w:fill="FFFFFF"/>
                <w14:ligatures w14:val="none"/>
              </w:rPr>
            </w:pPr>
          </w:p>
          <w:p w14:paraId="48C80DFA" w14:textId="77777777" w:rsidR="00752195" w:rsidRDefault="00752195" w:rsidP="00752195">
            <w:pPr>
              <w:spacing w:after="0" w:line="240" w:lineRule="auto"/>
              <w:jc w:val="both"/>
              <w:rPr>
                <w:rFonts w:ascii="Arial" w:eastAsia="Times New Roman" w:hAnsi="Arial" w:cs="Arial"/>
                <w:bCs/>
                <w:color w:val="000000" w:themeColor="text1"/>
                <w:kern w:val="0"/>
                <w:sz w:val="20"/>
                <w:szCs w:val="20"/>
                <w:shd w:val="clear" w:color="auto" w:fill="FFFFFF"/>
                <w14:ligatures w14:val="none"/>
              </w:rPr>
            </w:pPr>
            <w:r w:rsidRPr="00752195">
              <w:rPr>
                <w:rFonts w:ascii="Arial" w:eastAsia="Times New Roman" w:hAnsi="Arial" w:cs="Arial"/>
                <w:bCs/>
                <w:color w:val="000000" w:themeColor="text1"/>
                <w:kern w:val="0"/>
                <w:sz w:val="20"/>
                <w:szCs w:val="20"/>
                <w:shd w:val="clear" w:color="auto" w:fill="FFFFFF"/>
                <w14:ligatures w14:val="none"/>
              </w:rPr>
              <w:t>Asimismo, la necesidad de contar con extintores adecuados y en óptimas condiciones de funcionamiento obedece a los resultados de las valoraciones de amenazas y análisis de vulnerabilidad realizados en las diferentes sedes y centros de trabajo, los cuales evidencian la existencia de riesgos asociados a incendios estructurales, fallas eléctricas, almacenamiento de materiales combustibles y demás factores que pueden desencadenar situaciones de emergencia. La disponibilidad de estos equipos constituye la primera línea de respuesta ante la ocurrencia de un conato de incendio, permitiendo controlar oportunamente el evento y evitar su propagación.</w:t>
            </w:r>
          </w:p>
          <w:p w14:paraId="70D4A77A" w14:textId="77777777" w:rsidR="00393D82" w:rsidRPr="00752195" w:rsidRDefault="00393D82" w:rsidP="00752195">
            <w:pPr>
              <w:spacing w:after="0" w:line="240" w:lineRule="auto"/>
              <w:jc w:val="both"/>
              <w:rPr>
                <w:rFonts w:ascii="Arial" w:eastAsia="Times New Roman" w:hAnsi="Arial" w:cs="Arial"/>
                <w:bCs/>
                <w:color w:val="000000" w:themeColor="text1"/>
                <w:kern w:val="0"/>
                <w:sz w:val="20"/>
                <w:szCs w:val="20"/>
                <w:shd w:val="clear" w:color="auto" w:fill="FFFFFF"/>
                <w14:ligatures w14:val="none"/>
              </w:rPr>
            </w:pPr>
          </w:p>
          <w:p w14:paraId="3DCD167A" w14:textId="77777777" w:rsidR="00752195" w:rsidRDefault="00752195" w:rsidP="00752195">
            <w:pPr>
              <w:spacing w:after="0" w:line="240" w:lineRule="auto"/>
              <w:jc w:val="both"/>
              <w:rPr>
                <w:rFonts w:ascii="Arial" w:eastAsia="Times New Roman" w:hAnsi="Arial" w:cs="Arial"/>
                <w:bCs/>
                <w:color w:val="000000" w:themeColor="text1"/>
                <w:kern w:val="0"/>
                <w:sz w:val="20"/>
                <w:szCs w:val="20"/>
                <w:shd w:val="clear" w:color="auto" w:fill="FFFFFF"/>
                <w14:ligatures w14:val="none"/>
              </w:rPr>
            </w:pPr>
            <w:r w:rsidRPr="00752195">
              <w:rPr>
                <w:rFonts w:ascii="Arial" w:eastAsia="Times New Roman" w:hAnsi="Arial" w:cs="Arial"/>
                <w:bCs/>
                <w:color w:val="000000" w:themeColor="text1"/>
                <w:kern w:val="0"/>
                <w:sz w:val="20"/>
                <w:szCs w:val="20"/>
                <w:shd w:val="clear" w:color="auto" w:fill="FFFFFF"/>
                <w14:ligatures w14:val="none"/>
              </w:rPr>
              <w:lastRenderedPageBreak/>
              <w:t>De igual manera, la señalización de seguridad y la demarcación de áreas cumplen una función fundamental dentro de los planes de emergencia institucionales, ya que facilitan la identificación de rutas de evacuación, puntos de encuentro, equipos de atención de emergencias, zonas de riesgo y restricciones de acceso. Su adecuada implementación contribuye a orientar a las personas durante situaciones críticas, reduciendo tiempos de respuesta, evitando la desorientación y favoreciendo evacuaciones seguras y ordenadas.</w:t>
            </w:r>
          </w:p>
          <w:p w14:paraId="48311BB5" w14:textId="77777777" w:rsidR="00393D82" w:rsidRPr="00752195" w:rsidRDefault="00393D82" w:rsidP="00752195">
            <w:pPr>
              <w:spacing w:after="0" w:line="240" w:lineRule="auto"/>
              <w:jc w:val="both"/>
              <w:rPr>
                <w:rFonts w:ascii="Arial" w:eastAsia="Times New Roman" w:hAnsi="Arial" w:cs="Arial"/>
                <w:bCs/>
                <w:color w:val="000000" w:themeColor="text1"/>
                <w:kern w:val="0"/>
                <w:sz w:val="20"/>
                <w:szCs w:val="20"/>
                <w:shd w:val="clear" w:color="auto" w:fill="FFFFFF"/>
                <w14:ligatures w14:val="none"/>
              </w:rPr>
            </w:pPr>
          </w:p>
          <w:p w14:paraId="7FE40AF3" w14:textId="77777777" w:rsidR="00752195" w:rsidRDefault="00752195" w:rsidP="00752195">
            <w:pPr>
              <w:spacing w:after="0" w:line="240" w:lineRule="auto"/>
              <w:jc w:val="both"/>
              <w:rPr>
                <w:rFonts w:ascii="Arial" w:eastAsia="Times New Roman" w:hAnsi="Arial" w:cs="Arial"/>
                <w:bCs/>
                <w:color w:val="000000" w:themeColor="text1"/>
                <w:kern w:val="0"/>
                <w:sz w:val="20"/>
                <w:szCs w:val="20"/>
                <w:shd w:val="clear" w:color="auto" w:fill="FFFFFF"/>
                <w14:ligatures w14:val="none"/>
              </w:rPr>
            </w:pPr>
            <w:r w:rsidRPr="00752195">
              <w:rPr>
                <w:rFonts w:ascii="Arial" w:eastAsia="Times New Roman" w:hAnsi="Arial" w:cs="Arial"/>
                <w:bCs/>
                <w:color w:val="000000" w:themeColor="text1"/>
                <w:kern w:val="0"/>
                <w:sz w:val="20"/>
                <w:szCs w:val="20"/>
                <w:shd w:val="clear" w:color="auto" w:fill="FFFFFF"/>
                <w14:ligatures w14:val="none"/>
              </w:rPr>
              <w:t>Cabe resaltar que la ausencia o insuficiencia de estos elementos podría generar incumplimientos frente a la normatividad vigente en materia de Seguridad y Salud en el Trabajo, Gestión del Riesgo y Protección Contra Incendios, además de incrementar la exposición de la Entidad a riesgos operacionales, responsabilidades administrativas y posibles afectaciones patrimoniales derivadas de emergencias no controladas oportunamente.</w:t>
            </w:r>
          </w:p>
          <w:p w14:paraId="7B9AE6B5" w14:textId="77777777" w:rsidR="00393D82" w:rsidRPr="00752195" w:rsidRDefault="00393D82" w:rsidP="00752195">
            <w:pPr>
              <w:spacing w:after="0" w:line="240" w:lineRule="auto"/>
              <w:jc w:val="both"/>
              <w:rPr>
                <w:rFonts w:ascii="Arial" w:eastAsia="Times New Roman" w:hAnsi="Arial" w:cs="Arial"/>
                <w:bCs/>
                <w:color w:val="000000" w:themeColor="text1"/>
                <w:kern w:val="0"/>
                <w:sz w:val="20"/>
                <w:szCs w:val="20"/>
                <w:shd w:val="clear" w:color="auto" w:fill="FFFFFF"/>
                <w14:ligatures w14:val="none"/>
              </w:rPr>
            </w:pPr>
          </w:p>
          <w:p w14:paraId="6A851B2A" w14:textId="77777777" w:rsidR="00752195" w:rsidRPr="00752195" w:rsidRDefault="00752195" w:rsidP="00752195">
            <w:pPr>
              <w:spacing w:after="0" w:line="240" w:lineRule="auto"/>
              <w:jc w:val="both"/>
              <w:rPr>
                <w:rFonts w:ascii="Arial" w:eastAsia="Times New Roman" w:hAnsi="Arial" w:cs="Arial"/>
                <w:bCs/>
                <w:color w:val="000000" w:themeColor="text1"/>
                <w:kern w:val="0"/>
                <w:sz w:val="20"/>
                <w:szCs w:val="20"/>
                <w:shd w:val="clear" w:color="auto" w:fill="FFFFFF"/>
                <w14:ligatures w14:val="none"/>
              </w:rPr>
            </w:pPr>
            <w:r w:rsidRPr="00752195">
              <w:rPr>
                <w:rFonts w:ascii="Arial" w:eastAsia="Times New Roman" w:hAnsi="Arial" w:cs="Arial"/>
                <w:bCs/>
                <w:color w:val="000000" w:themeColor="text1"/>
                <w:kern w:val="0"/>
                <w:sz w:val="20"/>
                <w:szCs w:val="20"/>
                <w:shd w:val="clear" w:color="auto" w:fill="FFFFFF"/>
                <w14:ligatures w14:val="none"/>
              </w:rPr>
              <w:t>Por lo anterior, la contratación proyectada se encuentra plenamente justificada desde el punto de vista técnico, legal y administrativo, toda vez que busca preservar la vida, proteger los bienes institucionales, garantizar la continuidad de la prestación del servicio y fortalecer las condiciones de seguridad de las instalaciones, constituyéndose en una medida preventiva indispensable que materializa el uso eficiente y racional de los recursos públicos, en concordancia con las políticas de austeridad del gasto vigentes.</w:t>
            </w:r>
          </w:p>
          <w:p w14:paraId="031AE0E1" w14:textId="77777777" w:rsidR="00752195" w:rsidRDefault="00752195" w:rsidP="00752195">
            <w:pPr>
              <w:spacing w:after="0" w:line="240" w:lineRule="auto"/>
              <w:ind w:right="48"/>
              <w:jc w:val="both"/>
              <w:rPr>
                <w:rFonts w:ascii="Arial" w:hAnsi="Arial" w:cs="Arial"/>
                <w:color w:val="000000" w:themeColor="text1"/>
                <w:sz w:val="20"/>
                <w:szCs w:val="20"/>
              </w:rPr>
            </w:pPr>
          </w:p>
          <w:p w14:paraId="076289B7" w14:textId="6CF160C9" w:rsidR="005D2986" w:rsidRPr="00CA2AE3" w:rsidRDefault="00C16060" w:rsidP="00752195">
            <w:pPr>
              <w:spacing w:after="0" w:line="240" w:lineRule="auto"/>
              <w:ind w:right="48"/>
              <w:jc w:val="both"/>
              <w:rPr>
                <w:rFonts w:ascii="Arial" w:hAnsi="Arial" w:cs="Arial"/>
              </w:rPr>
            </w:pPr>
            <w:r w:rsidRPr="00C16060">
              <w:rPr>
                <w:rFonts w:ascii="Arial" w:hAnsi="Arial" w:cs="Arial"/>
                <w:color w:val="000000" w:themeColor="text1"/>
                <w:sz w:val="20"/>
                <w:szCs w:val="20"/>
              </w:rPr>
              <w:t>La presente contratación, se encuentra incluida en el Plan Anual de Adquisiciones, para ser contratado en el mes de agosto del año en curso.</w:t>
            </w:r>
          </w:p>
        </w:tc>
      </w:tr>
    </w:tbl>
    <w:p w14:paraId="1F512719" w14:textId="77777777" w:rsidR="006B1D23" w:rsidRDefault="006B1D23" w:rsidP="001B3159">
      <w:pPr>
        <w:spacing w:after="0" w:line="240" w:lineRule="auto"/>
        <w:ind w:left="142" w:right="48"/>
        <w:rPr>
          <w:rFonts w:ascii="Arial" w:hAnsi="Arial" w:cs="Arial"/>
          <w:b/>
          <w:bCs/>
          <w:sz w:val="20"/>
          <w:szCs w:val="20"/>
        </w:rPr>
      </w:pPr>
    </w:p>
    <w:p w14:paraId="062CD6C5" w14:textId="77777777" w:rsidR="00811F9C" w:rsidRPr="004B4091" w:rsidRDefault="00811F9C" w:rsidP="001B3159">
      <w:pPr>
        <w:spacing w:after="0" w:line="240" w:lineRule="auto"/>
        <w:ind w:left="142" w:right="48"/>
        <w:rPr>
          <w:rFonts w:ascii="Arial" w:hAnsi="Arial" w:cs="Arial"/>
          <w:b/>
          <w:bCs/>
          <w:sz w:val="20"/>
          <w:szCs w:val="20"/>
        </w:rPr>
      </w:pPr>
    </w:p>
    <w:p w14:paraId="78FA22B4" w14:textId="77777777" w:rsidR="0014795C" w:rsidRDefault="004A20C1" w:rsidP="0014795C">
      <w:pPr>
        <w:numPr>
          <w:ilvl w:val="0"/>
          <w:numId w:val="2"/>
        </w:numPr>
        <w:spacing w:after="0" w:line="240" w:lineRule="auto"/>
        <w:ind w:left="142" w:right="48" w:hanging="426"/>
        <w:rPr>
          <w:rFonts w:ascii="Arial" w:hAnsi="Arial" w:cs="Arial"/>
          <w:b/>
          <w:bCs/>
          <w:sz w:val="20"/>
          <w:szCs w:val="20"/>
        </w:rPr>
      </w:pPr>
      <w:r w:rsidRPr="004B4091">
        <w:rPr>
          <w:rFonts w:ascii="Arial" w:hAnsi="Arial" w:cs="Arial"/>
          <w:b/>
          <w:bCs/>
          <w:sz w:val="20"/>
          <w:szCs w:val="20"/>
        </w:rPr>
        <w:t xml:space="preserve">ANTECEDENTES ADMINISTRATIVOS DEL PROCESO </w:t>
      </w:r>
    </w:p>
    <w:p w14:paraId="57EF0EC0" w14:textId="77777777" w:rsidR="0014795C" w:rsidRDefault="0014795C" w:rsidP="0014795C">
      <w:pPr>
        <w:spacing w:after="0" w:line="240" w:lineRule="auto"/>
        <w:ind w:left="-284" w:right="48"/>
        <w:rPr>
          <w:rFonts w:ascii="Arial" w:hAnsi="Arial" w:cs="Arial"/>
          <w:b/>
          <w:bCs/>
          <w:sz w:val="20"/>
          <w:szCs w:val="20"/>
        </w:rPr>
      </w:pPr>
    </w:p>
    <w:p w14:paraId="6A49BD0D" w14:textId="5869A69E" w:rsidR="0014795C" w:rsidRPr="00811F9C" w:rsidRDefault="0014795C" w:rsidP="0014795C">
      <w:pPr>
        <w:spacing w:after="0" w:line="240" w:lineRule="auto"/>
        <w:ind w:left="-284" w:right="48"/>
        <w:jc w:val="both"/>
        <w:rPr>
          <w:rFonts w:ascii="Arial" w:hAnsi="Arial" w:cs="Arial"/>
          <w:sz w:val="20"/>
          <w:szCs w:val="20"/>
        </w:rPr>
      </w:pPr>
      <w:r w:rsidRPr="00811F9C">
        <w:rPr>
          <w:rFonts w:ascii="Arial" w:hAnsi="Arial" w:cs="Arial"/>
          <w:sz w:val="20"/>
          <w:szCs w:val="20"/>
        </w:rPr>
        <w:t>En la Dirección de Bienestar Social y Familia durante las vigencias</w:t>
      </w:r>
      <w:r w:rsidR="00CA4955" w:rsidRPr="00811F9C">
        <w:rPr>
          <w:rFonts w:ascii="Arial" w:hAnsi="Arial" w:cs="Arial"/>
          <w:sz w:val="20"/>
          <w:szCs w:val="20"/>
        </w:rPr>
        <w:t xml:space="preserve"> </w:t>
      </w:r>
      <w:r w:rsidR="006E3025">
        <w:rPr>
          <w:rFonts w:ascii="Arial" w:hAnsi="Arial" w:cs="Arial"/>
          <w:sz w:val="20"/>
          <w:szCs w:val="20"/>
        </w:rPr>
        <w:t>2023, 2024 y 2025</w:t>
      </w:r>
      <w:r w:rsidR="00CA4955" w:rsidRPr="00811F9C">
        <w:rPr>
          <w:rFonts w:ascii="Arial" w:hAnsi="Arial" w:cs="Arial"/>
          <w:sz w:val="20"/>
          <w:szCs w:val="20"/>
        </w:rPr>
        <w:t xml:space="preserve"> no adquirieron extintores, sin </w:t>
      </w:r>
      <w:r w:rsidR="00F02DB3" w:rsidRPr="00811F9C">
        <w:rPr>
          <w:rFonts w:ascii="Arial" w:hAnsi="Arial" w:cs="Arial"/>
          <w:sz w:val="20"/>
          <w:szCs w:val="20"/>
        </w:rPr>
        <w:t>embargo,</w:t>
      </w:r>
      <w:r w:rsidR="00CA4955" w:rsidRPr="00811F9C">
        <w:rPr>
          <w:rFonts w:ascii="Arial" w:hAnsi="Arial" w:cs="Arial"/>
          <w:sz w:val="20"/>
          <w:szCs w:val="20"/>
        </w:rPr>
        <w:t xml:space="preserve"> </w:t>
      </w:r>
      <w:r w:rsidR="00F02DB3" w:rsidRPr="00811F9C">
        <w:rPr>
          <w:rFonts w:ascii="Arial" w:hAnsi="Arial" w:cs="Arial"/>
          <w:sz w:val="20"/>
          <w:szCs w:val="20"/>
        </w:rPr>
        <w:t>para el año</w:t>
      </w:r>
      <w:r w:rsidR="00CA4955" w:rsidRPr="00811F9C">
        <w:rPr>
          <w:rFonts w:ascii="Arial" w:hAnsi="Arial" w:cs="Arial"/>
          <w:sz w:val="20"/>
          <w:szCs w:val="20"/>
        </w:rPr>
        <w:t xml:space="preserve"> </w:t>
      </w:r>
      <w:r w:rsidRPr="00811F9C">
        <w:rPr>
          <w:rFonts w:ascii="Arial" w:hAnsi="Arial" w:cs="Arial"/>
          <w:sz w:val="20"/>
          <w:szCs w:val="20"/>
        </w:rPr>
        <w:t xml:space="preserve">2024 </w:t>
      </w:r>
      <w:r w:rsidR="00F02DB3" w:rsidRPr="00811F9C">
        <w:rPr>
          <w:rFonts w:ascii="Arial" w:hAnsi="Arial" w:cs="Arial"/>
          <w:sz w:val="20"/>
          <w:szCs w:val="20"/>
        </w:rPr>
        <w:t xml:space="preserve">se </w:t>
      </w:r>
      <w:r w:rsidRPr="00811F9C">
        <w:rPr>
          <w:rFonts w:ascii="Arial" w:hAnsi="Arial" w:cs="Arial"/>
          <w:sz w:val="20"/>
          <w:szCs w:val="20"/>
        </w:rPr>
        <w:t>ejecut</w:t>
      </w:r>
      <w:r w:rsidR="00F02DB3" w:rsidRPr="00811F9C">
        <w:rPr>
          <w:rFonts w:ascii="Arial" w:hAnsi="Arial" w:cs="Arial"/>
          <w:sz w:val="20"/>
          <w:szCs w:val="20"/>
        </w:rPr>
        <w:t>ó</w:t>
      </w:r>
      <w:r w:rsidRPr="00811F9C">
        <w:rPr>
          <w:rFonts w:ascii="Arial" w:hAnsi="Arial" w:cs="Arial"/>
          <w:sz w:val="20"/>
          <w:szCs w:val="20"/>
        </w:rPr>
        <w:t xml:space="preserve"> el </w:t>
      </w:r>
      <w:r w:rsidR="00F02DB3" w:rsidRPr="00811F9C">
        <w:rPr>
          <w:rFonts w:ascii="Arial" w:hAnsi="Arial" w:cs="Arial"/>
          <w:sz w:val="20"/>
          <w:szCs w:val="20"/>
        </w:rPr>
        <w:t>contrato de</w:t>
      </w:r>
      <w:r w:rsidRPr="00811F9C">
        <w:rPr>
          <w:rFonts w:ascii="Arial" w:hAnsi="Arial" w:cs="Arial"/>
          <w:sz w:val="20"/>
          <w:szCs w:val="20"/>
        </w:rPr>
        <w:t xml:space="preserve"> adquisición e instalación de extintores para los diferentes puntos de servicio, por lo cual se relaciona el antecedente: </w:t>
      </w:r>
    </w:p>
    <w:p w14:paraId="608009E1" w14:textId="77777777" w:rsidR="0014795C" w:rsidRPr="004B4091" w:rsidRDefault="0014795C" w:rsidP="000C7BC3">
      <w:pPr>
        <w:spacing w:after="0"/>
        <w:jc w:val="both"/>
        <w:rPr>
          <w:rFonts w:ascii="Arial" w:hAnsi="Arial" w:cs="Arial"/>
          <w:color w:val="000000"/>
          <w:sz w:val="20"/>
          <w:szCs w:val="20"/>
        </w:rPr>
      </w:pPr>
    </w:p>
    <w:tbl>
      <w:tblPr>
        <w:tblW w:w="52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7"/>
        <w:gridCol w:w="2409"/>
        <w:gridCol w:w="2601"/>
        <w:gridCol w:w="1282"/>
        <w:gridCol w:w="1277"/>
        <w:gridCol w:w="1367"/>
      </w:tblGrid>
      <w:tr w:rsidR="002F424F" w:rsidRPr="0005294C" w14:paraId="607D38AB" w14:textId="77777777" w:rsidTr="00811F9C">
        <w:trPr>
          <w:trHeight w:val="669"/>
          <w:jc w:val="center"/>
        </w:trPr>
        <w:tc>
          <w:tcPr>
            <w:tcW w:w="798" w:type="pct"/>
            <w:vAlign w:val="center"/>
          </w:tcPr>
          <w:p w14:paraId="103BDF22" w14:textId="77777777" w:rsidR="002F424F" w:rsidRPr="0005294C" w:rsidRDefault="002F424F" w:rsidP="002F424F">
            <w:pPr>
              <w:pStyle w:val="Ttulo"/>
              <w:rPr>
                <w:rFonts w:eastAsia="MS Mincho" w:cs="Arial"/>
                <w:sz w:val="18"/>
                <w:szCs w:val="18"/>
              </w:rPr>
            </w:pPr>
            <w:r w:rsidRPr="0005294C">
              <w:rPr>
                <w:rFonts w:eastAsia="MS Mincho" w:cs="Arial"/>
                <w:sz w:val="18"/>
                <w:szCs w:val="18"/>
              </w:rPr>
              <w:t>UNIDAD CONTRATANTE Y CONTRATISTA</w:t>
            </w:r>
          </w:p>
        </w:tc>
        <w:tc>
          <w:tcPr>
            <w:tcW w:w="1133" w:type="pct"/>
            <w:vAlign w:val="center"/>
          </w:tcPr>
          <w:p w14:paraId="63EBE4EE" w14:textId="77777777" w:rsidR="002F424F" w:rsidRPr="0005294C" w:rsidRDefault="002F424F" w:rsidP="002F424F">
            <w:pPr>
              <w:pStyle w:val="Ttulo"/>
              <w:rPr>
                <w:rFonts w:eastAsia="MS Mincho" w:cs="Arial"/>
                <w:sz w:val="18"/>
                <w:szCs w:val="18"/>
              </w:rPr>
            </w:pPr>
            <w:r w:rsidRPr="0005294C">
              <w:rPr>
                <w:rFonts w:eastAsia="MS Mincho" w:cs="Arial"/>
                <w:sz w:val="18"/>
                <w:szCs w:val="18"/>
              </w:rPr>
              <w:t>NÚMERO DEL CONTRATO Y FECHA DE SUSCRIPCIÓN</w:t>
            </w:r>
          </w:p>
        </w:tc>
        <w:tc>
          <w:tcPr>
            <w:tcW w:w="1223" w:type="pct"/>
            <w:vAlign w:val="center"/>
          </w:tcPr>
          <w:p w14:paraId="6BBA6689" w14:textId="77777777" w:rsidR="002F424F" w:rsidRPr="0005294C" w:rsidRDefault="002F424F" w:rsidP="002F424F">
            <w:pPr>
              <w:pStyle w:val="Ttulo"/>
              <w:rPr>
                <w:rFonts w:eastAsia="MS Mincho" w:cs="Arial"/>
                <w:sz w:val="18"/>
                <w:szCs w:val="18"/>
              </w:rPr>
            </w:pPr>
            <w:r w:rsidRPr="0005294C">
              <w:rPr>
                <w:rFonts w:eastAsia="MS Mincho" w:cs="Arial"/>
                <w:sz w:val="18"/>
                <w:szCs w:val="18"/>
              </w:rPr>
              <w:t>OBJETO</w:t>
            </w:r>
          </w:p>
        </w:tc>
        <w:tc>
          <w:tcPr>
            <w:tcW w:w="603" w:type="pct"/>
            <w:vAlign w:val="center"/>
          </w:tcPr>
          <w:p w14:paraId="68FC7B12" w14:textId="77777777" w:rsidR="002F424F" w:rsidRPr="0005294C" w:rsidRDefault="002F424F" w:rsidP="002F424F">
            <w:pPr>
              <w:pStyle w:val="Ttulo"/>
              <w:rPr>
                <w:rFonts w:eastAsia="MS Mincho" w:cs="Arial"/>
                <w:sz w:val="18"/>
                <w:szCs w:val="18"/>
              </w:rPr>
            </w:pPr>
            <w:r w:rsidRPr="0005294C">
              <w:rPr>
                <w:rFonts w:eastAsia="MS Mincho" w:cs="Arial"/>
                <w:sz w:val="18"/>
                <w:szCs w:val="18"/>
              </w:rPr>
              <w:t>NÚMERO DE PROCESO</w:t>
            </w:r>
          </w:p>
        </w:tc>
        <w:tc>
          <w:tcPr>
            <w:tcW w:w="600" w:type="pct"/>
            <w:vAlign w:val="center"/>
          </w:tcPr>
          <w:p w14:paraId="390A518F" w14:textId="77777777" w:rsidR="002F424F" w:rsidRPr="0005294C" w:rsidRDefault="002F424F" w:rsidP="002F424F">
            <w:pPr>
              <w:pStyle w:val="Ttulo"/>
              <w:rPr>
                <w:rFonts w:eastAsia="MS Mincho" w:cs="Arial"/>
                <w:sz w:val="18"/>
                <w:szCs w:val="18"/>
              </w:rPr>
            </w:pPr>
            <w:r w:rsidRPr="0005294C">
              <w:rPr>
                <w:rFonts w:eastAsia="MS Mincho" w:cs="Arial"/>
                <w:sz w:val="18"/>
                <w:szCs w:val="18"/>
              </w:rPr>
              <w:t>ACIERTOS</w:t>
            </w:r>
          </w:p>
        </w:tc>
        <w:tc>
          <w:tcPr>
            <w:tcW w:w="643" w:type="pct"/>
            <w:vAlign w:val="center"/>
          </w:tcPr>
          <w:p w14:paraId="5BE7A3A1" w14:textId="77777777" w:rsidR="002F424F" w:rsidRPr="0005294C" w:rsidRDefault="002F424F" w:rsidP="002F424F">
            <w:pPr>
              <w:pStyle w:val="Ttulo"/>
              <w:rPr>
                <w:rFonts w:eastAsia="MS Mincho" w:cs="Arial"/>
                <w:sz w:val="18"/>
                <w:szCs w:val="18"/>
              </w:rPr>
            </w:pPr>
            <w:r w:rsidRPr="0005294C">
              <w:rPr>
                <w:rFonts w:eastAsia="MS Mincho" w:cs="Arial"/>
                <w:sz w:val="18"/>
                <w:szCs w:val="18"/>
              </w:rPr>
              <w:t>PROBLEMAS</w:t>
            </w:r>
          </w:p>
        </w:tc>
      </w:tr>
      <w:tr w:rsidR="0005294C" w:rsidRPr="0005294C" w14:paraId="406E57C3" w14:textId="77777777" w:rsidTr="00811F9C">
        <w:trPr>
          <w:trHeight w:val="443"/>
          <w:jc w:val="center"/>
        </w:trPr>
        <w:tc>
          <w:tcPr>
            <w:tcW w:w="798" w:type="pct"/>
            <w:vAlign w:val="center"/>
          </w:tcPr>
          <w:p w14:paraId="6A5D785F" w14:textId="6CDCC707" w:rsidR="00004FCA" w:rsidRDefault="00004FCA" w:rsidP="0005294C">
            <w:pPr>
              <w:pStyle w:val="Ttulo"/>
              <w:rPr>
                <w:rFonts w:eastAsia="Arial" w:cs="Arial"/>
                <w:b w:val="0"/>
                <w:bCs/>
                <w:sz w:val="18"/>
                <w:szCs w:val="18"/>
              </w:rPr>
            </w:pPr>
            <w:r>
              <w:rPr>
                <w:rFonts w:eastAsia="Arial" w:cs="Arial"/>
                <w:b w:val="0"/>
                <w:bCs/>
                <w:sz w:val="18"/>
                <w:szCs w:val="18"/>
              </w:rPr>
              <w:t>DIRECCIÓN DE BIENESTAR SOCIAL Y FAMILIA</w:t>
            </w:r>
          </w:p>
          <w:p w14:paraId="733E4F83" w14:textId="77777777" w:rsidR="00004FCA" w:rsidRDefault="00004FCA" w:rsidP="0005294C">
            <w:pPr>
              <w:pStyle w:val="Ttulo"/>
              <w:rPr>
                <w:rFonts w:eastAsia="Arial" w:cs="Arial"/>
                <w:b w:val="0"/>
                <w:bCs/>
                <w:sz w:val="18"/>
                <w:szCs w:val="18"/>
              </w:rPr>
            </w:pPr>
          </w:p>
          <w:p w14:paraId="3EF3E884" w14:textId="23B17836" w:rsidR="0005294C" w:rsidRPr="0005294C" w:rsidRDefault="0005294C" w:rsidP="0005294C">
            <w:pPr>
              <w:pStyle w:val="Ttulo"/>
              <w:rPr>
                <w:rFonts w:eastAsia="MS Mincho" w:cs="Arial"/>
                <w:b w:val="0"/>
                <w:bCs/>
                <w:sz w:val="18"/>
                <w:szCs w:val="18"/>
              </w:rPr>
            </w:pPr>
            <w:r w:rsidRPr="0005294C">
              <w:rPr>
                <w:rFonts w:eastAsia="Arial" w:cs="Arial"/>
                <w:b w:val="0"/>
                <w:bCs/>
                <w:sz w:val="18"/>
                <w:szCs w:val="18"/>
              </w:rPr>
              <w:t>ABC FIMISERVICES SAS</w:t>
            </w:r>
          </w:p>
        </w:tc>
        <w:tc>
          <w:tcPr>
            <w:tcW w:w="1133" w:type="pct"/>
            <w:vAlign w:val="center"/>
          </w:tcPr>
          <w:p w14:paraId="288400F9" w14:textId="77777777" w:rsidR="0005294C" w:rsidRDefault="0005294C" w:rsidP="0005294C">
            <w:pPr>
              <w:pStyle w:val="Ttulo"/>
              <w:rPr>
                <w:rFonts w:eastAsia="Arial" w:cs="Arial"/>
                <w:b w:val="0"/>
                <w:bCs/>
                <w:sz w:val="18"/>
                <w:szCs w:val="18"/>
              </w:rPr>
            </w:pPr>
            <w:r w:rsidRPr="0005294C">
              <w:rPr>
                <w:rFonts w:cs="Arial"/>
                <w:b w:val="0"/>
                <w:bCs/>
                <w:color w:val="000000"/>
                <w:sz w:val="18"/>
                <w:szCs w:val="18"/>
              </w:rPr>
              <w:t xml:space="preserve">PN DIBIE </w:t>
            </w:r>
            <w:r w:rsidRPr="0005294C">
              <w:rPr>
                <w:rFonts w:eastAsia="Arial" w:cs="Arial"/>
                <w:b w:val="0"/>
                <w:bCs/>
                <w:sz w:val="18"/>
                <w:szCs w:val="18"/>
              </w:rPr>
              <w:t>08-2-16030-24</w:t>
            </w:r>
          </w:p>
          <w:p w14:paraId="2E2BD51D" w14:textId="280FBF4C" w:rsidR="00611F9E" w:rsidRPr="0005294C" w:rsidRDefault="00611F9E" w:rsidP="0005294C">
            <w:pPr>
              <w:pStyle w:val="Ttulo"/>
              <w:rPr>
                <w:rFonts w:eastAsia="MS Mincho" w:cs="Arial"/>
                <w:b w:val="0"/>
                <w:bCs/>
                <w:color w:val="FF0000"/>
                <w:sz w:val="18"/>
                <w:szCs w:val="18"/>
              </w:rPr>
            </w:pPr>
            <w:r w:rsidRPr="00611F9E">
              <w:rPr>
                <w:rFonts w:eastAsia="MS Mincho" w:cs="Arial"/>
                <w:b w:val="0"/>
                <w:bCs/>
                <w:color w:val="000000" w:themeColor="text1"/>
                <w:sz w:val="18"/>
                <w:szCs w:val="18"/>
              </w:rPr>
              <w:t>26/07/2024</w:t>
            </w:r>
          </w:p>
        </w:tc>
        <w:tc>
          <w:tcPr>
            <w:tcW w:w="1223" w:type="pct"/>
            <w:vAlign w:val="center"/>
          </w:tcPr>
          <w:p w14:paraId="629B861C" w14:textId="63642B37" w:rsidR="0005294C" w:rsidRPr="0005294C" w:rsidRDefault="0005294C" w:rsidP="00811F9C">
            <w:pPr>
              <w:pStyle w:val="Ttulo"/>
              <w:jc w:val="both"/>
              <w:rPr>
                <w:rFonts w:eastAsia="MS Mincho" w:cs="Arial"/>
                <w:b w:val="0"/>
                <w:bCs/>
                <w:color w:val="FF0000"/>
                <w:sz w:val="18"/>
                <w:szCs w:val="18"/>
              </w:rPr>
            </w:pPr>
            <w:r w:rsidRPr="0005294C">
              <w:rPr>
                <w:rFonts w:cs="Arial"/>
                <w:b w:val="0"/>
                <w:bCs/>
                <w:sz w:val="18"/>
                <w:szCs w:val="18"/>
              </w:rPr>
              <w:t>ADQUISICIÓN DE EXTINTORES PARA LOS DIFERENTES PUNTOS DE SERVICIO DE LA DIRECCIÓN DE BIENESTAR SOCIAL</w:t>
            </w:r>
            <w:r w:rsidRPr="0005294C">
              <w:rPr>
                <w:rFonts w:eastAsia="MS Mincho" w:cs="Arial"/>
                <w:b w:val="0"/>
                <w:bCs/>
                <w:color w:val="000000"/>
                <w:sz w:val="18"/>
                <w:szCs w:val="18"/>
              </w:rPr>
              <w:t xml:space="preserve"> Y FAMILIA DE LA POLICIA NACIONAL</w:t>
            </w:r>
          </w:p>
        </w:tc>
        <w:tc>
          <w:tcPr>
            <w:tcW w:w="603" w:type="pct"/>
            <w:vAlign w:val="center"/>
          </w:tcPr>
          <w:p w14:paraId="278FF1D9" w14:textId="3402E547" w:rsidR="0005294C" w:rsidRPr="0005294C" w:rsidRDefault="0005294C" w:rsidP="0005294C">
            <w:pPr>
              <w:pStyle w:val="Sinespaciado1"/>
              <w:jc w:val="center"/>
              <w:rPr>
                <w:rFonts w:ascii="Arial" w:hAnsi="Arial" w:cs="Arial"/>
                <w:bCs/>
                <w:color w:val="000000"/>
                <w:sz w:val="18"/>
                <w:szCs w:val="18"/>
              </w:rPr>
            </w:pPr>
            <w:r w:rsidRPr="0005294C">
              <w:rPr>
                <w:rFonts w:ascii="Arial" w:hAnsi="Arial" w:cs="Arial"/>
                <w:bCs/>
                <w:color w:val="000000"/>
                <w:sz w:val="18"/>
                <w:szCs w:val="18"/>
              </w:rPr>
              <w:t>PN DIBIE MIC 036 202</w:t>
            </w:r>
            <w:r>
              <w:rPr>
                <w:rFonts w:ascii="Arial" w:hAnsi="Arial" w:cs="Arial"/>
                <w:bCs/>
                <w:color w:val="000000"/>
                <w:sz w:val="18"/>
                <w:szCs w:val="18"/>
              </w:rPr>
              <w:t>4</w:t>
            </w:r>
          </w:p>
          <w:p w14:paraId="0374D271" w14:textId="14DAC3A3" w:rsidR="0005294C" w:rsidRPr="0005294C" w:rsidRDefault="0005294C" w:rsidP="0005294C">
            <w:pPr>
              <w:pStyle w:val="Ttulo"/>
              <w:rPr>
                <w:rFonts w:eastAsia="MS Mincho" w:cs="Arial"/>
                <w:b w:val="0"/>
                <w:bCs/>
                <w:color w:val="FF0000"/>
                <w:sz w:val="18"/>
                <w:szCs w:val="18"/>
              </w:rPr>
            </w:pPr>
          </w:p>
        </w:tc>
        <w:tc>
          <w:tcPr>
            <w:tcW w:w="600" w:type="pct"/>
            <w:vAlign w:val="center"/>
          </w:tcPr>
          <w:p w14:paraId="33B9EC9A" w14:textId="20EEDF48" w:rsidR="0005294C" w:rsidRPr="0005294C" w:rsidRDefault="00123071" w:rsidP="0005294C">
            <w:pPr>
              <w:pStyle w:val="Ttulo"/>
              <w:jc w:val="both"/>
              <w:rPr>
                <w:rFonts w:eastAsia="MS Mincho" w:cs="Arial"/>
                <w:b w:val="0"/>
                <w:bCs/>
                <w:color w:val="000000" w:themeColor="text1"/>
                <w:sz w:val="18"/>
                <w:szCs w:val="18"/>
              </w:rPr>
            </w:pPr>
            <w:r>
              <w:rPr>
                <w:rFonts w:eastAsia="MS Mincho" w:cs="Arial"/>
                <w:b w:val="0"/>
                <w:bCs/>
                <w:color w:val="000000" w:themeColor="text1"/>
                <w:sz w:val="18"/>
                <w:szCs w:val="18"/>
              </w:rPr>
              <w:t>S</w:t>
            </w:r>
            <w:r w:rsidR="0005294C" w:rsidRPr="0005294C">
              <w:rPr>
                <w:rFonts w:eastAsia="MS Mincho" w:cs="Arial"/>
                <w:b w:val="0"/>
                <w:bCs/>
                <w:color w:val="000000" w:themeColor="text1"/>
                <w:sz w:val="18"/>
                <w:szCs w:val="18"/>
              </w:rPr>
              <w:t xml:space="preserve">e </w:t>
            </w:r>
            <w:r>
              <w:rPr>
                <w:rFonts w:eastAsia="MS Mincho" w:cs="Arial"/>
                <w:b w:val="0"/>
                <w:bCs/>
                <w:color w:val="000000" w:themeColor="text1"/>
                <w:sz w:val="18"/>
                <w:szCs w:val="18"/>
              </w:rPr>
              <w:t xml:space="preserve">dio </w:t>
            </w:r>
            <w:r w:rsidR="0005294C" w:rsidRPr="0005294C">
              <w:rPr>
                <w:rFonts w:eastAsia="MS Mincho" w:cs="Arial"/>
                <w:b w:val="0"/>
                <w:bCs/>
                <w:color w:val="000000" w:themeColor="text1"/>
                <w:sz w:val="18"/>
                <w:szCs w:val="18"/>
              </w:rPr>
              <w:t>cumpli</w:t>
            </w:r>
            <w:r>
              <w:rPr>
                <w:rFonts w:eastAsia="MS Mincho" w:cs="Arial"/>
                <w:b w:val="0"/>
                <w:bCs/>
                <w:color w:val="000000" w:themeColor="text1"/>
                <w:sz w:val="18"/>
                <w:szCs w:val="18"/>
              </w:rPr>
              <w:t>miento</w:t>
            </w:r>
            <w:r w:rsidR="0005294C" w:rsidRPr="0005294C">
              <w:rPr>
                <w:rFonts w:eastAsia="MS Mincho" w:cs="Arial"/>
                <w:b w:val="0"/>
                <w:bCs/>
                <w:color w:val="000000" w:themeColor="text1"/>
                <w:sz w:val="18"/>
                <w:szCs w:val="18"/>
              </w:rPr>
              <w:t xml:space="preserve"> a cabalidad el proceso contractual. </w:t>
            </w:r>
          </w:p>
        </w:tc>
        <w:tc>
          <w:tcPr>
            <w:tcW w:w="643" w:type="pct"/>
            <w:vAlign w:val="center"/>
          </w:tcPr>
          <w:p w14:paraId="7EB6A895" w14:textId="369CFD69" w:rsidR="0005294C" w:rsidRPr="0005294C" w:rsidRDefault="0005294C" w:rsidP="0005294C">
            <w:pPr>
              <w:pStyle w:val="Ttulo"/>
              <w:jc w:val="both"/>
              <w:rPr>
                <w:rFonts w:eastAsia="MS Mincho" w:cs="Arial"/>
                <w:b w:val="0"/>
                <w:bCs/>
                <w:color w:val="000000" w:themeColor="text1"/>
                <w:sz w:val="18"/>
                <w:szCs w:val="18"/>
              </w:rPr>
            </w:pPr>
            <w:r w:rsidRPr="0005294C">
              <w:rPr>
                <w:rFonts w:eastAsia="MS Mincho" w:cs="Arial"/>
                <w:b w:val="0"/>
                <w:bCs/>
                <w:color w:val="000000" w:themeColor="text1"/>
                <w:sz w:val="18"/>
                <w:szCs w:val="18"/>
              </w:rPr>
              <w:t xml:space="preserve">Modificar y detallar las condiciones técnicas frente al proceso de demarcación y señalización del extintor. </w:t>
            </w:r>
          </w:p>
        </w:tc>
      </w:tr>
    </w:tbl>
    <w:p w14:paraId="7EF2D432" w14:textId="5F24A28A" w:rsidR="00E0077A" w:rsidRPr="00E0077A" w:rsidRDefault="00E0077A" w:rsidP="00E0077A">
      <w:pPr>
        <w:tabs>
          <w:tab w:val="left" w:pos="601"/>
        </w:tabs>
        <w:ind w:right="48"/>
        <w:rPr>
          <w:rFonts w:ascii="Arial" w:hAnsi="Arial" w:cs="Arial"/>
          <w:sz w:val="20"/>
          <w:szCs w:val="20"/>
        </w:rPr>
      </w:pPr>
      <w:hyperlink r:id="rId13" w:history="1">
        <w:r w:rsidRPr="00E0077A">
          <w:rPr>
            <w:rStyle w:val="Hipervnculo"/>
            <w:rFonts w:ascii="Arial" w:hAnsi="Arial" w:cs="Arial"/>
            <w:sz w:val="20"/>
            <w:szCs w:val="20"/>
          </w:rPr>
          <w:t>https://community.secop.gov.co/Public/Tendering/ContractNoticeManagement/Index?currentLanguage=es-CO&amp;Page=login&amp;Country=CO&amp;SkinName=CCE</w:t>
        </w:r>
      </w:hyperlink>
      <w:r w:rsidRPr="00E0077A">
        <w:rPr>
          <w:rFonts w:ascii="Arial" w:hAnsi="Arial" w:cs="Arial"/>
          <w:sz w:val="20"/>
          <w:szCs w:val="20"/>
        </w:rPr>
        <w:t xml:space="preserve"> </w:t>
      </w:r>
      <w:r w:rsidR="00FD66B6" w:rsidRPr="00E0077A">
        <w:rPr>
          <w:rFonts w:ascii="Arial" w:hAnsi="Arial" w:cs="Arial"/>
          <w:sz w:val="20"/>
          <w:szCs w:val="20"/>
        </w:rPr>
        <w:tab/>
      </w:r>
    </w:p>
    <w:p w14:paraId="6129435E" w14:textId="64146EFD" w:rsidR="00261FF7" w:rsidRPr="000C17C1" w:rsidRDefault="00FD66B6" w:rsidP="0067348D">
      <w:pPr>
        <w:numPr>
          <w:ilvl w:val="0"/>
          <w:numId w:val="18"/>
        </w:numPr>
        <w:tabs>
          <w:tab w:val="left" w:pos="601"/>
        </w:tabs>
        <w:ind w:right="48"/>
        <w:rPr>
          <w:rFonts w:ascii="Arial" w:hAnsi="Arial" w:cs="Arial"/>
          <w:b/>
          <w:bCs/>
          <w:sz w:val="20"/>
          <w:szCs w:val="20"/>
        </w:rPr>
      </w:pPr>
      <w:r w:rsidRPr="000C17C1">
        <w:rPr>
          <w:rFonts w:ascii="Arial" w:hAnsi="Arial" w:cs="Arial"/>
          <w:b/>
          <w:bCs/>
          <w:sz w:val="20"/>
          <w:szCs w:val="20"/>
        </w:rPr>
        <w:t xml:space="preserve">Información verificada y aprobada por los funcionarios dueños de la necesidad que firman el presente estudio previo. </w:t>
      </w:r>
    </w:p>
    <w:p w14:paraId="242B9788" w14:textId="77777777" w:rsidR="003F09A4" w:rsidRPr="004B4091" w:rsidRDefault="003F09A4" w:rsidP="00852827">
      <w:pPr>
        <w:spacing w:after="0" w:line="240" w:lineRule="auto"/>
        <w:ind w:left="142" w:right="48"/>
        <w:rPr>
          <w:rFonts w:ascii="Arial" w:hAnsi="Arial" w:cs="Arial"/>
          <w:sz w:val="20"/>
          <w:szCs w:val="20"/>
        </w:rPr>
      </w:pPr>
    </w:p>
    <w:p w14:paraId="2086681A" w14:textId="77777777" w:rsidR="003D44B0" w:rsidRPr="004B4091" w:rsidRDefault="004A20C1" w:rsidP="00852827">
      <w:pPr>
        <w:numPr>
          <w:ilvl w:val="0"/>
          <w:numId w:val="2"/>
        </w:numPr>
        <w:spacing w:after="0" w:line="240" w:lineRule="auto"/>
        <w:ind w:left="142" w:right="48" w:hanging="426"/>
        <w:rPr>
          <w:rFonts w:ascii="Arial" w:hAnsi="Arial" w:cs="Arial"/>
          <w:b/>
          <w:bCs/>
          <w:sz w:val="20"/>
          <w:szCs w:val="20"/>
        </w:rPr>
      </w:pPr>
      <w:r w:rsidRPr="004B4091">
        <w:rPr>
          <w:rFonts w:ascii="Arial" w:hAnsi="Arial" w:cs="Arial"/>
          <w:b/>
          <w:bCs/>
          <w:sz w:val="20"/>
          <w:szCs w:val="20"/>
        </w:rPr>
        <w:t xml:space="preserve">FUNDAMENTOS JURÍDICOS QUE SOPORTAN LA MODALIDAD DE SELECCIÓN </w:t>
      </w:r>
    </w:p>
    <w:p w14:paraId="10DF2F06" w14:textId="77777777" w:rsidR="003D44B0" w:rsidRPr="004B4091" w:rsidRDefault="003D44B0" w:rsidP="00852827">
      <w:pPr>
        <w:spacing w:after="0" w:line="240" w:lineRule="auto"/>
        <w:ind w:left="708" w:right="48"/>
        <w:jc w:val="both"/>
        <w:rPr>
          <w:rFonts w:ascii="Arial" w:hAnsi="Arial" w:cs="Arial"/>
          <w:b/>
          <w:bCs/>
          <w:sz w:val="20"/>
          <w:szCs w:val="20"/>
          <w:u w:val="single"/>
        </w:rPr>
      </w:pPr>
    </w:p>
    <w:p w14:paraId="71C6F013" w14:textId="7746CBF7" w:rsidR="00611F9E" w:rsidRPr="002E096E" w:rsidRDefault="004A20C1" w:rsidP="00611F9E">
      <w:pPr>
        <w:tabs>
          <w:tab w:val="left" w:pos="1980"/>
        </w:tabs>
        <w:spacing w:after="0" w:line="240" w:lineRule="auto"/>
        <w:ind w:left="142" w:right="-284"/>
        <w:jc w:val="both"/>
        <w:rPr>
          <w:rFonts w:ascii="Arial" w:hAnsi="Arial" w:cs="Arial"/>
          <w:sz w:val="20"/>
          <w:szCs w:val="20"/>
        </w:rPr>
      </w:pPr>
      <w:r w:rsidRPr="002E096E">
        <w:rPr>
          <w:rFonts w:ascii="Arial" w:hAnsi="Arial" w:cs="Arial"/>
          <w:b/>
          <w:bCs/>
          <w:sz w:val="20"/>
          <w:szCs w:val="20"/>
          <w:u w:val="single"/>
        </w:rPr>
        <w:t>MÍNIMA CUANTÍA</w:t>
      </w:r>
      <w:r w:rsidRPr="002E096E">
        <w:rPr>
          <w:rFonts w:ascii="Arial" w:hAnsi="Arial" w:cs="Arial"/>
          <w:b/>
          <w:bCs/>
          <w:sz w:val="20"/>
          <w:szCs w:val="20"/>
        </w:rPr>
        <w:t>,</w:t>
      </w:r>
      <w:r w:rsidRPr="002E096E">
        <w:rPr>
          <w:rFonts w:ascii="Arial" w:hAnsi="Arial" w:cs="Arial"/>
          <w:sz w:val="20"/>
          <w:szCs w:val="20"/>
        </w:rPr>
        <w:t> </w:t>
      </w:r>
      <w:r w:rsidR="00611F9E" w:rsidRPr="002E096E">
        <w:rPr>
          <w:rFonts w:ascii="Arial" w:hAnsi="Arial" w:cs="Arial"/>
          <w:sz w:val="20"/>
          <w:szCs w:val="20"/>
        </w:rPr>
        <w:t xml:space="preserve">De conformidad con lo establecido </w:t>
      </w:r>
      <w:r w:rsidR="00245B4A" w:rsidRPr="002E096E">
        <w:rPr>
          <w:rFonts w:ascii="Arial" w:hAnsi="Arial" w:cs="Arial"/>
          <w:sz w:val="20"/>
          <w:szCs w:val="20"/>
        </w:rPr>
        <w:t xml:space="preserve">en </w:t>
      </w:r>
      <w:r w:rsidR="00245B4A">
        <w:rPr>
          <w:rFonts w:ascii="Arial" w:hAnsi="Arial" w:cs="Arial"/>
          <w:sz w:val="20"/>
          <w:szCs w:val="20"/>
        </w:rPr>
        <w:t>la</w:t>
      </w:r>
      <w:r w:rsidR="00611F9E">
        <w:rPr>
          <w:rFonts w:ascii="Arial" w:hAnsi="Arial" w:cs="Arial"/>
          <w:sz w:val="20"/>
          <w:szCs w:val="20"/>
        </w:rPr>
        <w:t xml:space="preserve"> </w:t>
      </w:r>
      <w:r w:rsidR="00611F9E" w:rsidRPr="002E096E">
        <w:rPr>
          <w:rFonts w:ascii="Arial" w:hAnsi="Arial" w:cs="Arial"/>
          <w:sz w:val="20"/>
          <w:szCs w:val="20"/>
        </w:rPr>
        <w:t>Ley 1474 de 2011, artículo 94 “Transparencia en contratación de mínima cuantía”. artículo 30 de la Ley 2069 de 2020 que modifica numeral 5 del artículo 2 de la Ley 1150 de 2007</w:t>
      </w:r>
      <w:r w:rsidR="00611F9E">
        <w:rPr>
          <w:rFonts w:ascii="Arial" w:hAnsi="Arial" w:cs="Arial"/>
          <w:sz w:val="20"/>
          <w:szCs w:val="20"/>
        </w:rPr>
        <w:t xml:space="preserve">, </w:t>
      </w:r>
      <w:r w:rsidR="00611F9E" w:rsidRPr="002E096E">
        <w:rPr>
          <w:rFonts w:ascii="Arial" w:hAnsi="Arial" w:cs="Arial"/>
          <w:sz w:val="20"/>
          <w:szCs w:val="20"/>
        </w:rPr>
        <w:t xml:space="preserve">los artículos 2.2.1.2.1.5.1 y 2.2.1.2.1.5.2 del Título I CAPÍTULO I Sección 1 Subsección 5 Decreto 1082 de 2015, </w:t>
      </w:r>
      <w:r w:rsidR="00611F9E">
        <w:rPr>
          <w:rFonts w:ascii="Arial" w:hAnsi="Arial" w:cs="Arial"/>
          <w:sz w:val="20"/>
          <w:szCs w:val="20"/>
        </w:rPr>
        <w:t>modificado por el artículo 2 del Decreto 1860 de 2021,</w:t>
      </w:r>
      <w:r w:rsidR="00611F9E" w:rsidRPr="002E096E">
        <w:rPr>
          <w:rFonts w:ascii="Arial" w:hAnsi="Arial" w:cs="Arial"/>
          <w:sz w:val="20"/>
          <w:szCs w:val="20"/>
        </w:rPr>
        <w:t xml:space="preserve">, la presente contratación se llevará a cabo a </w:t>
      </w:r>
      <w:r w:rsidR="00611F9E" w:rsidRPr="002E096E">
        <w:rPr>
          <w:rFonts w:ascii="Arial" w:hAnsi="Arial" w:cs="Arial"/>
          <w:sz w:val="20"/>
          <w:szCs w:val="20"/>
        </w:rPr>
        <w:lastRenderedPageBreak/>
        <w:t xml:space="preserve">través de la modalidad de </w:t>
      </w:r>
      <w:r w:rsidR="00611F9E" w:rsidRPr="002E096E">
        <w:rPr>
          <w:rFonts w:ascii="Arial" w:hAnsi="Arial" w:cs="Arial"/>
          <w:b/>
          <w:bCs/>
          <w:sz w:val="20"/>
          <w:szCs w:val="20"/>
        </w:rPr>
        <w:t>MÍNIMA CUANTÍA</w:t>
      </w:r>
      <w:r w:rsidR="00611F9E" w:rsidRPr="002E096E">
        <w:rPr>
          <w:rFonts w:ascii="Arial" w:hAnsi="Arial" w:cs="Arial"/>
          <w:sz w:val="20"/>
          <w:szCs w:val="20"/>
        </w:rPr>
        <w:t xml:space="preserve"> atendiendo a que el presupuesto estimado para dichos fines no supera el 10% de la menor cuantía de la entidad, establecido en cien (100) salarios mínimos legales mensuales vigentes.</w:t>
      </w:r>
    </w:p>
    <w:p w14:paraId="77F506DB" w14:textId="77777777" w:rsidR="00611F9E" w:rsidRPr="002E096E" w:rsidRDefault="00611F9E" w:rsidP="00611F9E">
      <w:pPr>
        <w:tabs>
          <w:tab w:val="left" w:pos="1980"/>
        </w:tabs>
        <w:spacing w:after="0" w:line="240" w:lineRule="auto"/>
        <w:ind w:left="142" w:right="-284"/>
        <w:jc w:val="both"/>
        <w:rPr>
          <w:rFonts w:ascii="Arial" w:hAnsi="Arial" w:cs="Arial"/>
          <w:sz w:val="20"/>
          <w:szCs w:val="20"/>
        </w:rPr>
      </w:pPr>
    </w:p>
    <w:p w14:paraId="6207F38C" w14:textId="27D2964B" w:rsidR="00CA53ED" w:rsidRPr="002E096E" w:rsidRDefault="004A20C1" w:rsidP="00CA53ED">
      <w:pPr>
        <w:tabs>
          <w:tab w:val="left" w:pos="1980"/>
        </w:tabs>
        <w:spacing w:after="0" w:line="240" w:lineRule="auto"/>
        <w:ind w:left="142" w:right="-284"/>
        <w:jc w:val="both"/>
        <w:rPr>
          <w:rFonts w:ascii="Arial" w:hAnsi="Arial" w:cs="Arial"/>
          <w:sz w:val="20"/>
          <w:szCs w:val="20"/>
        </w:rPr>
      </w:pPr>
      <w:r w:rsidRPr="002E096E">
        <w:rPr>
          <w:rFonts w:ascii="Arial" w:hAnsi="Arial" w:cs="Arial"/>
          <w:sz w:val="20"/>
          <w:szCs w:val="20"/>
        </w:rPr>
        <w:t>La Dirección de Bienestar Social y Familia, adjudicará al oferente que oferte el menor valor total de los elementos objeto del presente estudio previo y que cumpla con todos los requisitos establecidos en la invitación, si el oferente que oferte el menor valor no cumple con lo requerido en la invitación, la Dirección de Bienestar Social y Familia precederá a verificar la oferta del proponente ubicado en el segundo lugar de elegibilidad y así sucesivamente.</w:t>
      </w:r>
    </w:p>
    <w:p w14:paraId="1E03774C" w14:textId="77777777" w:rsidR="00CA53ED" w:rsidRPr="002E096E" w:rsidRDefault="00CA53ED" w:rsidP="00CA53ED">
      <w:pPr>
        <w:tabs>
          <w:tab w:val="left" w:pos="1980"/>
        </w:tabs>
        <w:spacing w:after="0" w:line="240" w:lineRule="auto"/>
        <w:ind w:left="142" w:right="-284"/>
        <w:jc w:val="both"/>
        <w:rPr>
          <w:rFonts w:ascii="Arial" w:hAnsi="Arial" w:cs="Arial"/>
          <w:sz w:val="20"/>
          <w:szCs w:val="20"/>
        </w:rPr>
      </w:pPr>
    </w:p>
    <w:p w14:paraId="138CD065" w14:textId="77777777" w:rsidR="00CA53ED" w:rsidRPr="002E096E" w:rsidRDefault="00CA53ED" w:rsidP="00CA53ED">
      <w:pPr>
        <w:tabs>
          <w:tab w:val="left" w:pos="1980"/>
        </w:tabs>
        <w:spacing w:after="0" w:line="240" w:lineRule="auto"/>
        <w:ind w:left="142" w:right="-284"/>
        <w:jc w:val="both"/>
        <w:rPr>
          <w:rFonts w:ascii="Arial" w:hAnsi="Arial" w:cs="Arial"/>
          <w:sz w:val="20"/>
          <w:szCs w:val="20"/>
        </w:rPr>
      </w:pPr>
      <w:r w:rsidRPr="002E096E">
        <w:rPr>
          <w:rFonts w:ascii="Arial" w:hAnsi="Arial" w:cs="Arial"/>
          <w:bCs/>
          <w:sz w:val="20"/>
          <w:szCs w:val="20"/>
        </w:rPr>
        <w:t>De acuerdo a la circular externa única de Colombia Compra Eficiente, la cual establece, </w:t>
      </w:r>
      <w:r w:rsidRPr="002E096E">
        <w:rPr>
          <w:rFonts w:ascii="Arial" w:hAnsi="Arial" w:cs="Arial"/>
          <w:bCs/>
          <w:i/>
          <w:iCs/>
          <w:sz w:val="20"/>
          <w:szCs w:val="20"/>
        </w:rPr>
        <w:t>“el artículo 42 de la Ley 1955 de 2019, adicionó el parágrafo 3 al artículo 94 de la Ley 1474 de 2011, el cual regulaba la prevalencia del Acuerdo Marco de Precios sobre la mínima cuantía. Sin embargo, actualmente está última modalidad de selección está desarrollada en el artículo 30 de la Ley 2069 de 2020, modificando el numeral 5 del artículo 2 de la Ley 1150 de 2007.</w:t>
      </w:r>
    </w:p>
    <w:p w14:paraId="372435E1" w14:textId="77777777" w:rsidR="00CA53ED" w:rsidRPr="002E096E" w:rsidRDefault="00CA53ED" w:rsidP="00CA53ED">
      <w:pPr>
        <w:tabs>
          <w:tab w:val="left" w:pos="1980"/>
        </w:tabs>
        <w:spacing w:after="0" w:line="240" w:lineRule="auto"/>
        <w:ind w:left="142" w:right="-284"/>
        <w:jc w:val="both"/>
        <w:rPr>
          <w:rFonts w:ascii="Arial" w:hAnsi="Arial" w:cs="Arial"/>
          <w:bCs/>
          <w:i/>
          <w:iCs/>
          <w:sz w:val="20"/>
          <w:szCs w:val="20"/>
        </w:rPr>
      </w:pPr>
    </w:p>
    <w:p w14:paraId="2AFB99CD" w14:textId="47482E47" w:rsidR="00CA53ED" w:rsidRPr="002E096E" w:rsidRDefault="00CA53ED" w:rsidP="00221982">
      <w:pPr>
        <w:tabs>
          <w:tab w:val="left" w:pos="1980"/>
        </w:tabs>
        <w:spacing w:after="0" w:line="240" w:lineRule="auto"/>
        <w:ind w:left="142" w:right="-284"/>
        <w:jc w:val="both"/>
        <w:rPr>
          <w:rFonts w:ascii="Arial" w:hAnsi="Arial" w:cs="Arial"/>
          <w:sz w:val="20"/>
          <w:szCs w:val="20"/>
        </w:rPr>
      </w:pPr>
      <w:r w:rsidRPr="002E096E">
        <w:rPr>
          <w:rFonts w:ascii="Arial" w:hAnsi="Arial" w:cs="Arial"/>
          <w:bCs/>
          <w:i/>
          <w:iCs/>
          <w:sz w:val="20"/>
          <w:szCs w:val="20"/>
        </w:rPr>
        <w:t>En este contexto, el artículo 42 de la Ley 1955 de 2019 fue derogado por la Ley de Emprendimiento; razón por la cual, en aquellos eventos en que las entidades estatales deban contratar bienes o servicios de características técnicas uniformes y no uniformes de común utilización que se encuentren en un Acuerdo Marco de Precios y cuyo valor no exceda del diez por ciento (10%) de la menor cuantía, las entidades deberán realizar la adquisición a través del procedimiento de mínima cuantía, pues esta modalidad es independiente del objeto contractual”.</w:t>
      </w:r>
    </w:p>
    <w:p w14:paraId="42D98F88" w14:textId="77777777" w:rsidR="006B1D23" w:rsidRPr="002E096E" w:rsidRDefault="006B1D23" w:rsidP="00852827">
      <w:pPr>
        <w:tabs>
          <w:tab w:val="left" w:pos="1980"/>
        </w:tabs>
        <w:spacing w:after="0" w:line="240" w:lineRule="auto"/>
        <w:ind w:left="142" w:right="48"/>
        <w:jc w:val="both"/>
        <w:rPr>
          <w:rFonts w:ascii="Arial" w:hAnsi="Arial" w:cs="Arial"/>
          <w:sz w:val="20"/>
          <w:szCs w:val="20"/>
        </w:rPr>
      </w:pPr>
    </w:p>
    <w:p w14:paraId="268B2161" w14:textId="77777777" w:rsidR="00562A3A" w:rsidRPr="004B4091" w:rsidRDefault="004A20C1" w:rsidP="00852827">
      <w:pPr>
        <w:numPr>
          <w:ilvl w:val="0"/>
          <w:numId w:val="2"/>
        </w:numPr>
        <w:spacing w:after="0" w:line="240" w:lineRule="auto"/>
        <w:ind w:left="142" w:right="48" w:hanging="426"/>
        <w:rPr>
          <w:rFonts w:ascii="Arial" w:hAnsi="Arial" w:cs="Arial"/>
          <w:b/>
          <w:bCs/>
          <w:sz w:val="20"/>
          <w:szCs w:val="20"/>
        </w:rPr>
      </w:pPr>
      <w:r w:rsidRPr="004B4091">
        <w:rPr>
          <w:rFonts w:ascii="Arial" w:hAnsi="Arial" w:cs="Arial"/>
          <w:b/>
          <w:bCs/>
          <w:sz w:val="20"/>
          <w:szCs w:val="20"/>
        </w:rPr>
        <w:t>CRITERIOS DE SELECCIÓN</w:t>
      </w:r>
    </w:p>
    <w:p w14:paraId="6A900369" w14:textId="77777777" w:rsidR="00562A3A" w:rsidRPr="004B4091" w:rsidRDefault="00562A3A" w:rsidP="00852827">
      <w:pPr>
        <w:spacing w:after="0" w:line="240" w:lineRule="auto"/>
        <w:ind w:left="142" w:right="48"/>
        <w:rPr>
          <w:rFonts w:ascii="Arial" w:hAnsi="Arial" w:cs="Arial"/>
          <w:b/>
          <w:bCs/>
          <w:sz w:val="20"/>
          <w:szCs w:val="20"/>
        </w:rPr>
      </w:pPr>
    </w:p>
    <w:p w14:paraId="5DEF5351" w14:textId="08C5C7B5" w:rsidR="003D44B0" w:rsidRPr="004B4091" w:rsidRDefault="004A20C1" w:rsidP="00852827">
      <w:pPr>
        <w:numPr>
          <w:ilvl w:val="1"/>
          <w:numId w:val="2"/>
        </w:numPr>
        <w:spacing w:after="0" w:line="240" w:lineRule="auto"/>
        <w:ind w:left="993" w:right="48" w:hanging="851"/>
        <w:rPr>
          <w:rFonts w:ascii="Arial" w:hAnsi="Arial" w:cs="Arial"/>
          <w:b/>
          <w:bCs/>
          <w:sz w:val="20"/>
          <w:szCs w:val="20"/>
        </w:rPr>
      </w:pPr>
      <w:r w:rsidRPr="004B4091">
        <w:rPr>
          <w:rFonts w:ascii="Arial" w:eastAsia="Calibri" w:hAnsi="Arial" w:cs="Arial"/>
          <w:b/>
          <w:sz w:val="20"/>
          <w:szCs w:val="20"/>
        </w:rPr>
        <w:t>ESPECIFICACIONES TÉCNICAS MÍNIMAS</w:t>
      </w:r>
    </w:p>
    <w:p w14:paraId="078C5518" w14:textId="59AC031C" w:rsidR="00E147CC" w:rsidRPr="004B4091" w:rsidRDefault="004A20C1" w:rsidP="00CA2AE3">
      <w:pPr>
        <w:tabs>
          <w:tab w:val="left" w:pos="-3261"/>
          <w:tab w:val="left" w:pos="-2552"/>
        </w:tabs>
        <w:spacing w:after="0" w:line="240" w:lineRule="auto"/>
        <w:ind w:left="993" w:right="48"/>
        <w:jc w:val="both"/>
        <w:rPr>
          <w:rFonts w:ascii="Arial" w:hAnsi="Arial" w:cs="Arial"/>
          <w:sz w:val="20"/>
          <w:szCs w:val="20"/>
        </w:rPr>
      </w:pPr>
      <w:r w:rsidRPr="004B4091">
        <w:rPr>
          <w:rFonts w:ascii="Arial" w:hAnsi="Arial" w:cs="Arial"/>
          <w:sz w:val="20"/>
          <w:szCs w:val="20"/>
        </w:rPr>
        <w:t>Los factores técnicos están descritos en el Anexo No. 2</w:t>
      </w:r>
      <w:r w:rsidR="00611F9E">
        <w:rPr>
          <w:rFonts w:ascii="Arial" w:hAnsi="Arial" w:cs="Arial"/>
          <w:sz w:val="20"/>
          <w:szCs w:val="20"/>
        </w:rPr>
        <w:t xml:space="preserve"> ESPECIFICACIONES TÉCNICAS MINIMAS</w:t>
      </w:r>
      <w:r w:rsidRPr="004B4091">
        <w:rPr>
          <w:rFonts w:ascii="Arial" w:hAnsi="Arial" w:cs="Arial"/>
          <w:sz w:val="20"/>
          <w:szCs w:val="20"/>
        </w:rPr>
        <w:t>, y se verificarán como cumple o no cumple.</w:t>
      </w:r>
    </w:p>
    <w:p w14:paraId="5F33FCF3" w14:textId="77777777" w:rsidR="003D44B0" w:rsidRPr="004B4091" w:rsidRDefault="003D44B0" w:rsidP="00852827">
      <w:pPr>
        <w:tabs>
          <w:tab w:val="left" w:pos="-3261"/>
          <w:tab w:val="left" w:pos="-2552"/>
        </w:tabs>
        <w:spacing w:after="0" w:line="240" w:lineRule="auto"/>
        <w:ind w:left="567" w:right="48"/>
        <w:jc w:val="both"/>
        <w:rPr>
          <w:rFonts w:ascii="Arial" w:eastAsia="Calibri" w:hAnsi="Arial" w:cs="Arial"/>
          <w:sz w:val="20"/>
          <w:szCs w:val="20"/>
        </w:rPr>
      </w:pPr>
    </w:p>
    <w:p w14:paraId="74B88131" w14:textId="77777777" w:rsidR="003D44B0" w:rsidRPr="004B4091" w:rsidRDefault="004A20C1" w:rsidP="0067348D">
      <w:pPr>
        <w:pStyle w:val="Prrafodelista"/>
        <w:numPr>
          <w:ilvl w:val="0"/>
          <w:numId w:val="7"/>
        </w:numPr>
        <w:spacing w:after="0" w:line="240" w:lineRule="auto"/>
        <w:ind w:left="993" w:right="48" w:hanging="851"/>
        <w:rPr>
          <w:rFonts w:ascii="Arial" w:eastAsia="Calibri" w:hAnsi="Arial" w:cs="Arial"/>
          <w:b/>
          <w:sz w:val="20"/>
          <w:szCs w:val="20"/>
        </w:rPr>
      </w:pPr>
      <w:r w:rsidRPr="004B4091">
        <w:rPr>
          <w:rFonts w:ascii="Arial" w:eastAsia="Calibri" w:hAnsi="Arial" w:cs="Arial"/>
          <w:b/>
          <w:sz w:val="20"/>
          <w:szCs w:val="20"/>
        </w:rPr>
        <w:t xml:space="preserve">EXPERIENCIA PROPONENTE </w:t>
      </w:r>
    </w:p>
    <w:p w14:paraId="08544C15" w14:textId="405C10DE" w:rsidR="005C3597" w:rsidRPr="005C3597" w:rsidRDefault="005C3597" w:rsidP="00221982">
      <w:pPr>
        <w:pStyle w:val="Prrafodelista"/>
        <w:pBdr>
          <w:top w:val="nil"/>
          <w:left w:val="nil"/>
          <w:bottom w:val="nil"/>
          <w:right w:val="nil"/>
          <w:between w:val="nil"/>
        </w:pBdr>
        <w:tabs>
          <w:tab w:val="left" w:pos="851"/>
          <w:tab w:val="left" w:pos="1276"/>
        </w:tabs>
        <w:spacing w:after="0" w:line="240" w:lineRule="auto"/>
        <w:ind w:left="993" w:right="48"/>
        <w:jc w:val="both"/>
        <w:rPr>
          <w:rFonts w:ascii="Arial" w:eastAsia="Arial" w:hAnsi="Arial" w:cs="Arial"/>
          <w:color w:val="000000"/>
          <w:sz w:val="20"/>
          <w:szCs w:val="20"/>
        </w:rPr>
      </w:pPr>
      <w:r w:rsidRPr="005C3597">
        <w:rPr>
          <w:rFonts w:ascii="Arial" w:eastAsia="Arial" w:hAnsi="Arial" w:cs="Arial"/>
          <w:color w:val="000000"/>
          <w:sz w:val="20"/>
          <w:szCs w:val="20"/>
        </w:rPr>
        <w:t>Los factores de verificación técnicas están descritos en el anexo N</w:t>
      </w:r>
      <w:r w:rsidR="00C5370D">
        <w:rPr>
          <w:rFonts w:ascii="Arial" w:eastAsia="Arial" w:hAnsi="Arial" w:cs="Arial"/>
          <w:color w:val="000000"/>
          <w:sz w:val="20"/>
          <w:szCs w:val="20"/>
        </w:rPr>
        <w:t xml:space="preserve">ro. </w:t>
      </w:r>
      <w:r w:rsidRPr="005C3597">
        <w:rPr>
          <w:rFonts w:ascii="Arial" w:eastAsia="Arial" w:hAnsi="Arial" w:cs="Arial"/>
          <w:color w:val="000000"/>
          <w:sz w:val="20"/>
          <w:szCs w:val="20"/>
        </w:rPr>
        <w:t>02 del presente estudio previo, en</w:t>
      </w:r>
      <w:r>
        <w:rPr>
          <w:rFonts w:ascii="Arial" w:eastAsia="Arial" w:hAnsi="Arial" w:cs="Arial"/>
          <w:color w:val="000000"/>
          <w:sz w:val="20"/>
          <w:szCs w:val="20"/>
        </w:rPr>
        <w:t xml:space="preserve"> </w:t>
      </w:r>
      <w:r w:rsidRPr="005C3597">
        <w:rPr>
          <w:rFonts w:ascii="Arial" w:eastAsia="Arial" w:hAnsi="Arial" w:cs="Arial"/>
          <w:color w:val="000000"/>
          <w:sz w:val="20"/>
          <w:szCs w:val="20"/>
        </w:rPr>
        <w:t>el numeral 1 y 2 del título EXPERIENCIA DEL CONTRATISTA, los cuales se comprobarán como CUMPLE o NO CUMPLE.</w:t>
      </w:r>
    </w:p>
    <w:p w14:paraId="1036C926" w14:textId="77777777" w:rsidR="003D44B0" w:rsidRPr="004B4091" w:rsidRDefault="003D44B0" w:rsidP="00221982">
      <w:pPr>
        <w:spacing w:after="0" w:line="240" w:lineRule="auto"/>
        <w:ind w:left="993" w:right="48"/>
        <w:jc w:val="both"/>
        <w:rPr>
          <w:rFonts w:ascii="Arial" w:eastAsia="Calibri" w:hAnsi="Arial" w:cs="Arial"/>
          <w:b/>
          <w:sz w:val="20"/>
          <w:szCs w:val="20"/>
        </w:rPr>
      </w:pPr>
    </w:p>
    <w:p w14:paraId="20CF7D17" w14:textId="21860052" w:rsidR="003D44B0" w:rsidRPr="004B4091" w:rsidRDefault="004A20C1" w:rsidP="0067348D">
      <w:pPr>
        <w:pStyle w:val="Prrafodelista"/>
        <w:numPr>
          <w:ilvl w:val="0"/>
          <w:numId w:val="7"/>
        </w:numPr>
        <w:spacing w:after="0" w:line="240" w:lineRule="auto"/>
        <w:ind w:left="993" w:right="48" w:hanging="851"/>
        <w:rPr>
          <w:rFonts w:ascii="Arial" w:eastAsia="Calibri" w:hAnsi="Arial" w:cs="Arial"/>
          <w:b/>
          <w:sz w:val="20"/>
          <w:szCs w:val="20"/>
        </w:rPr>
      </w:pPr>
      <w:r w:rsidRPr="004B4091">
        <w:rPr>
          <w:rFonts w:ascii="Arial" w:eastAsia="Calibri" w:hAnsi="Arial" w:cs="Arial"/>
          <w:b/>
          <w:sz w:val="20"/>
          <w:szCs w:val="20"/>
        </w:rPr>
        <w:t xml:space="preserve">NIVEL DE EDUCACIÓN O NIVEL ACADÉMICO </w:t>
      </w:r>
    </w:p>
    <w:p w14:paraId="70223CF6" w14:textId="42F6E2D1" w:rsidR="003D44B0" w:rsidRPr="004B4091" w:rsidRDefault="004A20C1" w:rsidP="00852827">
      <w:pPr>
        <w:spacing w:after="0" w:line="240" w:lineRule="auto"/>
        <w:ind w:left="993" w:right="48"/>
        <w:jc w:val="both"/>
        <w:rPr>
          <w:rFonts w:ascii="Arial" w:eastAsia="Calibri" w:hAnsi="Arial" w:cs="Arial"/>
          <w:sz w:val="20"/>
          <w:szCs w:val="20"/>
        </w:rPr>
      </w:pPr>
      <w:r w:rsidRPr="004B4091">
        <w:rPr>
          <w:rFonts w:ascii="Arial" w:eastAsia="Calibri" w:hAnsi="Arial" w:cs="Arial"/>
          <w:sz w:val="20"/>
          <w:szCs w:val="20"/>
        </w:rPr>
        <w:t>No aplica.</w:t>
      </w:r>
    </w:p>
    <w:p w14:paraId="78B6B24C" w14:textId="77777777" w:rsidR="003D44B0" w:rsidRPr="004B4091" w:rsidRDefault="003D44B0" w:rsidP="00852827">
      <w:pPr>
        <w:spacing w:after="0" w:line="240" w:lineRule="auto"/>
        <w:ind w:left="993" w:right="48"/>
        <w:jc w:val="both"/>
        <w:rPr>
          <w:rFonts w:ascii="Arial" w:eastAsia="Calibri" w:hAnsi="Arial" w:cs="Arial"/>
          <w:sz w:val="20"/>
          <w:szCs w:val="20"/>
        </w:rPr>
      </w:pPr>
    </w:p>
    <w:p w14:paraId="3A6D31E7" w14:textId="6C89ACCA" w:rsidR="003D44B0" w:rsidRPr="004B4091" w:rsidRDefault="004A20C1" w:rsidP="0067348D">
      <w:pPr>
        <w:pStyle w:val="Prrafodelista"/>
        <w:numPr>
          <w:ilvl w:val="0"/>
          <w:numId w:val="7"/>
        </w:numPr>
        <w:spacing w:after="0" w:line="240" w:lineRule="auto"/>
        <w:ind w:left="993" w:right="48" w:hanging="851"/>
        <w:rPr>
          <w:rFonts w:ascii="Arial" w:eastAsia="Calibri" w:hAnsi="Arial" w:cs="Arial"/>
          <w:b/>
          <w:sz w:val="20"/>
          <w:szCs w:val="20"/>
        </w:rPr>
      </w:pPr>
      <w:r w:rsidRPr="004B4091">
        <w:rPr>
          <w:rFonts w:ascii="Arial" w:eastAsia="Calibri" w:hAnsi="Arial" w:cs="Arial"/>
          <w:b/>
          <w:sz w:val="20"/>
          <w:szCs w:val="20"/>
        </w:rPr>
        <w:t xml:space="preserve">EXPERIENCIA </w:t>
      </w:r>
    </w:p>
    <w:p w14:paraId="0584D9C9" w14:textId="07864F08" w:rsidR="003D44B0" w:rsidRPr="004B4091" w:rsidRDefault="004A20C1" w:rsidP="00852827">
      <w:pPr>
        <w:spacing w:after="0" w:line="240" w:lineRule="auto"/>
        <w:ind w:left="993" w:right="48"/>
        <w:jc w:val="both"/>
        <w:rPr>
          <w:rFonts w:ascii="Arial" w:eastAsia="Calibri" w:hAnsi="Arial" w:cs="Arial"/>
          <w:sz w:val="20"/>
          <w:szCs w:val="20"/>
        </w:rPr>
      </w:pPr>
      <w:r w:rsidRPr="004B4091">
        <w:rPr>
          <w:rFonts w:ascii="Arial" w:eastAsia="Calibri" w:hAnsi="Arial" w:cs="Arial"/>
          <w:sz w:val="20"/>
          <w:szCs w:val="20"/>
        </w:rPr>
        <w:t>No aplica</w:t>
      </w:r>
    </w:p>
    <w:p w14:paraId="0218AA82" w14:textId="77777777" w:rsidR="003D44B0" w:rsidRPr="004B4091" w:rsidRDefault="003D44B0" w:rsidP="00852827">
      <w:pPr>
        <w:spacing w:after="0" w:line="240" w:lineRule="auto"/>
        <w:ind w:left="993" w:right="48"/>
        <w:jc w:val="both"/>
        <w:rPr>
          <w:rFonts w:ascii="Arial" w:eastAsia="Calibri" w:hAnsi="Arial" w:cs="Arial"/>
          <w:sz w:val="20"/>
          <w:szCs w:val="20"/>
        </w:rPr>
      </w:pPr>
    </w:p>
    <w:p w14:paraId="10A1D32E" w14:textId="466B5952" w:rsidR="003D44B0" w:rsidRPr="004B4091" w:rsidRDefault="004A20C1" w:rsidP="0067348D">
      <w:pPr>
        <w:pStyle w:val="Prrafodelista"/>
        <w:numPr>
          <w:ilvl w:val="0"/>
          <w:numId w:val="7"/>
        </w:numPr>
        <w:spacing w:after="0" w:line="240" w:lineRule="auto"/>
        <w:ind w:left="993" w:right="48" w:hanging="851"/>
        <w:rPr>
          <w:rFonts w:ascii="Arial" w:eastAsia="Calibri" w:hAnsi="Arial" w:cs="Arial"/>
          <w:b/>
          <w:sz w:val="20"/>
          <w:szCs w:val="20"/>
        </w:rPr>
      </w:pPr>
      <w:r w:rsidRPr="004B4091">
        <w:rPr>
          <w:rFonts w:ascii="Arial" w:eastAsia="Calibri" w:hAnsi="Arial" w:cs="Arial"/>
          <w:b/>
          <w:sz w:val="20"/>
          <w:szCs w:val="20"/>
        </w:rPr>
        <w:t xml:space="preserve">EXPERIENCIA DEL PERSONAL </w:t>
      </w:r>
    </w:p>
    <w:p w14:paraId="511EA903" w14:textId="1F714609" w:rsidR="003D44B0" w:rsidRPr="004B4091" w:rsidRDefault="004A20C1" w:rsidP="00852827">
      <w:pPr>
        <w:spacing w:after="0" w:line="240" w:lineRule="auto"/>
        <w:ind w:left="993" w:right="48"/>
        <w:jc w:val="both"/>
        <w:rPr>
          <w:rFonts w:ascii="Arial" w:eastAsia="Calibri" w:hAnsi="Arial" w:cs="Arial"/>
          <w:sz w:val="20"/>
          <w:szCs w:val="20"/>
        </w:rPr>
      </w:pPr>
      <w:r w:rsidRPr="004B4091">
        <w:rPr>
          <w:rFonts w:ascii="Arial" w:eastAsia="Calibri" w:hAnsi="Arial" w:cs="Arial"/>
          <w:sz w:val="20"/>
          <w:szCs w:val="20"/>
        </w:rPr>
        <w:t>No aplica.</w:t>
      </w:r>
    </w:p>
    <w:p w14:paraId="30F8B226" w14:textId="77777777" w:rsidR="003D44B0" w:rsidRPr="004B4091" w:rsidRDefault="003D44B0" w:rsidP="00852827">
      <w:pPr>
        <w:spacing w:after="0" w:line="240" w:lineRule="auto"/>
        <w:ind w:left="993" w:right="48"/>
        <w:jc w:val="both"/>
        <w:rPr>
          <w:rFonts w:ascii="Arial" w:eastAsia="Calibri" w:hAnsi="Arial" w:cs="Arial"/>
          <w:sz w:val="20"/>
          <w:szCs w:val="20"/>
        </w:rPr>
      </w:pPr>
    </w:p>
    <w:p w14:paraId="2046AAF6" w14:textId="27A344E1" w:rsidR="003D44B0" w:rsidRPr="004B4091" w:rsidRDefault="004A20C1" w:rsidP="0067348D">
      <w:pPr>
        <w:pStyle w:val="Prrafodelista"/>
        <w:numPr>
          <w:ilvl w:val="0"/>
          <w:numId w:val="7"/>
        </w:numPr>
        <w:spacing w:after="0" w:line="240" w:lineRule="auto"/>
        <w:ind w:left="993" w:right="48" w:hanging="851"/>
        <w:rPr>
          <w:rFonts w:ascii="Arial" w:eastAsia="Calibri" w:hAnsi="Arial" w:cs="Arial"/>
          <w:b/>
          <w:sz w:val="20"/>
          <w:szCs w:val="20"/>
        </w:rPr>
      </w:pPr>
      <w:r w:rsidRPr="004B4091">
        <w:rPr>
          <w:rFonts w:ascii="Arial" w:eastAsia="Calibri" w:hAnsi="Arial" w:cs="Arial"/>
          <w:b/>
          <w:sz w:val="20"/>
          <w:szCs w:val="20"/>
        </w:rPr>
        <w:t xml:space="preserve">CAPACIDAD OPERATIVA </w:t>
      </w:r>
    </w:p>
    <w:p w14:paraId="52197529" w14:textId="77777777" w:rsidR="003D44B0" w:rsidRPr="004B4091" w:rsidRDefault="004A20C1" w:rsidP="00852827">
      <w:pPr>
        <w:spacing w:after="0" w:line="240" w:lineRule="auto"/>
        <w:ind w:left="993" w:right="48"/>
        <w:jc w:val="both"/>
        <w:rPr>
          <w:rFonts w:ascii="Arial" w:eastAsia="Calibri" w:hAnsi="Arial" w:cs="Arial"/>
          <w:sz w:val="20"/>
          <w:szCs w:val="20"/>
        </w:rPr>
      </w:pPr>
      <w:r w:rsidRPr="004B4091">
        <w:rPr>
          <w:rFonts w:ascii="Arial" w:eastAsia="Calibri" w:hAnsi="Arial" w:cs="Arial"/>
          <w:sz w:val="20"/>
          <w:szCs w:val="20"/>
        </w:rPr>
        <w:t>No aplica.</w:t>
      </w:r>
    </w:p>
    <w:p w14:paraId="4F018264" w14:textId="77777777" w:rsidR="003D44B0" w:rsidRPr="004B4091" w:rsidRDefault="003D44B0" w:rsidP="00852827">
      <w:pPr>
        <w:spacing w:after="0" w:line="240" w:lineRule="auto"/>
        <w:ind w:left="993" w:right="48"/>
        <w:jc w:val="both"/>
        <w:rPr>
          <w:rFonts w:ascii="Arial" w:eastAsia="Calibri" w:hAnsi="Arial" w:cs="Arial"/>
          <w:sz w:val="20"/>
          <w:szCs w:val="20"/>
        </w:rPr>
      </w:pPr>
    </w:p>
    <w:p w14:paraId="07F416B1" w14:textId="7D962C33" w:rsidR="003D44B0" w:rsidRPr="004B4091" w:rsidRDefault="004A20C1" w:rsidP="0067348D">
      <w:pPr>
        <w:pStyle w:val="Prrafodelista"/>
        <w:numPr>
          <w:ilvl w:val="0"/>
          <w:numId w:val="7"/>
        </w:numPr>
        <w:spacing w:after="0" w:line="240" w:lineRule="auto"/>
        <w:ind w:left="993" w:right="48" w:hanging="851"/>
        <w:rPr>
          <w:rFonts w:ascii="Arial" w:eastAsia="Calibri" w:hAnsi="Arial" w:cs="Arial"/>
          <w:b/>
          <w:sz w:val="20"/>
          <w:szCs w:val="20"/>
        </w:rPr>
      </w:pPr>
      <w:r w:rsidRPr="004B4091">
        <w:rPr>
          <w:rFonts w:ascii="Arial" w:eastAsia="Calibri" w:hAnsi="Arial" w:cs="Arial"/>
          <w:b/>
          <w:sz w:val="20"/>
          <w:szCs w:val="20"/>
        </w:rPr>
        <w:t xml:space="preserve">OTRAS CONDICIONES TÉCNICAS VERIFICABLES </w:t>
      </w:r>
    </w:p>
    <w:p w14:paraId="3A17280B" w14:textId="77777777" w:rsidR="003D44B0" w:rsidRPr="004B4091" w:rsidRDefault="004A20C1" w:rsidP="00852827">
      <w:pPr>
        <w:spacing w:after="0" w:line="240" w:lineRule="auto"/>
        <w:ind w:left="993" w:right="48"/>
        <w:jc w:val="both"/>
        <w:rPr>
          <w:rFonts w:ascii="Arial" w:eastAsia="Calibri" w:hAnsi="Arial" w:cs="Arial"/>
          <w:sz w:val="20"/>
          <w:szCs w:val="20"/>
        </w:rPr>
      </w:pPr>
      <w:r w:rsidRPr="004B4091">
        <w:rPr>
          <w:rFonts w:ascii="Arial" w:eastAsia="Calibri" w:hAnsi="Arial" w:cs="Arial"/>
          <w:sz w:val="20"/>
          <w:szCs w:val="20"/>
        </w:rPr>
        <w:t xml:space="preserve">No aplica </w:t>
      </w:r>
    </w:p>
    <w:p w14:paraId="2567FA20" w14:textId="77777777" w:rsidR="003D44B0" w:rsidRPr="004B4091" w:rsidRDefault="003D44B0" w:rsidP="00852827">
      <w:pPr>
        <w:spacing w:after="0" w:line="240" w:lineRule="auto"/>
        <w:ind w:left="993" w:right="48"/>
        <w:jc w:val="both"/>
        <w:rPr>
          <w:rFonts w:ascii="Arial" w:eastAsia="Calibri" w:hAnsi="Arial" w:cs="Arial"/>
          <w:b/>
          <w:sz w:val="20"/>
          <w:szCs w:val="20"/>
        </w:rPr>
      </w:pPr>
    </w:p>
    <w:p w14:paraId="20F36615" w14:textId="3A9EC601" w:rsidR="003D44B0" w:rsidRPr="004B4091" w:rsidRDefault="002C028A" w:rsidP="002C028A">
      <w:pPr>
        <w:spacing w:after="0" w:line="240" w:lineRule="auto"/>
        <w:ind w:right="48"/>
        <w:rPr>
          <w:rFonts w:ascii="Arial" w:eastAsia="Calibri" w:hAnsi="Arial" w:cs="Arial"/>
          <w:b/>
          <w:sz w:val="20"/>
          <w:szCs w:val="20"/>
        </w:rPr>
      </w:pPr>
      <w:r w:rsidRPr="004B4091">
        <w:rPr>
          <w:rFonts w:ascii="Arial" w:eastAsia="Calibri" w:hAnsi="Arial" w:cs="Arial"/>
          <w:b/>
          <w:sz w:val="20"/>
          <w:szCs w:val="20"/>
        </w:rPr>
        <w:t xml:space="preserve">  4.1. </w:t>
      </w:r>
      <w:r w:rsidR="005C3597">
        <w:rPr>
          <w:rFonts w:ascii="Arial" w:eastAsia="Calibri" w:hAnsi="Arial" w:cs="Arial"/>
          <w:b/>
          <w:sz w:val="20"/>
          <w:szCs w:val="20"/>
        </w:rPr>
        <w:t>7.</w:t>
      </w:r>
      <w:r w:rsidRPr="004B4091">
        <w:rPr>
          <w:rFonts w:ascii="Arial" w:eastAsia="Calibri" w:hAnsi="Arial" w:cs="Arial"/>
          <w:b/>
          <w:sz w:val="20"/>
          <w:szCs w:val="20"/>
        </w:rPr>
        <w:t xml:space="preserve">      </w:t>
      </w:r>
      <w:r w:rsidR="004A20C1" w:rsidRPr="004B4091">
        <w:rPr>
          <w:rFonts w:ascii="Arial" w:eastAsia="Calibri" w:hAnsi="Arial" w:cs="Arial"/>
          <w:b/>
          <w:sz w:val="20"/>
          <w:szCs w:val="20"/>
        </w:rPr>
        <w:t xml:space="preserve">CONDICIONES TÉCNICAS ADICIONALES DE CALIFICACIÓN Y SU JUSTIFICACIÓN </w:t>
      </w:r>
    </w:p>
    <w:p w14:paraId="349FFFE8" w14:textId="77777777" w:rsidR="003D44B0" w:rsidRPr="004B4091" w:rsidRDefault="004A20C1" w:rsidP="00852827">
      <w:pPr>
        <w:spacing w:after="0" w:line="240" w:lineRule="auto"/>
        <w:ind w:left="993" w:right="48"/>
        <w:jc w:val="both"/>
        <w:rPr>
          <w:rFonts w:ascii="Arial" w:eastAsia="Calibri" w:hAnsi="Arial" w:cs="Arial"/>
          <w:sz w:val="20"/>
          <w:szCs w:val="20"/>
        </w:rPr>
      </w:pPr>
      <w:r w:rsidRPr="004B4091">
        <w:rPr>
          <w:rFonts w:ascii="Arial" w:eastAsia="Calibri" w:hAnsi="Arial" w:cs="Arial"/>
          <w:sz w:val="20"/>
          <w:szCs w:val="20"/>
        </w:rPr>
        <w:t>No aplica</w:t>
      </w:r>
    </w:p>
    <w:p w14:paraId="79293DAC" w14:textId="77777777" w:rsidR="003D44B0" w:rsidRPr="004B4091" w:rsidRDefault="003D44B0" w:rsidP="00852827">
      <w:pPr>
        <w:spacing w:after="0" w:line="240" w:lineRule="auto"/>
        <w:ind w:right="48"/>
        <w:jc w:val="both"/>
        <w:rPr>
          <w:rFonts w:ascii="Arial" w:eastAsia="Calibri" w:hAnsi="Arial" w:cs="Arial"/>
          <w:i/>
          <w:sz w:val="20"/>
          <w:szCs w:val="20"/>
        </w:rPr>
      </w:pPr>
    </w:p>
    <w:p w14:paraId="3E2FD9E2" w14:textId="77777777" w:rsidR="003D44B0" w:rsidRPr="004B4091" w:rsidRDefault="004A20C1" w:rsidP="00852827">
      <w:pPr>
        <w:numPr>
          <w:ilvl w:val="1"/>
          <w:numId w:val="2"/>
        </w:numPr>
        <w:spacing w:after="0" w:line="240" w:lineRule="auto"/>
        <w:ind w:left="993" w:right="48" w:hanging="851"/>
        <w:rPr>
          <w:rFonts w:ascii="Arial" w:eastAsia="Calibri" w:hAnsi="Arial" w:cs="Arial"/>
          <w:b/>
          <w:sz w:val="20"/>
          <w:szCs w:val="20"/>
        </w:rPr>
      </w:pPr>
      <w:r w:rsidRPr="004B4091">
        <w:rPr>
          <w:rFonts w:ascii="Arial" w:eastAsia="Calibri" w:hAnsi="Arial" w:cs="Arial"/>
          <w:b/>
          <w:sz w:val="20"/>
          <w:szCs w:val="20"/>
        </w:rPr>
        <w:t>EVALUACIÓN ECONÓMICA Y FINANCIERA</w:t>
      </w:r>
    </w:p>
    <w:p w14:paraId="6EDA498C" w14:textId="77777777" w:rsidR="003D44B0" w:rsidRPr="004B4091" w:rsidRDefault="004A20C1" w:rsidP="00852827">
      <w:pPr>
        <w:spacing w:after="0" w:line="240" w:lineRule="auto"/>
        <w:ind w:left="993" w:right="48"/>
        <w:jc w:val="both"/>
        <w:rPr>
          <w:rFonts w:ascii="Arial" w:eastAsia="Calibri" w:hAnsi="Arial" w:cs="Arial"/>
          <w:sz w:val="20"/>
          <w:szCs w:val="20"/>
        </w:rPr>
      </w:pPr>
      <w:r w:rsidRPr="004B4091">
        <w:rPr>
          <w:rFonts w:ascii="Arial" w:eastAsia="Calibri" w:hAnsi="Arial" w:cs="Arial"/>
          <w:sz w:val="20"/>
          <w:szCs w:val="20"/>
        </w:rPr>
        <w:t>No aplica</w:t>
      </w:r>
    </w:p>
    <w:p w14:paraId="1037F04B" w14:textId="1DDA91DE" w:rsidR="003D44B0" w:rsidRPr="004B4091" w:rsidRDefault="004A20C1" w:rsidP="00852827">
      <w:pPr>
        <w:spacing w:after="0" w:line="240" w:lineRule="auto"/>
        <w:ind w:right="48"/>
        <w:jc w:val="both"/>
        <w:rPr>
          <w:rFonts w:ascii="Arial" w:eastAsia="Calibri" w:hAnsi="Arial" w:cs="Arial"/>
          <w:b/>
          <w:bCs/>
          <w:sz w:val="20"/>
          <w:szCs w:val="20"/>
        </w:rPr>
      </w:pPr>
      <w:r w:rsidRPr="004B4091">
        <w:rPr>
          <w:rFonts w:ascii="Arial" w:eastAsia="Calibri" w:hAnsi="Arial" w:cs="Arial"/>
          <w:b/>
          <w:bCs/>
          <w:sz w:val="20"/>
          <w:szCs w:val="20"/>
        </w:rPr>
        <w:t xml:space="preserve"> </w:t>
      </w:r>
    </w:p>
    <w:p w14:paraId="77B24FE0" w14:textId="77777777" w:rsidR="003D44B0" w:rsidRPr="004B4091" w:rsidRDefault="004A20C1" w:rsidP="00D23351">
      <w:pPr>
        <w:numPr>
          <w:ilvl w:val="2"/>
          <w:numId w:val="3"/>
        </w:numPr>
        <w:spacing w:after="0" w:line="240" w:lineRule="auto"/>
        <w:ind w:left="993" w:right="48" w:hanging="851"/>
        <w:jc w:val="both"/>
        <w:rPr>
          <w:rFonts w:ascii="Arial" w:eastAsia="Calibri" w:hAnsi="Arial" w:cs="Arial"/>
          <w:b/>
          <w:sz w:val="20"/>
          <w:szCs w:val="20"/>
        </w:rPr>
      </w:pPr>
      <w:r w:rsidRPr="004B4091">
        <w:rPr>
          <w:rFonts w:ascii="Arial" w:eastAsia="Calibri" w:hAnsi="Arial" w:cs="Arial"/>
          <w:b/>
          <w:sz w:val="20"/>
          <w:szCs w:val="20"/>
        </w:rPr>
        <w:lastRenderedPageBreak/>
        <w:t>EVALUACIÓN ECONÓMICA</w:t>
      </w:r>
    </w:p>
    <w:p w14:paraId="7239ABA0" w14:textId="77777777" w:rsidR="003D44B0" w:rsidRPr="004B4091" w:rsidRDefault="003D44B0" w:rsidP="00852827">
      <w:pPr>
        <w:spacing w:after="0" w:line="240" w:lineRule="auto"/>
        <w:ind w:left="993" w:right="48"/>
        <w:jc w:val="both"/>
        <w:rPr>
          <w:rFonts w:ascii="Arial" w:eastAsia="Calibri" w:hAnsi="Arial" w:cs="Arial"/>
          <w:b/>
          <w:sz w:val="20"/>
          <w:szCs w:val="20"/>
        </w:rPr>
      </w:pPr>
    </w:p>
    <w:p w14:paraId="4C855169" w14:textId="6A3CDF52" w:rsidR="003D44B0" w:rsidRPr="004B4091" w:rsidRDefault="004A20C1" w:rsidP="00811F9C">
      <w:pPr>
        <w:tabs>
          <w:tab w:val="left" w:pos="1980"/>
        </w:tabs>
        <w:spacing w:after="0" w:line="240" w:lineRule="auto"/>
        <w:ind w:right="-284"/>
        <w:jc w:val="both"/>
        <w:rPr>
          <w:rFonts w:ascii="Arial" w:hAnsi="Arial" w:cs="Arial"/>
          <w:sz w:val="20"/>
          <w:szCs w:val="20"/>
        </w:rPr>
      </w:pPr>
      <w:r w:rsidRPr="004B4091">
        <w:rPr>
          <w:rFonts w:ascii="Arial" w:hAnsi="Arial" w:cs="Arial"/>
          <w:sz w:val="20"/>
          <w:szCs w:val="20"/>
        </w:rPr>
        <w:t>De conformidad con el Decreto 1860 del 2021, subsección 5, artículo 2.2.1.2.1.5.2, numeral 5 y 7, La Dirección de Bienestar Social y Familia de la Policía Nacional debe revisar las ofertas económicas y verificar que la de menor precio cumple con las condiciones del presente estudio previo. Si esta no cumple con las condiciones,</w:t>
      </w:r>
      <w:r w:rsidR="006D7A21">
        <w:rPr>
          <w:rFonts w:ascii="Arial" w:hAnsi="Arial" w:cs="Arial"/>
          <w:sz w:val="20"/>
          <w:szCs w:val="20"/>
        </w:rPr>
        <w:t xml:space="preserve"> la</w:t>
      </w:r>
      <w:r w:rsidRPr="004B4091">
        <w:rPr>
          <w:rFonts w:ascii="Arial" w:hAnsi="Arial" w:cs="Arial"/>
          <w:sz w:val="20"/>
          <w:szCs w:val="20"/>
        </w:rPr>
        <w:t xml:space="preserve"> Dirección de Bienestar Social y Familia de la Policía Nacional debe verificar el cumplimento de los requisitos de la oferta con el segundo m</w:t>
      </w:r>
      <w:r w:rsidR="003E0059" w:rsidRPr="004B4091">
        <w:rPr>
          <w:rFonts w:ascii="Arial" w:hAnsi="Arial" w:cs="Arial"/>
          <w:sz w:val="20"/>
          <w:szCs w:val="20"/>
        </w:rPr>
        <w:t>en</w:t>
      </w:r>
      <w:r w:rsidRPr="004B4091">
        <w:rPr>
          <w:rFonts w:ascii="Arial" w:hAnsi="Arial" w:cs="Arial"/>
          <w:sz w:val="20"/>
          <w:szCs w:val="20"/>
        </w:rPr>
        <w:t>or precio, y así sucesivamente.</w:t>
      </w:r>
    </w:p>
    <w:p w14:paraId="4E3BB198" w14:textId="77777777" w:rsidR="00562A3A" w:rsidRPr="004B4091" w:rsidRDefault="00562A3A" w:rsidP="00852827">
      <w:pPr>
        <w:tabs>
          <w:tab w:val="left" w:pos="1980"/>
        </w:tabs>
        <w:spacing w:after="0" w:line="240" w:lineRule="auto"/>
        <w:ind w:left="993" w:right="-284"/>
        <w:jc w:val="both"/>
        <w:rPr>
          <w:rFonts w:ascii="Arial" w:hAnsi="Arial" w:cs="Arial"/>
          <w:sz w:val="20"/>
          <w:szCs w:val="20"/>
        </w:rPr>
      </w:pPr>
    </w:p>
    <w:p w14:paraId="31910349" w14:textId="50154E22" w:rsidR="003D44B0" w:rsidRPr="004B4091" w:rsidRDefault="004A20C1" w:rsidP="00811F9C">
      <w:pPr>
        <w:tabs>
          <w:tab w:val="left" w:pos="1980"/>
        </w:tabs>
        <w:spacing w:after="0" w:line="240" w:lineRule="auto"/>
        <w:ind w:right="-284"/>
        <w:jc w:val="both"/>
        <w:rPr>
          <w:rFonts w:ascii="Arial" w:hAnsi="Arial" w:cs="Arial"/>
          <w:sz w:val="20"/>
          <w:szCs w:val="20"/>
        </w:rPr>
      </w:pPr>
      <w:r w:rsidRPr="004B4091">
        <w:rPr>
          <w:rFonts w:ascii="Arial" w:hAnsi="Arial" w:cs="Arial"/>
          <w:sz w:val="20"/>
          <w:szCs w:val="20"/>
        </w:rPr>
        <w:t xml:space="preserve">Nota: dentro de la evaluación económica la entidad verificará que los proponentes no ofrezcan precios artificialmente bajos, dentro de los parámetros establecidos en el artículo 2.2.1.1.2.2.4 del </w:t>
      </w:r>
      <w:r w:rsidR="00CA53ED">
        <w:rPr>
          <w:rFonts w:ascii="Arial" w:hAnsi="Arial" w:cs="Arial"/>
          <w:sz w:val="20"/>
          <w:szCs w:val="20"/>
        </w:rPr>
        <w:t>D</w:t>
      </w:r>
      <w:r w:rsidRPr="004B4091">
        <w:rPr>
          <w:rFonts w:ascii="Arial" w:hAnsi="Arial" w:cs="Arial"/>
          <w:sz w:val="20"/>
          <w:szCs w:val="20"/>
        </w:rPr>
        <w:t>ecreto 1082 de 2015.</w:t>
      </w:r>
    </w:p>
    <w:p w14:paraId="4B6DD64F" w14:textId="77777777" w:rsidR="003D44B0" w:rsidRPr="004B4091" w:rsidRDefault="003D44B0" w:rsidP="00852827">
      <w:pPr>
        <w:spacing w:after="0" w:line="240" w:lineRule="auto"/>
        <w:ind w:left="993" w:right="48"/>
        <w:jc w:val="both"/>
        <w:rPr>
          <w:rFonts w:ascii="Arial" w:eastAsia="Calibri" w:hAnsi="Arial" w:cs="Arial"/>
          <w:b/>
          <w:sz w:val="20"/>
          <w:szCs w:val="20"/>
        </w:rPr>
      </w:pPr>
    </w:p>
    <w:p w14:paraId="7126ED09" w14:textId="77777777" w:rsidR="003D44B0" w:rsidRPr="004B4091" w:rsidRDefault="004A20C1" w:rsidP="00D23351">
      <w:pPr>
        <w:numPr>
          <w:ilvl w:val="2"/>
          <w:numId w:val="3"/>
        </w:numPr>
        <w:spacing w:after="0" w:line="240" w:lineRule="auto"/>
        <w:ind w:left="993" w:right="48" w:hanging="851"/>
        <w:jc w:val="both"/>
        <w:rPr>
          <w:rFonts w:ascii="Arial" w:eastAsia="Calibri" w:hAnsi="Arial" w:cs="Arial"/>
          <w:b/>
          <w:sz w:val="20"/>
          <w:szCs w:val="20"/>
        </w:rPr>
      </w:pPr>
      <w:r w:rsidRPr="004B4091">
        <w:rPr>
          <w:rFonts w:ascii="Arial" w:eastAsia="Calibri" w:hAnsi="Arial" w:cs="Arial"/>
          <w:b/>
          <w:sz w:val="20"/>
          <w:szCs w:val="20"/>
        </w:rPr>
        <w:t>FACTORES ADICIONALES DE CALIFICACIÓN Y SU JUSTIFICACIÓN:</w:t>
      </w:r>
    </w:p>
    <w:p w14:paraId="7D606D60" w14:textId="77777777" w:rsidR="003D44B0" w:rsidRPr="004B4091" w:rsidRDefault="004A20C1" w:rsidP="00852827">
      <w:pPr>
        <w:tabs>
          <w:tab w:val="num" w:pos="284"/>
        </w:tabs>
        <w:spacing w:after="0" w:line="240" w:lineRule="auto"/>
        <w:ind w:left="993" w:right="48"/>
        <w:jc w:val="both"/>
        <w:rPr>
          <w:rFonts w:ascii="Arial" w:hAnsi="Arial" w:cs="Arial"/>
          <w:sz w:val="20"/>
          <w:szCs w:val="20"/>
        </w:rPr>
      </w:pPr>
      <w:r w:rsidRPr="004B4091">
        <w:rPr>
          <w:rFonts w:ascii="Arial" w:hAnsi="Arial" w:cs="Arial"/>
          <w:sz w:val="20"/>
          <w:szCs w:val="20"/>
        </w:rPr>
        <w:t>No aplica</w:t>
      </w:r>
    </w:p>
    <w:p w14:paraId="7750E67F" w14:textId="77777777" w:rsidR="003D44B0" w:rsidRPr="004B4091" w:rsidRDefault="003D44B0" w:rsidP="00852827">
      <w:pPr>
        <w:tabs>
          <w:tab w:val="num" w:pos="284"/>
        </w:tabs>
        <w:spacing w:after="0" w:line="240" w:lineRule="auto"/>
        <w:ind w:left="993" w:right="48"/>
        <w:jc w:val="both"/>
        <w:rPr>
          <w:rFonts w:ascii="Arial" w:hAnsi="Arial" w:cs="Arial"/>
          <w:sz w:val="20"/>
          <w:szCs w:val="20"/>
        </w:rPr>
      </w:pPr>
    </w:p>
    <w:p w14:paraId="75A78241" w14:textId="285D81A3" w:rsidR="003D44B0" w:rsidRPr="004B4091" w:rsidRDefault="004A20C1" w:rsidP="00D23351">
      <w:pPr>
        <w:numPr>
          <w:ilvl w:val="2"/>
          <w:numId w:val="3"/>
        </w:numPr>
        <w:spacing w:after="0" w:line="240" w:lineRule="auto"/>
        <w:ind w:left="993" w:right="48" w:hanging="851"/>
        <w:jc w:val="both"/>
        <w:rPr>
          <w:rFonts w:ascii="Arial" w:eastAsia="Calibri" w:hAnsi="Arial" w:cs="Arial"/>
          <w:b/>
          <w:sz w:val="20"/>
          <w:szCs w:val="20"/>
        </w:rPr>
      </w:pPr>
      <w:r w:rsidRPr="004B4091">
        <w:rPr>
          <w:rFonts w:ascii="Arial" w:eastAsia="Calibri" w:hAnsi="Arial" w:cs="Arial"/>
          <w:b/>
          <w:sz w:val="20"/>
          <w:szCs w:val="20"/>
        </w:rPr>
        <w:t xml:space="preserve">CRITERIOS DE DESEMPATE </w:t>
      </w:r>
    </w:p>
    <w:p w14:paraId="26431273" w14:textId="77777777" w:rsidR="003E0059" w:rsidRDefault="003E0059" w:rsidP="003E0059">
      <w:pPr>
        <w:spacing w:after="0" w:line="240" w:lineRule="auto"/>
        <w:ind w:left="993" w:right="48"/>
        <w:jc w:val="both"/>
        <w:rPr>
          <w:rFonts w:ascii="Arial" w:eastAsia="Calibri" w:hAnsi="Arial" w:cs="Arial"/>
          <w:b/>
          <w:sz w:val="20"/>
          <w:szCs w:val="20"/>
        </w:rPr>
      </w:pPr>
    </w:p>
    <w:p w14:paraId="126D9E9C" w14:textId="6C328E40" w:rsidR="00CA53ED" w:rsidRPr="00221982" w:rsidRDefault="00CA53ED" w:rsidP="00CA53ED">
      <w:pPr>
        <w:spacing w:line="240" w:lineRule="auto"/>
        <w:jc w:val="both"/>
        <w:rPr>
          <w:rFonts w:ascii="Arial" w:hAnsi="Arial" w:cs="Arial"/>
          <w:sz w:val="20"/>
          <w:szCs w:val="20"/>
        </w:rPr>
      </w:pPr>
      <w:r w:rsidRPr="00221982">
        <w:rPr>
          <w:rFonts w:ascii="Arial" w:hAnsi="Arial" w:cs="Arial"/>
          <w:sz w:val="20"/>
          <w:szCs w:val="20"/>
        </w:rPr>
        <w:t>En caso de empate de dos o más ofertas en el Proceso de Contratación, se dará aplicación al artículo 2.2.1.2.4.2.17. del Decreto 1082 de 2015</w:t>
      </w:r>
      <w:r w:rsidR="00245B4A">
        <w:rPr>
          <w:rFonts w:ascii="Arial" w:hAnsi="Arial" w:cs="Arial"/>
          <w:sz w:val="20"/>
          <w:szCs w:val="20"/>
        </w:rPr>
        <w:t xml:space="preserve">, así como el articulo 35 de la ley 2069 de 2020. </w:t>
      </w:r>
    </w:p>
    <w:p w14:paraId="126A8E3B" w14:textId="77777777" w:rsidR="00CA53ED" w:rsidRPr="00221982" w:rsidRDefault="00CA53ED" w:rsidP="00CA53ED">
      <w:pPr>
        <w:spacing w:line="240" w:lineRule="auto"/>
        <w:jc w:val="both"/>
        <w:rPr>
          <w:rFonts w:ascii="Arial" w:hAnsi="Arial" w:cs="Arial"/>
          <w:sz w:val="20"/>
          <w:szCs w:val="20"/>
        </w:rPr>
      </w:pPr>
      <w:r w:rsidRPr="00221982">
        <w:rPr>
          <w:rFonts w:ascii="Arial" w:hAnsi="Arial" w:cs="Arial"/>
          <w:sz w:val="20"/>
          <w:szCs w:val="20"/>
        </w:rPr>
        <w:t>Si persiste el empate, la entidad convocará a una audiencia de sorteo por mensaje público, y se seleccionará en orden de elegibilidad, mediante el procedimiento de sorteo por balotas, al oferente que obtenga el mayor número.</w:t>
      </w:r>
    </w:p>
    <w:p w14:paraId="0526A6A6" w14:textId="28E658C5" w:rsidR="00CA53ED" w:rsidRPr="00221982" w:rsidRDefault="00CA53ED" w:rsidP="00221982">
      <w:pPr>
        <w:spacing w:line="240" w:lineRule="auto"/>
        <w:jc w:val="both"/>
        <w:rPr>
          <w:rFonts w:ascii="Arial" w:hAnsi="Arial" w:cs="Arial"/>
          <w:sz w:val="20"/>
          <w:szCs w:val="20"/>
        </w:rPr>
      </w:pPr>
      <w:r w:rsidRPr="00221982">
        <w:rPr>
          <w:rFonts w:ascii="Arial" w:hAnsi="Arial" w:cs="Arial"/>
          <w:sz w:val="20"/>
          <w:szCs w:val="20"/>
        </w:rPr>
        <w:t xml:space="preserve">Para acreditar los factores de desempate se tendrán en cuenta las definiciones establecidas en el Decreto 1082 de 2015. La administración podrá solicitar la información necesaria para su verificación. </w:t>
      </w:r>
    </w:p>
    <w:p w14:paraId="3B5D0C4D" w14:textId="77777777" w:rsidR="00703862" w:rsidRPr="004B4091" w:rsidRDefault="00703862" w:rsidP="00221982">
      <w:pPr>
        <w:spacing w:after="0" w:line="240" w:lineRule="auto"/>
        <w:ind w:right="48"/>
        <w:jc w:val="both"/>
        <w:rPr>
          <w:rFonts w:ascii="Arial" w:hAnsi="Arial" w:cs="Arial"/>
          <w:sz w:val="20"/>
          <w:szCs w:val="20"/>
          <w:lang w:val="es-ES_tradnl"/>
        </w:rPr>
      </w:pPr>
    </w:p>
    <w:p w14:paraId="0B7310A3" w14:textId="3BDB95F3" w:rsidR="003D44B0" w:rsidRPr="004B4091" w:rsidRDefault="004A20C1" w:rsidP="00852827">
      <w:pPr>
        <w:numPr>
          <w:ilvl w:val="0"/>
          <w:numId w:val="2"/>
        </w:numPr>
        <w:spacing w:after="0" w:line="240" w:lineRule="auto"/>
        <w:ind w:left="142" w:right="48" w:hanging="426"/>
        <w:rPr>
          <w:rFonts w:ascii="Arial" w:hAnsi="Arial" w:cs="Arial"/>
          <w:b/>
          <w:bCs/>
          <w:sz w:val="20"/>
          <w:szCs w:val="20"/>
        </w:rPr>
      </w:pPr>
      <w:r w:rsidRPr="004B4091">
        <w:rPr>
          <w:rFonts w:ascii="Arial" w:hAnsi="Arial" w:cs="Arial"/>
          <w:b/>
          <w:bCs/>
          <w:sz w:val="20"/>
          <w:szCs w:val="20"/>
        </w:rPr>
        <w:t xml:space="preserve">CONDICIONES DEL CONTRATO </w:t>
      </w:r>
    </w:p>
    <w:p w14:paraId="780D4E34" w14:textId="77777777" w:rsidR="003D44B0" w:rsidRPr="004B4091" w:rsidRDefault="003D44B0" w:rsidP="00852827">
      <w:pPr>
        <w:spacing w:after="0" w:line="240" w:lineRule="auto"/>
        <w:ind w:left="709" w:right="48"/>
        <w:jc w:val="both"/>
        <w:rPr>
          <w:rFonts w:ascii="Arial" w:eastAsia="Calibri" w:hAnsi="Arial" w:cs="Arial"/>
          <w:b/>
          <w:bCs/>
          <w:sz w:val="20"/>
          <w:szCs w:val="20"/>
        </w:rPr>
      </w:pPr>
    </w:p>
    <w:p w14:paraId="5851F350" w14:textId="2FC2AEFE" w:rsidR="003D44B0" w:rsidRPr="004B4091" w:rsidRDefault="004A20C1" w:rsidP="00852827">
      <w:pPr>
        <w:pStyle w:val="Prrafodelista"/>
        <w:numPr>
          <w:ilvl w:val="3"/>
          <w:numId w:val="2"/>
        </w:numPr>
        <w:spacing w:after="0" w:line="240" w:lineRule="auto"/>
        <w:ind w:left="993" w:right="48" w:hanging="851"/>
        <w:jc w:val="both"/>
        <w:rPr>
          <w:rFonts w:ascii="Arial" w:hAnsi="Arial" w:cs="Arial"/>
          <w:b/>
          <w:bCs/>
          <w:sz w:val="20"/>
          <w:szCs w:val="20"/>
        </w:rPr>
      </w:pPr>
      <w:r w:rsidRPr="004B4091">
        <w:rPr>
          <w:rFonts w:ascii="Arial" w:hAnsi="Arial" w:cs="Arial"/>
          <w:b/>
          <w:bCs/>
          <w:sz w:val="20"/>
          <w:szCs w:val="20"/>
        </w:rPr>
        <w:t xml:space="preserve">LUGAR DE ENTREGA </w:t>
      </w:r>
    </w:p>
    <w:p w14:paraId="725605DD" w14:textId="77777777" w:rsidR="003D44B0" w:rsidRPr="004B4091" w:rsidRDefault="003D44B0" w:rsidP="00852827">
      <w:pPr>
        <w:spacing w:after="0" w:line="240" w:lineRule="auto"/>
        <w:ind w:left="567" w:right="-284"/>
        <w:jc w:val="both"/>
        <w:rPr>
          <w:rFonts w:ascii="Arial" w:hAnsi="Arial" w:cs="Arial"/>
          <w:b/>
          <w:bCs/>
          <w:sz w:val="20"/>
          <w:szCs w:val="20"/>
        </w:rPr>
      </w:pPr>
    </w:p>
    <w:p w14:paraId="3278793E" w14:textId="637DDA60" w:rsidR="00F61B1D" w:rsidRDefault="004C64E0" w:rsidP="00F61B1D">
      <w:pPr>
        <w:pStyle w:val="Textoindependiente2"/>
        <w:spacing w:after="0" w:line="240" w:lineRule="auto"/>
        <w:ind w:right="-284"/>
        <w:jc w:val="both"/>
        <w:rPr>
          <w:rFonts w:ascii="Arial" w:hAnsi="Arial" w:cs="Arial"/>
          <w:color w:val="000000"/>
          <w:sz w:val="20"/>
          <w:szCs w:val="20"/>
        </w:rPr>
      </w:pPr>
      <w:r w:rsidRPr="004C64E0">
        <w:rPr>
          <w:rFonts w:ascii="Arial" w:hAnsi="Arial" w:cs="Arial"/>
          <w:color w:val="000000"/>
          <w:sz w:val="20"/>
          <w:szCs w:val="20"/>
        </w:rPr>
        <w:t>El contratista se compromete a instalar los</w:t>
      </w:r>
      <w:r w:rsidR="00CD11B5">
        <w:rPr>
          <w:rFonts w:ascii="Arial" w:hAnsi="Arial" w:cs="Arial"/>
          <w:color w:val="000000"/>
          <w:sz w:val="20"/>
          <w:szCs w:val="20"/>
        </w:rPr>
        <w:t xml:space="preserve"> extintores</w:t>
      </w:r>
      <w:r w:rsidRPr="004C64E0">
        <w:rPr>
          <w:rFonts w:ascii="Arial" w:hAnsi="Arial" w:cs="Arial"/>
          <w:color w:val="000000"/>
          <w:sz w:val="20"/>
          <w:szCs w:val="20"/>
        </w:rPr>
        <w:t xml:space="preserve"> con las adecuaciones e insumos necesarios, de acuerdo con las condiciones técnicas, establecidas, con el propósito de que sea perdurable en el tiempo,</w:t>
      </w:r>
      <w:r w:rsidR="00F61B1D" w:rsidRPr="004B4091">
        <w:rPr>
          <w:rFonts w:ascii="Arial" w:hAnsi="Arial" w:cs="Arial"/>
          <w:color w:val="000000"/>
          <w:sz w:val="20"/>
          <w:szCs w:val="20"/>
        </w:rPr>
        <w:t xml:space="preserve"> previa coordinación con el supervisor del contrato y el almacén </w:t>
      </w:r>
      <w:r w:rsidR="003B6D02">
        <w:rPr>
          <w:rFonts w:ascii="Arial" w:hAnsi="Arial" w:cs="Arial"/>
          <w:color w:val="000000"/>
          <w:sz w:val="20"/>
          <w:szCs w:val="20"/>
        </w:rPr>
        <w:t xml:space="preserve">de intendencia </w:t>
      </w:r>
      <w:r w:rsidR="00F61B1D" w:rsidRPr="004B4091">
        <w:rPr>
          <w:rFonts w:ascii="Arial" w:hAnsi="Arial" w:cs="Arial"/>
          <w:color w:val="000000"/>
          <w:sz w:val="20"/>
          <w:szCs w:val="20"/>
        </w:rPr>
        <w:t>de la Dirección de Bienestar Social y Familia, relacionados a continuación y de acuerdo con las condiciones establecidas en el Anexo No. 2 Condiciones Técnicas Mínimas, así:</w:t>
      </w:r>
    </w:p>
    <w:p w14:paraId="56FF9551" w14:textId="77777777" w:rsidR="004C64E0" w:rsidRDefault="004C64E0" w:rsidP="00F61B1D">
      <w:pPr>
        <w:pStyle w:val="Textoindependiente2"/>
        <w:spacing w:after="0" w:line="240" w:lineRule="auto"/>
        <w:ind w:right="-284"/>
        <w:jc w:val="both"/>
        <w:rPr>
          <w:rFonts w:ascii="Arial" w:hAnsi="Arial" w:cs="Arial"/>
          <w:color w:val="000000"/>
          <w:sz w:val="20"/>
          <w:szCs w:val="20"/>
        </w:rPr>
      </w:pPr>
    </w:p>
    <w:tbl>
      <w:tblPr>
        <w:tblW w:w="9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6"/>
        <w:gridCol w:w="3835"/>
        <w:gridCol w:w="3789"/>
      </w:tblGrid>
      <w:tr w:rsidR="004B32C4" w:rsidRPr="00894E9F" w14:paraId="029C47CF" w14:textId="77777777" w:rsidTr="00100E24">
        <w:trPr>
          <w:trHeight w:val="315"/>
        </w:trPr>
        <w:tc>
          <w:tcPr>
            <w:tcW w:w="6091" w:type="dxa"/>
            <w:gridSpan w:val="2"/>
            <w:shd w:val="clear" w:color="auto" w:fill="A6A6A6" w:themeFill="background1" w:themeFillShade="A6"/>
            <w:vAlign w:val="center"/>
            <w:hideMark/>
          </w:tcPr>
          <w:p w14:paraId="47FBCF7D" w14:textId="77777777" w:rsidR="004B32C4" w:rsidRPr="00894E9F" w:rsidRDefault="004B32C4" w:rsidP="004B32C4">
            <w:pPr>
              <w:spacing w:after="0" w:line="240" w:lineRule="auto"/>
              <w:jc w:val="center"/>
              <w:rPr>
                <w:rFonts w:ascii="Arial" w:eastAsia="Times New Roman" w:hAnsi="Arial" w:cs="Arial"/>
                <w:b/>
                <w:bCs/>
                <w:color w:val="000000"/>
                <w:kern w:val="0"/>
                <w:sz w:val="18"/>
                <w:szCs w:val="18"/>
                <w14:ligatures w14:val="none"/>
              </w:rPr>
            </w:pPr>
            <w:r w:rsidRPr="00894E9F">
              <w:rPr>
                <w:rFonts w:ascii="Arial" w:eastAsia="Times New Roman" w:hAnsi="Arial" w:cs="Arial"/>
                <w:b/>
                <w:bCs/>
                <w:color w:val="000000"/>
                <w:kern w:val="0"/>
                <w:sz w:val="18"/>
                <w:szCs w:val="18"/>
                <w14:ligatures w14:val="none"/>
              </w:rPr>
              <w:t>PUNTOS DE SERVICIO</w:t>
            </w:r>
          </w:p>
        </w:tc>
        <w:tc>
          <w:tcPr>
            <w:tcW w:w="3789" w:type="dxa"/>
            <w:shd w:val="clear" w:color="auto" w:fill="A6A6A6" w:themeFill="background1" w:themeFillShade="A6"/>
            <w:vAlign w:val="center"/>
            <w:hideMark/>
          </w:tcPr>
          <w:p w14:paraId="2253C43E" w14:textId="77777777" w:rsidR="004B32C4" w:rsidRPr="00894E9F" w:rsidRDefault="004B32C4" w:rsidP="004B32C4">
            <w:pPr>
              <w:spacing w:after="0" w:line="240" w:lineRule="auto"/>
              <w:jc w:val="center"/>
              <w:rPr>
                <w:rFonts w:ascii="Arial" w:eastAsia="Times New Roman" w:hAnsi="Arial" w:cs="Arial"/>
                <w:b/>
                <w:bCs/>
                <w:color w:val="000000"/>
                <w:kern w:val="0"/>
                <w:sz w:val="18"/>
                <w:szCs w:val="18"/>
                <w14:ligatures w14:val="none"/>
              </w:rPr>
            </w:pPr>
            <w:r w:rsidRPr="00894E9F">
              <w:rPr>
                <w:rFonts w:ascii="Arial" w:eastAsia="Times New Roman" w:hAnsi="Arial" w:cs="Arial"/>
                <w:b/>
                <w:bCs/>
                <w:color w:val="000000"/>
                <w:kern w:val="0"/>
                <w:sz w:val="18"/>
                <w:szCs w:val="18"/>
                <w14:ligatures w14:val="none"/>
              </w:rPr>
              <w:t>DIRECCIÓN</w:t>
            </w:r>
          </w:p>
        </w:tc>
      </w:tr>
      <w:tr w:rsidR="0024105C" w:rsidRPr="00894E9F" w14:paraId="42B1A9DF" w14:textId="77777777" w:rsidTr="00100E24">
        <w:trPr>
          <w:trHeight w:val="298"/>
        </w:trPr>
        <w:tc>
          <w:tcPr>
            <w:tcW w:w="2256" w:type="dxa"/>
            <w:vMerge w:val="restart"/>
            <w:vAlign w:val="center"/>
            <w:hideMark/>
          </w:tcPr>
          <w:p w14:paraId="035D4937" w14:textId="3E0B47D8" w:rsidR="0024105C" w:rsidRPr="00894E9F" w:rsidRDefault="0024105C" w:rsidP="004B32C4">
            <w:pPr>
              <w:spacing w:after="0" w:line="240" w:lineRule="auto"/>
              <w:rPr>
                <w:rFonts w:ascii="Arial" w:eastAsia="Times New Roman" w:hAnsi="Arial" w:cs="Arial"/>
                <w:b/>
                <w:bCs/>
                <w:color w:val="000000"/>
                <w:kern w:val="0"/>
                <w:sz w:val="18"/>
                <w:szCs w:val="18"/>
                <w14:ligatures w14:val="none"/>
              </w:rPr>
            </w:pPr>
            <w:r w:rsidRPr="00894E9F">
              <w:rPr>
                <w:rFonts w:ascii="Arial" w:eastAsia="Times New Roman" w:hAnsi="Arial" w:cs="Arial"/>
                <w:b/>
                <w:bCs/>
                <w:color w:val="000000"/>
                <w:kern w:val="0"/>
                <w:sz w:val="18"/>
                <w:szCs w:val="18"/>
                <w14:ligatures w14:val="none"/>
              </w:rPr>
              <w:t>CENTROS- CASAS VACACIONALES</w:t>
            </w:r>
          </w:p>
        </w:tc>
        <w:tc>
          <w:tcPr>
            <w:tcW w:w="3835" w:type="dxa"/>
            <w:shd w:val="clear" w:color="000000" w:fill="FFFFFF"/>
            <w:noWrap/>
            <w:vAlign w:val="center"/>
            <w:hideMark/>
          </w:tcPr>
          <w:p w14:paraId="2CCE8572" w14:textId="77777777"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Centro Vacacional Paipa</w:t>
            </w:r>
          </w:p>
        </w:tc>
        <w:tc>
          <w:tcPr>
            <w:tcW w:w="3789" w:type="dxa"/>
            <w:vAlign w:val="center"/>
            <w:hideMark/>
          </w:tcPr>
          <w:p w14:paraId="09E21E50" w14:textId="77777777"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KILOMETRO 5 VÍA VEREDA EL SALITRE</w:t>
            </w:r>
          </w:p>
        </w:tc>
      </w:tr>
      <w:tr w:rsidR="0024105C" w:rsidRPr="00894E9F" w14:paraId="3B3AC8B7" w14:textId="77777777" w:rsidTr="00100E24">
        <w:trPr>
          <w:trHeight w:val="315"/>
        </w:trPr>
        <w:tc>
          <w:tcPr>
            <w:tcW w:w="2256" w:type="dxa"/>
            <w:vMerge/>
            <w:vAlign w:val="center"/>
            <w:hideMark/>
          </w:tcPr>
          <w:p w14:paraId="34CE9C71" w14:textId="570D8DF1" w:rsidR="0024105C" w:rsidRPr="00894E9F" w:rsidRDefault="0024105C" w:rsidP="004B32C4">
            <w:pPr>
              <w:spacing w:after="0" w:line="240" w:lineRule="auto"/>
              <w:rPr>
                <w:rFonts w:ascii="Arial" w:eastAsia="Times New Roman" w:hAnsi="Arial" w:cs="Arial"/>
                <w:b/>
                <w:bCs/>
                <w:color w:val="000000"/>
                <w:kern w:val="0"/>
                <w:sz w:val="18"/>
                <w:szCs w:val="18"/>
                <w14:ligatures w14:val="none"/>
              </w:rPr>
            </w:pPr>
          </w:p>
        </w:tc>
        <w:tc>
          <w:tcPr>
            <w:tcW w:w="3835" w:type="dxa"/>
            <w:shd w:val="clear" w:color="000000" w:fill="FFFFFF"/>
            <w:noWrap/>
            <w:vAlign w:val="center"/>
            <w:hideMark/>
          </w:tcPr>
          <w:p w14:paraId="75545903" w14:textId="77777777"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Centro Vacacional Ricaurte</w:t>
            </w:r>
          </w:p>
        </w:tc>
        <w:tc>
          <w:tcPr>
            <w:tcW w:w="3789" w:type="dxa"/>
            <w:vAlign w:val="center"/>
            <w:hideMark/>
          </w:tcPr>
          <w:p w14:paraId="3FE7D09C" w14:textId="77777777"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KM. 115 VIA BOGOTA-GIRARDOT</w:t>
            </w:r>
          </w:p>
        </w:tc>
      </w:tr>
      <w:tr w:rsidR="0024105C" w:rsidRPr="00894E9F" w14:paraId="44BAFD89" w14:textId="77777777" w:rsidTr="00100E24">
        <w:trPr>
          <w:trHeight w:val="236"/>
        </w:trPr>
        <w:tc>
          <w:tcPr>
            <w:tcW w:w="2256" w:type="dxa"/>
            <w:vMerge/>
            <w:vAlign w:val="center"/>
            <w:hideMark/>
          </w:tcPr>
          <w:p w14:paraId="7DF55E86" w14:textId="77777777" w:rsidR="0024105C" w:rsidRPr="00894E9F" w:rsidRDefault="0024105C" w:rsidP="004B32C4">
            <w:pPr>
              <w:spacing w:after="0" w:line="240" w:lineRule="auto"/>
              <w:rPr>
                <w:rFonts w:ascii="Arial" w:eastAsia="Times New Roman" w:hAnsi="Arial" w:cs="Arial"/>
                <w:b/>
                <w:bCs/>
                <w:color w:val="000000"/>
                <w:kern w:val="0"/>
                <w:sz w:val="18"/>
                <w:szCs w:val="18"/>
                <w14:ligatures w14:val="none"/>
              </w:rPr>
            </w:pPr>
          </w:p>
        </w:tc>
        <w:tc>
          <w:tcPr>
            <w:tcW w:w="3835" w:type="dxa"/>
            <w:shd w:val="clear" w:color="000000" w:fill="FFFFFF"/>
            <w:noWrap/>
            <w:vAlign w:val="center"/>
            <w:hideMark/>
          </w:tcPr>
          <w:p w14:paraId="49383B55" w14:textId="77777777"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Casa Vacacional la Magdalena</w:t>
            </w:r>
          </w:p>
        </w:tc>
        <w:tc>
          <w:tcPr>
            <w:tcW w:w="3789" w:type="dxa"/>
            <w:vAlign w:val="center"/>
            <w:hideMark/>
          </w:tcPr>
          <w:p w14:paraId="0D490113" w14:textId="77777777"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Av 30 # 75 – 557 barrio blanco - Girardot</w:t>
            </w:r>
          </w:p>
        </w:tc>
      </w:tr>
      <w:tr w:rsidR="0024105C" w:rsidRPr="00894E9F" w14:paraId="57D7DA0B" w14:textId="77777777" w:rsidTr="00100E24">
        <w:trPr>
          <w:trHeight w:val="525"/>
        </w:trPr>
        <w:tc>
          <w:tcPr>
            <w:tcW w:w="2256" w:type="dxa"/>
            <w:vMerge/>
            <w:vAlign w:val="center"/>
            <w:hideMark/>
          </w:tcPr>
          <w:p w14:paraId="162B8DA4" w14:textId="77777777" w:rsidR="0024105C" w:rsidRPr="00894E9F" w:rsidRDefault="0024105C" w:rsidP="004B32C4">
            <w:pPr>
              <w:spacing w:after="0" w:line="240" w:lineRule="auto"/>
              <w:rPr>
                <w:rFonts w:ascii="Arial" w:eastAsia="Times New Roman" w:hAnsi="Arial" w:cs="Arial"/>
                <w:b/>
                <w:bCs/>
                <w:color w:val="000000"/>
                <w:kern w:val="0"/>
                <w:sz w:val="18"/>
                <w:szCs w:val="18"/>
                <w14:ligatures w14:val="none"/>
              </w:rPr>
            </w:pPr>
          </w:p>
        </w:tc>
        <w:tc>
          <w:tcPr>
            <w:tcW w:w="3835" w:type="dxa"/>
            <w:shd w:val="clear" w:color="000000" w:fill="FFFFFF"/>
            <w:noWrap/>
            <w:vAlign w:val="center"/>
            <w:hideMark/>
          </w:tcPr>
          <w:p w14:paraId="1FE58C45" w14:textId="77777777"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Centro Vacacional Picaleña</w:t>
            </w:r>
          </w:p>
        </w:tc>
        <w:tc>
          <w:tcPr>
            <w:tcW w:w="3789" w:type="dxa"/>
            <w:vAlign w:val="center"/>
            <w:hideMark/>
          </w:tcPr>
          <w:p w14:paraId="4442F5AD" w14:textId="77777777"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Cra 48 SUR No. 157 - 199 Barrio Picaleña - Ibagué ( Tolima ).</w:t>
            </w:r>
          </w:p>
        </w:tc>
      </w:tr>
      <w:tr w:rsidR="0024105C" w:rsidRPr="00894E9F" w14:paraId="4EC442CA" w14:textId="77777777" w:rsidTr="00100E24">
        <w:trPr>
          <w:trHeight w:val="315"/>
        </w:trPr>
        <w:tc>
          <w:tcPr>
            <w:tcW w:w="2256" w:type="dxa"/>
            <w:vMerge/>
            <w:vAlign w:val="center"/>
            <w:hideMark/>
          </w:tcPr>
          <w:p w14:paraId="0ED4BCEE" w14:textId="77777777" w:rsidR="0024105C" w:rsidRPr="00894E9F" w:rsidRDefault="0024105C" w:rsidP="004B32C4">
            <w:pPr>
              <w:spacing w:after="0" w:line="240" w:lineRule="auto"/>
              <w:rPr>
                <w:rFonts w:ascii="Arial" w:eastAsia="Times New Roman" w:hAnsi="Arial" w:cs="Arial"/>
                <w:b/>
                <w:bCs/>
                <w:color w:val="000000"/>
                <w:kern w:val="0"/>
                <w:sz w:val="18"/>
                <w:szCs w:val="18"/>
                <w14:ligatures w14:val="none"/>
              </w:rPr>
            </w:pPr>
          </w:p>
        </w:tc>
        <w:tc>
          <w:tcPr>
            <w:tcW w:w="3835" w:type="dxa"/>
            <w:shd w:val="clear" w:color="000000" w:fill="FFFFFF"/>
            <w:noWrap/>
            <w:vAlign w:val="center"/>
            <w:hideMark/>
          </w:tcPr>
          <w:p w14:paraId="12609D47" w14:textId="77777777"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Centro Vacacional Honda</w:t>
            </w:r>
          </w:p>
        </w:tc>
        <w:tc>
          <w:tcPr>
            <w:tcW w:w="3789" w:type="dxa"/>
            <w:vAlign w:val="center"/>
            <w:hideMark/>
          </w:tcPr>
          <w:p w14:paraId="1F7E63B8" w14:textId="77777777"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KM. 42 VÍA HONDA-MARIQUITA</w:t>
            </w:r>
          </w:p>
        </w:tc>
      </w:tr>
      <w:tr w:rsidR="0024105C" w:rsidRPr="00894E9F" w14:paraId="7BA308AB" w14:textId="77777777" w:rsidTr="00100E24">
        <w:trPr>
          <w:trHeight w:val="554"/>
        </w:trPr>
        <w:tc>
          <w:tcPr>
            <w:tcW w:w="2256" w:type="dxa"/>
            <w:vMerge/>
            <w:vAlign w:val="center"/>
            <w:hideMark/>
          </w:tcPr>
          <w:p w14:paraId="0AF60618" w14:textId="77777777" w:rsidR="0024105C" w:rsidRPr="00894E9F" w:rsidRDefault="0024105C" w:rsidP="004B32C4">
            <w:pPr>
              <w:spacing w:after="0" w:line="240" w:lineRule="auto"/>
              <w:rPr>
                <w:rFonts w:ascii="Arial" w:eastAsia="Times New Roman" w:hAnsi="Arial" w:cs="Arial"/>
                <w:b/>
                <w:bCs/>
                <w:color w:val="000000"/>
                <w:kern w:val="0"/>
                <w:sz w:val="18"/>
                <w:szCs w:val="18"/>
                <w14:ligatures w14:val="none"/>
              </w:rPr>
            </w:pPr>
          </w:p>
        </w:tc>
        <w:tc>
          <w:tcPr>
            <w:tcW w:w="3835" w:type="dxa"/>
            <w:shd w:val="clear" w:color="000000" w:fill="FFFFFF"/>
            <w:noWrap/>
            <w:vAlign w:val="center"/>
            <w:hideMark/>
          </w:tcPr>
          <w:p w14:paraId="1B548789" w14:textId="77777777"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Centro Vacacional Asturias</w:t>
            </w:r>
          </w:p>
        </w:tc>
        <w:tc>
          <w:tcPr>
            <w:tcW w:w="3789" w:type="dxa"/>
            <w:vAlign w:val="center"/>
            <w:hideMark/>
          </w:tcPr>
          <w:p w14:paraId="14E04AD2" w14:textId="77777777"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Km 3 ANILLO VIAL FINCA CARABINEROS - Floridablanca - Santander</w:t>
            </w:r>
          </w:p>
        </w:tc>
      </w:tr>
      <w:tr w:rsidR="0024105C" w:rsidRPr="00894E9F" w14:paraId="13F9E118" w14:textId="77777777" w:rsidTr="00100E24">
        <w:trPr>
          <w:trHeight w:val="402"/>
        </w:trPr>
        <w:tc>
          <w:tcPr>
            <w:tcW w:w="2256" w:type="dxa"/>
            <w:vMerge/>
            <w:vAlign w:val="center"/>
          </w:tcPr>
          <w:p w14:paraId="53A556FC" w14:textId="77777777" w:rsidR="0024105C" w:rsidRPr="00894E9F" w:rsidRDefault="0024105C" w:rsidP="004B32C4">
            <w:pPr>
              <w:spacing w:after="0" w:line="240" w:lineRule="auto"/>
              <w:rPr>
                <w:rFonts w:ascii="Arial" w:eastAsia="Times New Roman" w:hAnsi="Arial" w:cs="Arial"/>
                <w:b/>
                <w:bCs/>
                <w:color w:val="000000"/>
                <w:kern w:val="0"/>
                <w:sz w:val="18"/>
                <w:szCs w:val="18"/>
                <w14:ligatures w14:val="none"/>
              </w:rPr>
            </w:pPr>
          </w:p>
        </w:tc>
        <w:tc>
          <w:tcPr>
            <w:tcW w:w="3835" w:type="dxa"/>
            <w:shd w:val="clear" w:color="000000" w:fill="FFFFFF"/>
            <w:noWrap/>
            <w:vAlign w:val="center"/>
          </w:tcPr>
          <w:p w14:paraId="0906E1E9" w14:textId="7887A45D"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Centro Vacacional Occidente</w:t>
            </w:r>
          </w:p>
        </w:tc>
        <w:tc>
          <w:tcPr>
            <w:tcW w:w="3789" w:type="dxa"/>
            <w:vAlign w:val="center"/>
          </w:tcPr>
          <w:p w14:paraId="68154B62" w14:textId="72C5B8FA"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Kilómetro 10, Vía Jamundí - Villa Rica, Corregimiento San Isidro. [</w:t>
            </w:r>
            <w:hyperlink r:id="rId14" w:history="1">
              <w:r w:rsidRPr="00894E9F">
                <w:rPr>
                  <w:rStyle w:val="Hipervnculo"/>
                  <w:rFonts w:ascii="Arial" w:eastAsia="Times New Roman" w:hAnsi="Arial" w:cs="Arial"/>
                  <w:kern w:val="0"/>
                  <w:sz w:val="18"/>
                  <w:szCs w:val="18"/>
                  <w14:ligatures w14:val="none"/>
                </w:rPr>
                <w:t>1</w:t>
              </w:r>
            </w:hyperlink>
            <w:r w:rsidRPr="00894E9F">
              <w:rPr>
                <w:rFonts w:ascii="Arial" w:eastAsia="Times New Roman" w:hAnsi="Arial" w:cs="Arial"/>
                <w:color w:val="000000"/>
                <w:kern w:val="0"/>
                <w:sz w:val="18"/>
                <w:szCs w:val="18"/>
                <w14:ligatures w14:val="none"/>
              </w:rPr>
              <w:t>]</w:t>
            </w:r>
          </w:p>
        </w:tc>
      </w:tr>
      <w:tr w:rsidR="0024105C" w:rsidRPr="00894E9F" w14:paraId="57DF8EC7" w14:textId="77777777" w:rsidTr="00100E24">
        <w:trPr>
          <w:trHeight w:val="330"/>
        </w:trPr>
        <w:tc>
          <w:tcPr>
            <w:tcW w:w="2256" w:type="dxa"/>
            <w:vMerge/>
            <w:vAlign w:val="center"/>
            <w:hideMark/>
          </w:tcPr>
          <w:p w14:paraId="1B73F332" w14:textId="77777777" w:rsidR="0024105C" w:rsidRPr="00894E9F" w:rsidRDefault="0024105C" w:rsidP="004B32C4">
            <w:pPr>
              <w:spacing w:after="0" w:line="240" w:lineRule="auto"/>
              <w:rPr>
                <w:rFonts w:ascii="Arial" w:eastAsia="Times New Roman" w:hAnsi="Arial" w:cs="Arial"/>
                <w:b/>
                <w:bCs/>
                <w:color w:val="000000"/>
                <w:kern w:val="0"/>
                <w:sz w:val="18"/>
                <w:szCs w:val="18"/>
                <w14:ligatures w14:val="none"/>
              </w:rPr>
            </w:pPr>
          </w:p>
        </w:tc>
        <w:tc>
          <w:tcPr>
            <w:tcW w:w="3835" w:type="dxa"/>
            <w:shd w:val="clear" w:color="000000" w:fill="FFFFFF"/>
            <w:vAlign w:val="center"/>
            <w:hideMark/>
          </w:tcPr>
          <w:p w14:paraId="4A457532" w14:textId="77777777"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Centro Vacacional Santa Marta Centenario</w:t>
            </w:r>
          </w:p>
        </w:tc>
        <w:tc>
          <w:tcPr>
            <w:tcW w:w="3789" w:type="dxa"/>
            <w:vAlign w:val="center"/>
            <w:hideMark/>
          </w:tcPr>
          <w:p w14:paraId="65ADCEB3" w14:textId="77777777"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Calle 17 No. 4 - 22 Rodadero</w:t>
            </w:r>
          </w:p>
        </w:tc>
      </w:tr>
      <w:tr w:rsidR="0024105C" w:rsidRPr="00894E9F" w14:paraId="47CC6750" w14:textId="77777777" w:rsidTr="00100E24">
        <w:trPr>
          <w:trHeight w:val="330"/>
        </w:trPr>
        <w:tc>
          <w:tcPr>
            <w:tcW w:w="2256" w:type="dxa"/>
            <w:vMerge/>
            <w:vAlign w:val="center"/>
          </w:tcPr>
          <w:p w14:paraId="2BF5FE5B" w14:textId="77777777" w:rsidR="0024105C" w:rsidRPr="00894E9F" w:rsidRDefault="0024105C" w:rsidP="004B32C4">
            <w:pPr>
              <w:spacing w:after="0" w:line="240" w:lineRule="auto"/>
              <w:rPr>
                <w:rFonts w:ascii="Arial" w:eastAsia="Times New Roman" w:hAnsi="Arial" w:cs="Arial"/>
                <w:b/>
                <w:bCs/>
                <w:color w:val="000000"/>
                <w:kern w:val="0"/>
                <w:sz w:val="18"/>
                <w:szCs w:val="18"/>
                <w14:ligatures w14:val="none"/>
              </w:rPr>
            </w:pPr>
          </w:p>
        </w:tc>
        <w:tc>
          <w:tcPr>
            <w:tcW w:w="3835" w:type="dxa"/>
            <w:shd w:val="clear" w:color="000000" w:fill="FFFFFF"/>
            <w:vAlign w:val="center"/>
          </w:tcPr>
          <w:p w14:paraId="172BB809" w14:textId="7BA2F629"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Centro Vacacional Melgar</w:t>
            </w:r>
          </w:p>
        </w:tc>
        <w:tc>
          <w:tcPr>
            <w:tcW w:w="3789" w:type="dxa"/>
            <w:vAlign w:val="center"/>
          </w:tcPr>
          <w:p w14:paraId="033FF5FC" w14:textId="4AE7E31C"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Cl. 5 #19-05, Melgar, Tolima</w:t>
            </w:r>
          </w:p>
        </w:tc>
      </w:tr>
      <w:tr w:rsidR="0024105C" w:rsidRPr="00894E9F" w14:paraId="1FDC3833" w14:textId="77777777" w:rsidTr="00100E24">
        <w:trPr>
          <w:trHeight w:val="330"/>
        </w:trPr>
        <w:tc>
          <w:tcPr>
            <w:tcW w:w="2256" w:type="dxa"/>
            <w:vMerge/>
            <w:vAlign w:val="center"/>
          </w:tcPr>
          <w:p w14:paraId="405DF08C" w14:textId="5BE2B871" w:rsidR="0024105C" w:rsidRPr="00894E9F" w:rsidRDefault="0024105C" w:rsidP="004B32C4">
            <w:pPr>
              <w:spacing w:after="0" w:line="240" w:lineRule="auto"/>
              <w:rPr>
                <w:rFonts w:ascii="Arial" w:eastAsia="Times New Roman" w:hAnsi="Arial" w:cs="Arial"/>
                <w:b/>
                <w:bCs/>
                <w:color w:val="000000"/>
                <w:kern w:val="0"/>
                <w:sz w:val="18"/>
                <w:szCs w:val="18"/>
                <w14:ligatures w14:val="none"/>
              </w:rPr>
            </w:pPr>
          </w:p>
        </w:tc>
        <w:tc>
          <w:tcPr>
            <w:tcW w:w="3835" w:type="dxa"/>
            <w:shd w:val="clear" w:color="000000" w:fill="FFFFFF"/>
            <w:vAlign w:val="center"/>
          </w:tcPr>
          <w:p w14:paraId="6EE204D9" w14:textId="051299AF"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Centro Vacacional Apulo</w:t>
            </w:r>
          </w:p>
        </w:tc>
        <w:tc>
          <w:tcPr>
            <w:tcW w:w="3789" w:type="dxa"/>
            <w:vAlign w:val="center"/>
          </w:tcPr>
          <w:p w14:paraId="6FE0D870" w14:textId="0EB1E1D8" w:rsidR="0024105C" w:rsidRPr="00894E9F" w:rsidRDefault="0024105C"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GC7F+MV, Apulo, Cundinamarca</w:t>
            </w:r>
          </w:p>
        </w:tc>
      </w:tr>
      <w:tr w:rsidR="004B32C4" w:rsidRPr="00894E9F" w14:paraId="041B3B9D" w14:textId="77777777" w:rsidTr="00100E24">
        <w:trPr>
          <w:trHeight w:val="315"/>
        </w:trPr>
        <w:tc>
          <w:tcPr>
            <w:tcW w:w="2256" w:type="dxa"/>
            <w:vAlign w:val="bottom"/>
            <w:hideMark/>
          </w:tcPr>
          <w:p w14:paraId="36755BC2" w14:textId="77777777" w:rsidR="004B32C4" w:rsidRPr="00894E9F" w:rsidRDefault="004B32C4" w:rsidP="004B32C4">
            <w:pPr>
              <w:spacing w:after="0" w:line="240" w:lineRule="auto"/>
              <w:rPr>
                <w:rFonts w:ascii="Arial" w:eastAsia="Times New Roman" w:hAnsi="Arial" w:cs="Arial"/>
                <w:b/>
                <w:bCs/>
                <w:color w:val="000000"/>
                <w:kern w:val="0"/>
                <w:sz w:val="18"/>
                <w:szCs w:val="18"/>
                <w14:ligatures w14:val="none"/>
              </w:rPr>
            </w:pPr>
            <w:r w:rsidRPr="00894E9F">
              <w:rPr>
                <w:rFonts w:ascii="Arial" w:eastAsia="Times New Roman" w:hAnsi="Arial" w:cs="Arial"/>
                <w:b/>
                <w:bCs/>
                <w:color w:val="000000"/>
                <w:kern w:val="0"/>
                <w:sz w:val="18"/>
                <w:szCs w:val="18"/>
                <w14:ligatures w14:val="none"/>
              </w:rPr>
              <w:lastRenderedPageBreak/>
              <w:t>CENTRO RECREATIVOS</w:t>
            </w:r>
          </w:p>
        </w:tc>
        <w:tc>
          <w:tcPr>
            <w:tcW w:w="3835" w:type="dxa"/>
            <w:shd w:val="clear" w:color="000000" w:fill="FFFFFF"/>
            <w:noWrap/>
            <w:vAlign w:val="center"/>
            <w:hideMark/>
          </w:tcPr>
          <w:p w14:paraId="4F4DF7CB" w14:textId="53D2B2A4"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 xml:space="preserve">Centro Recreativo </w:t>
            </w:r>
            <w:r w:rsidR="00332086" w:rsidRPr="00894E9F">
              <w:rPr>
                <w:rFonts w:ascii="Arial" w:eastAsia="Times New Roman" w:hAnsi="Arial" w:cs="Arial"/>
                <w:color w:val="000000"/>
                <w:kern w:val="0"/>
                <w:sz w:val="18"/>
                <w:szCs w:val="18"/>
                <w14:ligatures w14:val="none"/>
              </w:rPr>
              <w:t>Corral de Piedra</w:t>
            </w:r>
          </w:p>
        </w:tc>
        <w:tc>
          <w:tcPr>
            <w:tcW w:w="3789" w:type="dxa"/>
            <w:vAlign w:val="center"/>
            <w:hideMark/>
          </w:tcPr>
          <w:p w14:paraId="7D280A2C" w14:textId="40F63607" w:rsidR="004B32C4" w:rsidRPr="00894E9F" w:rsidRDefault="00894E9F"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Av. 7 N. 9n-173 Urbanización El Bosque. Cúcuta (N.S)</w:t>
            </w:r>
          </w:p>
        </w:tc>
      </w:tr>
      <w:tr w:rsidR="004B32C4" w:rsidRPr="00894E9F" w14:paraId="3BC9DED4" w14:textId="77777777" w:rsidTr="00100E24">
        <w:trPr>
          <w:trHeight w:val="315"/>
        </w:trPr>
        <w:tc>
          <w:tcPr>
            <w:tcW w:w="2256" w:type="dxa"/>
            <w:vMerge w:val="restart"/>
            <w:vAlign w:val="center"/>
            <w:hideMark/>
          </w:tcPr>
          <w:p w14:paraId="4BEDE1F5" w14:textId="5B6C219A" w:rsidR="004B32C4" w:rsidRPr="00894E9F" w:rsidRDefault="00A772DB" w:rsidP="004B32C4">
            <w:pPr>
              <w:spacing w:after="0" w:line="240" w:lineRule="auto"/>
              <w:rPr>
                <w:rFonts w:ascii="Arial" w:eastAsia="Times New Roman" w:hAnsi="Arial" w:cs="Arial"/>
                <w:b/>
                <w:bCs/>
                <w:color w:val="000000"/>
                <w:kern w:val="0"/>
                <w:sz w:val="18"/>
                <w:szCs w:val="18"/>
                <w14:ligatures w14:val="none"/>
              </w:rPr>
            </w:pPr>
            <w:r w:rsidRPr="00894E9F">
              <w:rPr>
                <w:rFonts w:ascii="Arial" w:eastAsia="Times New Roman" w:hAnsi="Arial" w:cs="Arial"/>
                <w:b/>
                <w:bCs/>
                <w:color w:val="000000"/>
                <w:kern w:val="0"/>
                <w:sz w:val="18"/>
                <w:szCs w:val="18"/>
                <w14:ligatures w14:val="none"/>
              </w:rPr>
              <w:t>COLEGIOS</w:t>
            </w:r>
          </w:p>
        </w:tc>
        <w:tc>
          <w:tcPr>
            <w:tcW w:w="3835" w:type="dxa"/>
            <w:shd w:val="clear" w:color="000000" w:fill="FFFFFF"/>
            <w:noWrap/>
            <w:vAlign w:val="center"/>
            <w:hideMark/>
          </w:tcPr>
          <w:p w14:paraId="00024A2D"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Colegio Nuestra Señora de Fátima Manizales</w:t>
            </w:r>
          </w:p>
        </w:tc>
        <w:tc>
          <w:tcPr>
            <w:tcW w:w="3789" w:type="dxa"/>
            <w:vAlign w:val="center"/>
            <w:hideMark/>
          </w:tcPr>
          <w:p w14:paraId="72E44F7A"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Cll.63 No.13-23 B. Viveros</w:t>
            </w:r>
          </w:p>
        </w:tc>
      </w:tr>
      <w:tr w:rsidR="004B32C4" w:rsidRPr="00894E9F" w14:paraId="72FDA07C" w14:textId="77777777" w:rsidTr="00100E24">
        <w:trPr>
          <w:trHeight w:val="525"/>
        </w:trPr>
        <w:tc>
          <w:tcPr>
            <w:tcW w:w="2256" w:type="dxa"/>
            <w:vMerge/>
            <w:vAlign w:val="center"/>
            <w:hideMark/>
          </w:tcPr>
          <w:p w14:paraId="4A7634D2" w14:textId="77777777" w:rsidR="004B32C4" w:rsidRPr="00894E9F" w:rsidRDefault="004B32C4" w:rsidP="004B32C4">
            <w:pPr>
              <w:spacing w:after="0" w:line="240" w:lineRule="auto"/>
              <w:rPr>
                <w:rFonts w:ascii="Arial" w:eastAsia="Times New Roman" w:hAnsi="Arial" w:cs="Arial"/>
                <w:b/>
                <w:bCs/>
                <w:color w:val="000000"/>
                <w:kern w:val="0"/>
                <w:sz w:val="18"/>
                <w:szCs w:val="18"/>
                <w14:ligatures w14:val="none"/>
              </w:rPr>
            </w:pPr>
          </w:p>
        </w:tc>
        <w:tc>
          <w:tcPr>
            <w:tcW w:w="3835" w:type="dxa"/>
            <w:shd w:val="clear" w:color="000000" w:fill="FFFFFF"/>
            <w:noWrap/>
            <w:vAlign w:val="center"/>
            <w:hideMark/>
          </w:tcPr>
          <w:p w14:paraId="33D532E8"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Colegio Nuestra Señora de Fátima Armenia</w:t>
            </w:r>
          </w:p>
        </w:tc>
        <w:tc>
          <w:tcPr>
            <w:tcW w:w="3789" w:type="dxa"/>
            <w:vAlign w:val="center"/>
            <w:hideMark/>
          </w:tcPr>
          <w:p w14:paraId="150EC739"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Corregimiento del Caimo kílometro 1.5 vía al Eden</w:t>
            </w:r>
          </w:p>
        </w:tc>
      </w:tr>
      <w:tr w:rsidR="004B32C4" w:rsidRPr="00894E9F" w14:paraId="248F44B8" w14:textId="77777777" w:rsidTr="00100E24">
        <w:trPr>
          <w:trHeight w:val="315"/>
        </w:trPr>
        <w:tc>
          <w:tcPr>
            <w:tcW w:w="2256" w:type="dxa"/>
            <w:vMerge/>
            <w:vAlign w:val="center"/>
            <w:hideMark/>
          </w:tcPr>
          <w:p w14:paraId="07029988" w14:textId="77777777" w:rsidR="004B32C4" w:rsidRPr="00894E9F" w:rsidRDefault="004B32C4" w:rsidP="004B32C4">
            <w:pPr>
              <w:spacing w:after="0" w:line="240" w:lineRule="auto"/>
              <w:rPr>
                <w:rFonts w:ascii="Arial" w:eastAsia="Times New Roman" w:hAnsi="Arial" w:cs="Arial"/>
                <w:b/>
                <w:bCs/>
                <w:color w:val="000000"/>
                <w:kern w:val="0"/>
                <w:sz w:val="18"/>
                <w:szCs w:val="18"/>
                <w14:ligatures w14:val="none"/>
              </w:rPr>
            </w:pPr>
          </w:p>
        </w:tc>
        <w:tc>
          <w:tcPr>
            <w:tcW w:w="3835" w:type="dxa"/>
            <w:shd w:val="clear" w:color="000000" w:fill="FFFFFF"/>
            <w:noWrap/>
            <w:vAlign w:val="center"/>
            <w:hideMark/>
          </w:tcPr>
          <w:p w14:paraId="09C899DA"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Colegio Nuestra Señora de Fátima Bucaramanga</w:t>
            </w:r>
          </w:p>
        </w:tc>
        <w:tc>
          <w:tcPr>
            <w:tcW w:w="3789" w:type="dxa"/>
            <w:vAlign w:val="center"/>
            <w:hideMark/>
          </w:tcPr>
          <w:p w14:paraId="6FC2F072"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Cra 13 N° 41-42</w:t>
            </w:r>
          </w:p>
        </w:tc>
      </w:tr>
      <w:tr w:rsidR="004B32C4" w:rsidRPr="00A64EC4" w14:paraId="24D0EE78" w14:textId="77777777" w:rsidTr="00100E24">
        <w:trPr>
          <w:trHeight w:val="465"/>
        </w:trPr>
        <w:tc>
          <w:tcPr>
            <w:tcW w:w="2256" w:type="dxa"/>
            <w:vMerge/>
            <w:vAlign w:val="center"/>
            <w:hideMark/>
          </w:tcPr>
          <w:p w14:paraId="274C11B3" w14:textId="77777777" w:rsidR="004B32C4" w:rsidRPr="00894E9F" w:rsidRDefault="004B32C4" w:rsidP="004B32C4">
            <w:pPr>
              <w:spacing w:after="0" w:line="240" w:lineRule="auto"/>
              <w:rPr>
                <w:rFonts w:ascii="Arial" w:eastAsia="Times New Roman" w:hAnsi="Arial" w:cs="Arial"/>
                <w:b/>
                <w:bCs/>
                <w:color w:val="000000"/>
                <w:kern w:val="0"/>
                <w:sz w:val="18"/>
                <w:szCs w:val="18"/>
                <w14:ligatures w14:val="none"/>
              </w:rPr>
            </w:pPr>
          </w:p>
        </w:tc>
        <w:tc>
          <w:tcPr>
            <w:tcW w:w="3835" w:type="dxa"/>
            <w:shd w:val="clear" w:color="000000" w:fill="FFFFFF"/>
            <w:noWrap/>
            <w:vAlign w:val="center"/>
            <w:hideMark/>
          </w:tcPr>
          <w:p w14:paraId="2C4FC51D"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Colegio Nuestra Señora de Fátima Cúcuta</w:t>
            </w:r>
          </w:p>
        </w:tc>
        <w:tc>
          <w:tcPr>
            <w:tcW w:w="3789" w:type="dxa"/>
            <w:vAlign w:val="center"/>
            <w:hideMark/>
          </w:tcPr>
          <w:p w14:paraId="0B49AF26" w14:textId="77777777" w:rsidR="004B32C4" w:rsidRPr="00894E9F" w:rsidRDefault="004B32C4" w:rsidP="004B32C4">
            <w:pPr>
              <w:spacing w:after="0" w:line="240" w:lineRule="auto"/>
              <w:rPr>
                <w:rFonts w:ascii="Arial" w:eastAsia="Times New Roman" w:hAnsi="Arial" w:cs="Arial"/>
                <w:color w:val="000000"/>
                <w:kern w:val="0"/>
                <w:sz w:val="18"/>
                <w:szCs w:val="18"/>
                <w:lang w:val="pt-PT"/>
                <w14:ligatures w14:val="none"/>
              </w:rPr>
            </w:pPr>
            <w:r w:rsidRPr="00894E9F">
              <w:rPr>
                <w:rFonts w:ascii="Arial" w:eastAsia="Times New Roman" w:hAnsi="Arial" w:cs="Arial"/>
                <w:color w:val="000000"/>
                <w:kern w:val="0"/>
                <w:sz w:val="18"/>
                <w:szCs w:val="18"/>
                <w:lang w:val="pt-PT"/>
                <w14:ligatures w14:val="none"/>
              </w:rPr>
              <w:t>Cll.7A No.6E-22 B. Quinta Oriental</w:t>
            </w:r>
          </w:p>
        </w:tc>
      </w:tr>
      <w:tr w:rsidR="004B32C4" w:rsidRPr="00894E9F" w14:paraId="46C06326" w14:textId="77777777" w:rsidTr="00100E24">
        <w:trPr>
          <w:trHeight w:val="480"/>
        </w:trPr>
        <w:tc>
          <w:tcPr>
            <w:tcW w:w="2256" w:type="dxa"/>
            <w:vMerge/>
            <w:vAlign w:val="center"/>
            <w:hideMark/>
          </w:tcPr>
          <w:p w14:paraId="72922893" w14:textId="77777777" w:rsidR="004B32C4" w:rsidRPr="00656202" w:rsidRDefault="004B32C4" w:rsidP="004B32C4">
            <w:pPr>
              <w:spacing w:after="0" w:line="240" w:lineRule="auto"/>
              <w:rPr>
                <w:rFonts w:ascii="Arial" w:eastAsia="Times New Roman" w:hAnsi="Arial" w:cs="Arial"/>
                <w:b/>
                <w:bCs/>
                <w:color w:val="000000"/>
                <w:kern w:val="0"/>
                <w:sz w:val="18"/>
                <w:szCs w:val="18"/>
                <w:lang w:val="pt-PT"/>
                <w14:ligatures w14:val="none"/>
              </w:rPr>
            </w:pPr>
          </w:p>
        </w:tc>
        <w:tc>
          <w:tcPr>
            <w:tcW w:w="3835" w:type="dxa"/>
            <w:shd w:val="clear" w:color="000000" w:fill="FFFFFF"/>
            <w:vAlign w:val="center"/>
            <w:hideMark/>
          </w:tcPr>
          <w:p w14:paraId="6C2B711B"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Colegio Nuestra Señora de Fátima Villavicencio</w:t>
            </w:r>
          </w:p>
        </w:tc>
        <w:tc>
          <w:tcPr>
            <w:tcW w:w="3789" w:type="dxa"/>
            <w:vAlign w:val="center"/>
            <w:hideMark/>
          </w:tcPr>
          <w:p w14:paraId="599F139D"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Cll.44 No.35-96 B.El Triunfo</w:t>
            </w:r>
          </w:p>
        </w:tc>
      </w:tr>
      <w:tr w:rsidR="004B32C4" w:rsidRPr="00894E9F" w14:paraId="18EC56E4" w14:textId="77777777" w:rsidTr="00100E24">
        <w:trPr>
          <w:trHeight w:val="435"/>
        </w:trPr>
        <w:tc>
          <w:tcPr>
            <w:tcW w:w="2256" w:type="dxa"/>
            <w:vMerge/>
            <w:vAlign w:val="center"/>
            <w:hideMark/>
          </w:tcPr>
          <w:p w14:paraId="5DA87EF9" w14:textId="77777777" w:rsidR="004B32C4" w:rsidRPr="00894E9F" w:rsidRDefault="004B32C4" w:rsidP="004B32C4">
            <w:pPr>
              <w:spacing w:after="0" w:line="240" w:lineRule="auto"/>
              <w:rPr>
                <w:rFonts w:ascii="Arial" w:eastAsia="Times New Roman" w:hAnsi="Arial" w:cs="Arial"/>
                <w:b/>
                <w:bCs/>
                <w:color w:val="000000"/>
                <w:kern w:val="0"/>
                <w:sz w:val="18"/>
                <w:szCs w:val="18"/>
                <w14:ligatures w14:val="none"/>
              </w:rPr>
            </w:pPr>
          </w:p>
        </w:tc>
        <w:tc>
          <w:tcPr>
            <w:tcW w:w="3835" w:type="dxa"/>
            <w:shd w:val="clear" w:color="000000" w:fill="FFFFFF"/>
            <w:vAlign w:val="center"/>
            <w:hideMark/>
          </w:tcPr>
          <w:p w14:paraId="241BEBF4"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Colegio Nuestra Señora de Fátima Soledad</w:t>
            </w:r>
          </w:p>
        </w:tc>
        <w:tc>
          <w:tcPr>
            <w:tcW w:w="3789" w:type="dxa"/>
            <w:vAlign w:val="center"/>
            <w:hideMark/>
          </w:tcPr>
          <w:p w14:paraId="5E37ACC8"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Cll.30 Av.Aeropuerto Barrio El Tucan</w:t>
            </w:r>
          </w:p>
        </w:tc>
      </w:tr>
      <w:tr w:rsidR="004B32C4" w:rsidRPr="00894E9F" w14:paraId="6A93B6B5" w14:textId="77777777" w:rsidTr="00100E24">
        <w:trPr>
          <w:trHeight w:val="435"/>
        </w:trPr>
        <w:tc>
          <w:tcPr>
            <w:tcW w:w="2256" w:type="dxa"/>
            <w:vMerge/>
            <w:vAlign w:val="center"/>
            <w:hideMark/>
          </w:tcPr>
          <w:p w14:paraId="3DCE2153" w14:textId="77777777" w:rsidR="004B32C4" w:rsidRPr="00894E9F" w:rsidRDefault="004B32C4" w:rsidP="004B32C4">
            <w:pPr>
              <w:spacing w:after="0" w:line="240" w:lineRule="auto"/>
              <w:rPr>
                <w:rFonts w:ascii="Arial" w:eastAsia="Times New Roman" w:hAnsi="Arial" w:cs="Arial"/>
                <w:b/>
                <w:bCs/>
                <w:color w:val="000000"/>
                <w:kern w:val="0"/>
                <w:sz w:val="18"/>
                <w:szCs w:val="18"/>
                <w14:ligatures w14:val="none"/>
              </w:rPr>
            </w:pPr>
          </w:p>
        </w:tc>
        <w:tc>
          <w:tcPr>
            <w:tcW w:w="3835" w:type="dxa"/>
            <w:shd w:val="clear" w:color="000000" w:fill="FFFFFF"/>
            <w:vAlign w:val="center"/>
            <w:hideMark/>
          </w:tcPr>
          <w:p w14:paraId="27E14558"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Colegio Nuestra Señora de Fátima Cartagena</w:t>
            </w:r>
          </w:p>
        </w:tc>
        <w:tc>
          <w:tcPr>
            <w:tcW w:w="3789" w:type="dxa"/>
            <w:noWrap/>
            <w:vAlign w:val="bottom"/>
            <w:hideMark/>
          </w:tcPr>
          <w:p w14:paraId="082E12CB"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Dg 31 85 158 Cartagena</w:t>
            </w:r>
          </w:p>
        </w:tc>
      </w:tr>
      <w:tr w:rsidR="004B32C4" w:rsidRPr="00894E9F" w14:paraId="50AED3A7" w14:textId="77777777" w:rsidTr="00100E24">
        <w:trPr>
          <w:trHeight w:val="510"/>
        </w:trPr>
        <w:tc>
          <w:tcPr>
            <w:tcW w:w="2256" w:type="dxa"/>
            <w:vMerge/>
            <w:vAlign w:val="center"/>
            <w:hideMark/>
          </w:tcPr>
          <w:p w14:paraId="3FD52A1A" w14:textId="77777777" w:rsidR="004B32C4" w:rsidRPr="00894E9F" w:rsidRDefault="004B32C4" w:rsidP="004B32C4">
            <w:pPr>
              <w:spacing w:after="0" w:line="240" w:lineRule="auto"/>
              <w:rPr>
                <w:rFonts w:ascii="Arial" w:eastAsia="Times New Roman" w:hAnsi="Arial" w:cs="Arial"/>
                <w:b/>
                <w:bCs/>
                <w:color w:val="000000"/>
                <w:kern w:val="0"/>
                <w:sz w:val="18"/>
                <w:szCs w:val="18"/>
                <w14:ligatures w14:val="none"/>
              </w:rPr>
            </w:pPr>
          </w:p>
        </w:tc>
        <w:tc>
          <w:tcPr>
            <w:tcW w:w="3835" w:type="dxa"/>
            <w:shd w:val="clear" w:color="000000" w:fill="FFFFFF"/>
            <w:vAlign w:val="center"/>
            <w:hideMark/>
          </w:tcPr>
          <w:p w14:paraId="6FBCF3F2"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Colegio Nuestra Señora de Fátima de Santa Marta</w:t>
            </w:r>
          </w:p>
        </w:tc>
        <w:tc>
          <w:tcPr>
            <w:tcW w:w="3789" w:type="dxa"/>
            <w:vAlign w:val="center"/>
            <w:hideMark/>
          </w:tcPr>
          <w:p w14:paraId="3EE77636"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Cra.16C No. 9A-91 B. Los almendros</w:t>
            </w:r>
          </w:p>
        </w:tc>
      </w:tr>
      <w:tr w:rsidR="004B32C4" w:rsidRPr="00894E9F" w14:paraId="4A08198E" w14:textId="77777777" w:rsidTr="00100E24">
        <w:trPr>
          <w:trHeight w:val="337"/>
        </w:trPr>
        <w:tc>
          <w:tcPr>
            <w:tcW w:w="2256" w:type="dxa"/>
            <w:noWrap/>
            <w:vAlign w:val="center"/>
            <w:hideMark/>
          </w:tcPr>
          <w:p w14:paraId="7C709314" w14:textId="77777777" w:rsidR="004B32C4" w:rsidRPr="00894E9F" w:rsidRDefault="004B32C4" w:rsidP="004B32C4">
            <w:pPr>
              <w:spacing w:after="0" w:line="240" w:lineRule="auto"/>
              <w:jc w:val="center"/>
              <w:rPr>
                <w:rFonts w:ascii="Arial" w:eastAsia="Times New Roman" w:hAnsi="Arial" w:cs="Arial"/>
                <w:b/>
                <w:bCs/>
                <w:color w:val="000000"/>
                <w:kern w:val="0"/>
                <w:sz w:val="18"/>
                <w:szCs w:val="18"/>
                <w14:ligatures w14:val="none"/>
              </w:rPr>
            </w:pPr>
            <w:r w:rsidRPr="00894E9F">
              <w:rPr>
                <w:rFonts w:ascii="Arial" w:eastAsia="Times New Roman" w:hAnsi="Arial" w:cs="Arial"/>
                <w:b/>
                <w:bCs/>
                <w:color w:val="000000"/>
                <w:kern w:val="0"/>
                <w:sz w:val="18"/>
                <w:szCs w:val="18"/>
                <w14:ligatures w14:val="none"/>
              </w:rPr>
              <w:t>ÁREA DE SERVICIOS</w:t>
            </w:r>
          </w:p>
        </w:tc>
        <w:tc>
          <w:tcPr>
            <w:tcW w:w="3835" w:type="dxa"/>
            <w:shd w:val="clear" w:color="000000" w:fill="FFFFFF"/>
            <w:vAlign w:val="center"/>
            <w:hideMark/>
          </w:tcPr>
          <w:p w14:paraId="05C76353" w14:textId="1C45A335" w:rsidR="004B32C4" w:rsidRPr="00894E9F" w:rsidRDefault="003627AD"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Centro Religioso</w:t>
            </w:r>
          </w:p>
        </w:tc>
        <w:tc>
          <w:tcPr>
            <w:tcW w:w="3789" w:type="dxa"/>
            <w:vAlign w:val="center"/>
            <w:hideMark/>
          </w:tcPr>
          <w:p w14:paraId="4D3A20C6" w14:textId="17222F9B" w:rsidR="004B32C4" w:rsidRPr="00894E9F" w:rsidRDefault="00352B5E" w:rsidP="00352B5E">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Calle 63 No. 56A - 55 Barrio Quirinal/Bogotá.</w:t>
            </w:r>
          </w:p>
        </w:tc>
      </w:tr>
      <w:tr w:rsidR="004B32C4" w:rsidRPr="00894E9F" w14:paraId="32E44662" w14:textId="77777777" w:rsidTr="00100E24">
        <w:trPr>
          <w:trHeight w:val="300"/>
        </w:trPr>
        <w:tc>
          <w:tcPr>
            <w:tcW w:w="2256" w:type="dxa"/>
            <w:vMerge w:val="restart"/>
            <w:vAlign w:val="center"/>
            <w:hideMark/>
          </w:tcPr>
          <w:p w14:paraId="33C93D52" w14:textId="77777777" w:rsidR="004B32C4" w:rsidRPr="00894E9F" w:rsidRDefault="004B32C4" w:rsidP="004B32C4">
            <w:pPr>
              <w:spacing w:after="0" w:line="240" w:lineRule="auto"/>
              <w:jc w:val="center"/>
              <w:rPr>
                <w:rFonts w:ascii="Arial" w:eastAsia="Times New Roman" w:hAnsi="Arial" w:cs="Arial"/>
                <w:b/>
                <w:bCs/>
                <w:color w:val="000000"/>
                <w:kern w:val="0"/>
                <w:sz w:val="18"/>
                <w:szCs w:val="18"/>
                <w14:ligatures w14:val="none"/>
              </w:rPr>
            </w:pPr>
            <w:r w:rsidRPr="00894E9F">
              <w:rPr>
                <w:rFonts w:ascii="Arial" w:eastAsia="Times New Roman" w:hAnsi="Arial" w:cs="Arial"/>
                <w:b/>
                <w:bCs/>
                <w:color w:val="000000"/>
                <w:kern w:val="0"/>
                <w:sz w:val="18"/>
                <w:szCs w:val="18"/>
                <w14:ligatures w14:val="none"/>
              </w:rPr>
              <w:t>VIVIENDAS FISCALES BOGOTÁ</w:t>
            </w:r>
          </w:p>
        </w:tc>
        <w:tc>
          <w:tcPr>
            <w:tcW w:w="3835" w:type="dxa"/>
            <w:noWrap/>
            <w:vAlign w:val="bottom"/>
            <w:hideMark/>
          </w:tcPr>
          <w:p w14:paraId="4A42395F"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Vivienda fiscal ESPOL. Bogotá</w:t>
            </w:r>
          </w:p>
        </w:tc>
        <w:tc>
          <w:tcPr>
            <w:tcW w:w="3789" w:type="dxa"/>
            <w:vAlign w:val="center"/>
            <w:hideMark/>
          </w:tcPr>
          <w:p w14:paraId="699FCF65"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Avenida Boyacá No 142ª-55</w:t>
            </w:r>
          </w:p>
        </w:tc>
      </w:tr>
      <w:tr w:rsidR="004B32C4" w:rsidRPr="00894E9F" w14:paraId="56652C03" w14:textId="77777777" w:rsidTr="00100E24">
        <w:trPr>
          <w:trHeight w:val="300"/>
        </w:trPr>
        <w:tc>
          <w:tcPr>
            <w:tcW w:w="2256" w:type="dxa"/>
            <w:vMerge/>
            <w:vAlign w:val="center"/>
            <w:hideMark/>
          </w:tcPr>
          <w:p w14:paraId="7A6CFEA1" w14:textId="77777777" w:rsidR="004B32C4" w:rsidRPr="00894E9F" w:rsidRDefault="004B32C4" w:rsidP="004B32C4">
            <w:pPr>
              <w:spacing w:after="0" w:line="240" w:lineRule="auto"/>
              <w:rPr>
                <w:rFonts w:ascii="Arial" w:eastAsia="Times New Roman" w:hAnsi="Arial" w:cs="Arial"/>
                <w:b/>
                <w:bCs/>
                <w:color w:val="000000"/>
                <w:kern w:val="0"/>
                <w:sz w:val="18"/>
                <w:szCs w:val="18"/>
                <w14:ligatures w14:val="none"/>
              </w:rPr>
            </w:pPr>
          </w:p>
        </w:tc>
        <w:tc>
          <w:tcPr>
            <w:tcW w:w="3835" w:type="dxa"/>
            <w:noWrap/>
            <w:vAlign w:val="bottom"/>
            <w:hideMark/>
          </w:tcPr>
          <w:p w14:paraId="42716F4F"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Vivienda fiscal ROMA Bogotá</w:t>
            </w:r>
          </w:p>
        </w:tc>
        <w:tc>
          <w:tcPr>
            <w:tcW w:w="3789" w:type="dxa"/>
            <w:vAlign w:val="center"/>
            <w:hideMark/>
          </w:tcPr>
          <w:p w14:paraId="14C7F741"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Carrera 78M # 56-12</w:t>
            </w:r>
          </w:p>
        </w:tc>
      </w:tr>
      <w:tr w:rsidR="004B32C4" w:rsidRPr="00894E9F" w14:paraId="0D69CE1D" w14:textId="77777777" w:rsidTr="00100E24">
        <w:trPr>
          <w:trHeight w:val="300"/>
        </w:trPr>
        <w:tc>
          <w:tcPr>
            <w:tcW w:w="2256" w:type="dxa"/>
            <w:vMerge/>
            <w:vAlign w:val="center"/>
            <w:hideMark/>
          </w:tcPr>
          <w:p w14:paraId="02566029" w14:textId="77777777" w:rsidR="004B32C4" w:rsidRPr="00894E9F" w:rsidRDefault="004B32C4" w:rsidP="004B32C4">
            <w:pPr>
              <w:spacing w:after="0" w:line="240" w:lineRule="auto"/>
              <w:rPr>
                <w:rFonts w:ascii="Arial" w:eastAsia="Times New Roman" w:hAnsi="Arial" w:cs="Arial"/>
                <w:b/>
                <w:bCs/>
                <w:color w:val="000000"/>
                <w:kern w:val="0"/>
                <w:sz w:val="18"/>
                <w:szCs w:val="18"/>
                <w14:ligatures w14:val="none"/>
              </w:rPr>
            </w:pPr>
          </w:p>
        </w:tc>
        <w:tc>
          <w:tcPr>
            <w:tcW w:w="3835" w:type="dxa"/>
            <w:noWrap/>
            <w:vAlign w:val="bottom"/>
            <w:hideMark/>
          </w:tcPr>
          <w:p w14:paraId="46B3BC0B"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Vivienda Fiscal TECHO Bogotá</w:t>
            </w:r>
          </w:p>
        </w:tc>
        <w:tc>
          <w:tcPr>
            <w:tcW w:w="3789" w:type="dxa"/>
            <w:vAlign w:val="center"/>
            <w:hideMark/>
          </w:tcPr>
          <w:p w14:paraId="7841BFD9"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Calle 5ª sur # 41-01</w:t>
            </w:r>
          </w:p>
        </w:tc>
      </w:tr>
      <w:tr w:rsidR="004B32C4" w:rsidRPr="00894E9F" w14:paraId="1BAF9794" w14:textId="77777777" w:rsidTr="00100E24">
        <w:trPr>
          <w:trHeight w:val="300"/>
        </w:trPr>
        <w:tc>
          <w:tcPr>
            <w:tcW w:w="2256" w:type="dxa"/>
            <w:vMerge/>
            <w:vAlign w:val="center"/>
            <w:hideMark/>
          </w:tcPr>
          <w:p w14:paraId="2F14DFC4" w14:textId="77777777" w:rsidR="004B32C4" w:rsidRPr="00894E9F" w:rsidRDefault="004B32C4" w:rsidP="004B32C4">
            <w:pPr>
              <w:spacing w:after="0" w:line="240" w:lineRule="auto"/>
              <w:rPr>
                <w:rFonts w:ascii="Arial" w:eastAsia="Times New Roman" w:hAnsi="Arial" w:cs="Arial"/>
                <w:b/>
                <w:bCs/>
                <w:color w:val="000000"/>
                <w:kern w:val="0"/>
                <w:sz w:val="18"/>
                <w:szCs w:val="18"/>
                <w14:ligatures w14:val="none"/>
              </w:rPr>
            </w:pPr>
          </w:p>
        </w:tc>
        <w:tc>
          <w:tcPr>
            <w:tcW w:w="3835" w:type="dxa"/>
            <w:noWrap/>
            <w:vAlign w:val="bottom"/>
            <w:hideMark/>
          </w:tcPr>
          <w:p w14:paraId="4ED922A4" w14:textId="3B5D37F9"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 xml:space="preserve">Vivienda Fiscal </w:t>
            </w:r>
            <w:r w:rsidR="00E939E2" w:rsidRPr="00894E9F">
              <w:rPr>
                <w:rFonts w:ascii="Arial" w:eastAsia="Times New Roman" w:hAnsi="Arial" w:cs="Arial"/>
                <w:color w:val="000000"/>
                <w:kern w:val="0"/>
                <w:sz w:val="18"/>
                <w:szCs w:val="18"/>
                <w14:ligatures w14:val="none"/>
              </w:rPr>
              <w:t>ECSAN Bogotá</w:t>
            </w:r>
          </w:p>
        </w:tc>
        <w:tc>
          <w:tcPr>
            <w:tcW w:w="3789" w:type="dxa"/>
            <w:vAlign w:val="center"/>
            <w:hideMark/>
          </w:tcPr>
          <w:p w14:paraId="7B12CF82"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AV 27 sur # 41-01</w:t>
            </w:r>
          </w:p>
        </w:tc>
      </w:tr>
      <w:tr w:rsidR="004B32C4" w:rsidRPr="00894E9F" w14:paraId="5FA8015D" w14:textId="77777777" w:rsidTr="00100E24">
        <w:trPr>
          <w:trHeight w:val="300"/>
        </w:trPr>
        <w:tc>
          <w:tcPr>
            <w:tcW w:w="2256" w:type="dxa"/>
            <w:vMerge/>
            <w:vAlign w:val="center"/>
            <w:hideMark/>
          </w:tcPr>
          <w:p w14:paraId="3A56CB3A" w14:textId="77777777" w:rsidR="004B32C4" w:rsidRPr="00894E9F" w:rsidRDefault="004B32C4" w:rsidP="004B32C4">
            <w:pPr>
              <w:spacing w:after="0" w:line="240" w:lineRule="auto"/>
              <w:rPr>
                <w:rFonts w:ascii="Arial" w:eastAsia="Times New Roman" w:hAnsi="Arial" w:cs="Arial"/>
                <w:b/>
                <w:bCs/>
                <w:color w:val="000000"/>
                <w:kern w:val="0"/>
                <w:sz w:val="18"/>
                <w:szCs w:val="18"/>
                <w14:ligatures w14:val="none"/>
              </w:rPr>
            </w:pPr>
          </w:p>
        </w:tc>
        <w:tc>
          <w:tcPr>
            <w:tcW w:w="3835" w:type="dxa"/>
            <w:noWrap/>
            <w:vAlign w:val="bottom"/>
            <w:hideMark/>
          </w:tcPr>
          <w:p w14:paraId="2EBF4E55"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Vivienda Fiscal 106 Bogotá</w:t>
            </w:r>
          </w:p>
        </w:tc>
        <w:tc>
          <w:tcPr>
            <w:tcW w:w="3789" w:type="dxa"/>
            <w:noWrap/>
            <w:vAlign w:val="bottom"/>
            <w:hideMark/>
          </w:tcPr>
          <w:p w14:paraId="7C2CD9AF" w14:textId="7F415AE8"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 </w:t>
            </w:r>
            <w:r w:rsidR="00D6465E" w:rsidRPr="00894E9F">
              <w:rPr>
                <w:rFonts w:ascii="Arial" w:eastAsia="Times New Roman" w:hAnsi="Arial" w:cs="Arial"/>
                <w:color w:val="000000"/>
                <w:kern w:val="0"/>
                <w:sz w:val="18"/>
                <w:szCs w:val="18"/>
                <w14:ligatures w14:val="none"/>
              </w:rPr>
              <w:t>Calle 106ª No 20 A-41</w:t>
            </w:r>
          </w:p>
        </w:tc>
      </w:tr>
      <w:tr w:rsidR="004B32C4" w:rsidRPr="00894E9F" w14:paraId="1863D91D" w14:textId="77777777" w:rsidTr="00100E24">
        <w:trPr>
          <w:trHeight w:val="300"/>
        </w:trPr>
        <w:tc>
          <w:tcPr>
            <w:tcW w:w="2256" w:type="dxa"/>
            <w:vMerge/>
            <w:vAlign w:val="center"/>
            <w:hideMark/>
          </w:tcPr>
          <w:p w14:paraId="4B49311D" w14:textId="77777777" w:rsidR="004B32C4" w:rsidRPr="00894E9F" w:rsidRDefault="004B32C4" w:rsidP="004B32C4">
            <w:pPr>
              <w:spacing w:after="0" w:line="240" w:lineRule="auto"/>
              <w:rPr>
                <w:rFonts w:ascii="Arial" w:eastAsia="Times New Roman" w:hAnsi="Arial" w:cs="Arial"/>
                <w:b/>
                <w:bCs/>
                <w:color w:val="000000"/>
                <w:kern w:val="0"/>
                <w:sz w:val="18"/>
                <w:szCs w:val="18"/>
                <w14:ligatures w14:val="none"/>
              </w:rPr>
            </w:pPr>
          </w:p>
        </w:tc>
        <w:tc>
          <w:tcPr>
            <w:tcW w:w="3835" w:type="dxa"/>
            <w:noWrap/>
            <w:vAlign w:val="bottom"/>
            <w:hideMark/>
          </w:tcPr>
          <w:p w14:paraId="51EE07B1" w14:textId="4B88559D"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 xml:space="preserve">Vivienda Fiscal </w:t>
            </w:r>
            <w:r w:rsidR="00E939E2" w:rsidRPr="00894E9F">
              <w:rPr>
                <w:rFonts w:ascii="Arial" w:eastAsia="Times New Roman" w:hAnsi="Arial" w:cs="Arial"/>
                <w:color w:val="000000"/>
                <w:kern w:val="0"/>
                <w:sz w:val="18"/>
                <w:szCs w:val="18"/>
                <w14:ligatures w14:val="none"/>
              </w:rPr>
              <w:t>Málaga</w:t>
            </w:r>
            <w:r w:rsidRPr="00894E9F">
              <w:rPr>
                <w:rFonts w:ascii="Arial" w:eastAsia="Times New Roman" w:hAnsi="Arial" w:cs="Arial"/>
                <w:color w:val="000000"/>
                <w:kern w:val="0"/>
                <w:sz w:val="18"/>
                <w:szCs w:val="18"/>
                <w14:ligatures w14:val="none"/>
              </w:rPr>
              <w:t xml:space="preserve"> Bogotá</w:t>
            </w:r>
          </w:p>
        </w:tc>
        <w:tc>
          <w:tcPr>
            <w:tcW w:w="3789" w:type="dxa"/>
            <w:noWrap/>
            <w:vAlign w:val="bottom"/>
            <w:hideMark/>
          </w:tcPr>
          <w:p w14:paraId="33A9E931" w14:textId="05EA4806"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 </w:t>
            </w:r>
            <w:r w:rsidR="00630D2C" w:rsidRPr="00894E9F">
              <w:rPr>
                <w:rFonts w:ascii="Arial" w:eastAsia="Times New Roman" w:hAnsi="Arial" w:cs="Arial"/>
                <w:color w:val="000000"/>
                <w:kern w:val="0"/>
                <w:sz w:val="18"/>
                <w:szCs w:val="18"/>
                <w14:ligatures w14:val="none"/>
              </w:rPr>
              <w:t>Calle 45 F No. 16-54</w:t>
            </w:r>
          </w:p>
        </w:tc>
      </w:tr>
      <w:tr w:rsidR="004B32C4" w:rsidRPr="00894E9F" w14:paraId="166E49C5" w14:textId="77777777" w:rsidTr="00100E24">
        <w:trPr>
          <w:trHeight w:val="300"/>
        </w:trPr>
        <w:tc>
          <w:tcPr>
            <w:tcW w:w="2256" w:type="dxa"/>
            <w:vMerge/>
            <w:vAlign w:val="center"/>
            <w:hideMark/>
          </w:tcPr>
          <w:p w14:paraId="498CFEFB" w14:textId="77777777" w:rsidR="004B32C4" w:rsidRPr="00894E9F" w:rsidRDefault="004B32C4" w:rsidP="004B32C4">
            <w:pPr>
              <w:spacing w:after="0" w:line="240" w:lineRule="auto"/>
              <w:rPr>
                <w:rFonts w:ascii="Arial" w:eastAsia="Times New Roman" w:hAnsi="Arial" w:cs="Arial"/>
                <w:b/>
                <w:bCs/>
                <w:color w:val="000000"/>
                <w:kern w:val="0"/>
                <w:sz w:val="18"/>
                <w:szCs w:val="18"/>
                <w14:ligatures w14:val="none"/>
              </w:rPr>
            </w:pPr>
          </w:p>
        </w:tc>
        <w:tc>
          <w:tcPr>
            <w:tcW w:w="3835" w:type="dxa"/>
            <w:noWrap/>
            <w:vAlign w:val="bottom"/>
            <w:hideMark/>
          </w:tcPr>
          <w:p w14:paraId="411ECE08" w14:textId="77777777"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Vivienda Fiscal 103 Bogotá</w:t>
            </w:r>
          </w:p>
        </w:tc>
        <w:tc>
          <w:tcPr>
            <w:tcW w:w="3789" w:type="dxa"/>
            <w:noWrap/>
            <w:vAlign w:val="bottom"/>
            <w:hideMark/>
          </w:tcPr>
          <w:p w14:paraId="55D2E37E" w14:textId="61F840DD"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 </w:t>
            </w:r>
            <w:r w:rsidR="00D6465E" w:rsidRPr="00894E9F">
              <w:rPr>
                <w:rFonts w:ascii="Arial" w:eastAsia="Times New Roman" w:hAnsi="Arial" w:cs="Arial"/>
                <w:color w:val="000000"/>
                <w:kern w:val="0"/>
                <w:sz w:val="18"/>
                <w:szCs w:val="18"/>
                <w14:ligatures w14:val="none"/>
              </w:rPr>
              <w:t>Calle 103 A No 19A-36</w:t>
            </w:r>
          </w:p>
        </w:tc>
      </w:tr>
      <w:tr w:rsidR="004B32C4" w:rsidRPr="00894E9F" w14:paraId="20ECC0E5" w14:textId="77777777" w:rsidTr="00100E24">
        <w:trPr>
          <w:trHeight w:val="300"/>
        </w:trPr>
        <w:tc>
          <w:tcPr>
            <w:tcW w:w="2256" w:type="dxa"/>
            <w:vMerge/>
            <w:vAlign w:val="center"/>
            <w:hideMark/>
          </w:tcPr>
          <w:p w14:paraId="2010BABF" w14:textId="77777777" w:rsidR="004B32C4" w:rsidRPr="00894E9F" w:rsidRDefault="004B32C4" w:rsidP="004B32C4">
            <w:pPr>
              <w:spacing w:after="0" w:line="240" w:lineRule="auto"/>
              <w:rPr>
                <w:rFonts w:ascii="Arial" w:eastAsia="Times New Roman" w:hAnsi="Arial" w:cs="Arial"/>
                <w:b/>
                <w:bCs/>
                <w:color w:val="000000"/>
                <w:kern w:val="0"/>
                <w:sz w:val="18"/>
                <w:szCs w:val="18"/>
                <w14:ligatures w14:val="none"/>
              </w:rPr>
            </w:pPr>
          </w:p>
        </w:tc>
        <w:tc>
          <w:tcPr>
            <w:tcW w:w="3835" w:type="dxa"/>
            <w:noWrap/>
            <w:vAlign w:val="bottom"/>
            <w:hideMark/>
          </w:tcPr>
          <w:p w14:paraId="3CD9035C" w14:textId="626B830E"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Vivienda Fiscal CASTELLANA</w:t>
            </w:r>
            <w:r w:rsidR="00E939E2" w:rsidRPr="00894E9F">
              <w:rPr>
                <w:rFonts w:ascii="Arial" w:eastAsia="Times New Roman" w:hAnsi="Arial" w:cs="Arial"/>
                <w:color w:val="000000"/>
                <w:kern w:val="0"/>
                <w:sz w:val="18"/>
                <w:szCs w:val="18"/>
                <w14:ligatures w14:val="none"/>
              </w:rPr>
              <w:t xml:space="preserve"> </w:t>
            </w:r>
            <w:r w:rsidRPr="00894E9F">
              <w:rPr>
                <w:rFonts w:ascii="Arial" w:eastAsia="Times New Roman" w:hAnsi="Arial" w:cs="Arial"/>
                <w:color w:val="000000"/>
                <w:kern w:val="0"/>
                <w:sz w:val="18"/>
                <w:szCs w:val="18"/>
                <w14:ligatures w14:val="none"/>
              </w:rPr>
              <w:t xml:space="preserve">Bogotá </w:t>
            </w:r>
          </w:p>
        </w:tc>
        <w:tc>
          <w:tcPr>
            <w:tcW w:w="3789" w:type="dxa"/>
            <w:noWrap/>
            <w:vAlign w:val="bottom"/>
            <w:hideMark/>
          </w:tcPr>
          <w:p w14:paraId="6C62AF52" w14:textId="0A548B38"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 </w:t>
            </w:r>
            <w:r w:rsidR="00630D2C" w:rsidRPr="00894E9F">
              <w:rPr>
                <w:rFonts w:ascii="Arial" w:eastAsia="Times New Roman" w:hAnsi="Arial" w:cs="Arial"/>
                <w:color w:val="000000"/>
                <w:kern w:val="0"/>
                <w:sz w:val="18"/>
                <w:szCs w:val="18"/>
                <w14:ligatures w14:val="none"/>
              </w:rPr>
              <w:t>Cra</w:t>
            </w:r>
            <w:r w:rsidR="006926D9" w:rsidRPr="00894E9F">
              <w:rPr>
                <w:rFonts w:ascii="Arial" w:eastAsia="Times New Roman" w:hAnsi="Arial" w:cs="Arial"/>
                <w:color w:val="000000"/>
                <w:kern w:val="0"/>
                <w:sz w:val="18"/>
                <w:szCs w:val="18"/>
                <w14:ligatures w14:val="none"/>
              </w:rPr>
              <w:t>.</w:t>
            </w:r>
            <w:r w:rsidR="00630D2C" w:rsidRPr="00894E9F">
              <w:rPr>
                <w:rFonts w:ascii="Arial" w:eastAsia="Times New Roman" w:hAnsi="Arial" w:cs="Arial"/>
                <w:color w:val="000000"/>
                <w:kern w:val="0"/>
                <w:sz w:val="18"/>
                <w:szCs w:val="18"/>
                <w14:ligatures w14:val="none"/>
              </w:rPr>
              <w:t xml:space="preserve"> 47 A No. 98-56</w:t>
            </w:r>
          </w:p>
        </w:tc>
      </w:tr>
      <w:tr w:rsidR="004B32C4" w:rsidRPr="00894E9F" w14:paraId="07C370B2" w14:textId="77777777" w:rsidTr="00100E24">
        <w:trPr>
          <w:trHeight w:val="300"/>
        </w:trPr>
        <w:tc>
          <w:tcPr>
            <w:tcW w:w="2256" w:type="dxa"/>
            <w:vMerge w:val="restart"/>
            <w:noWrap/>
            <w:vAlign w:val="center"/>
            <w:hideMark/>
          </w:tcPr>
          <w:p w14:paraId="35B0DE72" w14:textId="77777777" w:rsidR="004B32C4" w:rsidRPr="00894E9F" w:rsidRDefault="004B32C4" w:rsidP="004B32C4">
            <w:pPr>
              <w:spacing w:after="0" w:line="240" w:lineRule="auto"/>
              <w:jc w:val="center"/>
              <w:rPr>
                <w:rFonts w:ascii="Arial" w:eastAsia="Times New Roman" w:hAnsi="Arial" w:cs="Arial"/>
                <w:b/>
                <w:bCs/>
                <w:color w:val="000000"/>
                <w:kern w:val="0"/>
                <w:sz w:val="18"/>
                <w:szCs w:val="18"/>
                <w14:ligatures w14:val="none"/>
              </w:rPr>
            </w:pPr>
            <w:r w:rsidRPr="00894E9F">
              <w:rPr>
                <w:rFonts w:ascii="Arial" w:eastAsia="Times New Roman" w:hAnsi="Arial" w:cs="Arial"/>
                <w:b/>
                <w:bCs/>
                <w:color w:val="000000"/>
                <w:kern w:val="0"/>
                <w:sz w:val="18"/>
                <w:szCs w:val="18"/>
                <w14:ligatures w14:val="none"/>
              </w:rPr>
              <w:t>NIVEL CENTRAL</w:t>
            </w:r>
          </w:p>
        </w:tc>
        <w:tc>
          <w:tcPr>
            <w:tcW w:w="3835" w:type="dxa"/>
            <w:noWrap/>
            <w:vAlign w:val="bottom"/>
            <w:hideMark/>
          </w:tcPr>
          <w:p w14:paraId="5D52794E" w14:textId="1D1875B3" w:rsidR="004B32C4" w:rsidRPr="00894E9F" w:rsidRDefault="0023424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 xml:space="preserve">Gestión Documental </w:t>
            </w:r>
            <w:r w:rsidR="004B32C4" w:rsidRPr="00894E9F">
              <w:rPr>
                <w:rFonts w:ascii="Arial" w:eastAsia="Times New Roman" w:hAnsi="Arial" w:cs="Arial"/>
                <w:color w:val="000000"/>
                <w:kern w:val="0"/>
                <w:sz w:val="18"/>
                <w:szCs w:val="18"/>
                <w14:ligatures w14:val="none"/>
              </w:rPr>
              <w:t>Bogotá</w:t>
            </w:r>
          </w:p>
        </w:tc>
        <w:tc>
          <w:tcPr>
            <w:tcW w:w="3789" w:type="dxa"/>
            <w:vAlign w:val="center"/>
            <w:hideMark/>
          </w:tcPr>
          <w:p w14:paraId="40048086" w14:textId="1DF1E34B"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Diag.49 No.48-71</w:t>
            </w:r>
            <w:r w:rsidR="00630D2C" w:rsidRPr="00894E9F">
              <w:rPr>
                <w:rFonts w:ascii="Arial" w:eastAsia="Times New Roman" w:hAnsi="Arial" w:cs="Arial"/>
                <w:color w:val="000000"/>
                <w:kern w:val="0"/>
                <w:sz w:val="18"/>
                <w:szCs w:val="18"/>
                <w14:ligatures w14:val="none"/>
              </w:rPr>
              <w:t>Sur (</w:t>
            </w:r>
            <w:r w:rsidRPr="00894E9F">
              <w:rPr>
                <w:rFonts w:ascii="Arial" w:eastAsia="Times New Roman" w:hAnsi="Arial" w:cs="Arial"/>
                <w:color w:val="000000"/>
                <w:kern w:val="0"/>
                <w:sz w:val="18"/>
                <w:szCs w:val="18"/>
                <w14:ligatures w14:val="none"/>
              </w:rPr>
              <w:t>Fátima)</w:t>
            </w:r>
          </w:p>
        </w:tc>
      </w:tr>
      <w:tr w:rsidR="004B32C4" w:rsidRPr="004B32C4" w14:paraId="63B731B8" w14:textId="77777777" w:rsidTr="00100E24">
        <w:trPr>
          <w:trHeight w:val="300"/>
        </w:trPr>
        <w:tc>
          <w:tcPr>
            <w:tcW w:w="2256" w:type="dxa"/>
            <w:vMerge/>
            <w:vAlign w:val="center"/>
            <w:hideMark/>
          </w:tcPr>
          <w:p w14:paraId="6FC7123C" w14:textId="77777777" w:rsidR="004B32C4" w:rsidRPr="00894E9F" w:rsidRDefault="004B32C4" w:rsidP="004B32C4">
            <w:pPr>
              <w:spacing w:after="0" w:line="240" w:lineRule="auto"/>
              <w:rPr>
                <w:rFonts w:ascii="Arial" w:eastAsia="Times New Roman" w:hAnsi="Arial" w:cs="Arial"/>
                <w:b/>
                <w:bCs/>
                <w:color w:val="000000"/>
                <w:kern w:val="0"/>
                <w:sz w:val="18"/>
                <w:szCs w:val="18"/>
                <w14:ligatures w14:val="none"/>
              </w:rPr>
            </w:pPr>
          </w:p>
        </w:tc>
        <w:tc>
          <w:tcPr>
            <w:tcW w:w="3835" w:type="dxa"/>
            <w:noWrap/>
            <w:vAlign w:val="bottom"/>
            <w:hideMark/>
          </w:tcPr>
          <w:p w14:paraId="43138321" w14:textId="518F897A" w:rsidR="004B32C4" w:rsidRPr="00894E9F"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DIBIE NIVEL CENTRAL</w:t>
            </w:r>
            <w:r w:rsidR="00E939E2" w:rsidRPr="00894E9F">
              <w:rPr>
                <w:rFonts w:ascii="Arial" w:eastAsia="Times New Roman" w:hAnsi="Arial" w:cs="Arial"/>
                <w:color w:val="000000"/>
                <w:kern w:val="0"/>
                <w:sz w:val="18"/>
                <w:szCs w:val="18"/>
                <w14:ligatures w14:val="none"/>
              </w:rPr>
              <w:t xml:space="preserve"> </w:t>
            </w:r>
            <w:r w:rsidRPr="00894E9F">
              <w:rPr>
                <w:rFonts w:ascii="Arial" w:eastAsia="Times New Roman" w:hAnsi="Arial" w:cs="Arial"/>
                <w:color w:val="000000"/>
                <w:kern w:val="0"/>
                <w:sz w:val="18"/>
                <w:szCs w:val="18"/>
                <w14:ligatures w14:val="none"/>
              </w:rPr>
              <w:t>Bogotá</w:t>
            </w:r>
          </w:p>
        </w:tc>
        <w:tc>
          <w:tcPr>
            <w:tcW w:w="3789" w:type="dxa"/>
            <w:noWrap/>
            <w:vAlign w:val="bottom"/>
            <w:hideMark/>
          </w:tcPr>
          <w:p w14:paraId="5E9A623A" w14:textId="5EB88F28" w:rsidR="004B32C4" w:rsidRPr="004B32C4" w:rsidRDefault="004B32C4" w:rsidP="004B32C4">
            <w:pPr>
              <w:spacing w:after="0" w:line="240" w:lineRule="auto"/>
              <w:rPr>
                <w:rFonts w:ascii="Arial" w:eastAsia="Times New Roman" w:hAnsi="Arial" w:cs="Arial"/>
                <w:color w:val="000000"/>
                <w:kern w:val="0"/>
                <w:sz w:val="18"/>
                <w:szCs w:val="18"/>
                <w14:ligatures w14:val="none"/>
              </w:rPr>
            </w:pPr>
            <w:r w:rsidRPr="00894E9F">
              <w:rPr>
                <w:rFonts w:ascii="Arial" w:eastAsia="Times New Roman" w:hAnsi="Arial" w:cs="Arial"/>
                <w:color w:val="000000"/>
                <w:kern w:val="0"/>
                <w:sz w:val="18"/>
                <w:szCs w:val="18"/>
                <w14:ligatures w14:val="none"/>
              </w:rPr>
              <w:t xml:space="preserve">Calle 44 </w:t>
            </w:r>
            <w:r w:rsidR="00630D2C" w:rsidRPr="00894E9F">
              <w:rPr>
                <w:rFonts w:ascii="Arial" w:eastAsia="Times New Roman" w:hAnsi="Arial" w:cs="Arial"/>
                <w:color w:val="000000"/>
                <w:kern w:val="0"/>
                <w:sz w:val="18"/>
                <w:szCs w:val="18"/>
                <w14:ligatures w14:val="none"/>
              </w:rPr>
              <w:t>Nro.</w:t>
            </w:r>
            <w:r w:rsidRPr="00894E9F">
              <w:rPr>
                <w:rFonts w:ascii="Arial" w:eastAsia="Times New Roman" w:hAnsi="Arial" w:cs="Arial"/>
                <w:color w:val="000000"/>
                <w:kern w:val="0"/>
                <w:sz w:val="18"/>
                <w:szCs w:val="18"/>
                <w14:ligatures w14:val="none"/>
              </w:rPr>
              <w:t xml:space="preserve"> 50 50. Piso 4</w:t>
            </w:r>
          </w:p>
        </w:tc>
      </w:tr>
    </w:tbl>
    <w:p w14:paraId="122D8FD1" w14:textId="77777777" w:rsidR="00B95BDD" w:rsidRDefault="00B95BDD" w:rsidP="00F61B1D">
      <w:pPr>
        <w:pStyle w:val="Textoindependiente2"/>
        <w:spacing w:after="0" w:line="240" w:lineRule="auto"/>
        <w:ind w:right="-284"/>
        <w:jc w:val="both"/>
        <w:rPr>
          <w:rFonts w:ascii="Arial" w:hAnsi="Arial" w:cs="Arial"/>
          <w:color w:val="000000"/>
          <w:sz w:val="20"/>
          <w:szCs w:val="20"/>
        </w:rPr>
      </w:pPr>
    </w:p>
    <w:p w14:paraId="564FEC1B" w14:textId="24476CDE" w:rsidR="002E7BDC" w:rsidRDefault="00486334" w:rsidP="00F61B1D">
      <w:pPr>
        <w:pStyle w:val="Textoindependiente2"/>
        <w:spacing w:after="0" w:line="240" w:lineRule="auto"/>
        <w:ind w:right="-284"/>
        <w:jc w:val="both"/>
        <w:rPr>
          <w:rFonts w:ascii="Arial" w:hAnsi="Arial" w:cs="Arial"/>
          <w:color w:val="000000"/>
          <w:sz w:val="20"/>
          <w:szCs w:val="20"/>
        </w:rPr>
      </w:pPr>
      <w:r>
        <w:rPr>
          <w:rFonts w:ascii="Arial" w:hAnsi="Arial" w:cs="Arial"/>
          <w:color w:val="000000"/>
          <w:sz w:val="20"/>
          <w:szCs w:val="20"/>
        </w:rPr>
        <w:t>De acuerdo con el</w:t>
      </w:r>
      <w:r w:rsidR="002E7BDC">
        <w:rPr>
          <w:rFonts w:ascii="Arial" w:hAnsi="Arial" w:cs="Arial"/>
          <w:color w:val="000000"/>
          <w:sz w:val="20"/>
          <w:szCs w:val="20"/>
        </w:rPr>
        <w:t xml:space="preserve"> presupuesto asignado se relaciona el plan de distribución de los elementos a entregar por cada punto de servicio.</w:t>
      </w:r>
    </w:p>
    <w:p w14:paraId="141D66BA" w14:textId="77777777" w:rsidR="00352B5E" w:rsidRDefault="00352B5E" w:rsidP="00F61B1D">
      <w:pPr>
        <w:pStyle w:val="Textoindependiente2"/>
        <w:spacing w:after="0" w:line="240" w:lineRule="auto"/>
        <w:ind w:right="-284"/>
        <w:jc w:val="both"/>
        <w:rPr>
          <w:rFonts w:ascii="Arial" w:hAnsi="Arial" w:cs="Arial"/>
          <w:color w:val="000000"/>
          <w:sz w:val="20"/>
          <w:szCs w:val="20"/>
        </w:rPr>
      </w:pPr>
    </w:p>
    <w:tbl>
      <w:tblPr>
        <w:tblW w:w="0" w:type="auto"/>
        <w:tblCellMar>
          <w:left w:w="70" w:type="dxa"/>
          <w:right w:w="70" w:type="dxa"/>
        </w:tblCellMar>
        <w:tblLook w:val="04A0" w:firstRow="1" w:lastRow="0" w:firstColumn="1" w:lastColumn="0" w:noHBand="0" w:noVBand="1"/>
      </w:tblPr>
      <w:tblGrid>
        <w:gridCol w:w="320"/>
        <w:gridCol w:w="2222"/>
        <w:gridCol w:w="556"/>
        <w:gridCol w:w="335"/>
        <w:gridCol w:w="335"/>
        <w:gridCol w:w="335"/>
        <w:gridCol w:w="565"/>
        <w:gridCol w:w="567"/>
        <w:gridCol w:w="567"/>
        <w:gridCol w:w="851"/>
        <w:gridCol w:w="850"/>
        <w:gridCol w:w="2541"/>
      </w:tblGrid>
      <w:tr w:rsidR="00100316" w:rsidRPr="00100316" w14:paraId="322F1AA6" w14:textId="77777777" w:rsidTr="00395504">
        <w:trPr>
          <w:trHeight w:val="2795"/>
        </w:trPr>
        <w:tc>
          <w:tcPr>
            <w:tcW w:w="0" w:type="auto"/>
            <w:vMerge w:val="restart"/>
            <w:tcBorders>
              <w:top w:val="single" w:sz="8" w:space="0" w:color="auto"/>
              <w:left w:val="single" w:sz="8" w:space="0" w:color="auto"/>
              <w:bottom w:val="single" w:sz="8" w:space="0" w:color="000000"/>
              <w:right w:val="single" w:sz="8" w:space="0" w:color="auto"/>
            </w:tcBorders>
            <w:noWrap/>
            <w:vAlign w:val="center"/>
            <w:hideMark/>
          </w:tcPr>
          <w:p w14:paraId="1C2ED11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N°</w:t>
            </w:r>
          </w:p>
        </w:tc>
        <w:tc>
          <w:tcPr>
            <w:tcW w:w="2222" w:type="dxa"/>
            <w:vMerge w:val="restart"/>
            <w:tcBorders>
              <w:top w:val="single" w:sz="8" w:space="0" w:color="auto"/>
              <w:left w:val="single" w:sz="8" w:space="0" w:color="auto"/>
              <w:bottom w:val="single" w:sz="8" w:space="0" w:color="000000"/>
              <w:right w:val="single" w:sz="8" w:space="0" w:color="auto"/>
            </w:tcBorders>
            <w:vAlign w:val="center"/>
            <w:hideMark/>
          </w:tcPr>
          <w:p w14:paraId="4B18CD67"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PUNTOS DE SERVICIO</w:t>
            </w:r>
          </w:p>
        </w:tc>
        <w:tc>
          <w:tcPr>
            <w:tcW w:w="4961" w:type="dxa"/>
            <w:gridSpan w:val="9"/>
            <w:tcBorders>
              <w:top w:val="single" w:sz="8" w:space="0" w:color="auto"/>
              <w:left w:val="nil"/>
              <w:bottom w:val="single" w:sz="8" w:space="0" w:color="auto"/>
              <w:right w:val="single" w:sz="8" w:space="0" w:color="000000"/>
            </w:tcBorders>
            <w:vAlign w:val="center"/>
            <w:hideMark/>
          </w:tcPr>
          <w:p w14:paraId="118CC508"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 xml:space="preserve">NECESIDAD ADQUISICIÓN EXTINTORES NUEVOS </w:t>
            </w:r>
            <w:r w:rsidRPr="00100316">
              <w:rPr>
                <w:rFonts w:ascii="Arial" w:eastAsia="Times New Roman" w:hAnsi="Arial" w:cs="Arial"/>
                <w:color w:val="000000" w:themeColor="text1"/>
                <w:kern w:val="0"/>
                <w:sz w:val="16"/>
                <w:szCs w:val="16"/>
                <w14:ligatures w14:val="none"/>
              </w:rPr>
              <w:t>(Coloque en cada columna indicando con número únicamente la necesidad de extintores nuevos)</w:t>
            </w:r>
          </w:p>
        </w:tc>
        <w:tc>
          <w:tcPr>
            <w:tcW w:w="2541" w:type="dxa"/>
            <w:vMerge w:val="restart"/>
            <w:tcBorders>
              <w:top w:val="single" w:sz="8" w:space="0" w:color="auto"/>
              <w:left w:val="nil"/>
              <w:bottom w:val="single" w:sz="8" w:space="0" w:color="000000"/>
              <w:right w:val="single" w:sz="8" w:space="0" w:color="auto"/>
            </w:tcBorders>
            <w:vAlign w:val="center"/>
            <w:hideMark/>
          </w:tcPr>
          <w:p w14:paraId="606F8ADD" w14:textId="2F323ABE"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NRO DE COMUNICACIÓN OFICIAL DE LOS PUNTO</w:t>
            </w:r>
            <w:r w:rsidR="00245B4A">
              <w:rPr>
                <w:rFonts w:ascii="Arial" w:eastAsia="Times New Roman" w:hAnsi="Arial" w:cs="Arial"/>
                <w:b/>
                <w:bCs/>
                <w:color w:val="000000" w:themeColor="text1"/>
                <w:kern w:val="0"/>
                <w:sz w:val="16"/>
                <w:szCs w:val="16"/>
                <w14:ligatures w14:val="none"/>
              </w:rPr>
              <w:t>S</w:t>
            </w:r>
            <w:r w:rsidRPr="00100316">
              <w:rPr>
                <w:rFonts w:ascii="Arial" w:eastAsia="Times New Roman" w:hAnsi="Arial" w:cs="Arial"/>
                <w:b/>
                <w:bCs/>
                <w:color w:val="000000" w:themeColor="text1"/>
                <w:kern w:val="0"/>
                <w:sz w:val="16"/>
                <w:szCs w:val="16"/>
                <w14:ligatures w14:val="none"/>
              </w:rPr>
              <w:t xml:space="preserve"> DE SERVICIO QUE NO REQUIEREN</w:t>
            </w:r>
          </w:p>
        </w:tc>
      </w:tr>
      <w:tr w:rsidR="00100316" w:rsidRPr="00100316" w14:paraId="051145F5" w14:textId="77777777" w:rsidTr="00895863">
        <w:trPr>
          <w:trHeight w:val="2511"/>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41E2E6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p>
        </w:tc>
        <w:tc>
          <w:tcPr>
            <w:tcW w:w="2222" w:type="dxa"/>
            <w:vMerge/>
            <w:tcBorders>
              <w:top w:val="single" w:sz="8" w:space="0" w:color="auto"/>
              <w:left w:val="single" w:sz="8" w:space="0" w:color="auto"/>
              <w:bottom w:val="single" w:sz="8" w:space="0" w:color="000000"/>
              <w:right w:val="single" w:sz="8" w:space="0" w:color="auto"/>
            </w:tcBorders>
            <w:vAlign w:val="center"/>
            <w:hideMark/>
          </w:tcPr>
          <w:p w14:paraId="24E6953C"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p>
        </w:tc>
        <w:tc>
          <w:tcPr>
            <w:tcW w:w="556" w:type="dxa"/>
            <w:tcBorders>
              <w:top w:val="nil"/>
              <w:left w:val="nil"/>
              <w:bottom w:val="single" w:sz="8" w:space="0" w:color="auto"/>
              <w:right w:val="single" w:sz="8" w:space="0" w:color="auto"/>
            </w:tcBorders>
            <w:textDirection w:val="btLr"/>
            <w:vAlign w:val="center"/>
            <w:hideMark/>
          </w:tcPr>
          <w:p w14:paraId="3CF7EFA5" w14:textId="3A503CF5"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 xml:space="preserve">Extintores de Agua </w:t>
            </w:r>
            <w:r w:rsidR="00245B4A" w:rsidRPr="00100316">
              <w:rPr>
                <w:rFonts w:ascii="Arial" w:eastAsia="Times New Roman" w:hAnsi="Arial" w:cs="Arial"/>
                <w:b/>
                <w:bCs/>
                <w:color w:val="000000" w:themeColor="text1"/>
                <w:kern w:val="0"/>
                <w:sz w:val="16"/>
                <w:szCs w:val="16"/>
                <w14:ligatures w14:val="none"/>
              </w:rPr>
              <w:t>presión</w:t>
            </w:r>
            <w:r w:rsidRPr="00100316">
              <w:rPr>
                <w:rFonts w:ascii="Arial" w:eastAsia="Times New Roman" w:hAnsi="Arial" w:cs="Arial"/>
                <w:b/>
                <w:bCs/>
                <w:color w:val="000000" w:themeColor="text1"/>
                <w:kern w:val="0"/>
                <w:sz w:val="16"/>
                <w:szCs w:val="16"/>
                <w14:ligatures w14:val="none"/>
              </w:rPr>
              <w:t xml:space="preserve"> penetrante 2.5 Galones</w:t>
            </w:r>
          </w:p>
        </w:tc>
        <w:tc>
          <w:tcPr>
            <w:tcW w:w="0" w:type="auto"/>
            <w:tcBorders>
              <w:top w:val="nil"/>
              <w:left w:val="nil"/>
              <w:bottom w:val="single" w:sz="8" w:space="0" w:color="auto"/>
              <w:right w:val="single" w:sz="8" w:space="0" w:color="auto"/>
            </w:tcBorders>
            <w:textDirection w:val="btLr"/>
            <w:vAlign w:val="center"/>
            <w:hideMark/>
          </w:tcPr>
          <w:p w14:paraId="0EB16669"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Extintores de CO2 10LBS</w:t>
            </w:r>
          </w:p>
        </w:tc>
        <w:tc>
          <w:tcPr>
            <w:tcW w:w="0" w:type="auto"/>
            <w:tcBorders>
              <w:top w:val="nil"/>
              <w:left w:val="nil"/>
              <w:bottom w:val="single" w:sz="8" w:space="0" w:color="auto"/>
              <w:right w:val="single" w:sz="8" w:space="0" w:color="auto"/>
            </w:tcBorders>
            <w:textDirection w:val="btLr"/>
            <w:vAlign w:val="center"/>
            <w:hideMark/>
          </w:tcPr>
          <w:p w14:paraId="46B278FA"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Extintores de CO2 15 LBS</w:t>
            </w:r>
          </w:p>
        </w:tc>
        <w:tc>
          <w:tcPr>
            <w:tcW w:w="0" w:type="auto"/>
            <w:tcBorders>
              <w:top w:val="nil"/>
              <w:left w:val="nil"/>
              <w:bottom w:val="single" w:sz="8" w:space="0" w:color="auto"/>
              <w:right w:val="single" w:sz="8" w:space="0" w:color="auto"/>
            </w:tcBorders>
            <w:textDirection w:val="btLr"/>
            <w:vAlign w:val="center"/>
            <w:hideMark/>
          </w:tcPr>
          <w:p w14:paraId="47D7D674" w14:textId="1EE589A6"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 xml:space="preserve">Extintores </w:t>
            </w:r>
            <w:r w:rsidR="00245B4A" w:rsidRPr="00100316">
              <w:rPr>
                <w:rFonts w:ascii="Arial" w:eastAsia="Times New Roman" w:hAnsi="Arial" w:cs="Arial"/>
                <w:b/>
                <w:bCs/>
                <w:color w:val="000000" w:themeColor="text1"/>
                <w:kern w:val="0"/>
                <w:sz w:val="16"/>
                <w:szCs w:val="16"/>
                <w14:ligatures w14:val="none"/>
              </w:rPr>
              <w:t>Multipropósito</w:t>
            </w:r>
            <w:r w:rsidRPr="00100316">
              <w:rPr>
                <w:rFonts w:ascii="Arial" w:eastAsia="Times New Roman" w:hAnsi="Arial" w:cs="Arial"/>
                <w:b/>
                <w:bCs/>
                <w:color w:val="000000" w:themeColor="text1"/>
                <w:kern w:val="0"/>
                <w:sz w:val="16"/>
                <w:szCs w:val="16"/>
                <w14:ligatures w14:val="none"/>
              </w:rPr>
              <w:t xml:space="preserve"> ABC 10 Libras</w:t>
            </w:r>
          </w:p>
        </w:tc>
        <w:tc>
          <w:tcPr>
            <w:tcW w:w="565" w:type="dxa"/>
            <w:tcBorders>
              <w:top w:val="nil"/>
              <w:left w:val="nil"/>
              <w:bottom w:val="single" w:sz="8" w:space="0" w:color="auto"/>
              <w:right w:val="single" w:sz="8" w:space="0" w:color="auto"/>
            </w:tcBorders>
            <w:textDirection w:val="btLr"/>
            <w:vAlign w:val="center"/>
            <w:hideMark/>
          </w:tcPr>
          <w:p w14:paraId="3E4AEC7E" w14:textId="7D8D44F8"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 xml:space="preserve">Extintores </w:t>
            </w:r>
            <w:r w:rsidR="00245B4A" w:rsidRPr="00100316">
              <w:rPr>
                <w:rFonts w:ascii="Arial" w:eastAsia="Times New Roman" w:hAnsi="Arial" w:cs="Arial"/>
                <w:b/>
                <w:bCs/>
                <w:color w:val="000000" w:themeColor="text1"/>
                <w:kern w:val="0"/>
                <w:sz w:val="16"/>
                <w:szCs w:val="16"/>
                <w14:ligatures w14:val="none"/>
              </w:rPr>
              <w:t>Multipropósito</w:t>
            </w:r>
            <w:r w:rsidRPr="00100316">
              <w:rPr>
                <w:rFonts w:ascii="Arial" w:eastAsia="Times New Roman" w:hAnsi="Arial" w:cs="Arial"/>
                <w:b/>
                <w:bCs/>
                <w:color w:val="000000" w:themeColor="text1"/>
                <w:kern w:val="0"/>
                <w:sz w:val="16"/>
                <w:szCs w:val="16"/>
                <w14:ligatures w14:val="none"/>
              </w:rPr>
              <w:t xml:space="preserve"> ABC 20 Libras</w:t>
            </w:r>
          </w:p>
        </w:tc>
        <w:tc>
          <w:tcPr>
            <w:tcW w:w="567" w:type="dxa"/>
            <w:tcBorders>
              <w:top w:val="nil"/>
              <w:left w:val="nil"/>
              <w:bottom w:val="single" w:sz="8" w:space="0" w:color="auto"/>
              <w:right w:val="single" w:sz="8" w:space="0" w:color="auto"/>
            </w:tcBorders>
            <w:textDirection w:val="btLr"/>
            <w:vAlign w:val="center"/>
            <w:hideMark/>
          </w:tcPr>
          <w:p w14:paraId="5B5F7B22" w14:textId="0764558A"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 xml:space="preserve">Extintores </w:t>
            </w:r>
            <w:r w:rsidR="00245B4A" w:rsidRPr="00100316">
              <w:rPr>
                <w:rFonts w:ascii="Arial" w:eastAsia="Times New Roman" w:hAnsi="Arial" w:cs="Arial"/>
                <w:b/>
                <w:bCs/>
                <w:color w:val="000000" w:themeColor="text1"/>
                <w:kern w:val="0"/>
                <w:sz w:val="16"/>
                <w:szCs w:val="16"/>
                <w14:ligatures w14:val="none"/>
              </w:rPr>
              <w:t>Multipropósito</w:t>
            </w:r>
            <w:r w:rsidRPr="00100316">
              <w:rPr>
                <w:rFonts w:ascii="Arial" w:eastAsia="Times New Roman" w:hAnsi="Arial" w:cs="Arial"/>
                <w:b/>
                <w:bCs/>
                <w:color w:val="000000" w:themeColor="text1"/>
                <w:kern w:val="0"/>
                <w:sz w:val="16"/>
                <w:szCs w:val="16"/>
                <w14:ligatures w14:val="none"/>
              </w:rPr>
              <w:t xml:space="preserve"> ABC 30 Libras</w:t>
            </w:r>
          </w:p>
        </w:tc>
        <w:tc>
          <w:tcPr>
            <w:tcW w:w="567" w:type="dxa"/>
            <w:tcBorders>
              <w:top w:val="nil"/>
              <w:left w:val="nil"/>
              <w:bottom w:val="single" w:sz="8" w:space="0" w:color="auto"/>
              <w:right w:val="single" w:sz="8" w:space="0" w:color="auto"/>
            </w:tcBorders>
            <w:textDirection w:val="btLr"/>
            <w:vAlign w:val="center"/>
            <w:hideMark/>
          </w:tcPr>
          <w:p w14:paraId="7903ADA0"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Extintores Satelital ABC 150 Libras</w:t>
            </w:r>
          </w:p>
        </w:tc>
        <w:tc>
          <w:tcPr>
            <w:tcW w:w="851" w:type="dxa"/>
            <w:tcBorders>
              <w:top w:val="nil"/>
              <w:left w:val="nil"/>
              <w:bottom w:val="single" w:sz="8" w:space="0" w:color="auto"/>
              <w:right w:val="single" w:sz="8" w:space="0" w:color="auto"/>
            </w:tcBorders>
            <w:textDirection w:val="btLr"/>
            <w:vAlign w:val="center"/>
            <w:hideMark/>
          </w:tcPr>
          <w:p w14:paraId="1D28D102"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Extintores Clase K 30 Libras (Acetato de Potasio: Especial para fuego en cocinas)</w:t>
            </w:r>
          </w:p>
        </w:tc>
        <w:tc>
          <w:tcPr>
            <w:tcW w:w="850" w:type="dxa"/>
            <w:tcBorders>
              <w:top w:val="nil"/>
              <w:left w:val="nil"/>
              <w:bottom w:val="single" w:sz="8" w:space="0" w:color="auto"/>
              <w:right w:val="single" w:sz="8" w:space="0" w:color="auto"/>
            </w:tcBorders>
            <w:textDirection w:val="btLr"/>
            <w:vAlign w:val="center"/>
            <w:hideMark/>
          </w:tcPr>
          <w:p w14:paraId="41E6F332"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Total</w:t>
            </w:r>
          </w:p>
        </w:tc>
        <w:tc>
          <w:tcPr>
            <w:tcW w:w="2541" w:type="dxa"/>
            <w:vMerge/>
            <w:tcBorders>
              <w:top w:val="single" w:sz="8" w:space="0" w:color="auto"/>
              <w:left w:val="nil"/>
              <w:bottom w:val="single" w:sz="8" w:space="0" w:color="000000"/>
              <w:right w:val="single" w:sz="8" w:space="0" w:color="auto"/>
            </w:tcBorders>
            <w:vAlign w:val="center"/>
            <w:hideMark/>
          </w:tcPr>
          <w:p w14:paraId="540CAB37"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p>
        </w:tc>
      </w:tr>
      <w:tr w:rsidR="00100316" w:rsidRPr="00100316" w14:paraId="22A8A135" w14:textId="77777777" w:rsidTr="00245B4A">
        <w:trPr>
          <w:trHeight w:val="315"/>
        </w:trPr>
        <w:tc>
          <w:tcPr>
            <w:tcW w:w="0" w:type="auto"/>
            <w:tcBorders>
              <w:top w:val="nil"/>
              <w:left w:val="single" w:sz="8" w:space="0" w:color="auto"/>
              <w:bottom w:val="single" w:sz="8" w:space="0" w:color="auto"/>
              <w:right w:val="single" w:sz="8" w:space="0" w:color="auto"/>
            </w:tcBorders>
            <w:noWrap/>
            <w:vAlign w:val="center"/>
            <w:hideMark/>
          </w:tcPr>
          <w:p w14:paraId="02B58DD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2222" w:type="dxa"/>
            <w:tcBorders>
              <w:top w:val="nil"/>
              <w:left w:val="nil"/>
              <w:bottom w:val="single" w:sz="8" w:space="0" w:color="auto"/>
              <w:right w:val="single" w:sz="8" w:space="0" w:color="auto"/>
            </w:tcBorders>
            <w:vAlign w:val="center"/>
            <w:hideMark/>
          </w:tcPr>
          <w:p w14:paraId="0A0F2FA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Centro Vacacional Paipa</w:t>
            </w:r>
          </w:p>
        </w:tc>
        <w:tc>
          <w:tcPr>
            <w:tcW w:w="556" w:type="dxa"/>
            <w:tcBorders>
              <w:top w:val="nil"/>
              <w:left w:val="nil"/>
              <w:bottom w:val="single" w:sz="8" w:space="0" w:color="auto"/>
              <w:right w:val="single" w:sz="8" w:space="0" w:color="auto"/>
            </w:tcBorders>
            <w:noWrap/>
            <w:vAlign w:val="center"/>
            <w:hideMark/>
          </w:tcPr>
          <w:p w14:paraId="03A4A6A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5E9A95A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0" w:type="auto"/>
            <w:tcBorders>
              <w:top w:val="nil"/>
              <w:left w:val="nil"/>
              <w:bottom w:val="single" w:sz="8" w:space="0" w:color="auto"/>
              <w:right w:val="single" w:sz="8" w:space="0" w:color="auto"/>
            </w:tcBorders>
            <w:noWrap/>
            <w:vAlign w:val="center"/>
            <w:hideMark/>
          </w:tcPr>
          <w:p w14:paraId="6B6CD4D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492DD12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5" w:type="dxa"/>
            <w:tcBorders>
              <w:top w:val="nil"/>
              <w:left w:val="nil"/>
              <w:bottom w:val="single" w:sz="8" w:space="0" w:color="auto"/>
              <w:right w:val="single" w:sz="8" w:space="0" w:color="auto"/>
            </w:tcBorders>
            <w:noWrap/>
            <w:vAlign w:val="center"/>
            <w:hideMark/>
          </w:tcPr>
          <w:p w14:paraId="7DBDED6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567" w:type="dxa"/>
            <w:tcBorders>
              <w:top w:val="nil"/>
              <w:left w:val="nil"/>
              <w:bottom w:val="single" w:sz="8" w:space="0" w:color="auto"/>
              <w:right w:val="single" w:sz="8" w:space="0" w:color="auto"/>
            </w:tcBorders>
            <w:noWrap/>
            <w:vAlign w:val="center"/>
            <w:hideMark/>
          </w:tcPr>
          <w:p w14:paraId="7A489A1F"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E4D891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0F909AD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7</w:t>
            </w:r>
          </w:p>
        </w:tc>
        <w:tc>
          <w:tcPr>
            <w:tcW w:w="850" w:type="dxa"/>
            <w:tcBorders>
              <w:top w:val="nil"/>
              <w:left w:val="nil"/>
              <w:bottom w:val="single" w:sz="8" w:space="0" w:color="auto"/>
              <w:right w:val="single" w:sz="8" w:space="0" w:color="auto"/>
            </w:tcBorders>
            <w:noWrap/>
            <w:vAlign w:val="center"/>
            <w:hideMark/>
          </w:tcPr>
          <w:p w14:paraId="398FC92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9</w:t>
            </w:r>
          </w:p>
        </w:tc>
        <w:tc>
          <w:tcPr>
            <w:tcW w:w="2541" w:type="dxa"/>
            <w:tcBorders>
              <w:top w:val="nil"/>
              <w:left w:val="nil"/>
              <w:bottom w:val="single" w:sz="8" w:space="0" w:color="auto"/>
              <w:right w:val="single" w:sz="8" w:space="0" w:color="auto"/>
            </w:tcBorders>
            <w:noWrap/>
            <w:vAlign w:val="center"/>
            <w:hideMark/>
          </w:tcPr>
          <w:p w14:paraId="5C256BE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GS-2026-139719-DEBOY</w:t>
            </w:r>
          </w:p>
        </w:tc>
      </w:tr>
      <w:tr w:rsidR="00100316" w:rsidRPr="00100316" w14:paraId="33838157"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3A3D3B8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w:t>
            </w:r>
          </w:p>
        </w:tc>
        <w:tc>
          <w:tcPr>
            <w:tcW w:w="2222" w:type="dxa"/>
            <w:tcBorders>
              <w:top w:val="nil"/>
              <w:left w:val="nil"/>
              <w:bottom w:val="single" w:sz="8" w:space="0" w:color="auto"/>
              <w:right w:val="single" w:sz="8" w:space="0" w:color="auto"/>
            </w:tcBorders>
            <w:vAlign w:val="center"/>
            <w:hideMark/>
          </w:tcPr>
          <w:p w14:paraId="5A20A81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Centro Vacacional Ricaurte</w:t>
            </w:r>
          </w:p>
        </w:tc>
        <w:tc>
          <w:tcPr>
            <w:tcW w:w="556" w:type="dxa"/>
            <w:tcBorders>
              <w:top w:val="nil"/>
              <w:left w:val="nil"/>
              <w:bottom w:val="single" w:sz="8" w:space="0" w:color="auto"/>
              <w:right w:val="single" w:sz="8" w:space="0" w:color="auto"/>
            </w:tcBorders>
            <w:noWrap/>
            <w:vAlign w:val="center"/>
            <w:hideMark/>
          </w:tcPr>
          <w:p w14:paraId="31DE621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0" w:type="auto"/>
            <w:tcBorders>
              <w:top w:val="nil"/>
              <w:left w:val="nil"/>
              <w:bottom w:val="single" w:sz="8" w:space="0" w:color="auto"/>
              <w:right w:val="single" w:sz="8" w:space="0" w:color="auto"/>
            </w:tcBorders>
            <w:noWrap/>
            <w:vAlign w:val="center"/>
            <w:hideMark/>
          </w:tcPr>
          <w:p w14:paraId="3B65C20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3</w:t>
            </w:r>
          </w:p>
        </w:tc>
        <w:tc>
          <w:tcPr>
            <w:tcW w:w="0" w:type="auto"/>
            <w:tcBorders>
              <w:top w:val="nil"/>
              <w:left w:val="nil"/>
              <w:bottom w:val="single" w:sz="8" w:space="0" w:color="auto"/>
              <w:right w:val="single" w:sz="8" w:space="0" w:color="auto"/>
            </w:tcBorders>
            <w:noWrap/>
            <w:vAlign w:val="center"/>
            <w:hideMark/>
          </w:tcPr>
          <w:p w14:paraId="49D07C4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5E3D6AF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565" w:type="dxa"/>
            <w:tcBorders>
              <w:top w:val="nil"/>
              <w:left w:val="nil"/>
              <w:bottom w:val="single" w:sz="8" w:space="0" w:color="auto"/>
              <w:right w:val="single" w:sz="8" w:space="0" w:color="auto"/>
            </w:tcBorders>
            <w:noWrap/>
            <w:vAlign w:val="center"/>
            <w:hideMark/>
          </w:tcPr>
          <w:p w14:paraId="753C78A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13</w:t>
            </w:r>
          </w:p>
        </w:tc>
        <w:tc>
          <w:tcPr>
            <w:tcW w:w="567" w:type="dxa"/>
            <w:tcBorders>
              <w:top w:val="nil"/>
              <w:left w:val="nil"/>
              <w:bottom w:val="single" w:sz="8" w:space="0" w:color="auto"/>
              <w:right w:val="single" w:sz="8" w:space="0" w:color="auto"/>
            </w:tcBorders>
            <w:noWrap/>
            <w:vAlign w:val="center"/>
            <w:hideMark/>
          </w:tcPr>
          <w:p w14:paraId="2BED044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3ECA8D7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7BA2988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27C23BA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18</w:t>
            </w:r>
          </w:p>
        </w:tc>
        <w:tc>
          <w:tcPr>
            <w:tcW w:w="2541" w:type="dxa"/>
            <w:tcBorders>
              <w:top w:val="nil"/>
              <w:left w:val="nil"/>
              <w:bottom w:val="single" w:sz="8" w:space="0" w:color="auto"/>
              <w:right w:val="single" w:sz="8" w:space="0" w:color="auto"/>
            </w:tcBorders>
            <w:noWrap/>
            <w:vAlign w:val="center"/>
            <w:hideMark/>
          </w:tcPr>
          <w:p w14:paraId="6177299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GS-2026-118127-DECUN</w:t>
            </w:r>
          </w:p>
        </w:tc>
      </w:tr>
      <w:tr w:rsidR="00100316" w:rsidRPr="00100316" w14:paraId="73B47639"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5705A74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3</w:t>
            </w:r>
          </w:p>
        </w:tc>
        <w:tc>
          <w:tcPr>
            <w:tcW w:w="2222" w:type="dxa"/>
            <w:tcBorders>
              <w:top w:val="nil"/>
              <w:left w:val="nil"/>
              <w:bottom w:val="single" w:sz="8" w:space="0" w:color="auto"/>
              <w:right w:val="single" w:sz="8" w:space="0" w:color="auto"/>
            </w:tcBorders>
            <w:vAlign w:val="center"/>
            <w:hideMark/>
          </w:tcPr>
          <w:p w14:paraId="0EEED28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Casa Vacacional la Magdalena</w:t>
            </w:r>
          </w:p>
        </w:tc>
        <w:tc>
          <w:tcPr>
            <w:tcW w:w="556" w:type="dxa"/>
            <w:tcBorders>
              <w:top w:val="nil"/>
              <w:left w:val="nil"/>
              <w:bottom w:val="single" w:sz="8" w:space="0" w:color="auto"/>
              <w:right w:val="single" w:sz="8" w:space="0" w:color="auto"/>
            </w:tcBorders>
            <w:noWrap/>
            <w:vAlign w:val="center"/>
            <w:hideMark/>
          </w:tcPr>
          <w:p w14:paraId="7B0FD51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0" w:type="auto"/>
            <w:tcBorders>
              <w:top w:val="nil"/>
              <w:left w:val="nil"/>
              <w:bottom w:val="single" w:sz="8" w:space="0" w:color="auto"/>
              <w:right w:val="single" w:sz="8" w:space="0" w:color="auto"/>
            </w:tcBorders>
            <w:noWrap/>
            <w:vAlign w:val="center"/>
            <w:hideMark/>
          </w:tcPr>
          <w:p w14:paraId="296FC9B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40999DC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w:t>
            </w:r>
          </w:p>
        </w:tc>
        <w:tc>
          <w:tcPr>
            <w:tcW w:w="0" w:type="auto"/>
            <w:tcBorders>
              <w:top w:val="nil"/>
              <w:left w:val="nil"/>
              <w:bottom w:val="single" w:sz="8" w:space="0" w:color="auto"/>
              <w:right w:val="single" w:sz="8" w:space="0" w:color="auto"/>
            </w:tcBorders>
            <w:noWrap/>
            <w:vAlign w:val="center"/>
            <w:hideMark/>
          </w:tcPr>
          <w:p w14:paraId="604705F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565" w:type="dxa"/>
            <w:tcBorders>
              <w:top w:val="nil"/>
              <w:left w:val="nil"/>
              <w:bottom w:val="single" w:sz="8" w:space="0" w:color="auto"/>
              <w:right w:val="single" w:sz="8" w:space="0" w:color="auto"/>
            </w:tcBorders>
            <w:noWrap/>
            <w:vAlign w:val="center"/>
            <w:hideMark/>
          </w:tcPr>
          <w:p w14:paraId="1FBD3F7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3A392E9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3EBD600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021A9C9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850" w:type="dxa"/>
            <w:tcBorders>
              <w:top w:val="nil"/>
              <w:left w:val="nil"/>
              <w:bottom w:val="single" w:sz="8" w:space="0" w:color="auto"/>
              <w:right w:val="single" w:sz="8" w:space="0" w:color="auto"/>
            </w:tcBorders>
            <w:noWrap/>
            <w:vAlign w:val="center"/>
            <w:hideMark/>
          </w:tcPr>
          <w:p w14:paraId="51F69D8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5</w:t>
            </w:r>
          </w:p>
        </w:tc>
        <w:tc>
          <w:tcPr>
            <w:tcW w:w="2541" w:type="dxa"/>
            <w:tcBorders>
              <w:top w:val="nil"/>
              <w:left w:val="nil"/>
              <w:bottom w:val="single" w:sz="8" w:space="0" w:color="auto"/>
              <w:right w:val="single" w:sz="8" w:space="0" w:color="auto"/>
            </w:tcBorders>
            <w:noWrap/>
            <w:vAlign w:val="center"/>
            <w:hideMark/>
          </w:tcPr>
          <w:p w14:paraId="7D063F3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GS-2026-118127-DECUN</w:t>
            </w:r>
          </w:p>
        </w:tc>
      </w:tr>
      <w:tr w:rsidR="00100316" w:rsidRPr="00100316" w14:paraId="0BCB4A98"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6D28671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4</w:t>
            </w:r>
          </w:p>
        </w:tc>
        <w:tc>
          <w:tcPr>
            <w:tcW w:w="2222" w:type="dxa"/>
            <w:tcBorders>
              <w:top w:val="nil"/>
              <w:left w:val="nil"/>
              <w:bottom w:val="single" w:sz="8" w:space="0" w:color="auto"/>
              <w:right w:val="single" w:sz="8" w:space="0" w:color="auto"/>
            </w:tcBorders>
            <w:vAlign w:val="center"/>
            <w:hideMark/>
          </w:tcPr>
          <w:p w14:paraId="4208877F"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Centro Vacacional Picaleña</w:t>
            </w:r>
          </w:p>
        </w:tc>
        <w:tc>
          <w:tcPr>
            <w:tcW w:w="556" w:type="dxa"/>
            <w:tcBorders>
              <w:top w:val="nil"/>
              <w:left w:val="nil"/>
              <w:bottom w:val="single" w:sz="8" w:space="0" w:color="auto"/>
              <w:right w:val="single" w:sz="8" w:space="0" w:color="auto"/>
            </w:tcBorders>
            <w:noWrap/>
            <w:vAlign w:val="center"/>
            <w:hideMark/>
          </w:tcPr>
          <w:p w14:paraId="5C42E36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0" w:type="auto"/>
            <w:tcBorders>
              <w:top w:val="nil"/>
              <w:left w:val="nil"/>
              <w:bottom w:val="single" w:sz="8" w:space="0" w:color="auto"/>
              <w:right w:val="single" w:sz="8" w:space="0" w:color="auto"/>
            </w:tcBorders>
            <w:noWrap/>
            <w:vAlign w:val="center"/>
            <w:hideMark/>
          </w:tcPr>
          <w:p w14:paraId="0D1A150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3CA63D2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5085128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5" w:type="dxa"/>
            <w:tcBorders>
              <w:top w:val="nil"/>
              <w:left w:val="nil"/>
              <w:bottom w:val="single" w:sz="8" w:space="0" w:color="auto"/>
              <w:right w:val="single" w:sz="8" w:space="0" w:color="auto"/>
            </w:tcBorders>
            <w:noWrap/>
            <w:vAlign w:val="center"/>
            <w:hideMark/>
          </w:tcPr>
          <w:p w14:paraId="1C24AD9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10</w:t>
            </w:r>
          </w:p>
        </w:tc>
        <w:tc>
          <w:tcPr>
            <w:tcW w:w="567" w:type="dxa"/>
            <w:tcBorders>
              <w:top w:val="nil"/>
              <w:left w:val="nil"/>
              <w:bottom w:val="single" w:sz="8" w:space="0" w:color="auto"/>
              <w:right w:val="single" w:sz="8" w:space="0" w:color="auto"/>
            </w:tcBorders>
            <w:noWrap/>
            <w:vAlign w:val="center"/>
            <w:hideMark/>
          </w:tcPr>
          <w:p w14:paraId="46237C6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5A6938E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11B84DC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850" w:type="dxa"/>
            <w:tcBorders>
              <w:top w:val="nil"/>
              <w:left w:val="nil"/>
              <w:bottom w:val="single" w:sz="8" w:space="0" w:color="auto"/>
              <w:right w:val="single" w:sz="8" w:space="0" w:color="auto"/>
            </w:tcBorders>
            <w:noWrap/>
            <w:vAlign w:val="center"/>
            <w:hideMark/>
          </w:tcPr>
          <w:p w14:paraId="668BD78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12</w:t>
            </w:r>
          </w:p>
        </w:tc>
        <w:tc>
          <w:tcPr>
            <w:tcW w:w="2541" w:type="dxa"/>
            <w:tcBorders>
              <w:top w:val="nil"/>
              <w:left w:val="nil"/>
              <w:bottom w:val="single" w:sz="8" w:space="0" w:color="auto"/>
              <w:right w:val="single" w:sz="8" w:space="0" w:color="auto"/>
            </w:tcBorders>
            <w:noWrap/>
            <w:vAlign w:val="center"/>
            <w:hideMark/>
          </w:tcPr>
          <w:p w14:paraId="1DD83DE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GS-2026-060588-METIB</w:t>
            </w:r>
          </w:p>
        </w:tc>
      </w:tr>
      <w:tr w:rsidR="00100316" w:rsidRPr="00100316" w14:paraId="324AE07C"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10F958E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5</w:t>
            </w:r>
          </w:p>
        </w:tc>
        <w:tc>
          <w:tcPr>
            <w:tcW w:w="2222" w:type="dxa"/>
            <w:tcBorders>
              <w:top w:val="nil"/>
              <w:left w:val="nil"/>
              <w:bottom w:val="single" w:sz="8" w:space="0" w:color="auto"/>
              <w:right w:val="single" w:sz="8" w:space="0" w:color="auto"/>
            </w:tcBorders>
            <w:vAlign w:val="center"/>
            <w:hideMark/>
          </w:tcPr>
          <w:p w14:paraId="48D350E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Centro Vacacional Honda</w:t>
            </w:r>
          </w:p>
        </w:tc>
        <w:tc>
          <w:tcPr>
            <w:tcW w:w="556" w:type="dxa"/>
            <w:tcBorders>
              <w:top w:val="nil"/>
              <w:left w:val="nil"/>
              <w:bottom w:val="single" w:sz="8" w:space="0" w:color="auto"/>
              <w:right w:val="single" w:sz="8" w:space="0" w:color="auto"/>
            </w:tcBorders>
            <w:noWrap/>
            <w:vAlign w:val="center"/>
            <w:hideMark/>
          </w:tcPr>
          <w:p w14:paraId="6DD4A63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15</w:t>
            </w:r>
          </w:p>
        </w:tc>
        <w:tc>
          <w:tcPr>
            <w:tcW w:w="0" w:type="auto"/>
            <w:tcBorders>
              <w:top w:val="nil"/>
              <w:left w:val="nil"/>
              <w:bottom w:val="single" w:sz="8" w:space="0" w:color="auto"/>
              <w:right w:val="single" w:sz="8" w:space="0" w:color="auto"/>
            </w:tcBorders>
            <w:noWrap/>
            <w:vAlign w:val="center"/>
            <w:hideMark/>
          </w:tcPr>
          <w:p w14:paraId="11F920B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1D69B24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7AE9096F"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5" w:type="dxa"/>
            <w:tcBorders>
              <w:top w:val="nil"/>
              <w:left w:val="nil"/>
              <w:bottom w:val="single" w:sz="8" w:space="0" w:color="auto"/>
              <w:right w:val="single" w:sz="8" w:space="0" w:color="auto"/>
            </w:tcBorders>
            <w:noWrap/>
            <w:vAlign w:val="center"/>
            <w:hideMark/>
          </w:tcPr>
          <w:p w14:paraId="591BD7A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C2C933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75182FE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3BF3382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7CBD9AF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15</w:t>
            </w:r>
          </w:p>
        </w:tc>
        <w:tc>
          <w:tcPr>
            <w:tcW w:w="2541" w:type="dxa"/>
            <w:tcBorders>
              <w:top w:val="nil"/>
              <w:left w:val="nil"/>
              <w:bottom w:val="single" w:sz="8" w:space="0" w:color="auto"/>
              <w:right w:val="single" w:sz="8" w:space="0" w:color="auto"/>
            </w:tcBorders>
            <w:noWrap/>
            <w:vAlign w:val="center"/>
            <w:hideMark/>
          </w:tcPr>
          <w:p w14:paraId="10EEC01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u w:val="single"/>
                <w14:ligatures w14:val="none"/>
              </w:rPr>
            </w:pPr>
            <w:hyperlink r:id="rId15" w:history="1">
              <w:r w:rsidRPr="00100316">
                <w:rPr>
                  <w:rFonts w:ascii="Arial" w:eastAsia="Times New Roman" w:hAnsi="Arial" w:cs="Arial"/>
                  <w:color w:val="000000" w:themeColor="text1"/>
                  <w:kern w:val="0"/>
                  <w:sz w:val="16"/>
                  <w:szCs w:val="16"/>
                  <w:u w:val="single"/>
                  <w14:ligatures w14:val="none"/>
                </w:rPr>
                <w:t>GS-2026-130588-DETOL</w:t>
              </w:r>
            </w:hyperlink>
          </w:p>
        </w:tc>
      </w:tr>
      <w:tr w:rsidR="00100316" w:rsidRPr="00100316" w14:paraId="537D583B"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7D92B12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6</w:t>
            </w:r>
          </w:p>
        </w:tc>
        <w:tc>
          <w:tcPr>
            <w:tcW w:w="2222" w:type="dxa"/>
            <w:tcBorders>
              <w:top w:val="nil"/>
              <w:left w:val="nil"/>
              <w:bottom w:val="single" w:sz="8" w:space="0" w:color="auto"/>
              <w:right w:val="single" w:sz="8" w:space="0" w:color="auto"/>
            </w:tcBorders>
            <w:vAlign w:val="center"/>
            <w:hideMark/>
          </w:tcPr>
          <w:p w14:paraId="7FA27F7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Centro Vacacional Melgar</w:t>
            </w:r>
          </w:p>
        </w:tc>
        <w:tc>
          <w:tcPr>
            <w:tcW w:w="556" w:type="dxa"/>
            <w:tcBorders>
              <w:top w:val="nil"/>
              <w:left w:val="nil"/>
              <w:bottom w:val="single" w:sz="8" w:space="0" w:color="auto"/>
              <w:right w:val="single" w:sz="8" w:space="0" w:color="auto"/>
            </w:tcBorders>
            <w:noWrap/>
            <w:vAlign w:val="center"/>
            <w:hideMark/>
          </w:tcPr>
          <w:p w14:paraId="18015D9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07701D7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7327D74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9</w:t>
            </w:r>
          </w:p>
        </w:tc>
        <w:tc>
          <w:tcPr>
            <w:tcW w:w="0" w:type="auto"/>
            <w:tcBorders>
              <w:top w:val="nil"/>
              <w:left w:val="nil"/>
              <w:bottom w:val="single" w:sz="8" w:space="0" w:color="auto"/>
              <w:right w:val="single" w:sz="8" w:space="0" w:color="auto"/>
            </w:tcBorders>
            <w:noWrap/>
            <w:vAlign w:val="center"/>
            <w:hideMark/>
          </w:tcPr>
          <w:p w14:paraId="5A7B296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5" w:type="dxa"/>
            <w:tcBorders>
              <w:top w:val="nil"/>
              <w:left w:val="nil"/>
              <w:bottom w:val="single" w:sz="8" w:space="0" w:color="auto"/>
              <w:right w:val="single" w:sz="8" w:space="0" w:color="auto"/>
            </w:tcBorders>
            <w:noWrap/>
            <w:vAlign w:val="center"/>
            <w:hideMark/>
          </w:tcPr>
          <w:p w14:paraId="41EFD6B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10</w:t>
            </w:r>
          </w:p>
        </w:tc>
        <w:tc>
          <w:tcPr>
            <w:tcW w:w="567" w:type="dxa"/>
            <w:tcBorders>
              <w:top w:val="nil"/>
              <w:left w:val="nil"/>
              <w:bottom w:val="single" w:sz="8" w:space="0" w:color="auto"/>
              <w:right w:val="single" w:sz="8" w:space="0" w:color="auto"/>
            </w:tcBorders>
            <w:noWrap/>
            <w:vAlign w:val="center"/>
            <w:hideMark/>
          </w:tcPr>
          <w:p w14:paraId="290E02B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8</w:t>
            </w:r>
          </w:p>
        </w:tc>
        <w:tc>
          <w:tcPr>
            <w:tcW w:w="567" w:type="dxa"/>
            <w:tcBorders>
              <w:top w:val="nil"/>
              <w:left w:val="nil"/>
              <w:bottom w:val="single" w:sz="8" w:space="0" w:color="auto"/>
              <w:right w:val="single" w:sz="8" w:space="0" w:color="auto"/>
            </w:tcBorders>
            <w:noWrap/>
            <w:vAlign w:val="center"/>
            <w:hideMark/>
          </w:tcPr>
          <w:p w14:paraId="198A786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7039C60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850" w:type="dxa"/>
            <w:tcBorders>
              <w:top w:val="nil"/>
              <w:left w:val="nil"/>
              <w:bottom w:val="single" w:sz="8" w:space="0" w:color="auto"/>
              <w:right w:val="single" w:sz="8" w:space="0" w:color="auto"/>
            </w:tcBorders>
            <w:noWrap/>
            <w:vAlign w:val="center"/>
            <w:hideMark/>
          </w:tcPr>
          <w:p w14:paraId="7370019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28</w:t>
            </w:r>
          </w:p>
        </w:tc>
        <w:tc>
          <w:tcPr>
            <w:tcW w:w="2541" w:type="dxa"/>
            <w:tcBorders>
              <w:top w:val="nil"/>
              <w:left w:val="nil"/>
              <w:bottom w:val="single" w:sz="8" w:space="0" w:color="auto"/>
              <w:right w:val="single" w:sz="8" w:space="0" w:color="auto"/>
            </w:tcBorders>
            <w:noWrap/>
            <w:vAlign w:val="center"/>
            <w:hideMark/>
          </w:tcPr>
          <w:p w14:paraId="2AF9FD7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GS-2026-136375-DETOL</w:t>
            </w:r>
          </w:p>
        </w:tc>
      </w:tr>
      <w:tr w:rsidR="00100316" w:rsidRPr="00100316" w14:paraId="789B080D"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0AAEAA6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7</w:t>
            </w:r>
          </w:p>
        </w:tc>
        <w:tc>
          <w:tcPr>
            <w:tcW w:w="2222" w:type="dxa"/>
            <w:tcBorders>
              <w:top w:val="nil"/>
              <w:left w:val="nil"/>
              <w:bottom w:val="single" w:sz="8" w:space="0" w:color="auto"/>
              <w:right w:val="single" w:sz="8" w:space="0" w:color="auto"/>
            </w:tcBorders>
            <w:vAlign w:val="center"/>
            <w:hideMark/>
          </w:tcPr>
          <w:p w14:paraId="69CBD22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Centro Vacacional Asturias</w:t>
            </w:r>
          </w:p>
        </w:tc>
        <w:tc>
          <w:tcPr>
            <w:tcW w:w="556" w:type="dxa"/>
            <w:tcBorders>
              <w:top w:val="nil"/>
              <w:left w:val="nil"/>
              <w:bottom w:val="single" w:sz="8" w:space="0" w:color="auto"/>
              <w:right w:val="single" w:sz="8" w:space="0" w:color="auto"/>
            </w:tcBorders>
            <w:noWrap/>
            <w:vAlign w:val="center"/>
            <w:hideMark/>
          </w:tcPr>
          <w:p w14:paraId="4B4A573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0" w:type="auto"/>
            <w:tcBorders>
              <w:top w:val="nil"/>
              <w:left w:val="nil"/>
              <w:bottom w:val="single" w:sz="8" w:space="0" w:color="auto"/>
              <w:right w:val="single" w:sz="8" w:space="0" w:color="auto"/>
            </w:tcBorders>
            <w:noWrap/>
            <w:vAlign w:val="center"/>
            <w:hideMark/>
          </w:tcPr>
          <w:p w14:paraId="7DFFED0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5E34496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16EFFE8F"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5" w:type="dxa"/>
            <w:tcBorders>
              <w:top w:val="nil"/>
              <w:left w:val="nil"/>
              <w:bottom w:val="single" w:sz="8" w:space="0" w:color="auto"/>
              <w:right w:val="single" w:sz="8" w:space="0" w:color="auto"/>
            </w:tcBorders>
            <w:noWrap/>
            <w:vAlign w:val="center"/>
            <w:hideMark/>
          </w:tcPr>
          <w:p w14:paraId="1005722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9</w:t>
            </w:r>
          </w:p>
        </w:tc>
        <w:tc>
          <w:tcPr>
            <w:tcW w:w="567" w:type="dxa"/>
            <w:tcBorders>
              <w:top w:val="nil"/>
              <w:left w:val="nil"/>
              <w:bottom w:val="single" w:sz="8" w:space="0" w:color="auto"/>
              <w:right w:val="single" w:sz="8" w:space="0" w:color="auto"/>
            </w:tcBorders>
            <w:noWrap/>
            <w:vAlign w:val="center"/>
            <w:hideMark/>
          </w:tcPr>
          <w:p w14:paraId="3BF89FC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C1660D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118D35B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850" w:type="dxa"/>
            <w:tcBorders>
              <w:top w:val="nil"/>
              <w:left w:val="nil"/>
              <w:bottom w:val="single" w:sz="8" w:space="0" w:color="auto"/>
              <w:right w:val="single" w:sz="8" w:space="0" w:color="auto"/>
            </w:tcBorders>
            <w:noWrap/>
            <w:vAlign w:val="center"/>
            <w:hideMark/>
          </w:tcPr>
          <w:p w14:paraId="7152E77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11</w:t>
            </w:r>
          </w:p>
        </w:tc>
        <w:tc>
          <w:tcPr>
            <w:tcW w:w="2541" w:type="dxa"/>
            <w:tcBorders>
              <w:top w:val="nil"/>
              <w:left w:val="nil"/>
              <w:bottom w:val="single" w:sz="8" w:space="0" w:color="auto"/>
              <w:right w:val="single" w:sz="8" w:space="0" w:color="auto"/>
            </w:tcBorders>
            <w:noWrap/>
            <w:vAlign w:val="center"/>
            <w:hideMark/>
          </w:tcPr>
          <w:p w14:paraId="1486208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GS-2026-074969-MEBUC</w:t>
            </w:r>
          </w:p>
        </w:tc>
      </w:tr>
      <w:tr w:rsidR="00100316" w:rsidRPr="00100316" w14:paraId="08BD8430"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6E90C43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8</w:t>
            </w:r>
          </w:p>
        </w:tc>
        <w:tc>
          <w:tcPr>
            <w:tcW w:w="2222" w:type="dxa"/>
            <w:tcBorders>
              <w:top w:val="nil"/>
              <w:left w:val="nil"/>
              <w:bottom w:val="single" w:sz="8" w:space="0" w:color="auto"/>
              <w:right w:val="single" w:sz="8" w:space="0" w:color="auto"/>
            </w:tcBorders>
            <w:vAlign w:val="center"/>
            <w:hideMark/>
          </w:tcPr>
          <w:p w14:paraId="42C48EF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Centro Vacacional Occidente</w:t>
            </w:r>
          </w:p>
        </w:tc>
        <w:tc>
          <w:tcPr>
            <w:tcW w:w="556" w:type="dxa"/>
            <w:tcBorders>
              <w:top w:val="nil"/>
              <w:left w:val="nil"/>
              <w:bottom w:val="single" w:sz="8" w:space="0" w:color="auto"/>
              <w:right w:val="single" w:sz="8" w:space="0" w:color="auto"/>
            </w:tcBorders>
            <w:noWrap/>
            <w:vAlign w:val="center"/>
            <w:hideMark/>
          </w:tcPr>
          <w:p w14:paraId="09AD152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4</w:t>
            </w:r>
          </w:p>
        </w:tc>
        <w:tc>
          <w:tcPr>
            <w:tcW w:w="0" w:type="auto"/>
            <w:tcBorders>
              <w:top w:val="nil"/>
              <w:left w:val="nil"/>
              <w:bottom w:val="single" w:sz="8" w:space="0" w:color="auto"/>
              <w:right w:val="single" w:sz="8" w:space="0" w:color="auto"/>
            </w:tcBorders>
            <w:noWrap/>
            <w:vAlign w:val="center"/>
            <w:hideMark/>
          </w:tcPr>
          <w:p w14:paraId="50119CA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4EB3E64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3</w:t>
            </w:r>
          </w:p>
        </w:tc>
        <w:tc>
          <w:tcPr>
            <w:tcW w:w="0" w:type="auto"/>
            <w:tcBorders>
              <w:top w:val="nil"/>
              <w:left w:val="nil"/>
              <w:bottom w:val="single" w:sz="8" w:space="0" w:color="auto"/>
              <w:right w:val="single" w:sz="8" w:space="0" w:color="auto"/>
            </w:tcBorders>
            <w:noWrap/>
            <w:vAlign w:val="center"/>
            <w:hideMark/>
          </w:tcPr>
          <w:p w14:paraId="6695CDF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5" w:type="dxa"/>
            <w:tcBorders>
              <w:top w:val="nil"/>
              <w:left w:val="nil"/>
              <w:bottom w:val="single" w:sz="8" w:space="0" w:color="auto"/>
              <w:right w:val="single" w:sz="8" w:space="0" w:color="auto"/>
            </w:tcBorders>
            <w:noWrap/>
            <w:vAlign w:val="center"/>
            <w:hideMark/>
          </w:tcPr>
          <w:p w14:paraId="1C0B61F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3</w:t>
            </w:r>
          </w:p>
        </w:tc>
        <w:tc>
          <w:tcPr>
            <w:tcW w:w="567" w:type="dxa"/>
            <w:tcBorders>
              <w:top w:val="nil"/>
              <w:left w:val="nil"/>
              <w:bottom w:val="single" w:sz="8" w:space="0" w:color="auto"/>
              <w:right w:val="single" w:sz="8" w:space="0" w:color="auto"/>
            </w:tcBorders>
            <w:noWrap/>
            <w:vAlign w:val="center"/>
            <w:hideMark/>
          </w:tcPr>
          <w:p w14:paraId="7BB9DD0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24622EE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65AD9B5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850" w:type="dxa"/>
            <w:tcBorders>
              <w:top w:val="nil"/>
              <w:left w:val="nil"/>
              <w:bottom w:val="single" w:sz="8" w:space="0" w:color="auto"/>
              <w:right w:val="single" w:sz="8" w:space="0" w:color="auto"/>
            </w:tcBorders>
            <w:noWrap/>
            <w:vAlign w:val="center"/>
            <w:hideMark/>
          </w:tcPr>
          <w:p w14:paraId="502D79D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11</w:t>
            </w:r>
          </w:p>
        </w:tc>
        <w:tc>
          <w:tcPr>
            <w:tcW w:w="2541" w:type="dxa"/>
            <w:tcBorders>
              <w:top w:val="nil"/>
              <w:left w:val="nil"/>
              <w:bottom w:val="single" w:sz="8" w:space="0" w:color="auto"/>
              <w:right w:val="single" w:sz="8" w:space="0" w:color="auto"/>
            </w:tcBorders>
            <w:noWrap/>
            <w:vAlign w:val="center"/>
            <w:hideMark/>
          </w:tcPr>
          <w:p w14:paraId="7BA875D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GS-2026-111029-DEVAL</w:t>
            </w:r>
          </w:p>
        </w:tc>
      </w:tr>
      <w:tr w:rsidR="00100316" w:rsidRPr="00100316" w14:paraId="59F6AFFE" w14:textId="77777777" w:rsidTr="00245B4A">
        <w:trPr>
          <w:trHeight w:val="315"/>
        </w:trPr>
        <w:tc>
          <w:tcPr>
            <w:tcW w:w="0" w:type="auto"/>
            <w:tcBorders>
              <w:top w:val="nil"/>
              <w:left w:val="single" w:sz="8" w:space="0" w:color="auto"/>
              <w:bottom w:val="single" w:sz="8" w:space="0" w:color="auto"/>
              <w:right w:val="single" w:sz="8" w:space="0" w:color="auto"/>
            </w:tcBorders>
            <w:noWrap/>
            <w:vAlign w:val="center"/>
            <w:hideMark/>
          </w:tcPr>
          <w:p w14:paraId="6984D93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9</w:t>
            </w:r>
          </w:p>
        </w:tc>
        <w:tc>
          <w:tcPr>
            <w:tcW w:w="2222" w:type="dxa"/>
            <w:tcBorders>
              <w:top w:val="nil"/>
              <w:left w:val="nil"/>
              <w:bottom w:val="single" w:sz="8" w:space="0" w:color="auto"/>
              <w:right w:val="single" w:sz="8" w:space="0" w:color="auto"/>
            </w:tcBorders>
            <w:vAlign w:val="center"/>
            <w:hideMark/>
          </w:tcPr>
          <w:p w14:paraId="288DDA2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Centro Vacacional Apulo</w:t>
            </w:r>
          </w:p>
        </w:tc>
        <w:tc>
          <w:tcPr>
            <w:tcW w:w="556" w:type="dxa"/>
            <w:tcBorders>
              <w:top w:val="nil"/>
              <w:left w:val="nil"/>
              <w:bottom w:val="single" w:sz="8" w:space="0" w:color="auto"/>
              <w:right w:val="single" w:sz="8" w:space="0" w:color="auto"/>
            </w:tcBorders>
            <w:noWrap/>
            <w:vAlign w:val="center"/>
            <w:hideMark/>
          </w:tcPr>
          <w:p w14:paraId="64F7462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4</w:t>
            </w:r>
          </w:p>
        </w:tc>
        <w:tc>
          <w:tcPr>
            <w:tcW w:w="0" w:type="auto"/>
            <w:tcBorders>
              <w:top w:val="nil"/>
              <w:left w:val="nil"/>
              <w:bottom w:val="single" w:sz="8" w:space="0" w:color="auto"/>
              <w:right w:val="single" w:sz="8" w:space="0" w:color="auto"/>
            </w:tcBorders>
            <w:noWrap/>
            <w:vAlign w:val="center"/>
            <w:hideMark/>
          </w:tcPr>
          <w:p w14:paraId="7D4B88F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6</w:t>
            </w:r>
          </w:p>
        </w:tc>
        <w:tc>
          <w:tcPr>
            <w:tcW w:w="0" w:type="auto"/>
            <w:tcBorders>
              <w:top w:val="nil"/>
              <w:left w:val="nil"/>
              <w:bottom w:val="single" w:sz="8" w:space="0" w:color="auto"/>
              <w:right w:val="single" w:sz="8" w:space="0" w:color="auto"/>
            </w:tcBorders>
            <w:noWrap/>
            <w:vAlign w:val="center"/>
            <w:hideMark/>
          </w:tcPr>
          <w:p w14:paraId="55D2E93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0" w:type="auto"/>
            <w:tcBorders>
              <w:top w:val="nil"/>
              <w:left w:val="nil"/>
              <w:bottom w:val="single" w:sz="8" w:space="0" w:color="auto"/>
              <w:right w:val="single" w:sz="8" w:space="0" w:color="auto"/>
            </w:tcBorders>
            <w:noWrap/>
            <w:vAlign w:val="center"/>
            <w:hideMark/>
          </w:tcPr>
          <w:p w14:paraId="1749A95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5" w:type="dxa"/>
            <w:tcBorders>
              <w:top w:val="nil"/>
              <w:left w:val="nil"/>
              <w:bottom w:val="single" w:sz="8" w:space="0" w:color="auto"/>
              <w:right w:val="single" w:sz="8" w:space="0" w:color="auto"/>
            </w:tcBorders>
            <w:noWrap/>
            <w:vAlign w:val="center"/>
            <w:hideMark/>
          </w:tcPr>
          <w:p w14:paraId="7FF2379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3</w:t>
            </w:r>
          </w:p>
        </w:tc>
        <w:tc>
          <w:tcPr>
            <w:tcW w:w="567" w:type="dxa"/>
            <w:tcBorders>
              <w:top w:val="nil"/>
              <w:left w:val="nil"/>
              <w:bottom w:val="single" w:sz="8" w:space="0" w:color="auto"/>
              <w:right w:val="single" w:sz="8" w:space="0" w:color="auto"/>
            </w:tcBorders>
            <w:noWrap/>
            <w:vAlign w:val="center"/>
            <w:hideMark/>
          </w:tcPr>
          <w:p w14:paraId="0A4B4C3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3</w:t>
            </w:r>
          </w:p>
        </w:tc>
        <w:tc>
          <w:tcPr>
            <w:tcW w:w="567" w:type="dxa"/>
            <w:tcBorders>
              <w:top w:val="nil"/>
              <w:left w:val="nil"/>
              <w:bottom w:val="single" w:sz="8" w:space="0" w:color="auto"/>
              <w:right w:val="single" w:sz="8" w:space="0" w:color="auto"/>
            </w:tcBorders>
            <w:noWrap/>
            <w:vAlign w:val="center"/>
            <w:hideMark/>
          </w:tcPr>
          <w:p w14:paraId="05B6871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851" w:type="dxa"/>
            <w:tcBorders>
              <w:top w:val="nil"/>
              <w:left w:val="nil"/>
              <w:bottom w:val="single" w:sz="8" w:space="0" w:color="auto"/>
              <w:right w:val="single" w:sz="8" w:space="0" w:color="auto"/>
            </w:tcBorders>
            <w:noWrap/>
            <w:vAlign w:val="center"/>
            <w:hideMark/>
          </w:tcPr>
          <w:p w14:paraId="4668181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850" w:type="dxa"/>
            <w:tcBorders>
              <w:top w:val="nil"/>
              <w:left w:val="nil"/>
              <w:bottom w:val="single" w:sz="8" w:space="0" w:color="auto"/>
              <w:right w:val="single" w:sz="8" w:space="0" w:color="auto"/>
            </w:tcBorders>
            <w:noWrap/>
            <w:vAlign w:val="center"/>
            <w:hideMark/>
          </w:tcPr>
          <w:p w14:paraId="227071A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19</w:t>
            </w:r>
          </w:p>
        </w:tc>
        <w:tc>
          <w:tcPr>
            <w:tcW w:w="2541" w:type="dxa"/>
            <w:tcBorders>
              <w:top w:val="nil"/>
              <w:left w:val="nil"/>
              <w:bottom w:val="single" w:sz="8" w:space="0" w:color="auto"/>
              <w:right w:val="single" w:sz="8" w:space="0" w:color="auto"/>
            </w:tcBorders>
            <w:noWrap/>
            <w:vAlign w:val="center"/>
            <w:hideMark/>
          </w:tcPr>
          <w:p w14:paraId="4EC440C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GS-2026-107336 DECUN</w:t>
            </w:r>
          </w:p>
        </w:tc>
      </w:tr>
      <w:tr w:rsidR="00100316" w:rsidRPr="00100316" w14:paraId="1959B0A7"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67CA93F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10</w:t>
            </w:r>
          </w:p>
        </w:tc>
        <w:tc>
          <w:tcPr>
            <w:tcW w:w="2222" w:type="dxa"/>
            <w:tcBorders>
              <w:top w:val="nil"/>
              <w:left w:val="nil"/>
              <w:bottom w:val="single" w:sz="8" w:space="0" w:color="auto"/>
              <w:right w:val="single" w:sz="8" w:space="0" w:color="auto"/>
            </w:tcBorders>
            <w:vAlign w:val="center"/>
            <w:hideMark/>
          </w:tcPr>
          <w:p w14:paraId="619B4BC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Centro Vacacional Santa Marta Centenario</w:t>
            </w:r>
          </w:p>
        </w:tc>
        <w:tc>
          <w:tcPr>
            <w:tcW w:w="556" w:type="dxa"/>
            <w:tcBorders>
              <w:top w:val="nil"/>
              <w:left w:val="nil"/>
              <w:bottom w:val="single" w:sz="8" w:space="0" w:color="auto"/>
              <w:right w:val="single" w:sz="8" w:space="0" w:color="auto"/>
            </w:tcBorders>
            <w:noWrap/>
            <w:vAlign w:val="center"/>
            <w:hideMark/>
          </w:tcPr>
          <w:p w14:paraId="1DB65A4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0" w:type="auto"/>
            <w:tcBorders>
              <w:top w:val="nil"/>
              <w:left w:val="nil"/>
              <w:bottom w:val="single" w:sz="8" w:space="0" w:color="auto"/>
              <w:right w:val="single" w:sz="8" w:space="0" w:color="auto"/>
            </w:tcBorders>
            <w:noWrap/>
            <w:vAlign w:val="center"/>
            <w:hideMark/>
          </w:tcPr>
          <w:p w14:paraId="77B2E30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0" w:type="auto"/>
            <w:tcBorders>
              <w:top w:val="nil"/>
              <w:left w:val="nil"/>
              <w:bottom w:val="single" w:sz="8" w:space="0" w:color="auto"/>
              <w:right w:val="single" w:sz="8" w:space="0" w:color="auto"/>
            </w:tcBorders>
            <w:noWrap/>
            <w:vAlign w:val="center"/>
            <w:hideMark/>
          </w:tcPr>
          <w:p w14:paraId="24BBB5E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503ECB5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4</w:t>
            </w:r>
          </w:p>
        </w:tc>
        <w:tc>
          <w:tcPr>
            <w:tcW w:w="565" w:type="dxa"/>
            <w:tcBorders>
              <w:top w:val="nil"/>
              <w:left w:val="nil"/>
              <w:bottom w:val="single" w:sz="8" w:space="0" w:color="auto"/>
              <w:right w:val="single" w:sz="8" w:space="0" w:color="auto"/>
            </w:tcBorders>
            <w:noWrap/>
            <w:vAlign w:val="center"/>
            <w:hideMark/>
          </w:tcPr>
          <w:p w14:paraId="140ABF3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4</w:t>
            </w:r>
          </w:p>
        </w:tc>
        <w:tc>
          <w:tcPr>
            <w:tcW w:w="567" w:type="dxa"/>
            <w:tcBorders>
              <w:top w:val="nil"/>
              <w:left w:val="nil"/>
              <w:bottom w:val="single" w:sz="8" w:space="0" w:color="auto"/>
              <w:right w:val="single" w:sz="8" w:space="0" w:color="auto"/>
            </w:tcBorders>
            <w:noWrap/>
            <w:vAlign w:val="center"/>
            <w:hideMark/>
          </w:tcPr>
          <w:p w14:paraId="7B55695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6B6B40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7A2440D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5BD82D9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10</w:t>
            </w:r>
          </w:p>
        </w:tc>
        <w:tc>
          <w:tcPr>
            <w:tcW w:w="2541" w:type="dxa"/>
            <w:tcBorders>
              <w:top w:val="nil"/>
              <w:left w:val="nil"/>
              <w:bottom w:val="single" w:sz="8" w:space="0" w:color="auto"/>
              <w:right w:val="single" w:sz="8" w:space="0" w:color="auto"/>
            </w:tcBorders>
            <w:noWrap/>
            <w:vAlign w:val="center"/>
            <w:hideMark/>
          </w:tcPr>
          <w:p w14:paraId="0F5A617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GS-2026-040462-MESAN</w:t>
            </w:r>
          </w:p>
        </w:tc>
      </w:tr>
      <w:tr w:rsidR="00100316" w:rsidRPr="00100316" w14:paraId="46316115"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20DAC6C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11</w:t>
            </w:r>
          </w:p>
        </w:tc>
        <w:tc>
          <w:tcPr>
            <w:tcW w:w="2222" w:type="dxa"/>
            <w:tcBorders>
              <w:top w:val="nil"/>
              <w:left w:val="nil"/>
              <w:bottom w:val="single" w:sz="8" w:space="0" w:color="auto"/>
              <w:right w:val="single" w:sz="8" w:space="0" w:color="auto"/>
            </w:tcBorders>
            <w:vAlign w:val="center"/>
            <w:hideMark/>
          </w:tcPr>
          <w:p w14:paraId="04082DB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Centro Recreativo Corral de Piedra</w:t>
            </w:r>
          </w:p>
        </w:tc>
        <w:tc>
          <w:tcPr>
            <w:tcW w:w="556" w:type="dxa"/>
            <w:tcBorders>
              <w:top w:val="nil"/>
              <w:left w:val="nil"/>
              <w:bottom w:val="single" w:sz="8" w:space="0" w:color="auto"/>
              <w:right w:val="single" w:sz="8" w:space="0" w:color="auto"/>
            </w:tcBorders>
            <w:noWrap/>
            <w:vAlign w:val="center"/>
            <w:hideMark/>
          </w:tcPr>
          <w:p w14:paraId="48CE772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33BE23C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206F78D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3</w:t>
            </w:r>
          </w:p>
        </w:tc>
        <w:tc>
          <w:tcPr>
            <w:tcW w:w="0" w:type="auto"/>
            <w:tcBorders>
              <w:top w:val="nil"/>
              <w:left w:val="nil"/>
              <w:bottom w:val="single" w:sz="8" w:space="0" w:color="auto"/>
              <w:right w:val="single" w:sz="8" w:space="0" w:color="auto"/>
            </w:tcBorders>
            <w:noWrap/>
            <w:vAlign w:val="center"/>
            <w:hideMark/>
          </w:tcPr>
          <w:p w14:paraId="6F7C7B8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3</w:t>
            </w:r>
          </w:p>
        </w:tc>
        <w:tc>
          <w:tcPr>
            <w:tcW w:w="565" w:type="dxa"/>
            <w:tcBorders>
              <w:top w:val="nil"/>
              <w:left w:val="nil"/>
              <w:bottom w:val="single" w:sz="8" w:space="0" w:color="auto"/>
              <w:right w:val="single" w:sz="8" w:space="0" w:color="auto"/>
            </w:tcBorders>
            <w:noWrap/>
            <w:vAlign w:val="center"/>
            <w:hideMark/>
          </w:tcPr>
          <w:p w14:paraId="159B70D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745962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39DC45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2681E83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60B7538F"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6</w:t>
            </w:r>
          </w:p>
        </w:tc>
        <w:tc>
          <w:tcPr>
            <w:tcW w:w="2541" w:type="dxa"/>
            <w:tcBorders>
              <w:top w:val="nil"/>
              <w:left w:val="nil"/>
              <w:bottom w:val="single" w:sz="8" w:space="0" w:color="auto"/>
              <w:right w:val="single" w:sz="8" w:space="0" w:color="auto"/>
            </w:tcBorders>
            <w:noWrap/>
            <w:vAlign w:val="center"/>
            <w:hideMark/>
          </w:tcPr>
          <w:p w14:paraId="740D884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GS-2026076257-MECUC</w:t>
            </w:r>
          </w:p>
        </w:tc>
      </w:tr>
      <w:tr w:rsidR="00100316" w:rsidRPr="00100316" w14:paraId="5CB14AFD"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6F664E7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12</w:t>
            </w:r>
          </w:p>
        </w:tc>
        <w:tc>
          <w:tcPr>
            <w:tcW w:w="2222" w:type="dxa"/>
            <w:tcBorders>
              <w:top w:val="nil"/>
              <w:left w:val="nil"/>
              <w:bottom w:val="single" w:sz="8" w:space="0" w:color="auto"/>
              <w:right w:val="single" w:sz="8" w:space="0" w:color="auto"/>
            </w:tcBorders>
            <w:vAlign w:val="center"/>
            <w:hideMark/>
          </w:tcPr>
          <w:p w14:paraId="42DC7A3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Colegio San Miguel Arcángel</w:t>
            </w:r>
          </w:p>
        </w:tc>
        <w:tc>
          <w:tcPr>
            <w:tcW w:w="556" w:type="dxa"/>
            <w:tcBorders>
              <w:top w:val="nil"/>
              <w:left w:val="nil"/>
              <w:bottom w:val="single" w:sz="8" w:space="0" w:color="auto"/>
              <w:right w:val="single" w:sz="8" w:space="0" w:color="auto"/>
            </w:tcBorders>
            <w:noWrap/>
            <w:vAlign w:val="center"/>
            <w:hideMark/>
          </w:tcPr>
          <w:p w14:paraId="1F49E501" w14:textId="350459ED"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w:t>
            </w:r>
          </w:p>
        </w:tc>
        <w:tc>
          <w:tcPr>
            <w:tcW w:w="0" w:type="auto"/>
            <w:tcBorders>
              <w:top w:val="nil"/>
              <w:left w:val="nil"/>
              <w:bottom w:val="single" w:sz="8" w:space="0" w:color="auto"/>
              <w:right w:val="single" w:sz="8" w:space="0" w:color="auto"/>
            </w:tcBorders>
            <w:noWrap/>
            <w:vAlign w:val="center"/>
            <w:hideMark/>
          </w:tcPr>
          <w:p w14:paraId="70E31A59" w14:textId="02FA96D8"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6</w:t>
            </w:r>
          </w:p>
        </w:tc>
        <w:tc>
          <w:tcPr>
            <w:tcW w:w="0" w:type="auto"/>
            <w:tcBorders>
              <w:top w:val="nil"/>
              <w:left w:val="nil"/>
              <w:bottom w:val="single" w:sz="8" w:space="0" w:color="auto"/>
              <w:right w:val="single" w:sz="8" w:space="0" w:color="auto"/>
            </w:tcBorders>
            <w:noWrap/>
            <w:vAlign w:val="center"/>
            <w:hideMark/>
          </w:tcPr>
          <w:p w14:paraId="5376B10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3</w:t>
            </w:r>
          </w:p>
        </w:tc>
        <w:tc>
          <w:tcPr>
            <w:tcW w:w="0" w:type="auto"/>
            <w:tcBorders>
              <w:top w:val="nil"/>
              <w:left w:val="nil"/>
              <w:bottom w:val="single" w:sz="8" w:space="0" w:color="auto"/>
              <w:right w:val="single" w:sz="8" w:space="0" w:color="auto"/>
            </w:tcBorders>
            <w:noWrap/>
            <w:vAlign w:val="center"/>
            <w:hideMark/>
          </w:tcPr>
          <w:p w14:paraId="0B716A21" w14:textId="6279835B"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5" w:type="dxa"/>
            <w:tcBorders>
              <w:top w:val="nil"/>
              <w:left w:val="nil"/>
              <w:bottom w:val="single" w:sz="8" w:space="0" w:color="auto"/>
              <w:right w:val="single" w:sz="8" w:space="0" w:color="auto"/>
            </w:tcBorders>
            <w:noWrap/>
            <w:vAlign w:val="center"/>
            <w:hideMark/>
          </w:tcPr>
          <w:p w14:paraId="190123A5" w14:textId="6AB11E50"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5BC1387F" w14:textId="27E4D541"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EA14BE3" w14:textId="10D5F190"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2CE8FE96" w14:textId="7AA0D7B5"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017B800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3</w:t>
            </w:r>
          </w:p>
        </w:tc>
        <w:tc>
          <w:tcPr>
            <w:tcW w:w="2541" w:type="dxa"/>
            <w:tcBorders>
              <w:top w:val="nil"/>
              <w:left w:val="nil"/>
              <w:bottom w:val="single" w:sz="8" w:space="0" w:color="auto"/>
              <w:right w:val="single" w:sz="8" w:space="0" w:color="auto"/>
            </w:tcBorders>
            <w:noWrap/>
            <w:vAlign w:val="center"/>
            <w:hideMark/>
          </w:tcPr>
          <w:p w14:paraId="79EB8DF1" w14:textId="07803604"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GS-2026-078829-MEBUC</w:t>
            </w:r>
          </w:p>
        </w:tc>
      </w:tr>
      <w:tr w:rsidR="00100316" w:rsidRPr="00100316" w14:paraId="2E6C324D"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1896BBA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13</w:t>
            </w:r>
          </w:p>
        </w:tc>
        <w:tc>
          <w:tcPr>
            <w:tcW w:w="2222" w:type="dxa"/>
            <w:tcBorders>
              <w:top w:val="nil"/>
              <w:left w:val="nil"/>
              <w:bottom w:val="single" w:sz="8" w:space="0" w:color="auto"/>
              <w:right w:val="single" w:sz="8" w:space="0" w:color="auto"/>
            </w:tcBorders>
            <w:vAlign w:val="center"/>
            <w:hideMark/>
          </w:tcPr>
          <w:p w14:paraId="69A8E2A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Colegio Nuestra Señora de Fátima Manizales</w:t>
            </w:r>
          </w:p>
        </w:tc>
        <w:tc>
          <w:tcPr>
            <w:tcW w:w="556" w:type="dxa"/>
            <w:tcBorders>
              <w:top w:val="nil"/>
              <w:left w:val="nil"/>
              <w:bottom w:val="single" w:sz="8" w:space="0" w:color="auto"/>
              <w:right w:val="single" w:sz="8" w:space="0" w:color="auto"/>
            </w:tcBorders>
            <w:noWrap/>
            <w:vAlign w:val="center"/>
            <w:hideMark/>
          </w:tcPr>
          <w:p w14:paraId="0F0C38B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62E7F38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4</w:t>
            </w:r>
          </w:p>
        </w:tc>
        <w:tc>
          <w:tcPr>
            <w:tcW w:w="0" w:type="auto"/>
            <w:tcBorders>
              <w:top w:val="nil"/>
              <w:left w:val="nil"/>
              <w:bottom w:val="single" w:sz="8" w:space="0" w:color="auto"/>
              <w:right w:val="single" w:sz="8" w:space="0" w:color="auto"/>
            </w:tcBorders>
            <w:noWrap/>
            <w:vAlign w:val="center"/>
            <w:hideMark/>
          </w:tcPr>
          <w:p w14:paraId="7777883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3FB0B87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10</w:t>
            </w:r>
          </w:p>
        </w:tc>
        <w:tc>
          <w:tcPr>
            <w:tcW w:w="565" w:type="dxa"/>
            <w:tcBorders>
              <w:top w:val="nil"/>
              <w:left w:val="nil"/>
              <w:bottom w:val="single" w:sz="8" w:space="0" w:color="auto"/>
              <w:right w:val="single" w:sz="8" w:space="0" w:color="auto"/>
            </w:tcBorders>
            <w:noWrap/>
            <w:vAlign w:val="center"/>
            <w:hideMark/>
          </w:tcPr>
          <w:p w14:paraId="79A0653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959037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6E5F31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3EAADE6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w:t>
            </w:r>
          </w:p>
        </w:tc>
        <w:tc>
          <w:tcPr>
            <w:tcW w:w="850" w:type="dxa"/>
            <w:tcBorders>
              <w:top w:val="nil"/>
              <w:left w:val="nil"/>
              <w:bottom w:val="single" w:sz="8" w:space="0" w:color="auto"/>
              <w:right w:val="single" w:sz="8" w:space="0" w:color="auto"/>
            </w:tcBorders>
            <w:noWrap/>
            <w:vAlign w:val="center"/>
            <w:hideMark/>
          </w:tcPr>
          <w:p w14:paraId="3C228EE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16</w:t>
            </w:r>
          </w:p>
        </w:tc>
        <w:tc>
          <w:tcPr>
            <w:tcW w:w="2541" w:type="dxa"/>
            <w:tcBorders>
              <w:top w:val="nil"/>
              <w:left w:val="nil"/>
              <w:bottom w:val="single" w:sz="8" w:space="0" w:color="auto"/>
              <w:right w:val="single" w:sz="8" w:space="0" w:color="auto"/>
            </w:tcBorders>
            <w:noWrap/>
            <w:vAlign w:val="center"/>
            <w:hideMark/>
          </w:tcPr>
          <w:p w14:paraId="14D0EEF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GS-2026-041708-MEMAZ,</w:t>
            </w:r>
          </w:p>
        </w:tc>
      </w:tr>
      <w:tr w:rsidR="00100316" w:rsidRPr="00100316" w14:paraId="5CB5E4A9"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07D2932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14</w:t>
            </w:r>
          </w:p>
        </w:tc>
        <w:tc>
          <w:tcPr>
            <w:tcW w:w="2222" w:type="dxa"/>
            <w:tcBorders>
              <w:top w:val="nil"/>
              <w:left w:val="nil"/>
              <w:bottom w:val="single" w:sz="8" w:space="0" w:color="auto"/>
              <w:right w:val="single" w:sz="8" w:space="0" w:color="auto"/>
            </w:tcBorders>
            <w:vAlign w:val="center"/>
            <w:hideMark/>
          </w:tcPr>
          <w:p w14:paraId="34634D0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Colegio Nuestra Señora de Fátima Armenia</w:t>
            </w:r>
          </w:p>
        </w:tc>
        <w:tc>
          <w:tcPr>
            <w:tcW w:w="556" w:type="dxa"/>
            <w:tcBorders>
              <w:top w:val="nil"/>
              <w:left w:val="nil"/>
              <w:bottom w:val="single" w:sz="8" w:space="0" w:color="auto"/>
              <w:right w:val="single" w:sz="8" w:space="0" w:color="auto"/>
            </w:tcBorders>
            <w:noWrap/>
            <w:vAlign w:val="center"/>
            <w:hideMark/>
          </w:tcPr>
          <w:p w14:paraId="608FD36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08AEBF1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32E480B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032A8CE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5" w:type="dxa"/>
            <w:tcBorders>
              <w:top w:val="nil"/>
              <w:left w:val="nil"/>
              <w:bottom w:val="single" w:sz="8" w:space="0" w:color="auto"/>
              <w:right w:val="single" w:sz="8" w:space="0" w:color="auto"/>
            </w:tcBorders>
            <w:noWrap/>
            <w:vAlign w:val="center"/>
            <w:hideMark/>
          </w:tcPr>
          <w:p w14:paraId="126D2C8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w:t>
            </w:r>
          </w:p>
        </w:tc>
        <w:tc>
          <w:tcPr>
            <w:tcW w:w="567" w:type="dxa"/>
            <w:tcBorders>
              <w:top w:val="nil"/>
              <w:left w:val="nil"/>
              <w:bottom w:val="single" w:sz="8" w:space="0" w:color="auto"/>
              <w:right w:val="single" w:sz="8" w:space="0" w:color="auto"/>
            </w:tcBorders>
            <w:noWrap/>
            <w:vAlign w:val="center"/>
            <w:hideMark/>
          </w:tcPr>
          <w:p w14:paraId="0151F50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03146E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3D79414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6FCA9C7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w:t>
            </w:r>
          </w:p>
        </w:tc>
        <w:tc>
          <w:tcPr>
            <w:tcW w:w="2541" w:type="dxa"/>
            <w:tcBorders>
              <w:top w:val="nil"/>
              <w:left w:val="nil"/>
              <w:bottom w:val="single" w:sz="8" w:space="0" w:color="auto"/>
              <w:right w:val="single" w:sz="8" w:space="0" w:color="auto"/>
            </w:tcBorders>
            <w:noWrap/>
            <w:vAlign w:val="center"/>
            <w:hideMark/>
          </w:tcPr>
          <w:p w14:paraId="4AE20A6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GS-2026-053732-DEQUI</w:t>
            </w:r>
          </w:p>
        </w:tc>
      </w:tr>
      <w:tr w:rsidR="00100316" w:rsidRPr="00100316" w14:paraId="633B47A3"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4912200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15</w:t>
            </w:r>
          </w:p>
        </w:tc>
        <w:tc>
          <w:tcPr>
            <w:tcW w:w="2222" w:type="dxa"/>
            <w:tcBorders>
              <w:top w:val="nil"/>
              <w:left w:val="nil"/>
              <w:bottom w:val="single" w:sz="8" w:space="0" w:color="auto"/>
              <w:right w:val="single" w:sz="8" w:space="0" w:color="auto"/>
            </w:tcBorders>
            <w:vAlign w:val="center"/>
            <w:hideMark/>
          </w:tcPr>
          <w:p w14:paraId="5763975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Colegio Nuestra Señora de Fátima Bucaramanga</w:t>
            </w:r>
          </w:p>
        </w:tc>
        <w:tc>
          <w:tcPr>
            <w:tcW w:w="556" w:type="dxa"/>
            <w:tcBorders>
              <w:top w:val="nil"/>
              <w:left w:val="nil"/>
              <w:bottom w:val="single" w:sz="8" w:space="0" w:color="auto"/>
              <w:right w:val="single" w:sz="8" w:space="0" w:color="auto"/>
            </w:tcBorders>
            <w:noWrap/>
            <w:vAlign w:val="center"/>
            <w:hideMark/>
          </w:tcPr>
          <w:p w14:paraId="22B0D20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w:t>
            </w:r>
          </w:p>
        </w:tc>
        <w:tc>
          <w:tcPr>
            <w:tcW w:w="0" w:type="auto"/>
            <w:tcBorders>
              <w:top w:val="nil"/>
              <w:left w:val="nil"/>
              <w:bottom w:val="single" w:sz="8" w:space="0" w:color="auto"/>
              <w:right w:val="single" w:sz="8" w:space="0" w:color="auto"/>
            </w:tcBorders>
            <w:noWrap/>
            <w:vAlign w:val="center"/>
            <w:hideMark/>
          </w:tcPr>
          <w:p w14:paraId="7476E51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6</w:t>
            </w:r>
          </w:p>
        </w:tc>
        <w:tc>
          <w:tcPr>
            <w:tcW w:w="0" w:type="auto"/>
            <w:tcBorders>
              <w:top w:val="nil"/>
              <w:left w:val="nil"/>
              <w:bottom w:val="single" w:sz="8" w:space="0" w:color="auto"/>
              <w:right w:val="single" w:sz="8" w:space="0" w:color="auto"/>
            </w:tcBorders>
            <w:noWrap/>
            <w:vAlign w:val="center"/>
            <w:hideMark/>
          </w:tcPr>
          <w:p w14:paraId="1040395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3</w:t>
            </w:r>
          </w:p>
        </w:tc>
        <w:tc>
          <w:tcPr>
            <w:tcW w:w="0" w:type="auto"/>
            <w:tcBorders>
              <w:top w:val="nil"/>
              <w:left w:val="nil"/>
              <w:bottom w:val="single" w:sz="8" w:space="0" w:color="auto"/>
              <w:right w:val="single" w:sz="8" w:space="0" w:color="auto"/>
            </w:tcBorders>
            <w:noWrap/>
            <w:vAlign w:val="center"/>
            <w:hideMark/>
          </w:tcPr>
          <w:p w14:paraId="0AE4944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5" w:type="dxa"/>
            <w:tcBorders>
              <w:top w:val="nil"/>
              <w:left w:val="nil"/>
              <w:bottom w:val="single" w:sz="8" w:space="0" w:color="auto"/>
              <w:right w:val="single" w:sz="8" w:space="0" w:color="auto"/>
            </w:tcBorders>
            <w:noWrap/>
            <w:vAlign w:val="center"/>
            <w:hideMark/>
          </w:tcPr>
          <w:p w14:paraId="7E18265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7F833E8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6901BA8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025E650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7A57758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11</w:t>
            </w:r>
          </w:p>
        </w:tc>
        <w:tc>
          <w:tcPr>
            <w:tcW w:w="2541" w:type="dxa"/>
            <w:tcBorders>
              <w:top w:val="nil"/>
              <w:left w:val="nil"/>
              <w:bottom w:val="single" w:sz="8" w:space="0" w:color="auto"/>
              <w:right w:val="single" w:sz="8" w:space="0" w:color="auto"/>
            </w:tcBorders>
            <w:noWrap/>
            <w:vAlign w:val="center"/>
            <w:hideMark/>
          </w:tcPr>
          <w:p w14:paraId="08453CD4" w14:textId="5CA4E349"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GS-2026-078829-MEBUC</w:t>
            </w:r>
          </w:p>
        </w:tc>
      </w:tr>
      <w:tr w:rsidR="00100316" w:rsidRPr="00100316" w14:paraId="133063C4"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7438220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16</w:t>
            </w:r>
          </w:p>
        </w:tc>
        <w:tc>
          <w:tcPr>
            <w:tcW w:w="2222" w:type="dxa"/>
            <w:tcBorders>
              <w:top w:val="nil"/>
              <w:left w:val="nil"/>
              <w:bottom w:val="single" w:sz="8" w:space="0" w:color="auto"/>
              <w:right w:val="single" w:sz="8" w:space="0" w:color="auto"/>
            </w:tcBorders>
            <w:vAlign w:val="center"/>
            <w:hideMark/>
          </w:tcPr>
          <w:p w14:paraId="287DB93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Colegio Nuestra Señora de Fátima Cúcuta</w:t>
            </w:r>
          </w:p>
        </w:tc>
        <w:tc>
          <w:tcPr>
            <w:tcW w:w="556" w:type="dxa"/>
            <w:tcBorders>
              <w:top w:val="nil"/>
              <w:left w:val="nil"/>
              <w:bottom w:val="single" w:sz="8" w:space="0" w:color="auto"/>
              <w:right w:val="single" w:sz="8" w:space="0" w:color="auto"/>
            </w:tcBorders>
            <w:noWrap/>
            <w:vAlign w:val="center"/>
            <w:hideMark/>
          </w:tcPr>
          <w:p w14:paraId="7A372AA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w:t>
            </w:r>
          </w:p>
        </w:tc>
        <w:tc>
          <w:tcPr>
            <w:tcW w:w="0" w:type="auto"/>
            <w:tcBorders>
              <w:top w:val="nil"/>
              <w:left w:val="nil"/>
              <w:bottom w:val="single" w:sz="8" w:space="0" w:color="auto"/>
              <w:right w:val="single" w:sz="8" w:space="0" w:color="auto"/>
            </w:tcBorders>
            <w:noWrap/>
            <w:vAlign w:val="center"/>
            <w:hideMark/>
          </w:tcPr>
          <w:p w14:paraId="316C20EF"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w:t>
            </w:r>
          </w:p>
        </w:tc>
        <w:tc>
          <w:tcPr>
            <w:tcW w:w="0" w:type="auto"/>
            <w:tcBorders>
              <w:top w:val="nil"/>
              <w:left w:val="nil"/>
              <w:bottom w:val="single" w:sz="8" w:space="0" w:color="auto"/>
              <w:right w:val="single" w:sz="8" w:space="0" w:color="auto"/>
            </w:tcBorders>
            <w:noWrap/>
            <w:vAlign w:val="center"/>
            <w:hideMark/>
          </w:tcPr>
          <w:p w14:paraId="1C3849C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w:t>
            </w:r>
          </w:p>
        </w:tc>
        <w:tc>
          <w:tcPr>
            <w:tcW w:w="0" w:type="auto"/>
            <w:tcBorders>
              <w:top w:val="nil"/>
              <w:left w:val="nil"/>
              <w:bottom w:val="single" w:sz="8" w:space="0" w:color="auto"/>
              <w:right w:val="single" w:sz="8" w:space="0" w:color="auto"/>
            </w:tcBorders>
            <w:noWrap/>
            <w:vAlign w:val="center"/>
            <w:hideMark/>
          </w:tcPr>
          <w:p w14:paraId="3672AEF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3</w:t>
            </w:r>
          </w:p>
        </w:tc>
        <w:tc>
          <w:tcPr>
            <w:tcW w:w="565" w:type="dxa"/>
            <w:tcBorders>
              <w:top w:val="nil"/>
              <w:left w:val="nil"/>
              <w:bottom w:val="single" w:sz="8" w:space="0" w:color="auto"/>
              <w:right w:val="single" w:sz="8" w:space="0" w:color="auto"/>
            </w:tcBorders>
            <w:noWrap/>
            <w:vAlign w:val="center"/>
            <w:hideMark/>
          </w:tcPr>
          <w:p w14:paraId="68AFB7A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3</w:t>
            </w:r>
          </w:p>
        </w:tc>
        <w:tc>
          <w:tcPr>
            <w:tcW w:w="567" w:type="dxa"/>
            <w:tcBorders>
              <w:top w:val="nil"/>
              <w:left w:val="nil"/>
              <w:bottom w:val="single" w:sz="8" w:space="0" w:color="auto"/>
              <w:right w:val="single" w:sz="8" w:space="0" w:color="auto"/>
            </w:tcBorders>
            <w:noWrap/>
            <w:vAlign w:val="center"/>
            <w:hideMark/>
          </w:tcPr>
          <w:p w14:paraId="3825BE7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567" w:type="dxa"/>
            <w:tcBorders>
              <w:top w:val="nil"/>
              <w:left w:val="nil"/>
              <w:bottom w:val="single" w:sz="8" w:space="0" w:color="auto"/>
              <w:right w:val="single" w:sz="8" w:space="0" w:color="auto"/>
            </w:tcBorders>
            <w:noWrap/>
            <w:vAlign w:val="center"/>
            <w:hideMark/>
          </w:tcPr>
          <w:p w14:paraId="1B09911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590EC98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275570FF"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13</w:t>
            </w:r>
          </w:p>
        </w:tc>
        <w:tc>
          <w:tcPr>
            <w:tcW w:w="2541" w:type="dxa"/>
            <w:tcBorders>
              <w:top w:val="nil"/>
              <w:left w:val="nil"/>
              <w:bottom w:val="single" w:sz="8" w:space="0" w:color="auto"/>
              <w:right w:val="single" w:sz="8" w:space="0" w:color="auto"/>
            </w:tcBorders>
            <w:noWrap/>
            <w:vAlign w:val="center"/>
            <w:hideMark/>
          </w:tcPr>
          <w:p w14:paraId="13DCA84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GS-2026-075928-MEBUC</w:t>
            </w:r>
          </w:p>
        </w:tc>
      </w:tr>
      <w:tr w:rsidR="00100316" w:rsidRPr="00100316" w14:paraId="3F0E5862"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427023F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17</w:t>
            </w:r>
          </w:p>
        </w:tc>
        <w:tc>
          <w:tcPr>
            <w:tcW w:w="2222" w:type="dxa"/>
            <w:tcBorders>
              <w:top w:val="nil"/>
              <w:left w:val="nil"/>
              <w:bottom w:val="single" w:sz="8" w:space="0" w:color="auto"/>
              <w:right w:val="single" w:sz="8" w:space="0" w:color="auto"/>
            </w:tcBorders>
            <w:vAlign w:val="center"/>
            <w:hideMark/>
          </w:tcPr>
          <w:p w14:paraId="63211C7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Colegio Nuestra Señora de Fátima Villavicencio</w:t>
            </w:r>
          </w:p>
        </w:tc>
        <w:tc>
          <w:tcPr>
            <w:tcW w:w="556" w:type="dxa"/>
            <w:tcBorders>
              <w:top w:val="nil"/>
              <w:left w:val="nil"/>
              <w:bottom w:val="single" w:sz="8" w:space="0" w:color="auto"/>
              <w:right w:val="single" w:sz="8" w:space="0" w:color="auto"/>
            </w:tcBorders>
            <w:noWrap/>
            <w:vAlign w:val="center"/>
            <w:hideMark/>
          </w:tcPr>
          <w:p w14:paraId="084ECC1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0" w:type="auto"/>
            <w:tcBorders>
              <w:top w:val="nil"/>
              <w:left w:val="nil"/>
              <w:bottom w:val="single" w:sz="8" w:space="0" w:color="auto"/>
              <w:right w:val="single" w:sz="8" w:space="0" w:color="auto"/>
            </w:tcBorders>
            <w:noWrap/>
            <w:vAlign w:val="center"/>
            <w:hideMark/>
          </w:tcPr>
          <w:p w14:paraId="51F9532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0" w:type="auto"/>
            <w:tcBorders>
              <w:top w:val="nil"/>
              <w:left w:val="nil"/>
              <w:bottom w:val="single" w:sz="8" w:space="0" w:color="auto"/>
              <w:right w:val="single" w:sz="8" w:space="0" w:color="auto"/>
            </w:tcBorders>
            <w:noWrap/>
            <w:vAlign w:val="center"/>
            <w:hideMark/>
          </w:tcPr>
          <w:p w14:paraId="64F8824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2CAA6F4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5" w:type="dxa"/>
            <w:tcBorders>
              <w:top w:val="nil"/>
              <w:left w:val="nil"/>
              <w:bottom w:val="single" w:sz="8" w:space="0" w:color="auto"/>
              <w:right w:val="single" w:sz="8" w:space="0" w:color="auto"/>
            </w:tcBorders>
            <w:noWrap/>
            <w:vAlign w:val="center"/>
            <w:hideMark/>
          </w:tcPr>
          <w:p w14:paraId="217AD07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w:t>
            </w:r>
          </w:p>
        </w:tc>
        <w:tc>
          <w:tcPr>
            <w:tcW w:w="567" w:type="dxa"/>
            <w:tcBorders>
              <w:top w:val="nil"/>
              <w:left w:val="nil"/>
              <w:bottom w:val="single" w:sz="8" w:space="0" w:color="auto"/>
              <w:right w:val="single" w:sz="8" w:space="0" w:color="auto"/>
            </w:tcBorders>
            <w:noWrap/>
            <w:vAlign w:val="center"/>
            <w:hideMark/>
          </w:tcPr>
          <w:p w14:paraId="7F9BC2AF"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588BDE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39E9B9A8" w14:textId="3CB04B53"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5684361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4</w:t>
            </w:r>
          </w:p>
        </w:tc>
        <w:tc>
          <w:tcPr>
            <w:tcW w:w="2541" w:type="dxa"/>
            <w:tcBorders>
              <w:top w:val="nil"/>
              <w:left w:val="nil"/>
              <w:bottom w:val="single" w:sz="8" w:space="0" w:color="auto"/>
              <w:right w:val="single" w:sz="8" w:space="0" w:color="auto"/>
            </w:tcBorders>
            <w:noWrap/>
            <w:vAlign w:val="center"/>
            <w:hideMark/>
          </w:tcPr>
          <w:p w14:paraId="291C55A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GS-2026-058755-MEVIL</w:t>
            </w:r>
          </w:p>
        </w:tc>
      </w:tr>
      <w:tr w:rsidR="00100316" w:rsidRPr="00100316" w14:paraId="2344E0BB"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24617F5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18</w:t>
            </w:r>
          </w:p>
        </w:tc>
        <w:tc>
          <w:tcPr>
            <w:tcW w:w="2222" w:type="dxa"/>
            <w:tcBorders>
              <w:top w:val="nil"/>
              <w:left w:val="nil"/>
              <w:bottom w:val="single" w:sz="8" w:space="0" w:color="auto"/>
              <w:right w:val="single" w:sz="8" w:space="0" w:color="auto"/>
            </w:tcBorders>
            <w:vAlign w:val="center"/>
            <w:hideMark/>
          </w:tcPr>
          <w:p w14:paraId="4B5F215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Colegio Nuestra Señora de Fátima Soledad</w:t>
            </w:r>
          </w:p>
        </w:tc>
        <w:tc>
          <w:tcPr>
            <w:tcW w:w="556" w:type="dxa"/>
            <w:tcBorders>
              <w:top w:val="nil"/>
              <w:left w:val="nil"/>
              <w:bottom w:val="single" w:sz="8" w:space="0" w:color="auto"/>
              <w:right w:val="single" w:sz="8" w:space="0" w:color="auto"/>
            </w:tcBorders>
            <w:noWrap/>
            <w:vAlign w:val="center"/>
            <w:hideMark/>
          </w:tcPr>
          <w:p w14:paraId="1B8F06A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0" w:type="auto"/>
            <w:tcBorders>
              <w:top w:val="nil"/>
              <w:left w:val="nil"/>
              <w:bottom w:val="single" w:sz="8" w:space="0" w:color="auto"/>
              <w:right w:val="single" w:sz="8" w:space="0" w:color="auto"/>
            </w:tcBorders>
            <w:noWrap/>
            <w:vAlign w:val="center"/>
            <w:hideMark/>
          </w:tcPr>
          <w:p w14:paraId="58FF452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540BE49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674E753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565" w:type="dxa"/>
            <w:tcBorders>
              <w:top w:val="nil"/>
              <w:left w:val="nil"/>
              <w:bottom w:val="single" w:sz="8" w:space="0" w:color="auto"/>
              <w:right w:val="single" w:sz="8" w:space="0" w:color="auto"/>
            </w:tcBorders>
            <w:noWrap/>
            <w:vAlign w:val="center"/>
            <w:hideMark/>
          </w:tcPr>
          <w:p w14:paraId="47F477F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4</w:t>
            </w:r>
          </w:p>
        </w:tc>
        <w:tc>
          <w:tcPr>
            <w:tcW w:w="567" w:type="dxa"/>
            <w:tcBorders>
              <w:top w:val="nil"/>
              <w:left w:val="nil"/>
              <w:bottom w:val="single" w:sz="8" w:space="0" w:color="auto"/>
              <w:right w:val="single" w:sz="8" w:space="0" w:color="auto"/>
            </w:tcBorders>
            <w:noWrap/>
            <w:vAlign w:val="center"/>
            <w:hideMark/>
          </w:tcPr>
          <w:p w14:paraId="08AAC0D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9B4622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3826438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2EF9E90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6</w:t>
            </w:r>
          </w:p>
        </w:tc>
        <w:tc>
          <w:tcPr>
            <w:tcW w:w="2541" w:type="dxa"/>
            <w:tcBorders>
              <w:top w:val="nil"/>
              <w:left w:val="nil"/>
              <w:bottom w:val="single" w:sz="8" w:space="0" w:color="auto"/>
              <w:right w:val="single" w:sz="8" w:space="0" w:color="auto"/>
            </w:tcBorders>
            <w:noWrap/>
            <w:vAlign w:val="center"/>
            <w:hideMark/>
          </w:tcPr>
          <w:p w14:paraId="446CF6C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GS-2026-088679-MEBAR</w:t>
            </w:r>
          </w:p>
        </w:tc>
      </w:tr>
      <w:tr w:rsidR="00100316" w:rsidRPr="00100316" w14:paraId="6421A3DB"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246E19A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19</w:t>
            </w:r>
          </w:p>
        </w:tc>
        <w:tc>
          <w:tcPr>
            <w:tcW w:w="2222" w:type="dxa"/>
            <w:tcBorders>
              <w:top w:val="nil"/>
              <w:left w:val="nil"/>
              <w:bottom w:val="single" w:sz="8" w:space="0" w:color="auto"/>
              <w:right w:val="single" w:sz="8" w:space="0" w:color="auto"/>
            </w:tcBorders>
            <w:vAlign w:val="center"/>
            <w:hideMark/>
          </w:tcPr>
          <w:p w14:paraId="2EDA426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Colegio Nuestra Señora de Fátima Cartagena</w:t>
            </w:r>
          </w:p>
        </w:tc>
        <w:tc>
          <w:tcPr>
            <w:tcW w:w="556" w:type="dxa"/>
            <w:tcBorders>
              <w:top w:val="nil"/>
              <w:left w:val="nil"/>
              <w:bottom w:val="single" w:sz="8" w:space="0" w:color="auto"/>
              <w:right w:val="single" w:sz="8" w:space="0" w:color="auto"/>
            </w:tcBorders>
            <w:noWrap/>
            <w:vAlign w:val="center"/>
            <w:hideMark/>
          </w:tcPr>
          <w:p w14:paraId="063342F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w:t>
            </w:r>
          </w:p>
        </w:tc>
        <w:tc>
          <w:tcPr>
            <w:tcW w:w="0" w:type="auto"/>
            <w:tcBorders>
              <w:top w:val="nil"/>
              <w:left w:val="nil"/>
              <w:bottom w:val="single" w:sz="8" w:space="0" w:color="auto"/>
              <w:right w:val="single" w:sz="8" w:space="0" w:color="auto"/>
            </w:tcBorders>
            <w:noWrap/>
            <w:vAlign w:val="center"/>
            <w:hideMark/>
          </w:tcPr>
          <w:p w14:paraId="779DB34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0" w:type="auto"/>
            <w:tcBorders>
              <w:top w:val="nil"/>
              <w:left w:val="nil"/>
              <w:bottom w:val="single" w:sz="8" w:space="0" w:color="auto"/>
              <w:right w:val="single" w:sz="8" w:space="0" w:color="auto"/>
            </w:tcBorders>
            <w:noWrap/>
            <w:vAlign w:val="center"/>
            <w:hideMark/>
          </w:tcPr>
          <w:p w14:paraId="77F2D28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3983601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5" w:type="dxa"/>
            <w:tcBorders>
              <w:top w:val="nil"/>
              <w:left w:val="nil"/>
              <w:bottom w:val="single" w:sz="8" w:space="0" w:color="auto"/>
              <w:right w:val="single" w:sz="8" w:space="0" w:color="auto"/>
            </w:tcBorders>
            <w:noWrap/>
            <w:vAlign w:val="center"/>
            <w:hideMark/>
          </w:tcPr>
          <w:p w14:paraId="0009D3C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40E647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730132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5A5B86F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0455AA8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3</w:t>
            </w:r>
          </w:p>
        </w:tc>
        <w:tc>
          <w:tcPr>
            <w:tcW w:w="2541" w:type="dxa"/>
            <w:tcBorders>
              <w:top w:val="nil"/>
              <w:left w:val="nil"/>
              <w:bottom w:val="single" w:sz="8" w:space="0" w:color="auto"/>
              <w:right w:val="single" w:sz="8" w:space="0" w:color="auto"/>
            </w:tcBorders>
            <w:noWrap/>
            <w:vAlign w:val="center"/>
            <w:hideMark/>
          </w:tcPr>
          <w:p w14:paraId="657C143F"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GS-2026-062126-MECAR</w:t>
            </w:r>
          </w:p>
        </w:tc>
      </w:tr>
      <w:tr w:rsidR="00100316" w:rsidRPr="00100316" w14:paraId="1A5B4F27" w14:textId="77777777" w:rsidTr="00245B4A">
        <w:trPr>
          <w:trHeight w:val="465"/>
        </w:trPr>
        <w:tc>
          <w:tcPr>
            <w:tcW w:w="0" w:type="auto"/>
            <w:tcBorders>
              <w:top w:val="nil"/>
              <w:left w:val="single" w:sz="8" w:space="0" w:color="auto"/>
              <w:bottom w:val="single" w:sz="8" w:space="0" w:color="auto"/>
              <w:right w:val="single" w:sz="8" w:space="0" w:color="auto"/>
            </w:tcBorders>
            <w:noWrap/>
            <w:vAlign w:val="center"/>
            <w:hideMark/>
          </w:tcPr>
          <w:p w14:paraId="7997E2C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20</w:t>
            </w:r>
          </w:p>
        </w:tc>
        <w:tc>
          <w:tcPr>
            <w:tcW w:w="2222" w:type="dxa"/>
            <w:tcBorders>
              <w:top w:val="nil"/>
              <w:left w:val="nil"/>
              <w:bottom w:val="single" w:sz="8" w:space="0" w:color="auto"/>
              <w:right w:val="single" w:sz="8" w:space="0" w:color="auto"/>
            </w:tcBorders>
            <w:vAlign w:val="center"/>
            <w:hideMark/>
          </w:tcPr>
          <w:p w14:paraId="52E3941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Colegio Nuestra Señora de Fátima de Santa Marta</w:t>
            </w:r>
          </w:p>
        </w:tc>
        <w:tc>
          <w:tcPr>
            <w:tcW w:w="556" w:type="dxa"/>
            <w:tcBorders>
              <w:top w:val="nil"/>
              <w:left w:val="nil"/>
              <w:bottom w:val="single" w:sz="8" w:space="0" w:color="auto"/>
              <w:right w:val="single" w:sz="8" w:space="0" w:color="auto"/>
            </w:tcBorders>
            <w:noWrap/>
            <w:vAlign w:val="center"/>
            <w:hideMark/>
          </w:tcPr>
          <w:p w14:paraId="7FB4AE7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3</w:t>
            </w:r>
          </w:p>
        </w:tc>
        <w:tc>
          <w:tcPr>
            <w:tcW w:w="0" w:type="auto"/>
            <w:tcBorders>
              <w:top w:val="nil"/>
              <w:left w:val="nil"/>
              <w:bottom w:val="single" w:sz="8" w:space="0" w:color="auto"/>
              <w:right w:val="single" w:sz="8" w:space="0" w:color="auto"/>
            </w:tcBorders>
            <w:noWrap/>
            <w:vAlign w:val="center"/>
            <w:hideMark/>
          </w:tcPr>
          <w:p w14:paraId="5196C87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2095CCD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5</w:t>
            </w:r>
          </w:p>
        </w:tc>
        <w:tc>
          <w:tcPr>
            <w:tcW w:w="0" w:type="auto"/>
            <w:tcBorders>
              <w:top w:val="nil"/>
              <w:left w:val="nil"/>
              <w:bottom w:val="single" w:sz="8" w:space="0" w:color="auto"/>
              <w:right w:val="single" w:sz="8" w:space="0" w:color="auto"/>
            </w:tcBorders>
            <w:noWrap/>
            <w:vAlign w:val="center"/>
            <w:hideMark/>
          </w:tcPr>
          <w:p w14:paraId="2DE0D3E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5" w:type="dxa"/>
            <w:tcBorders>
              <w:top w:val="nil"/>
              <w:left w:val="nil"/>
              <w:bottom w:val="single" w:sz="8" w:space="0" w:color="auto"/>
              <w:right w:val="single" w:sz="8" w:space="0" w:color="auto"/>
            </w:tcBorders>
            <w:noWrap/>
            <w:vAlign w:val="center"/>
            <w:hideMark/>
          </w:tcPr>
          <w:p w14:paraId="252E702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1907DB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F33227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07BDA19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10ED275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8</w:t>
            </w:r>
          </w:p>
        </w:tc>
        <w:tc>
          <w:tcPr>
            <w:tcW w:w="2541" w:type="dxa"/>
            <w:tcBorders>
              <w:top w:val="nil"/>
              <w:left w:val="nil"/>
              <w:bottom w:val="single" w:sz="8" w:space="0" w:color="auto"/>
              <w:right w:val="single" w:sz="8" w:space="0" w:color="auto"/>
            </w:tcBorders>
            <w:vAlign w:val="center"/>
            <w:hideMark/>
          </w:tcPr>
          <w:p w14:paraId="7509F72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GS-2026-040635-MESAN</w:t>
            </w:r>
          </w:p>
        </w:tc>
      </w:tr>
      <w:tr w:rsidR="00100316" w:rsidRPr="00100316" w14:paraId="0C345AD4" w14:textId="77777777" w:rsidTr="00245B4A">
        <w:trPr>
          <w:trHeight w:val="315"/>
        </w:trPr>
        <w:tc>
          <w:tcPr>
            <w:tcW w:w="0" w:type="auto"/>
            <w:tcBorders>
              <w:top w:val="nil"/>
              <w:left w:val="single" w:sz="8" w:space="0" w:color="auto"/>
              <w:bottom w:val="single" w:sz="8" w:space="0" w:color="auto"/>
              <w:right w:val="single" w:sz="8" w:space="0" w:color="auto"/>
            </w:tcBorders>
            <w:noWrap/>
            <w:vAlign w:val="center"/>
            <w:hideMark/>
          </w:tcPr>
          <w:p w14:paraId="3BF83B0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lastRenderedPageBreak/>
              <w:t>21</w:t>
            </w:r>
          </w:p>
        </w:tc>
        <w:tc>
          <w:tcPr>
            <w:tcW w:w="2222" w:type="dxa"/>
            <w:tcBorders>
              <w:top w:val="nil"/>
              <w:left w:val="nil"/>
              <w:bottom w:val="single" w:sz="8" w:space="0" w:color="auto"/>
              <w:right w:val="single" w:sz="8" w:space="0" w:color="auto"/>
            </w:tcBorders>
            <w:vAlign w:val="center"/>
            <w:hideMark/>
          </w:tcPr>
          <w:p w14:paraId="3CFE17D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Centro Religioso</w:t>
            </w:r>
          </w:p>
        </w:tc>
        <w:tc>
          <w:tcPr>
            <w:tcW w:w="556" w:type="dxa"/>
            <w:tcBorders>
              <w:top w:val="nil"/>
              <w:left w:val="nil"/>
              <w:bottom w:val="single" w:sz="8" w:space="0" w:color="auto"/>
              <w:right w:val="single" w:sz="8" w:space="0" w:color="auto"/>
            </w:tcBorders>
            <w:noWrap/>
            <w:vAlign w:val="center"/>
            <w:hideMark/>
          </w:tcPr>
          <w:p w14:paraId="7AE4B2A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3</w:t>
            </w:r>
          </w:p>
        </w:tc>
        <w:tc>
          <w:tcPr>
            <w:tcW w:w="0" w:type="auto"/>
            <w:tcBorders>
              <w:top w:val="nil"/>
              <w:left w:val="nil"/>
              <w:bottom w:val="single" w:sz="8" w:space="0" w:color="auto"/>
              <w:right w:val="single" w:sz="8" w:space="0" w:color="auto"/>
            </w:tcBorders>
            <w:noWrap/>
            <w:vAlign w:val="center"/>
            <w:hideMark/>
          </w:tcPr>
          <w:p w14:paraId="32A7531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582B74B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1628944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565" w:type="dxa"/>
            <w:tcBorders>
              <w:top w:val="nil"/>
              <w:left w:val="nil"/>
              <w:bottom w:val="single" w:sz="8" w:space="0" w:color="auto"/>
              <w:right w:val="single" w:sz="8" w:space="0" w:color="auto"/>
            </w:tcBorders>
            <w:noWrap/>
            <w:vAlign w:val="center"/>
            <w:hideMark/>
          </w:tcPr>
          <w:p w14:paraId="2DCC2EF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4</w:t>
            </w:r>
          </w:p>
        </w:tc>
        <w:tc>
          <w:tcPr>
            <w:tcW w:w="567" w:type="dxa"/>
            <w:tcBorders>
              <w:top w:val="nil"/>
              <w:left w:val="nil"/>
              <w:bottom w:val="single" w:sz="8" w:space="0" w:color="auto"/>
              <w:right w:val="single" w:sz="8" w:space="0" w:color="auto"/>
            </w:tcBorders>
            <w:noWrap/>
            <w:vAlign w:val="center"/>
            <w:hideMark/>
          </w:tcPr>
          <w:p w14:paraId="0D31CFA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4</w:t>
            </w:r>
          </w:p>
        </w:tc>
        <w:tc>
          <w:tcPr>
            <w:tcW w:w="567" w:type="dxa"/>
            <w:tcBorders>
              <w:top w:val="nil"/>
              <w:left w:val="nil"/>
              <w:bottom w:val="single" w:sz="8" w:space="0" w:color="auto"/>
              <w:right w:val="single" w:sz="8" w:space="0" w:color="auto"/>
            </w:tcBorders>
            <w:noWrap/>
            <w:vAlign w:val="center"/>
            <w:hideMark/>
          </w:tcPr>
          <w:p w14:paraId="4AF74BE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0C278C6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6442EB3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12</w:t>
            </w:r>
          </w:p>
        </w:tc>
        <w:tc>
          <w:tcPr>
            <w:tcW w:w="2541" w:type="dxa"/>
            <w:tcBorders>
              <w:top w:val="nil"/>
              <w:left w:val="nil"/>
              <w:bottom w:val="single" w:sz="8" w:space="0" w:color="auto"/>
              <w:right w:val="single" w:sz="8" w:space="0" w:color="auto"/>
            </w:tcBorders>
            <w:vAlign w:val="center"/>
            <w:hideMark/>
          </w:tcPr>
          <w:p w14:paraId="764690F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GS-2026-019976-DIBIE</w:t>
            </w:r>
          </w:p>
        </w:tc>
      </w:tr>
      <w:tr w:rsidR="00100316" w:rsidRPr="00100316" w14:paraId="16585977" w14:textId="77777777" w:rsidTr="00245B4A">
        <w:trPr>
          <w:trHeight w:val="315"/>
        </w:trPr>
        <w:tc>
          <w:tcPr>
            <w:tcW w:w="0" w:type="auto"/>
            <w:vMerge w:val="restart"/>
            <w:tcBorders>
              <w:top w:val="nil"/>
              <w:left w:val="single" w:sz="8" w:space="0" w:color="auto"/>
              <w:bottom w:val="single" w:sz="8" w:space="0" w:color="000000"/>
              <w:right w:val="single" w:sz="8" w:space="0" w:color="auto"/>
            </w:tcBorders>
            <w:noWrap/>
            <w:vAlign w:val="center"/>
            <w:hideMark/>
          </w:tcPr>
          <w:p w14:paraId="4F8D3DA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22</w:t>
            </w:r>
          </w:p>
        </w:tc>
        <w:tc>
          <w:tcPr>
            <w:tcW w:w="2222" w:type="dxa"/>
            <w:tcBorders>
              <w:top w:val="nil"/>
              <w:left w:val="nil"/>
              <w:bottom w:val="single" w:sz="8" w:space="0" w:color="auto"/>
              <w:right w:val="single" w:sz="8" w:space="0" w:color="auto"/>
            </w:tcBorders>
            <w:vAlign w:val="center"/>
            <w:hideMark/>
          </w:tcPr>
          <w:p w14:paraId="7883D45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Vivienda fiscal ESPOL</w:t>
            </w:r>
          </w:p>
        </w:tc>
        <w:tc>
          <w:tcPr>
            <w:tcW w:w="556" w:type="dxa"/>
            <w:tcBorders>
              <w:top w:val="nil"/>
              <w:left w:val="nil"/>
              <w:bottom w:val="single" w:sz="8" w:space="0" w:color="auto"/>
              <w:right w:val="single" w:sz="8" w:space="0" w:color="auto"/>
            </w:tcBorders>
            <w:noWrap/>
            <w:vAlign w:val="center"/>
            <w:hideMark/>
          </w:tcPr>
          <w:p w14:paraId="7475D3CF"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674BB40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5E46EFF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6271057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12</w:t>
            </w:r>
          </w:p>
        </w:tc>
        <w:tc>
          <w:tcPr>
            <w:tcW w:w="565" w:type="dxa"/>
            <w:tcBorders>
              <w:top w:val="nil"/>
              <w:left w:val="nil"/>
              <w:bottom w:val="single" w:sz="8" w:space="0" w:color="auto"/>
              <w:right w:val="single" w:sz="8" w:space="0" w:color="auto"/>
            </w:tcBorders>
            <w:noWrap/>
            <w:vAlign w:val="center"/>
            <w:hideMark/>
          </w:tcPr>
          <w:p w14:paraId="24EB703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12</w:t>
            </w:r>
          </w:p>
        </w:tc>
        <w:tc>
          <w:tcPr>
            <w:tcW w:w="567" w:type="dxa"/>
            <w:tcBorders>
              <w:top w:val="nil"/>
              <w:left w:val="nil"/>
              <w:bottom w:val="single" w:sz="8" w:space="0" w:color="auto"/>
              <w:right w:val="single" w:sz="8" w:space="0" w:color="auto"/>
            </w:tcBorders>
            <w:noWrap/>
            <w:vAlign w:val="center"/>
            <w:hideMark/>
          </w:tcPr>
          <w:p w14:paraId="773B9FA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567B43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w:t>
            </w:r>
          </w:p>
        </w:tc>
        <w:tc>
          <w:tcPr>
            <w:tcW w:w="851" w:type="dxa"/>
            <w:tcBorders>
              <w:top w:val="nil"/>
              <w:left w:val="nil"/>
              <w:bottom w:val="single" w:sz="8" w:space="0" w:color="auto"/>
              <w:right w:val="single" w:sz="8" w:space="0" w:color="auto"/>
            </w:tcBorders>
            <w:noWrap/>
            <w:vAlign w:val="center"/>
            <w:hideMark/>
          </w:tcPr>
          <w:p w14:paraId="3678610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432FA10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26</w:t>
            </w:r>
          </w:p>
        </w:tc>
        <w:tc>
          <w:tcPr>
            <w:tcW w:w="2541" w:type="dxa"/>
            <w:vMerge w:val="restart"/>
            <w:tcBorders>
              <w:top w:val="nil"/>
              <w:left w:val="single" w:sz="8" w:space="0" w:color="auto"/>
              <w:bottom w:val="single" w:sz="8" w:space="0" w:color="000000"/>
              <w:right w:val="single" w:sz="8" w:space="0" w:color="auto"/>
            </w:tcBorders>
            <w:noWrap/>
            <w:vAlign w:val="center"/>
            <w:hideMark/>
          </w:tcPr>
          <w:p w14:paraId="1541BF6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GS-2026-020996-DIBIE</w:t>
            </w:r>
          </w:p>
        </w:tc>
      </w:tr>
      <w:tr w:rsidR="00100316" w:rsidRPr="00100316" w14:paraId="60E78A6B" w14:textId="77777777" w:rsidTr="00245B4A">
        <w:trPr>
          <w:trHeight w:val="315"/>
        </w:trPr>
        <w:tc>
          <w:tcPr>
            <w:tcW w:w="0" w:type="auto"/>
            <w:vMerge/>
            <w:tcBorders>
              <w:top w:val="nil"/>
              <w:left w:val="single" w:sz="8" w:space="0" w:color="auto"/>
              <w:bottom w:val="single" w:sz="8" w:space="0" w:color="000000"/>
              <w:right w:val="single" w:sz="8" w:space="0" w:color="auto"/>
            </w:tcBorders>
            <w:vAlign w:val="center"/>
            <w:hideMark/>
          </w:tcPr>
          <w:p w14:paraId="566CE08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p>
        </w:tc>
        <w:tc>
          <w:tcPr>
            <w:tcW w:w="2222" w:type="dxa"/>
            <w:tcBorders>
              <w:top w:val="nil"/>
              <w:left w:val="nil"/>
              <w:bottom w:val="single" w:sz="8" w:space="0" w:color="auto"/>
              <w:right w:val="single" w:sz="8" w:space="0" w:color="auto"/>
            </w:tcBorders>
            <w:vAlign w:val="center"/>
            <w:hideMark/>
          </w:tcPr>
          <w:p w14:paraId="29EF758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Vivienda fiscal ROMA</w:t>
            </w:r>
          </w:p>
        </w:tc>
        <w:tc>
          <w:tcPr>
            <w:tcW w:w="556" w:type="dxa"/>
            <w:tcBorders>
              <w:top w:val="nil"/>
              <w:left w:val="nil"/>
              <w:bottom w:val="single" w:sz="8" w:space="0" w:color="auto"/>
              <w:right w:val="single" w:sz="8" w:space="0" w:color="auto"/>
            </w:tcBorders>
            <w:noWrap/>
            <w:vAlign w:val="center"/>
            <w:hideMark/>
          </w:tcPr>
          <w:p w14:paraId="627BF8D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4905DFD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01691A7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382A100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9</w:t>
            </w:r>
          </w:p>
        </w:tc>
        <w:tc>
          <w:tcPr>
            <w:tcW w:w="565" w:type="dxa"/>
            <w:tcBorders>
              <w:top w:val="nil"/>
              <w:left w:val="nil"/>
              <w:bottom w:val="single" w:sz="8" w:space="0" w:color="auto"/>
              <w:right w:val="single" w:sz="8" w:space="0" w:color="auto"/>
            </w:tcBorders>
            <w:noWrap/>
            <w:vAlign w:val="center"/>
            <w:hideMark/>
          </w:tcPr>
          <w:p w14:paraId="40B544C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051CEEC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4201D3C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5B26B16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76702E5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9</w:t>
            </w:r>
          </w:p>
        </w:tc>
        <w:tc>
          <w:tcPr>
            <w:tcW w:w="2541" w:type="dxa"/>
            <w:vMerge/>
            <w:tcBorders>
              <w:top w:val="nil"/>
              <w:left w:val="single" w:sz="8" w:space="0" w:color="auto"/>
              <w:bottom w:val="single" w:sz="8" w:space="0" w:color="000000"/>
              <w:right w:val="single" w:sz="8" w:space="0" w:color="auto"/>
            </w:tcBorders>
            <w:vAlign w:val="center"/>
            <w:hideMark/>
          </w:tcPr>
          <w:p w14:paraId="48AE470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p>
        </w:tc>
      </w:tr>
      <w:tr w:rsidR="00100316" w:rsidRPr="00100316" w14:paraId="7F2015E6" w14:textId="77777777" w:rsidTr="00245B4A">
        <w:trPr>
          <w:trHeight w:val="315"/>
        </w:trPr>
        <w:tc>
          <w:tcPr>
            <w:tcW w:w="0" w:type="auto"/>
            <w:vMerge/>
            <w:tcBorders>
              <w:top w:val="nil"/>
              <w:left w:val="single" w:sz="8" w:space="0" w:color="auto"/>
              <w:bottom w:val="single" w:sz="8" w:space="0" w:color="000000"/>
              <w:right w:val="single" w:sz="8" w:space="0" w:color="auto"/>
            </w:tcBorders>
            <w:vAlign w:val="center"/>
            <w:hideMark/>
          </w:tcPr>
          <w:p w14:paraId="2DB6118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p>
        </w:tc>
        <w:tc>
          <w:tcPr>
            <w:tcW w:w="2222" w:type="dxa"/>
            <w:tcBorders>
              <w:top w:val="nil"/>
              <w:left w:val="nil"/>
              <w:bottom w:val="single" w:sz="8" w:space="0" w:color="auto"/>
              <w:right w:val="single" w:sz="8" w:space="0" w:color="auto"/>
            </w:tcBorders>
            <w:vAlign w:val="center"/>
            <w:hideMark/>
          </w:tcPr>
          <w:p w14:paraId="3CCB15A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Vivienda Fiscal TECHO</w:t>
            </w:r>
          </w:p>
        </w:tc>
        <w:tc>
          <w:tcPr>
            <w:tcW w:w="556" w:type="dxa"/>
            <w:tcBorders>
              <w:top w:val="nil"/>
              <w:left w:val="nil"/>
              <w:bottom w:val="single" w:sz="8" w:space="0" w:color="auto"/>
              <w:right w:val="single" w:sz="8" w:space="0" w:color="auto"/>
            </w:tcBorders>
            <w:noWrap/>
            <w:vAlign w:val="center"/>
            <w:hideMark/>
          </w:tcPr>
          <w:p w14:paraId="560B591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0C6515D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1D033D6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2056AA8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9</w:t>
            </w:r>
          </w:p>
        </w:tc>
        <w:tc>
          <w:tcPr>
            <w:tcW w:w="565" w:type="dxa"/>
            <w:tcBorders>
              <w:top w:val="nil"/>
              <w:left w:val="nil"/>
              <w:bottom w:val="single" w:sz="8" w:space="0" w:color="auto"/>
              <w:right w:val="single" w:sz="8" w:space="0" w:color="auto"/>
            </w:tcBorders>
            <w:noWrap/>
            <w:vAlign w:val="center"/>
            <w:hideMark/>
          </w:tcPr>
          <w:p w14:paraId="37D7B86F"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69CB3C2F"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34D0CA5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48EE46D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78206F8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9</w:t>
            </w:r>
          </w:p>
        </w:tc>
        <w:tc>
          <w:tcPr>
            <w:tcW w:w="2541" w:type="dxa"/>
            <w:vMerge/>
            <w:tcBorders>
              <w:top w:val="nil"/>
              <w:left w:val="single" w:sz="8" w:space="0" w:color="auto"/>
              <w:bottom w:val="single" w:sz="8" w:space="0" w:color="000000"/>
              <w:right w:val="single" w:sz="8" w:space="0" w:color="auto"/>
            </w:tcBorders>
            <w:vAlign w:val="center"/>
            <w:hideMark/>
          </w:tcPr>
          <w:p w14:paraId="0F63B4E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p>
        </w:tc>
      </w:tr>
      <w:tr w:rsidR="00100316" w:rsidRPr="00100316" w14:paraId="1318BA47" w14:textId="77777777" w:rsidTr="00245B4A">
        <w:trPr>
          <w:trHeight w:val="315"/>
        </w:trPr>
        <w:tc>
          <w:tcPr>
            <w:tcW w:w="0" w:type="auto"/>
            <w:vMerge/>
            <w:tcBorders>
              <w:top w:val="nil"/>
              <w:left w:val="single" w:sz="8" w:space="0" w:color="auto"/>
              <w:bottom w:val="single" w:sz="8" w:space="0" w:color="000000"/>
              <w:right w:val="single" w:sz="8" w:space="0" w:color="auto"/>
            </w:tcBorders>
            <w:vAlign w:val="center"/>
            <w:hideMark/>
          </w:tcPr>
          <w:p w14:paraId="0CF50EC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p>
        </w:tc>
        <w:tc>
          <w:tcPr>
            <w:tcW w:w="2222" w:type="dxa"/>
            <w:tcBorders>
              <w:top w:val="nil"/>
              <w:left w:val="nil"/>
              <w:bottom w:val="single" w:sz="8" w:space="0" w:color="auto"/>
              <w:right w:val="single" w:sz="8" w:space="0" w:color="auto"/>
            </w:tcBorders>
            <w:vAlign w:val="center"/>
            <w:hideMark/>
          </w:tcPr>
          <w:p w14:paraId="30454D8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Vivienda Fiscal ECSAN</w:t>
            </w:r>
          </w:p>
        </w:tc>
        <w:tc>
          <w:tcPr>
            <w:tcW w:w="556" w:type="dxa"/>
            <w:tcBorders>
              <w:top w:val="nil"/>
              <w:left w:val="nil"/>
              <w:bottom w:val="single" w:sz="8" w:space="0" w:color="auto"/>
              <w:right w:val="single" w:sz="8" w:space="0" w:color="auto"/>
            </w:tcBorders>
            <w:noWrap/>
            <w:vAlign w:val="center"/>
            <w:hideMark/>
          </w:tcPr>
          <w:p w14:paraId="6DBAF37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381B703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0FAC4F7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607224A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5</w:t>
            </w:r>
          </w:p>
        </w:tc>
        <w:tc>
          <w:tcPr>
            <w:tcW w:w="565" w:type="dxa"/>
            <w:tcBorders>
              <w:top w:val="nil"/>
              <w:left w:val="nil"/>
              <w:bottom w:val="single" w:sz="8" w:space="0" w:color="auto"/>
              <w:right w:val="single" w:sz="8" w:space="0" w:color="auto"/>
            </w:tcBorders>
            <w:noWrap/>
            <w:vAlign w:val="center"/>
            <w:hideMark/>
          </w:tcPr>
          <w:p w14:paraId="15F52E5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7A000D0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6F01D48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34436EC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19FC93A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5</w:t>
            </w:r>
          </w:p>
        </w:tc>
        <w:tc>
          <w:tcPr>
            <w:tcW w:w="2541" w:type="dxa"/>
            <w:vMerge/>
            <w:tcBorders>
              <w:top w:val="nil"/>
              <w:left w:val="single" w:sz="8" w:space="0" w:color="auto"/>
              <w:bottom w:val="single" w:sz="8" w:space="0" w:color="000000"/>
              <w:right w:val="single" w:sz="8" w:space="0" w:color="auto"/>
            </w:tcBorders>
            <w:vAlign w:val="center"/>
            <w:hideMark/>
          </w:tcPr>
          <w:p w14:paraId="09B8D6E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p>
        </w:tc>
      </w:tr>
      <w:tr w:rsidR="00100316" w:rsidRPr="00100316" w14:paraId="576AB41E" w14:textId="77777777" w:rsidTr="00245B4A">
        <w:trPr>
          <w:trHeight w:val="315"/>
        </w:trPr>
        <w:tc>
          <w:tcPr>
            <w:tcW w:w="0" w:type="auto"/>
            <w:vMerge/>
            <w:tcBorders>
              <w:top w:val="nil"/>
              <w:left w:val="single" w:sz="8" w:space="0" w:color="auto"/>
              <w:bottom w:val="single" w:sz="8" w:space="0" w:color="000000"/>
              <w:right w:val="single" w:sz="8" w:space="0" w:color="auto"/>
            </w:tcBorders>
            <w:vAlign w:val="center"/>
            <w:hideMark/>
          </w:tcPr>
          <w:p w14:paraId="36AEFA4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p>
        </w:tc>
        <w:tc>
          <w:tcPr>
            <w:tcW w:w="2222" w:type="dxa"/>
            <w:tcBorders>
              <w:top w:val="nil"/>
              <w:left w:val="nil"/>
              <w:bottom w:val="single" w:sz="8" w:space="0" w:color="auto"/>
              <w:right w:val="single" w:sz="8" w:space="0" w:color="auto"/>
            </w:tcBorders>
            <w:vAlign w:val="center"/>
            <w:hideMark/>
          </w:tcPr>
          <w:p w14:paraId="71C4506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Vivienda Fiscal 106</w:t>
            </w:r>
          </w:p>
        </w:tc>
        <w:tc>
          <w:tcPr>
            <w:tcW w:w="556" w:type="dxa"/>
            <w:tcBorders>
              <w:top w:val="nil"/>
              <w:left w:val="nil"/>
              <w:bottom w:val="single" w:sz="8" w:space="0" w:color="auto"/>
              <w:right w:val="single" w:sz="8" w:space="0" w:color="auto"/>
            </w:tcBorders>
            <w:noWrap/>
            <w:vAlign w:val="center"/>
            <w:hideMark/>
          </w:tcPr>
          <w:p w14:paraId="134C8A3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7A5FCFF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48BA7BC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352BE9C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7</w:t>
            </w:r>
          </w:p>
        </w:tc>
        <w:tc>
          <w:tcPr>
            <w:tcW w:w="565" w:type="dxa"/>
            <w:tcBorders>
              <w:top w:val="nil"/>
              <w:left w:val="nil"/>
              <w:bottom w:val="single" w:sz="8" w:space="0" w:color="auto"/>
              <w:right w:val="single" w:sz="8" w:space="0" w:color="auto"/>
            </w:tcBorders>
            <w:noWrap/>
            <w:vAlign w:val="center"/>
            <w:hideMark/>
          </w:tcPr>
          <w:p w14:paraId="70B502C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6B38C46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7BD3156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851" w:type="dxa"/>
            <w:tcBorders>
              <w:top w:val="nil"/>
              <w:left w:val="nil"/>
              <w:bottom w:val="single" w:sz="8" w:space="0" w:color="auto"/>
              <w:right w:val="single" w:sz="8" w:space="0" w:color="auto"/>
            </w:tcBorders>
            <w:noWrap/>
            <w:vAlign w:val="center"/>
            <w:hideMark/>
          </w:tcPr>
          <w:p w14:paraId="6BE911F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6763332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8</w:t>
            </w:r>
          </w:p>
        </w:tc>
        <w:tc>
          <w:tcPr>
            <w:tcW w:w="2541" w:type="dxa"/>
            <w:vMerge/>
            <w:tcBorders>
              <w:top w:val="nil"/>
              <w:left w:val="single" w:sz="8" w:space="0" w:color="auto"/>
              <w:bottom w:val="single" w:sz="8" w:space="0" w:color="000000"/>
              <w:right w:val="single" w:sz="8" w:space="0" w:color="auto"/>
            </w:tcBorders>
            <w:vAlign w:val="center"/>
            <w:hideMark/>
          </w:tcPr>
          <w:p w14:paraId="63AF4EB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p>
        </w:tc>
      </w:tr>
      <w:tr w:rsidR="00100316" w:rsidRPr="00100316" w14:paraId="5C6DC5FD" w14:textId="77777777" w:rsidTr="00245B4A">
        <w:trPr>
          <w:trHeight w:val="315"/>
        </w:trPr>
        <w:tc>
          <w:tcPr>
            <w:tcW w:w="0" w:type="auto"/>
            <w:vMerge/>
            <w:tcBorders>
              <w:top w:val="nil"/>
              <w:left w:val="single" w:sz="8" w:space="0" w:color="auto"/>
              <w:bottom w:val="single" w:sz="8" w:space="0" w:color="000000"/>
              <w:right w:val="single" w:sz="8" w:space="0" w:color="auto"/>
            </w:tcBorders>
            <w:vAlign w:val="center"/>
            <w:hideMark/>
          </w:tcPr>
          <w:p w14:paraId="338CB83E"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p>
        </w:tc>
        <w:tc>
          <w:tcPr>
            <w:tcW w:w="2222" w:type="dxa"/>
            <w:tcBorders>
              <w:top w:val="nil"/>
              <w:left w:val="nil"/>
              <w:bottom w:val="single" w:sz="8" w:space="0" w:color="auto"/>
              <w:right w:val="single" w:sz="8" w:space="0" w:color="auto"/>
            </w:tcBorders>
            <w:vAlign w:val="center"/>
            <w:hideMark/>
          </w:tcPr>
          <w:p w14:paraId="3884F81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Vivienda Fiscal Malaga</w:t>
            </w:r>
          </w:p>
        </w:tc>
        <w:tc>
          <w:tcPr>
            <w:tcW w:w="556" w:type="dxa"/>
            <w:tcBorders>
              <w:top w:val="nil"/>
              <w:left w:val="nil"/>
              <w:bottom w:val="single" w:sz="8" w:space="0" w:color="auto"/>
              <w:right w:val="single" w:sz="8" w:space="0" w:color="auto"/>
            </w:tcBorders>
            <w:noWrap/>
            <w:vAlign w:val="center"/>
            <w:hideMark/>
          </w:tcPr>
          <w:p w14:paraId="602E74D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7144C71F"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7697F5D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3EBFCDA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4</w:t>
            </w:r>
          </w:p>
        </w:tc>
        <w:tc>
          <w:tcPr>
            <w:tcW w:w="565" w:type="dxa"/>
            <w:tcBorders>
              <w:top w:val="nil"/>
              <w:left w:val="nil"/>
              <w:bottom w:val="single" w:sz="8" w:space="0" w:color="auto"/>
              <w:right w:val="single" w:sz="8" w:space="0" w:color="auto"/>
            </w:tcBorders>
            <w:noWrap/>
            <w:vAlign w:val="center"/>
            <w:hideMark/>
          </w:tcPr>
          <w:p w14:paraId="5F41DD6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7CD6BE4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554ECD8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851" w:type="dxa"/>
            <w:tcBorders>
              <w:top w:val="nil"/>
              <w:left w:val="nil"/>
              <w:bottom w:val="single" w:sz="8" w:space="0" w:color="auto"/>
              <w:right w:val="single" w:sz="8" w:space="0" w:color="auto"/>
            </w:tcBorders>
            <w:noWrap/>
            <w:vAlign w:val="center"/>
            <w:hideMark/>
          </w:tcPr>
          <w:p w14:paraId="4B2EF01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62BD392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5</w:t>
            </w:r>
          </w:p>
        </w:tc>
        <w:tc>
          <w:tcPr>
            <w:tcW w:w="2541" w:type="dxa"/>
            <w:vMerge/>
            <w:tcBorders>
              <w:top w:val="nil"/>
              <w:left w:val="single" w:sz="8" w:space="0" w:color="auto"/>
              <w:bottom w:val="single" w:sz="8" w:space="0" w:color="000000"/>
              <w:right w:val="single" w:sz="8" w:space="0" w:color="auto"/>
            </w:tcBorders>
            <w:vAlign w:val="center"/>
            <w:hideMark/>
          </w:tcPr>
          <w:p w14:paraId="1045AF9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p>
        </w:tc>
      </w:tr>
      <w:tr w:rsidR="00100316" w:rsidRPr="00100316" w14:paraId="495A76B4" w14:textId="77777777" w:rsidTr="00245B4A">
        <w:trPr>
          <w:trHeight w:val="315"/>
        </w:trPr>
        <w:tc>
          <w:tcPr>
            <w:tcW w:w="0" w:type="auto"/>
            <w:vMerge/>
            <w:tcBorders>
              <w:top w:val="nil"/>
              <w:left w:val="single" w:sz="8" w:space="0" w:color="auto"/>
              <w:bottom w:val="single" w:sz="8" w:space="0" w:color="000000"/>
              <w:right w:val="single" w:sz="8" w:space="0" w:color="auto"/>
            </w:tcBorders>
            <w:vAlign w:val="center"/>
            <w:hideMark/>
          </w:tcPr>
          <w:p w14:paraId="7A51531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p>
        </w:tc>
        <w:tc>
          <w:tcPr>
            <w:tcW w:w="2222" w:type="dxa"/>
            <w:tcBorders>
              <w:top w:val="nil"/>
              <w:left w:val="nil"/>
              <w:bottom w:val="single" w:sz="8" w:space="0" w:color="auto"/>
              <w:right w:val="single" w:sz="8" w:space="0" w:color="auto"/>
            </w:tcBorders>
            <w:vAlign w:val="center"/>
            <w:hideMark/>
          </w:tcPr>
          <w:p w14:paraId="1CEDDE4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Vivienda Fiscal 103</w:t>
            </w:r>
          </w:p>
        </w:tc>
        <w:tc>
          <w:tcPr>
            <w:tcW w:w="556" w:type="dxa"/>
            <w:tcBorders>
              <w:top w:val="nil"/>
              <w:left w:val="nil"/>
              <w:bottom w:val="single" w:sz="8" w:space="0" w:color="auto"/>
              <w:right w:val="single" w:sz="8" w:space="0" w:color="auto"/>
            </w:tcBorders>
            <w:noWrap/>
            <w:vAlign w:val="center"/>
            <w:hideMark/>
          </w:tcPr>
          <w:p w14:paraId="6C74BE0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55AAFEE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1C013D7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76A06A8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4</w:t>
            </w:r>
          </w:p>
        </w:tc>
        <w:tc>
          <w:tcPr>
            <w:tcW w:w="565" w:type="dxa"/>
            <w:tcBorders>
              <w:top w:val="nil"/>
              <w:left w:val="nil"/>
              <w:bottom w:val="single" w:sz="8" w:space="0" w:color="auto"/>
              <w:right w:val="single" w:sz="8" w:space="0" w:color="auto"/>
            </w:tcBorders>
            <w:noWrap/>
            <w:vAlign w:val="center"/>
            <w:hideMark/>
          </w:tcPr>
          <w:p w14:paraId="03249F6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2F03255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26BBE03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851" w:type="dxa"/>
            <w:tcBorders>
              <w:top w:val="nil"/>
              <w:left w:val="nil"/>
              <w:bottom w:val="single" w:sz="8" w:space="0" w:color="auto"/>
              <w:right w:val="single" w:sz="8" w:space="0" w:color="auto"/>
            </w:tcBorders>
            <w:noWrap/>
            <w:vAlign w:val="center"/>
            <w:hideMark/>
          </w:tcPr>
          <w:p w14:paraId="10962AA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6BEFF042"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5</w:t>
            </w:r>
          </w:p>
        </w:tc>
        <w:tc>
          <w:tcPr>
            <w:tcW w:w="2541" w:type="dxa"/>
            <w:vMerge/>
            <w:tcBorders>
              <w:top w:val="nil"/>
              <w:left w:val="single" w:sz="8" w:space="0" w:color="auto"/>
              <w:bottom w:val="single" w:sz="8" w:space="0" w:color="000000"/>
              <w:right w:val="single" w:sz="8" w:space="0" w:color="auto"/>
            </w:tcBorders>
            <w:vAlign w:val="center"/>
            <w:hideMark/>
          </w:tcPr>
          <w:p w14:paraId="6EE103C4"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p>
        </w:tc>
      </w:tr>
      <w:tr w:rsidR="00100316" w:rsidRPr="00100316" w14:paraId="2C1C7476" w14:textId="77777777" w:rsidTr="00245B4A">
        <w:trPr>
          <w:trHeight w:val="465"/>
        </w:trPr>
        <w:tc>
          <w:tcPr>
            <w:tcW w:w="0" w:type="auto"/>
            <w:vMerge/>
            <w:tcBorders>
              <w:top w:val="nil"/>
              <w:left w:val="single" w:sz="8" w:space="0" w:color="auto"/>
              <w:bottom w:val="single" w:sz="8" w:space="0" w:color="000000"/>
              <w:right w:val="single" w:sz="8" w:space="0" w:color="auto"/>
            </w:tcBorders>
            <w:vAlign w:val="center"/>
            <w:hideMark/>
          </w:tcPr>
          <w:p w14:paraId="2E88C50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p>
        </w:tc>
        <w:tc>
          <w:tcPr>
            <w:tcW w:w="2222" w:type="dxa"/>
            <w:tcBorders>
              <w:top w:val="nil"/>
              <w:left w:val="nil"/>
              <w:bottom w:val="single" w:sz="8" w:space="0" w:color="auto"/>
              <w:right w:val="single" w:sz="8" w:space="0" w:color="auto"/>
            </w:tcBorders>
            <w:vAlign w:val="center"/>
            <w:hideMark/>
          </w:tcPr>
          <w:p w14:paraId="4FFAD3F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Vivienda Fiscal CASTELLANA</w:t>
            </w:r>
          </w:p>
        </w:tc>
        <w:tc>
          <w:tcPr>
            <w:tcW w:w="556" w:type="dxa"/>
            <w:tcBorders>
              <w:top w:val="nil"/>
              <w:left w:val="nil"/>
              <w:bottom w:val="single" w:sz="8" w:space="0" w:color="auto"/>
              <w:right w:val="single" w:sz="8" w:space="0" w:color="auto"/>
            </w:tcBorders>
            <w:noWrap/>
            <w:vAlign w:val="center"/>
            <w:hideMark/>
          </w:tcPr>
          <w:p w14:paraId="64A2765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47A27F4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3FF9D648"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6E9E5BEC"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7</w:t>
            </w:r>
          </w:p>
        </w:tc>
        <w:tc>
          <w:tcPr>
            <w:tcW w:w="565" w:type="dxa"/>
            <w:tcBorders>
              <w:top w:val="nil"/>
              <w:left w:val="nil"/>
              <w:bottom w:val="single" w:sz="8" w:space="0" w:color="auto"/>
              <w:right w:val="single" w:sz="8" w:space="0" w:color="auto"/>
            </w:tcBorders>
            <w:noWrap/>
            <w:vAlign w:val="center"/>
            <w:hideMark/>
          </w:tcPr>
          <w:p w14:paraId="4C396FC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52824005"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69DEDD0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1</w:t>
            </w:r>
          </w:p>
        </w:tc>
        <w:tc>
          <w:tcPr>
            <w:tcW w:w="851" w:type="dxa"/>
            <w:tcBorders>
              <w:top w:val="nil"/>
              <w:left w:val="nil"/>
              <w:bottom w:val="single" w:sz="8" w:space="0" w:color="auto"/>
              <w:right w:val="single" w:sz="8" w:space="0" w:color="auto"/>
            </w:tcBorders>
            <w:noWrap/>
            <w:vAlign w:val="center"/>
            <w:hideMark/>
          </w:tcPr>
          <w:p w14:paraId="25D22DE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0B3716DD"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8</w:t>
            </w:r>
          </w:p>
        </w:tc>
        <w:tc>
          <w:tcPr>
            <w:tcW w:w="2541" w:type="dxa"/>
            <w:vMerge/>
            <w:tcBorders>
              <w:top w:val="nil"/>
              <w:left w:val="single" w:sz="8" w:space="0" w:color="auto"/>
              <w:bottom w:val="single" w:sz="8" w:space="0" w:color="000000"/>
              <w:right w:val="single" w:sz="8" w:space="0" w:color="auto"/>
            </w:tcBorders>
            <w:vAlign w:val="center"/>
            <w:hideMark/>
          </w:tcPr>
          <w:p w14:paraId="5B74D501"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p>
        </w:tc>
      </w:tr>
      <w:tr w:rsidR="00100316" w:rsidRPr="00100316" w14:paraId="726EF67C" w14:textId="77777777" w:rsidTr="00245B4A">
        <w:trPr>
          <w:trHeight w:val="315"/>
        </w:trPr>
        <w:tc>
          <w:tcPr>
            <w:tcW w:w="0" w:type="auto"/>
            <w:tcBorders>
              <w:top w:val="nil"/>
              <w:left w:val="single" w:sz="8" w:space="0" w:color="auto"/>
              <w:bottom w:val="single" w:sz="8" w:space="0" w:color="auto"/>
              <w:right w:val="single" w:sz="8" w:space="0" w:color="auto"/>
            </w:tcBorders>
            <w:noWrap/>
            <w:vAlign w:val="center"/>
            <w:hideMark/>
          </w:tcPr>
          <w:p w14:paraId="5AAC9853"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23</w:t>
            </w:r>
          </w:p>
        </w:tc>
        <w:tc>
          <w:tcPr>
            <w:tcW w:w="2222" w:type="dxa"/>
            <w:tcBorders>
              <w:top w:val="nil"/>
              <w:left w:val="nil"/>
              <w:bottom w:val="single" w:sz="8" w:space="0" w:color="auto"/>
              <w:right w:val="single" w:sz="8" w:space="0" w:color="auto"/>
            </w:tcBorders>
            <w:vAlign w:val="center"/>
            <w:hideMark/>
          </w:tcPr>
          <w:p w14:paraId="2A5C909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GESTIÓN DOCUMENTAL</w:t>
            </w:r>
          </w:p>
        </w:tc>
        <w:tc>
          <w:tcPr>
            <w:tcW w:w="556" w:type="dxa"/>
            <w:tcBorders>
              <w:top w:val="nil"/>
              <w:left w:val="nil"/>
              <w:bottom w:val="single" w:sz="8" w:space="0" w:color="auto"/>
              <w:right w:val="single" w:sz="8" w:space="0" w:color="auto"/>
            </w:tcBorders>
            <w:noWrap/>
            <w:vAlign w:val="center"/>
            <w:hideMark/>
          </w:tcPr>
          <w:p w14:paraId="3C2445B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5693CBFB"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7</w:t>
            </w:r>
          </w:p>
        </w:tc>
        <w:tc>
          <w:tcPr>
            <w:tcW w:w="0" w:type="auto"/>
            <w:tcBorders>
              <w:top w:val="nil"/>
              <w:left w:val="nil"/>
              <w:bottom w:val="single" w:sz="8" w:space="0" w:color="auto"/>
              <w:right w:val="single" w:sz="8" w:space="0" w:color="auto"/>
            </w:tcBorders>
            <w:noWrap/>
            <w:vAlign w:val="center"/>
            <w:hideMark/>
          </w:tcPr>
          <w:p w14:paraId="7F054D1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0" w:type="auto"/>
            <w:tcBorders>
              <w:top w:val="nil"/>
              <w:left w:val="nil"/>
              <w:bottom w:val="single" w:sz="8" w:space="0" w:color="auto"/>
              <w:right w:val="single" w:sz="8" w:space="0" w:color="auto"/>
            </w:tcBorders>
            <w:noWrap/>
            <w:vAlign w:val="center"/>
            <w:hideMark/>
          </w:tcPr>
          <w:p w14:paraId="096BAE06"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5" w:type="dxa"/>
            <w:tcBorders>
              <w:top w:val="nil"/>
              <w:left w:val="nil"/>
              <w:bottom w:val="single" w:sz="8" w:space="0" w:color="auto"/>
              <w:right w:val="single" w:sz="8" w:space="0" w:color="auto"/>
            </w:tcBorders>
            <w:noWrap/>
            <w:vAlign w:val="center"/>
            <w:hideMark/>
          </w:tcPr>
          <w:p w14:paraId="02FFCC1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2A4437EA"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567" w:type="dxa"/>
            <w:tcBorders>
              <w:top w:val="nil"/>
              <w:left w:val="nil"/>
              <w:bottom w:val="single" w:sz="8" w:space="0" w:color="auto"/>
              <w:right w:val="single" w:sz="8" w:space="0" w:color="auto"/>
            </w:tcBorders>
            <w:noWrap/>
            <w:vAlign w:val="center"/>
            <w:hideMark/>
          </w:tcPr>
          <w:p w14:paraId="1621C509"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1" w:type="dxa"/>
            <w:tcBorders>
              <w:top w:val="nil"/>
              <w:left w:val="nil"/>
              <w:bottom w:val="single" w:sz="8" w:space="0" w:color="auto"/>
              <w:right w:val="single" w:sz="8" w:space="0" w:color="auto"/>
            </w:tcBorders>
            <w:noWrap/>
            <w:vAlign w:val="center"/>
            <w:hideMark/>
          </w:tcPr>
          <w:p w14:paraId="28909727"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0</w:t>
            </w:r>
          </w:p>
        </w:tc>
        <w:tc>
          <w:tcPr>
            <w:tcW w:w="850" w:type="dxa"/>
            <w:tcBorders>
              <w:top w:val="nil"/>
              <w:left w:val="nil"/>
              <w:bottom w:val="single" w:sz="8" w:space="0" w:color="auto"/>
              <w:right w:val="single" w:sz="8" w:space="0" w:color="auto"/>
            </w:tcBorders>
            <w:noWrap/>
            <w:vAlign w:val="center"/>
            <w:hideMark/>
          </w:tcPr>
          <w:p w14:paraId="4E038570" w14:textId="77777777"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7</w:t>
            </w:r>
          </w:p>
        </w:tc>
        <w:tc>
          <w:tcPr>
            <w:tcW w:w="2541" w:type="dxa"/>
            <w:tcBorders>
              <w:top w:val="nil"/>
              <w:left w:val="nil"/>
              <w:bottom w:val="single" w:sz="8" w:space="0" w:color="auto"/>
              <w:right w:val="single" w:sz="8" w:space="0" w:color="auto"/>
            </w:tcBorders>
            <w:noWrap/>
            <w:vAlign w:val="center"/>
            <w:hideMark/>
          </w:tcPr>
          <w:p w14:paraId="78230475" w14:textId="524686E5"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r w:rsidRPr="00100316">
              <w:rPr>
                <w:rFonts w:ascii="Arial" w:eastAsia="Times New Roman" w:hAnsi="Arial" w:cs="Arial"/>
                <w:color w:val="000000" w:themeColor="text1"/>
                <w:kern w:val="0"/>
                <w:sz w:val="16"/>
                <w:szCs w:val="16"/>
                <w14:ligatures w14:val="none"/>
              </w:rPr>
              <w:t>GS-2025-013519-DIBIE</w:t>
            </w:r>
          </w:p>
        </w:tc>
      </w:tr>
      <w:tr w:rsidR="00100316" w:rsidRPr="00100316" w14:paraId="581CF40F" w14:textId="77777777" w:rsidTr="00245B4A">
        <w:trPr>
          <w:trHeight w:val="315"/>
        </w:trPr>
        <w:tc>
          <w:tcPr>
            <w:tcW w:w="2542" w:type="dxa"/>
            <w:gridSpan w:val="2"/>
            <w:tcBorders>
              <w:top w:val="single" w:sz="8" w:space="0" w:color="auto"/>
              <w:left w:val="single" w:sz="8" w:space="0" w:color="auto"/>
              <w:bottom w:val="single" w:sz="8" w:space="0" w:color="auto"/>
              <w:right w:val="single" w:sz="8" w:space="0" w:color="000000"/>
            </w:tcBorders>
            <w:noWrap/>
            <w:vAlign w:val="center"/>
            <w:hideMark/>
          </w:tcPr>
          <w:p w14:paraId="25F2E829"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TOTAL</w:t>
            </w:r>
          </w:p>
        </w:tc>
        <w:tc>
          <w:tcPr>
            <w:tcW w:w="556" w:type="dxa"/>
            <w:tcBorders>
              <w:top w:val="nil"/>
              <w:left w:val="nil"/>
              <w:bottom w:val="single" w:sz="8" w:space="0" w:color="auto"/>
              <w:right w:val="single" w:sz="8" w:space="0" w:color="auto"/>
            </w:tcBorders>
            <w:noWrap/>
            <w:vAlign w:val="center"/>
            <w:hideMark/>
          </w:tcPr>
          <w:p w14:paraId="72C14322"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42</w:t>
            </w:r>
          </w:p>
        </w:tc>
        <w:tc>
          <w:tcPr>
            <w:tcW w:w="0" w:type="auto"/>
            <w:tcBorders>
              <w:top w:val="nil"/>
              <w:left w:val="nil"/>
              <w:bottom w:val="single" w:sz="8" w:space="0" w:color="auto"/>
              <w:right w:val="single" w:sz="8" w:space="0" w:color="auto"/>
            </w:tcBorders>
            <w:noWrap/>
            <w:vAlign w:val="center"/>
            <w:hideMark/>
          </w:tcPr>
          <w:p w14:paraId="7B39722C"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32</w:t>
            </w:r>
          </w:p>
        </w:tc>
        <w:tc>
          <w:tcPr>
            <w:tcW w:w="0" w:type="auto"/>
            <w:tcBorders>
              <w:top w:val="nil"/>
              <w:left w:val="nil"/>
              <w:bottom w:val="single" w:sz="8" w:space="0" w:color="auto"/>
              <w:right w:val="single" w:sz="8" w:space="0" w:color="auto"/>
            </w:tcBorders>
            <w:noWrap/>
            <w:vAlign w:val="center"/>
            <w:hideMark/>
          </w:tcPr>
          <w:p w14:paraId="65DE07E1"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31</w:t>
            </w:r>
          </w:p>
        </w:tc>
        <w:tc>
          <w:tcPr>
            <w:tcW w:w="0" w:type="auto"/>
            <w:tcBorders>
              <w:top w:val="nil"/>
              <w:left w:val="nil"/>
              <w:bottom w:val="single" w:sz="8" w:space="0" w:color="auto"/>
              <w:right w:val="single" w:sz="8" w:space="0" w:color="auto"/>
            </w:tcBorders>
            <w:noWrap/>
            <w:vAlign w:val="center"/>
            <w:hideMark/>
          </w:tcPr>
          <w:p w14:paraId="11E1335C"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81</w:t>
            </w:r>
          </w:p>
        </w:tc>
        <w:tc>
          <w:tcPr>
            <w:tcW w:w="565" w:type="dxa"/>
            <w:tcBorders>
              <w:top w:val="nil"/>
              <w:left w:val="nil"/>
              <w:bottom w:val="single" w:sz="8" w:space="0" w:color="auto"/>
              <w:right w:val="single" w:sz="8" w:space="0" w:color="auto"/>
            </w:tcBorders>
            <w:noWrap/>
            <w:vAlign w:val="center"/>
            <w:hideMark/>
          </w:tcPr>
          <w:p w14:paraId="077C0420"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80</w:t>
            </w:r>
          </w:p>
        </w:tc>
        <w:tc>
          <w:tcPr>
            <w:tcW w:w="567" w:type="dxa"/>
            <w:tcBorders>
              <w:top w:val="nil"/>
              <w:left w:val="nil"/>
              <w:bottom w:val="single" w:sz="8" w:space="0" w:color="auto"/>
              <w:right w:val="single" w:sz="8" w:space="0" w:color="auto"/>
            </w:tcBorders>
            <w:noWrap/>
            <w:vAlign w:val="center"/>
            <w:hideMark/>
          </w:tcPr>
          <w:p w14:paraId="3BB6FFD7"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16</w:t>
            </w:r>
          </w:p>
        </w:tc>
        <w:tc>
          <w:tcPr>
            <w:tcW w:w="567" w:type="dxa"/>
            <w:tcBorders>
              <w:top w:val="nil"/>
              <w:left w:val="nil"/>
              <w:bottom w:val="single" w:sz="8" w:space="0" w:color="auto"/>
              <w:right w:val="single" w:sz="8" w:space="0" w:color="auto"/>
            </w:tcBorders>
            <w:noWrap/>
            <w:vAlign w:val="center"/>
            <w:hideMark/>
          </w:tcPr>
          <w:p w14:paraId="7681A821"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7</w:t>
            </w:r>
          </w:p>
        </w:tc>
        <w:tc>
          <w:tcPr>
            <w:tcW w:w="851" w:type="dxa"/>
            <w:tcBorders>
              <w:top w:val="nil"/>
              <w:left w:val="nil"/>
              <w:bottom w:val="single" w:sz="8" w:space="0" w:color="auto"/>
              <w:right w:val="single" w:sz="8" w:space="0" w:color="auto"/>
            </w:tcBorders>
            <w:noWrap/>
            <w:vAlign w:val="center"/>
            <w:hideMark/>
          </w:tcPr>
          <w:p w14:paraId="671BEFB3"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15</w:t>
            </w:r>
          </w:p>
        </w:tc>
        <w:tc>
          <w:tcPr>
            <w:tcW w:w="850" w:type="dxa"/>
            <w:tcBorders>
              <w:top w:val="nil"/>
              <w:left w:val="nil"/>
              <w:bottom w:val="single" w:sz="8" w:space="0" w:color="auto"/>
              <w:right w:val="single" w:sz="8" w:space="0" w:color="auto"/>
            </w:tcBorders>
            <w:noWrap/>
            <w:vAlign w:val="center"/>
            <w:hideMark/>
          </w:tcPr>
          <w:p w14:paraId="35C78DA7" w14:textId="77777777" w:rsidR="00100316" w:rsidRPr="00100316" w:rsidRDefault="00100316" w:rsidP="00245B4A">
            <w:pPr>
              <w:spacing w:after="0" w:line="240" w:lineRule="auto"/>
              <w:jc w:val="center"/>
              <w:rPr>
                <w:rFonts w:ascii="Arial" w:eastAsia="Times New Roman" w:hAnsi="Arial" w:cs="Arial"/>
                <w:b/>
                <w:bCs/>
                <w:color w:val="000000" w:themeColor="text1"/>
                <w:kern w:val="0"/>
                <w:sz w:val="16"/>
                <w:szCs w:val="16"/>
                <w14:ligatures w14:val="none"/>
              </w:rPr>
            </w:pPr>
            <w:r w:rsidRPr="00100316">
              <w:rPr>
                <w:rFonts w:ascii="Arial" w:eastAsia="Times New Roman" w:hAnsi="Arial" w:cs="Arial"/>
                <w:b/>
                <w:bCs/>
                <w:color w:val="000000" w:themeColor="text1"/>
                <w:kern w:val="0"/>
                <w:sz w:val="16"/>
                <w:szCs w:val="16"/>
                <w14:ligatures w14:val="none"/>
              </w:rPr>
              <w:t>304</w:t>
            </w:r>
          </w:p>
        </w:tc>
        <w:tc>
          <w:tcPr>
            <w:tcW w:w="2541" w:type="dxa"/>
            <w:tcBorders>
              <w:top w:val="nil"/>
              <w:left w:val="nil"/>
              <w:bottom w:val="single" w:sz="8" w:space="0" w:color="auto"/>
              <w:right w:val="single" w:sz="8" w:space="0" w:color="auto"/>
            </w:tcBorders>
            <w:noWrap/>
            <w:vAlign w:val="center"/>
            <w:hideMark/>
          </w:tcPr>
          <w:p w14:paraId="43922186" w14:textId="76B1CD90" w:rsidR="00100316" w:rsidRPr="00100316" w:rsidRDefault="00100316" w:rsidP="00245B4A">
            <w:pPr>
              <w:spacing w:after="0" w:line="240" w:lineRule="auto"/>
              <w:jc w:val="center"/>
              <w:rPr>
                <w:rFonts w:ascii="Arial" w:eastAsia="Times New Roman" w:hAnsi="Arial" w:cs="Arial"/>
                <w:color w:val="000000" w:themeColor="text1"/>
                <w:kern w:val="0"/>
                <w:sz w:val="16"/>
                <w:szCs w:val="16"/>
                <w14:ligatures w14:val="none"/>
              </w:rPr>
            </w:pPr>
          </w:p>
        </w:tc>
      </w:tr>
    </w:tbl>
    <w:p w14:paraId="34B37380" w14:textId="77777777" w:rsidR="00486334" w:rsidRDefault="00486334" w:rsidP="00F61B1D">
      <w:pPr>
        <w:pStyle w:val="Textoindependiente2"/>
        <w:spacing w:after="0" w:line="240" w:lineRule="auto"/>
        <w:ind w:right="-284"/>
        <w:jc w:val="both"/>
        <w:rPr>
          <w:rFonts w:ascii="Arial" w:hAnsi="Arial" w:cs="Arial"/>
          <w:color w:val="000000"/>
          <w:sz w:val="20"/>
          <w:szCs w:val="20"/>
        </w:rPr>
      </w:pPr>
    </w:p>
    <w:p w14:paraId="0559966A" w14:textId="333AF506" w:rsidR="00CA4810" w:rsidRPr="004B4091" w:rsidRDefault="004A20C1" w:rsidP="00F13019">
      <w:pPr>
        <w:pStyle w:val="Prrafodelista"/>
        <w:numPr>
          <w:ilvl w:val="3"/>
          <w:numId w:val="2"/>
        </w:numPr>
        <w:spacing w:after="0" w:line="240" w:lineRule="auto"/>
        <w:ind w:left="993" w:right="48" w:hanging="851"/>
        <w:jc w:val="both"/>
        <w:rPr>
          <w:rFonts w:ascii="Arial" w:hAnsi="Arial" w:cs="Arial"/>
          <w:b/>
          <w:bCs/>
          <w:sz w:val="20"/>
          <w:szCs w:val="20"/>
        </w:rPr>
      </w:pPr>
      <w:r w:rsidRPr="004B4091">
        <w:rPr>
          <w:rFonts w:ascii="Arial" w:hAnsi="Arial" w:cs="Arial"/>
          <w:b/>
          <w:bCs/>
          <w:sz w:val="20"/>
          <w:szCs w:val="20"/>
        </w:rPr>
        <w:t xml:space="preserve">FORMA DE EJECUCIÓN </w:t>
      </w:r>
    </w:p>
    <w:p w14:paraId="07E11A14" w14:textId="77777777" w:rsidR="00F13019" w:rsidRPr="004B4091" w:rsidRDefault="00F13019" w:rsidP="00F13019">
      <w:pPr>
        <w:pStyle w:val="Prrafodelista"/>
        <w:spacing w:after="0" w:line="240" w:lineRule="auto"/>
        <w:ind w:left="993" w:right="48"/>
        <w:jc w:val="both"/>
        <w:rPr>
          <w:rFonts w:ascii="Arial" w:hAnsi="Arial" w:cs="Arial"/>
          <w:b/>
          <w:bCs/>
          <w:sz w:val="20"/>
          <w:szCs w:val="20"/>
        </w:rPr>
      </w:pPr>
    </w:p>
    <w:p w14:paraId="43A40B85" w14:textId="2F87BC8F" w:rsidR="0036213C" w:rsidRDefault="00CA4810" w:rsidP="00CA4810">
      <w:pPr>
        <w:tabs>
          <w:tab w:val="left" w:pos="156"/>
          <w:tab w:val="left" w:pos="312"/>
        </w:tabs>
        <w:jc w:val="both"/>
        <w:rPr>
          <w:rFonts w:ascii="Arial" w:eastAsia="Arial" w:hAnsi="Arial" w:cs="Arial"/>
          <w:spacing w:val="-1"/>
          <w:sz w:val="20"/>
          <w:szCs w:val="20"/>
        </w:rPr>
      </w:pPr>
      <w:r w:rsidRPr="004B4091">
        <w:rPr>
          <w:rFonts w:ascii="Arial" w:eastAsia="Arial" w:hAnsi="Arial" w:cs="Arial"/>
          <w:spacing w:val="-1"/>
          <w:sz w:val="20"/>
          <w:szCs w:val="20"/>
        </w:rPr>
        <w:t>El objeto del contrato a celebrar se ejecutará en forma total, de acuerdo a las especificaciones técnicas, sin superar el plazo de ejecución, previa coordinación con el supervisor del contrato, según corresponda y dentro de los plazos de ejecución indicado.</w:t>
      </w:r>
    </w:p>
    <w:p w14:paraId="0447439C" w14:textId="77777777" w:rsidR="003D44B0" w:rsidRPr="004B4091" w:rsidRDefault="003D44B0" w:rsidP="00852827">
      <w:pPr>
        <w:pStyle w:val="Textoindependiente2"/>
        <w:spacing w:after="0" w:line="240" w:lineRule="auto"/>
        <w:ind w:left="993" w:right="48"/>
        <w:jc w:val="both"/>
        <w:rPr>
          <w:rFonts w:ascii="Arial" w:hAnsi="Arial" w:cs="Arial"/>
          <w:sz w:val="2"/>
          <w:szCs w:val="20"/>
          <w:lang w:val="es-CO"/>
        </w:rPr>
      </w:pPr>
    </w:p>
    <w:p w14:paraId="75758AE2" w14:textId="77777777" w:rsidR="003D44B0" w:rsidRPr="004B4091" w:rsidRDefault="004A20C1" w:rsidP="00852827">
      <w:pPr>
        <w:pStyle w:val="Prrafodelista"/>
        <w:numPr>
          <w:ilvl w:val="3"/>
          <w:numId w:val="2"/>
        </w:numPr>
        <w:spacing w:after="0" w:line="240" w:lineRule="auto"/>
        <w:ind w:left="993" w:right="48" w:hanging="851"/>
        <w:jc w:val="both"/>
        <w:rPr>
          <w:rFonts w:ascii="Arial" w:hAnsi="Arial" w:cs="Arial"/>
          <w:b/>
          <w:bCs/>
          <w:sz w:val="20"/>
          <w:szCs w:val="20"/>
        </w:rPr>
      </w:pPr>
      <w:r w:rsidRPr="004B4091">
        <w:rPr>
          <w:rFonts w:ascii="Arial" w:hAnsi="Arial" w:cs="Arial"/>
          <w:b/>
          <w:bCs/>
          <w:sz w:val="20"/>
          <w:szCs w:val="20"/>
        </w:rPr>
        <w:t xml:space="preserve">PLAZO DE EJECUCIÓN </w:t>
      </w:r>
    </w:p>
    <w:p w14:paraId="10B45CBF" w14:textId="77777777" w:rsidR="00A41B35" w:rsidRPr="004B4091" w:rsidRDefault="00A41B35" w:rsidP="00A41B35">
      <w:pPr>
        <w:pStyle w:val="Prrafodelista"/>
        <w:spacing w:after="0" w:line="240" w:lineRule="auto"/>
        <w:ind w:left="993" w:right="48"/>
        <w:jc w:val="both"/>
        <w:rPr>
          <w:rFonts w:ascii="Arial" w:hAnsi="Arial" w:cs="Arial"/>
          <w:b/>
          <w:bCs/>
          <w:sz w:val="20"/>
          <w:szCs w:val="20"/>
        </w:rPr>
      </w:pPr>
    </w:p>
    <w:p w14:paraId="6384E7A6" w14:textId="6F29F502" w:rsidR="00245B4A" w:rsidRPr="004B4091" w:rsidRDefault="00245B4A" w:rsidP="00CA4810">
      <w:pPr>
        <w:jc w:val="both"/>
        <w:rPr>
          <w:rFonts w:ascii="Arial" w:eastAsia="Arial" w:hAnsi="Arial" w:cs="Arial"/>
          <w:sz w:val="20"/>
          <w:szCs w:val="20"/>
        </w:rPr>
      </w:pPr>
      <w:r w:rsidRPr="00245B4A">
        <w:rPr>
          <w:rFonts w:ascii="Arial" w:hAnsi="Arial" w:cs="Arial"/>
          <w:sz w:val="20"/>
          <w:szCs w:val="20"/>
        </w:rPr>
        <w:t>El plazo de ejecución del contrato será de hasta noventa (90) días calendario, contados a partir del cumplimiento de los requisitos de perfeccionamiento y ejecución del contrato, así como de la aprobación de la garantía única por parte de la Entidad. En todo caso, la ejecución contractual deberá finalizar a más tardar el quince (15) de diciembre de la presente vigencia fiscal, independientemente de la fecha de inicio, garantizando el cumplimiento de las obligaciones contractuales dentro del término establecido</w:t>
      </w:r>
      <w:r>
        <w:rPr>
          <w:rFonts w:ascii="Arial" w:hAnsi="Arial" w:cs="Arial"/>
          <w:sz w:val="20"/>
          <w:szCs w:val="20"/>
        </w:rPr>
        <w:t>.</w:t>
      </w:r>
    </w:p>
    <w:p w14:paraId="7B8282F0" w14:textId="2DD31D1B" w:rsidR="003D44B0" w:rsidRPr="004B4091" w:rsidRDefault="004A20C1" w:rsidP="00852827">
      <w:pPr>
        <w:pStyle w:val="Prrafodelista"/>
        <w:numPr>
          <w:ilvl w:val="3"/>
          <w:numId w:val="2"/>
        </w:numPr>
        <w:spacing w:after="0" w:line="240" w:lineRule="auto"/>
        <w:ind w:left="993" w:right="48" w:hanging="851"/>
        <w:jc w:val="both"/>
        <w:rPr>
          <w:rFonts w:ascii="Arial" w:hAnsi="Arial" w:cs="Arial"/>
          <w:b/>
          <w:bCs/>
          <w:sz w:val="20"/>
          <w:szCs w:val="20"/>
        </w:rPr>
      </w:pPr>
      <w:r w:rsidRPr="004B4091">
        <w:rPr>
          <w:rFonts w:ascii="Arial" w:hAnsi="Arial" w:cs="Arial"/>
          <w:b/>
          <w:bCs/>
          <w:sz w:val="20"/>
          <w:szCs w:val="20"/>
        </w:rPr>
        <w:t>FORMA DE PAGO</w:t>
      </w:r>
    </w:p>
    <w:p w14:paraId="2CBC0F22" w14:textId="77777777" w:rsidR="00390FD3" w:rsidRPr="004B4091" w:rsidRDefault="00390FD3" w:rsidP="00390FD3">
      <w:pPr>
        <w:contextualSpacing/>
        <w:jc w:val="both"/>
        <w:rPr>
          <w:rFonts w:ascii="Arial" w:eastAsia="Arial" w:hAnsi="Arial" w:cs="Arial"/>
          <w:sz w:val="20"/>
          <w:szCs w:val="20"/>
        </w:rPr>
      </w:pPr>
    </w:p>
    <w:p w14:paraId="70387E7E" w14:textId="77777777" w:rsidR="009D5B68" w:rsidRPr="009D5B68" w:rsidRDefault="009D5B68" w:rsidP="009D5B68">
      <w:pPr>
        <w:spacing w:line="240" w:lineRule="auto"/>
        <w:jc w:val="both"/>
        <w:rPr>
          <w:rFonts w:ascii="Arial" w:hAnsi="Arial" w:cs="Arial"/>
          <w:sz w:val="20"/>
          <w:szCs w:val="20"/>
        </w:rPr>
      </w:pPr>
      <w:r w:rsidRPr="009D5B68">
        <w:rPr>
          <w:rFonts w:ascii="Arial" w:hAnsi="Arial" w:cs="Arial"/>
          <w:sz w:val="20"/>
          <w:szCs w:val="20"/>
        </w:rPr>
        <w:t>La Dirección de Bienestar Social y Familia de la Policía Nacional, realizara el pago en moneda legal colombiana de la siguiente manera:</w:t>
      </w:r>
    </w:p>
    <w:p w14:paraId="031B2454" w14:textId="77777777" w:rsidR="009D5B68" w:rsidRPr="009D5B68" w:rsidRDefault="009D5B68" w:rsidP="009D5B68">
      <w:pPr>
        <w:spacing w:line="240" w:lineRule="auto"/>
        <w:jc w:val="both"/>
        <w:rPr>
          <w:rFonts w:ascii="Arial" w:hAnsi="Arial" w:cs="Arial"/>
          <w:sz w:val="20"/>
          <w:szCs w:val="20"/>
        </w:rPr>
      </w:pPr>
      <w:r w:rsidRPr="009D5B68">
        <w:rPr>
          <w:rFonts w:ascii="Arial" w:hAnsi="Arial" w:cs="Arial"/>
          <w:sz w:val="20"/>
          <w:szCs w:val="20"/>
        </w:rPr>
        <w:t>Se realizará (01) un solo pago, una vez el contratista de cumplimiento al objeto contractual, anexando los siguientes documentos:</w:t>
      </w:r>
    </w:p>
    <w:p w14:paraId="0B4F3D1D" w14:textId="77777777" w:rsidR="009D5B68" w:rsidRPr="009D5B68" w:rsidRDefault="009D5B68" w:rsidP="009D5B68">
      <w:pPr>
        <w:pStyle w:val="Prrafodelista"/>
        <w:numPr>
          <w:ilvl w:val="0"/>
          <w:numId w:val="48"/>
        </w:numPr>
        <w:spacing w:after="0" w:line="240" w:lineRule="auto"/>
        <w:jc w:val="both"/>
        <w:rPr>
          <w:rFonts w:ascii="Arial" w:hAnsi="Arial" w:cs="Arial"/>
          <w:sz w:val="20"/>
          <w:szCs w:val="20"/>
        </w:rPr>
      </w:pPr>
      <w:r w:rsidRPr="009D5B68">
        <w:rPr>
          <w:rFonts w:ascii="Arial" w:hAnsi="Arial" w:cs="Arial"/>
          <w:sz w:val="20"/>
          <w:szCs w:val="20"/>
        </w:rPr>
        <w:t xml:space="preserve">Factura de venta y/o documento equivalente para los no obligados a facturar, con el lleno de los requisitos y la normatividad vigente. </w:t>
      </w:r>
    </w:p>
    <w:p w14:paraId="79E8389B" w14:textId="77777777" w:rsidR="009D5B68" w:rsidRPr="009D5B68" w:rsidRDefault="009D5B68" w:rsidP="009D5B68">
      <w:pPr>
        <w:pStyle w:val="Prrafodelista"/>
        <w:numPr>
          <w:ilvl w:val="0"/>
          <w:numId w:val="48"/>
        </w:numPr>
        <w:spacing w:after="0" w:line="240" w:lineRule="auto"/>
        <w:jc w:val="both"/>
        <w:rPr>
          <w:rFonts w:ascii="Arial" w:hAnsi="Arial" w:cs="Arial"/>
          <w:sz w:val="20"/>
          <w:szCs w:val="20"/>
        </w:rPr>
      </w:pPr>
      <w:r w:rsidRPr="009D5B68">
        <w:rPr>
          <w:rFonts w:ascii="Arial" w:hAnsi="Arial" w:cs="Arial"/>
          <w:sz w:val="20"/>
          <w:szCs w:val="20"/>
        </w:rPr>
        <w:t>Anexo a la factura con el detallado de los bienes entregados, dando cumplimiento a las especificaciones técnicas del contrato.</w:t>
      </w:r>
    </w:p>
    <w:p w14:paraId="5CD07F8D" w14:textId="77777777" w:rsidR="009D5B68" w:rsidRPr="009D5B68" w:rsidRDefault="009D5B68" w:rsidP="009D5B68">
      <w:pPr>
        <w:pStyle w:val="Prrafodelista"/>
        <w:numPr>
          <w:ilvl w:val="0"/>
          <w:numId w:val="48"/>
        </w:numPr>
        <w:spacing w:after="0" w:line="240" w:lineRule="auto"/>
        <w:jc w:val="both"/>
        <w:rPr>
          <w:rFonts w:ascii="Arial" w:hAnsi="Arial" w:cs="Arial"/>
          <w:sz w:val="20"/>
          <w:szCs w:val="20"/>
        </w:rPr>
      </w:pPr>
      <w:r w:rsidRPr="009D5B68">
        <w:rPr>
          <w:rFonts w:ascii="Arial" w:hAnsi="Arial" w:cs="Arial"/>
          <w:sz w:val="20"/>
          <w:szCs w:val="20"/>
        </w:rPr>
        <w:t xml:space="preserve">Copia de las planillas y certificación de pago de seguridad social y parafiscalidad vigente al momento del trámite, suscrita por el Representante Legal o Revisor Fiscal en el cual manifieste que se encuentra a Paz y Salvo con las obligaciones de conformidad con el artículo 50 de la Ley 789 de 2002 o aquellas que la modifiquen. </w:t>
      </w:r>
    </w:p>
    <w:p w14:paraId="45BA3E22" w14:textId="77777777" w:rsidR="009D5B68" w:rsidRPr="009D5B68" w:rsidRDefault="009D5B68" w:rsidP="009D5B68">
      <w:pPr>
        <w:pStyle w:val="Prrafodelista"/>
        <w:numPr>
          <w:ilvl w:val="0"/>
          <w:numId w:val="48"/>
        </w:numPr>
        <w:spacing w:after="0" w:line="240" w:lineRule="auto"/>
        <w:jc w:val="both"/>
        <w:rPr>
          <w:rFonts w:ascii="Arial" w:hAnsi="Arial" w:cs="Arial"/>
          <w:sz w:val="20"/>
          <w:szCs w:val="20"/>
        </w:rPr>
      </w:pPr>
      <w:r w:rsidRPr="009D5B68">
        <w:rPr>
          <w:rFonts w:ascii="Arial" w:hAnsi="Arial" w:cs="Arial"/>
          <w:sz w:val="20"/>
          <w:szCs w:val="20"/>
        </w:rPr>
        <w:t>Constancia del recibido a satisfacción (expedida por el supervisor del contrato).</w:t>
      </w:r>
    </w:p>
    <w:p w14:paraId="14EE6623" w14:textId="77777777" w:rsidR="009D5B68" w:rsidRPr="009D5B68" w:rsidRDefault="009D5B68" w:rsidP="009D5B68">
      <w:pPr>
        <w:pStyle w:val="Prrafodelista"/>
        <w:numPr>
          <w:ilvl w:val="0"/>
          <w:numId w:val="48"/>
        </w:numPr>
        <w:spacing w:after="0" w:line="240" w:lineRule="auto"/>
        <w:jc w:val="both"/>
        <w:rPr>
          <w:rFonts w:ascii="Arial" w:hAnsi="Arial" w:cs="Arial"/>
          <w:sz w:val="20"/>
          <w:szCs w:val="20"/>
        </w:rPr>
      </w:pPr>
      <w:r w:rsidRPr="009D5B68">
        <w:rPr>
          <w:rFonts w:ascii="Arial" w:hAnsi="Arial" w:cs="Arial"/>
          <w:sz w:val="20"/>
          <w:szCs w:val="20"/>
        </w:rPr>
        <w:t>Acta de recepción de bienes (expedida por el supervisor del contrato y el almacenista de la Dirección de Bienestar Social y Familia).</w:t>
      </w:r>
    </w:p>
    <w:p w14:paraId="18D100A5" w14:textId="77777777" w:rsidR="009D5B68" w:rsidRPr="009D5B68" w:rsidRDefault="009D5B68" w:rsidP="009D5B68">
      <w:pPr>
        <w:pStyle w:val="Prrafodelista"/>
        <w:numPr>
          <w:ilvl w:val="0"/>
          <w:numId w:val="48"/>
        </w:numPr>
        <w:spacing w:after="0" w:line="240" w:lineRule="auto"/>
        <w:jc w:val="both"/>
        <w:rPr>
          <w:rFonts w:ascii="Arial" w:hAnsi="Arial" w:cs="Arial"/>
          <w:sz w:val="20"/>
          <w:szCs w:val="20"/>
        </w:rPr>
      </w:pPr>
      <w:r w:rsidRPr="009D5B68">
        <w:rPr>
          <w:rFonts w:ascii="Arial" w:hAnsi="Arial" w:cs="Arial"/>
          <w:sz w:val="20"/>
          <w:szCs w:val="20"/>
        </w:rPr>
        <w:lastRenderedPageBreak/>
        <w:t>Anexar la declaración de importación cuando los bienes adquiridos son de origen extranjero, o certificación de que los mismos son de producción nacional (verificación realizada por el supervisor del contrato y el almacenista de la Dirección de Bienestar Social y Familia).</w:t>
      </w:r>
    </w:p>
    <w:p w14:paraId="251268B3" w14:textId="77777777" w:rsidR="009D5B68" w:rsidRPr="009D5B68" w:rsidRDefault="009D5B68" w:rsidP="009D5B68">
      <w:pPr>
        <w:pStyle w:val="Prrafodelista"/>
        <w:numPr>
          <w:ilvl w:val="0"/>
          <w:numId w:val="48"/>
        </w:numPr>
        <w:spacing w:after="0" w:line="240" w:lineRule="auto"/>
        <w:jc w:val="both"/>
        <w:rPr>
          <w:rFonts w:ascii="Arial" w:hAnsi="Arial" w:cs="Arial"/>
          <w:sz w:val="20"/>
          <w:szCs w:val="20"/>
        </w:rPr>
      </w:pPr>
      <w:r w:rsidRPr="009D5B68">
        <w:rPr>
          <w:rFonts w:ascii="Arial" w:hAnsi="Arial" w:cs="Arial"/>
          <w:sz w:val="20"/>
          <w:szCs w:val="20"/>
        </w:rPr>
        <w:t>Demás documentos requeridos por la Dirección de Bienestar Social y Familia para el procedimiento de pagos a terceros; de conformidad con lo establecido en el numeral 11 del artículo 879 del decreto 624 de 1989 Estatuto Tributario modificado por la Ley 1430 de 2010 y los Lineamientos para Gestión de Tesorería de la Policía Nacional mediante guía 1AR-GU-0001 del 11/04/2022 o aquellas que la modifiquen.</w:t>
      </w:r>
    </w:p>
    <w:p w14:paraId="258E1463" w14:textId="77777777" w:rsidR="0016417A" w:rsidRDefault="0016417A" w:rsidP="009D5B68">
      <w:pPr>
        <w:spacing w:line="240" w:lineRule="auto"/>
        <w:jc w:val="both"/>
        <w:rPr>
          <w:rFonts w:ascii="Arial" w:hAnsi="Arial" w:cs="Arial"/>
          <w:sz w:val="20"/>
          <w:szCs w:val="20"/>
        </w:rPr>
      </w:pPr>
    </w:p>
    <w:p w14:paraId="229565C7" w14:textId="22334FEE" w:rsidR="009D5B68" w:rsidRPr="009D5B68" w:rsidRDefault="009D5B68" w:rsidP="009D5B68">
      <w:pPr>
        <w:spacing w:line="240" w:lineRule="auto"/>
        <w:jc w:val="both"/>
        <w:rPr>
          <w:rFonts w:ascii="Arial" w:hAnsi="Arial" w:cs="Arial"/>
          <w:sz w:val="20"/>
          <w:szCs w:val="20"/>
        </w:rPr>
      </w:pPr>
      <w:r w:rsidRPr="009D5B68">
        <w:rPr>
          <w:rFonts w:ascii="Arial" w:hAnsi="Arial" w:cs="Arial"/>
          <w:sz w:val="20"/>
          <w:szCs w:val="20"/>
        </w:rPr>
        <w:t xml:space="preserve">Pagos que se realizarán dentro de los sesenta (60) días calendario, una vez el contratista entregue los documentos indicados el numeral anterior; el supervisor expida la constancia del recibido a satisfacción; la factura, notas débito y/o notas crédito se encuentren en estado aceptada en el sistema SIIF y demás documentos necesarios para trámite de pago, previa asignación de derecho a turno de conformidad con el artículo 19 de la ley 1150 de 2007 y disponibilidad de Plan Anual de Caja (PAC) de la Dirección del Tesoro Nacional. </w:t>
      </w:r>
    </w:p>
    <w:p w14:paraId="17B0AFCF" w14:textId="77777777" w:rsidR="009D5B68" w:rsidRPr="009D5B68" w:rsidRDefault="009D5B68" w:rsidP="0016417A">
      <w:pPr>
        <w:spacing w:line="240" w:lineRule="auto"/>
        <w:jc w:val="both"/>
        <w:rPr>
          <w:rFonts w:ascii="Arial" w:hAnsi="Arial" w:cs="Arial"/>
          <w:sz w:val="20"/>
          <w:szCs w:val="20"/>
        </w:rPr>
      </w:pPr>
      <w:r w:rsidRPr="009D5B68">
        <w:rPr>
          <w:rFonts w:ascii="Arial" w:hAnsi="Arial" w:cs="Arial"/>
          <w:b/>
          <w:bCs/>
          <w:sz w:val="20"/>
          <w:szCs w:val="20"/>
        </w:rPr>
        <w:t>Nota 1:</w:t>
      </w:r>
      <w:r w:rsidRPr="009D5B68">
        <w:rPr>
          <w:rFonts w:ascii="Arial" w:hAnsi="Arial" w:cs="Arial"/>
          <w:sz w:val="20"/>
          <w:szCs w:val="20"/>
        </w:rPr>
        <w:t xml:space="preserve"> Cuando el contratista este obligado a facturar deberá ser electrónicamente, dando cumplimientos a los lineamientos y parámetros contemplados en la Resolución No. 165 del 01 de noviembre de 2023</w:t>
      </w:r>
      <w:r w:rsidRPr="009D5B68">
        <w:rPr>
          <w:rFonts w:ascii="Arial" w:hAnsi="Arial" w:cs="Arial"/>
          <w:color w:val="000000"/>
          <w:sz w:val="20"/>
          <w:szCs w:val="20"/>
          <w:bdr w:val="none" w:sz="0" w:space="0" w:color="auto" w:frame="1"/>
          <w:shd w:val="clear" w:color="auto" w:fill="FFFFFF"/>
        </w:rPr>
        <w:t xml:space="preserve">  expedida por la DIAN “</w:t>
      </w:r>
      <w:r w:rsidRPr="009D5B68">
        <w:rPr>
          <w:rFonts w:ascii="Arial" w:hAnsi="Arial" w:cs="Arial"/>
          <w:i/>
          <w:iCs/>
          <w:color w:val="000000"/>
          <w:sz w:val="20"/>
          <w:szCs w:val="20"/>
          <w:bdr w:val="none" w:sz="0" w:space="0" w:color="auto" w:frame="1"/>
          <w:shd w:val="clear" w:color="auto" w:fill="FFFFFF"/>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9D5B68">
        <w:rPr>
          <w:rFonts w:ascii="Arial" w:hAnsi="Arial" w:cs="Arial"/>
          <w:sz w:val="20"/>
          <w:szCs w:val="20"/>
        </w:rPr>
        <w:t xml:space="preserve">, debiendo realizar las gestiones que correspondan para la aceptación de la factura, notas débito y/o notas crédito en el sistema SIIF Nación. En el documento de cobro </w:t>
      </w:r>
      <w:r w:rsidRPr="009D5B68">
        <w:rPr>
          <w:rFonts w:ascii="Arial" w:hAnsi="Arial" w:cs="Arial"/>
          <w:color w:val="000000" w:themeColor="text1"/>
          <w:sz w:val="20"/>
          <w:szCs w:val="20"/>
        </w:rPr>
        <w:t xml:space="preserve">deberá contener dentro de las observaciones las siguientes especificaciones: numeral (#), signo pesos ($), </w:t>
      </w:r>
      <w:r w:rsidRPr="009D5B68">
        <w:rPr>
          <w:rFonts w:ascii="Arial" w:hAnsi="Arial" w:cs="Arial"/>
          <w:sz w:val="20"/>
          <w:szCs w:val="20"/>
        </w:rPr>
        <w:t xml:space="preserve">código de identificación de la unidad (16-01-01-L1), datos del proceso contractual (número del contrato), correo del supervisor: (correo institucional del supervisor), </w:t>
      </w:r>
      <w:r w:rsidRPr="009D5B68">
        <w:rPr>
          <w:rFonts w:ascii="Arial" w:hAnsi="Arial" w:cs="Arial"/>
          <w:color w:val="000000" w:themeColor="text1"/>
          <w:sz w:val="20"/>
          <w:szCs w:val="20"/>
        </w:rPr>
        <w:t xml:space="preserve">numeral (#), signo pesos ($), separado por punto y coma. </w:t>
      </w:r>
      <w:r w:rsidRPr="009D5B68">
        <w:rPr>
          <w:rFonts w:ascii="Arial" w:hAnsi="Arial" w:cs="Arial"/>
          <w:b/>
          <w:bCs/>
          <w:color w:val="000000" w:themeColor="text1"/>
          <w:sz w:val="20"/>
          <w:szCs w:val="20"/>
        </w:rPr>
        <w:t xml:space="preserve">Como </w:t>
      </w:r>
      <w:r w:rsidRPr="009D5B68">
        <w:rPr>
          <w:rFonts w:ascii="Arial" w:hAnsi="Arial" w:cs="Arial"/>
          <w:b/>
          <w:bCs/>
          <w:sz w:val="20"/>
          <w:szCs w:val="20"/>
        </w:rPr>
        <w:t>ejemplo #$16-01-01-L1;08-5-16000-26; pedro.perez@correo.policia.gov.co#$</w:t>
      </w:r>
      <w:r w:rsidRPr="009D5B68">
        <w:rPr>
          <w:rFonts w:ascii="Arial" w:hAnsi="Arial" w:cs="Arial"/>
          <w:sz w:val="20"/>
          <w:szCs w:val="20"/>
        </w:rPr>
        <w:t xml:space="preserve"> (información que le entregará el supervisor del contrato al contratista), donde el contratista enviará la (factura, notas débito y/o notas crédito) al buzón único electrónico, </w:t>
      </w:r>
      <w:hyperlink r:id="rId16" w:history="1">
        <w:r w:rsidRPr="009D5B68">
          <w:rPr>
            <w:rStyle w:val="Hipervnculo"/>
            <w:rFonts w:ascii="Arial" w:hAnsi="Arial" w:cs="Arial"/>
            <w:sz w:val="20"/>
            <w:szCs w:val="20"/>
          </w:rPr>
          <w:t>siifnación.facturaelectronica@minhacienda.gov.co</w:t>
        </w:r>
      </w:hyperlink>
      <w:r w:rsidRPr="009D5B68">
        <w:rPr>
          <w:rFonts w:ascii="Arial" w:hAnsi="Arial" w:cs="Arial"/>
          <w:sz w:val="20"/>
          <w:szCs w:val="20"/>
        </w:rPr>
        <w:t xml:space="preserve">  junto con el archivo XML y el PDF comprimido para su aceptación. Una vez sea enviada la factura por el contratista al correo del SIIF NACION, el supervisor la aprobará de acuerdo a los lineamientos establecidos en la </w:t>
      </w:r>
      <w:r w:rsidRPr="009D5B68">
        <w:rPr>
          <w:rFonts w:ascii="Arial" w:hAnsi="Arial" w:cs="Arial"/>
          <w:color w:val="000000"/>
          <w:sz w:val="20"/>
          <w:szCs w:val="20"/>
          <w:bdr w:val="none" w:sz="0" w:space="0" w:color="auto" w:frame="1"/>
          <w:shd w:val="clear" w:color="auto" w:fill="FFFFFF"/>
        </w:rPr>
        <w:t>Circular Externa 042 del 26/12/2023 del Ministerio de Hacienda y Crédito Público, mediante la cual se implementa el “SISTEMA FACTURACIÓN ELECTRÓNICA DEL SIIF NACIÓN”</w:t>
      </w:r>
      <w:r w:rsidRPr="009D5B68">
        <w:rPr>
          <w:rFonts w:ascii="Arial" w:hAnsi="Arial" w:cs="Arial"/>
          <w:i/>
          <w:iCs/>
          <w:color w:val="000000"/>
          <w:sz w:val="20"/>
          <w:szCs w:val="20"/>
          <w:bdr w:val="none" w:sz="0" w:space="0" w:color="auto" w:frame="1"/>
          <w:shd w:val="clear" w:color="auto" w:fill="FFFFFF"/>
        </w:rPr>
        <w:t>.</w:t>
      </w:r>
    </w:p>
    <w:p w14:paraId="16025DF8" w14:textId="77777777" w:rsidR="009D5B68" w:rsidRPr="009D5B68" w:rsidRDefault="009D5B68" w:rsidP="009D5B68">
      <w:pPr>
        <w:spacing w:line="240" w:lineRule="auto"/>
        <w:rPr>
          <w:rFonts w:ascii="Arial" w:eastAsia="Arial" w:hAnsi="Arial" w:cs="Arial"/>
          <w:bCs/>
          <w:sz w:val="20"/>
          <w:szCs w:val="20"/>
        </w:rPr>
      </w:pPr>
      <w:r w:rsidRPr="009D5B68">
        <w:rPr>
          <w:rFonts w:ascii="Arial" w:eastAsia="Arial" w:hAnsi="Arial" w:cs="Arial"/>
          <w:b/>
          <w:sz w:val="20"/>
          <w:szCs w:val="20"/>
        </w:rPr>
        <w:t>Nota 2:</w:t>
      </w:r>
      <w:r w:rsidRPr="009D5B68">
        <w:rPr>
          <w:rFonts w:ascii="Arial" w:eastAsia="Arial" w:hAnsi="Arial" w:cs="Arial"/>
          <w:bCs/>
          <w:sz w:val="20"/>
          <w:szCs w:val="20"/>
        </w:rPr>
        <w:t xml:space="preserve"> El contratista publicará en la plataforma SECOP II, en la sección siete (7) ejecución del contrato los siguientes documentos:</w:t>
      </w:r>
    </w:p>
    <w:p w14:paraId="4B500F32" w14:textId="77777777" w:rsidR="009D5B68" w:rsidRPr="009D5B68" w:rsidRDefault="009D5B68" w:rsidP="009D5B68">
      <w:pPr>
        <w:pStyle w:val="Prrafodelista"/>
        <w:numPr>
          <w:ilvl w:val="0"/>
          <w:numId w:val="47"/>
        </w:numPr>
        <w:spacing w:after="0" w:line="240" w:lineRule="auto"/>
        <w:ind w:left="284" w:hanging="284"/>
        <w:rPr>
          <w:rFonts w:ascii="Arial" w:eastAsia="Arial" w:hAnsi="Arial" w:cs="Arial"/>
          <w:bCs/>
          <w:sz w:val="20"/>
          <w:szCs w:val="20"/>
        </w:rPr>
      </w:pPr>
      <w:r w:rsidRPr="009D5B68">
        <w:rPr>
          <w:rFonts w:ascii="Arial" w:eastAsia="Arial" w:hAnsi="Arial" w:cs="Arial"/>
          <w:bCs/>
          <w:sz w:val="20"/>
          <w:szCs w:val="20"/>
        </w:rPr>
        <w:t>Registro Único Tributario - RUT (en documentos de ejecución del contrato).</w:t>
      </w:r>
    </w:p>
    <w:p w14:paraId="5963CBE7" w14:textId="77777777" w:rsidR="009D5B68" w:rsidRPr="009D5B68" w:rsidRDefault="009D5B68" w:rsidP="009D5B68">
      <w:pPr>
        <w:pStyle w:val="Prrafodelista"/>
        <w:numPr>
          <w:ilvl w:val="0"/>
          <w:numId w:val="47"/>
        </w:numPr>
        <w:spacing w:after="0" w:line="240" w:lineRule="auto"/>
        <w:ind w:left="284" w:hanging="284"/>
        <w:jc w:val="both"/>
        <w:rPr>
          <w:rFonts w:ascii="Arial" w:eastAsia="Arial" w:hAnsi="Arial" w:cs="Arial"/>
          <w:bCs/>
          <w:sz w:val="20"/>
          <w:szCs w:val="20"/>
        </w:rPr>
      </w:pPr>
      <w:r w:rsidRPr="009D5B68">
        <w:rPr>
          <w:rFonts w:ascii="Arial" w:eastAsia="Arial" w:hAnsi="Arial" w:cs="Arial"/>
          <w:bCs/>
          <w:sz w:val="20"/>
          <w:szCs w:val="20"/>
        </w:rPr>
        <w:t>Registro de Información Tributaria - RIT para contribuyentes inscritos en la ciudad de Bogotá o documento que lo acredite como contribuyente en otra ciudad (en documentos de ejecución del contrato).</w:t>
      </w:r>
    </w:p>
    <w:p w14:paraId="6492357B" w14:textId="77777777" w:rsidR="009D5B68" w:rsidRPr="009D5B68" w:rsidRDefault="009D5B68" w:rsidP="009D5B68">
      <w:pPr>
        <w:pStyle w:val="Prrafodelista"/>
        <w:numPr>
          <w:ilvl w:val="0"/>
          <w:numId w:val="47"/>
        </w:numPr>
        <w:spacing w:after="0" w:line="240" w:lineRule="auto"/>
        <w:ind w:left="284" w:hanging="284"/>
        <w:jc w:val="both"/>
        <w:rPr>
          <w:rFonts w:ascii="Arial" w:eastAsia="Arial" w:hAnsi="Arial" w:cs="Arial"/>
          <w:bCs/>
          <w:sz w:val="20"/>
          <w:szCs w:val="20"/>
        </w:rPr>
      </w:pPr>
      <w:r w:rsidRPr="009D5B68">
        <w:rPr>
          <w:rFonts w:ascii="Arial" w:eastAsia="Arial" w:hAnsi="Arial" w:cs="Arial"/>
          <w:bCs/>
          <w:sz w:val="20"/>
          <w:szCs w:val="20"/>
        </w:rPr>
        <w:t>Certificación bancaria relaciona en el contrato (en documentos de ejecución del contrato).</w:t>
      </w:r>
    </w:p>
    <w:p w14:paraId="581AA459" w14:textId="77777777" w:rsidR="009D5B68" w:rsidRPr="009D5B68" w:rsidRDefault="009D5B68" w:rsidP="009D5B68">
      <w:pPr>
        <w:pStyle w:val="Prrafodelista"/>
        <w:numPr>
          <w:ilvl w:val="0"/>
          <w:numId w:val="47"/>
        </w:numPr>
        <w:spacing w:after="0" w:line="240" w:lineRule="auto"/>
        <w:ind w:left="284" w:hanging="284"/>
        <w:jc w:val="both"/>
        <w:rPr>
          <w:rFonts w:ascii="Arial" w:eastAsia="Arial" w:hAnsi="Arial" w:cs="Arial"/>
          <w:bCs/>
          <w:sz w:val="20"/>
          <w:szCs w:val="20"/>
        </w:rPr>
      </w:pPr>
      <w:r w:rsidRPr="009D5B68">
        <w:rPr>
          <w:rFonts w:ascii="Arial" w:eastAsia="Arial" w:hAnsi="Arial" w:cs="Arial"/>
          <w:bCs/>
          <w:sz w:val="20"/>
          <w:szCs w:val="20"/>
        </w:rPr>
        <w:t>Resolución de facturación vigente expedida por la DIAN (en documentos de ejecución del contrato).</w:t>
      </w:r>
    </w:p>
    <w:p w14:paraId="111FBD0E" w14:textId="77777777" w:rsidR="009D5B68" w:rsidRPr="009D5B68" w:rsidRDefault="009D5B68" w:rsidP="009D5B68">
      <w:pPr>
        <w:pStyle w:val="Prrafodelista"/>
        <w:numPr>
          <w:ilvl w:val="0"/>
          <w:numId w:val="47"/>
        </w:numPr>
        <w:spacing w:after="0" w:line="240" w:lineRule="auto"/>
        <w:ind w:left="284" w:hanging="284"/>
        <w:jc w:val="both"/>
        <w:rPr>
          <w:rFonts w:ascii="Arial" w:eastAsia="Arial" w:hAnsi="Arial" w:cs="Arial"/>
          <w:bCs/>
          <w:sz w:val="20"/>
          <w:szCs w:val="20"/>
        </w:rPr>
      </w:pPr>
      <w:r w:rsidRPr="009D5B68">
        <w:rPr>
          <w:rFonts w:ascii="Arial" w:eastAsia="Arial" w:hAnsi="Arial" w:cs="Arial"/>
          <w:bCs/>
          <w:sz w:val="20"/>
          <w:szCs w:val="20"/>
        </w:rPr>
        <w:t>Publicar la factura de venta aprobada por la DIAN. (en el plan de pagos).</w:t>
      </w:r>
    </w:p>
    <w:p w14:paraId="084CC3D0" w14:textId="77777777" w:rsidR="009D5B68" w:rsidRPr="009D5B68" w:rsidRDefault="009D5B68" w:rsidP="009D5B68">
      <w:pPr>
        <w:spacing w:line="240" w:lineRule="auto"/>
        <w:rPr>
          <w:rFonts w:ascii="Arial" w:eastAsia="Arial" w:hAnsi="Arial" w:cs="Arial"/>
          <w:bCs/>
          <w:sz w:val="20"/>
          <w:szCs w:val="20"/>
        </w:rPr>
      </w:pPr>
      <w:r w:rsidRPr="009D5B68">
        <w:rPr>
          <w:rFonts w:ascii="Arial" w:eastAsia="Arial" w:hAnsi="Arial" w:cs="Arial"/>
          <w:b/>
          <w:sz w:val="20"/>
          <w:szCs w:val="20"/>
        </w:rPr>
        <w:t>Nota 3:</w:t>
      </w:r>
      <w:r w:rsidRPr="009D5B68">
        <w:rPr>
          <w:rFonts w:ascii="Arial" w:eastAsia="Arial" w:hAnsi="Arial" w:cs="Arial"/>
          <w:bCs/>
          <w:sz w:val="20"/>
          <w:szCs w:val="20"/>
        </w:rPr>
        <w:t xml:space="preserve"> El supervisor del contrato publicará en la plataforma SECOP II, en la sección siete (7) ejecución del contrato los siguientes documentos:</w:t>
      </w:r>
    </w:p>
    <w:p w14:paraId="29013E91" w14:textId="77777777" w:rsidR="009D5B68" w:rsidRPr="009D5B68" w:rsidRDefault="009D5B68" w:rsidP="009D5B68">
      <w:pPr>
        <w:pStyle w:val="Prrafodelista"/>
        <w:numPr>
          <w:ilvl w:val="0"/>
          <w:numId w:val="49"/>
        </w:numPr>
        <w:tabs>
          <w:tab w:val="left" w:pos="284"/>
        </w:tabs>
        <w:spacing w:after="0" w:line="240" w:lineRule="auto"/>
        <w:ind w:left="284" w:hanging="284"/>
        <w:rPr>
          <w:rFonts w:ascii="Arial" w:eastAsia="Arial" w:hAnsi="Arial" w:cs="Arial"/>
          <w:bCs/>
          <w:sz w:val="20"/>
          <w:szCs w:val="20"/>
        </w:rPr>
      </w:pPr>
      <w:r w:rsidRPr="009D5B68">
        <w:rPr>
          <w:rFonts w:ascii="Arial" w:eastAsia="Arial" w:hAnsi="Arial" w:cs="Arial"/>
          <w:bCs/>
          <w:sz w:val="20"/>
          <w:szCs w:val="20"/>
        </w:rPr>
        <w:t>Informe de supervisión del periodo anterior (en documentos de ejecución del contrato).</w:t>
      </w:r>
    </w:p>
    <w:p w14:paraId="2FCA0DA1" w14:textId="77777777" w:rsidR="009D5B68" w:rsidRPr="009D5B68" w:rsidRDefault="009D5B68" w:rsidP="009D5B68">
      <w:pPr>
        <w:pStyle w:val="Prrafodelista"/>
        <w:numPr>
          <w:ilvl w:val="0"/>
          <w:numId w:val="49"/>
        </w:numPr>
        <w:tabs>
          <w:tab w:val="left" w:pos="284"/>
        </w:tabs>
        <w:spacing w:after="0" w:line="240" w:lineRule="auto"/>
        <w:ind w:left="284" w:hanging="284"/>
        <w:jc w:val="both"/>
        <w:rPr>
          <w:rFonts w:ascii="Arial" w:eastAsia="Arial" w:hAnsi="Arial" w:cs="Arial"/>
          <w:bCs/>
          <w:sz w:val="20"/>
          <w:szCs w:val="20"/>
        </w:rPr>
      </w:pPr>
      <w:r w:rsidRPr="009D5B68">
        <w:rPr>
          <w:rFonts w:ascii="Arial" w:eastAsia="Arial" w:hAnsi="Arial" w:cs="Arial"/>
          <w:bCs/>
          <w:sz w:val="20"/>
          <w:szCs w:val="20"/>
        </w:rPr>
        <w:t xml:space="preserve">Comunicación oficial de nombramiento como supervisor del contrato (en documentos de ejecución del contrato). </w:t>
      </w:r>
    </w:p>
    <w:p w14:paraId="7579A1DE" w14:textId="77777777" w:rsidR="009D5B68" w:rsidRPr="009D5B68" w:rsidRDefault="009D5B68" w:rsidP="009D5B68">
      <w:pPr>
        <w:pStyle w:val="Prrafodelista"/>
        <w:numPr>
          <w:ilvl w:val="0"/>
          <w:numId w:val="49"/>
        </w:numPr>
        <w:tabs>
          <w:tab w:val="left" w:pos="284"/>
        </w:tabs>
        <w:spacing w:after="0" w:line="240" w:lineRule="auto"/>
        <w:ind w:left="284" w:hanging="284"/>
        <w:rPr>
          <w:rFonts w:ascii="Arial" w:eastAsia="Arial" w:hAnsi="Arial" w:cs="Arial"/>
          <w:bCs/>
          <w:sz w:val="20"/>
          <w:szCs w:val="20"/>
        </w:rPr>
      </w:pPr>
      <w:r w:rsidRPr="009D5B68">
        <w:rPr>
          <w:rFonts w:ascii="Arial" w:eastAsia="Arial" w:hAnsi="Arial" w:cs="Arial"/>
          <w:bCs/>
          <w:sz w:val="20"/>
          <w:szCs w:val="20"/>
        </w:rPr>
        <w:t>Crear el plan de pagos (porcentaje de ejecución del contrato).</w:t>
      </w:r>
    </w:p>
    <w:p w14:paraId="7D5CFD60" w14:textId="77777777" w:rsidR="009D5B68" w:rsidRPr="009D5B68" w:rsidRDefault="009D5B68" w:rsidP="009D5B68">
      <w:pPr>
        <w:spacing w:line="240" w:lineRule="auto"/>
        <w:rPr>
          <w:rFonts w:ascii="Arial" w:hAnsi="Arial" w:cs="Arial"/>
          <w:sz w:val="20"/>
          <w:szCs w:val="20"/>
        </w:rPr>
      </w:pPr>
      <w:r w:rsidRPr="009D5B68">
        <w:rPr>
          <w:rFonts w:ascii="Arial" w:hAnsi="Arial" w:cs="Arial"/>
          <w:b/>
          <w:bCs/>
          <w:sz w:val="20"/>
          <w:szCs w:val="20"/>
        </w:rPr>
        <w:t>Nota 4:</w:t>
      </w:r>
      <w:r w:rsidRPr="009D5B68">
        <w:rPr>
          <w:rFonts w:ascii="Arial" w:hAnsi="Arial" w:cs="Arial"/>
          <w:sz w:val="20"/>
          <w:szCs w:val="20"/>
        </w:rPr>
        <w:t xml:space="preserve"> Si los documentos en referencia son devueltos por la Dirección de Bienestar Social y Familia por inconsistencias, como la falta de información, mal diligenciamiento de estos, o por la no aceptación en el sistema SIIF de la factura, notas débito y/o notas crédito, se anulará el derecho a turno asignado. Por lo tanto, una vez sean subsanadas las observaciones se programará el trámite para pago dentro de los sesenta (60) días calendario previa asignación de derecho a turno y disponibilidad de Plan Anual de Caja (PAC).</w:t>
      </w:r>
    </w:p>
    <w:p w14:paraId="5A38E730" w14:textId="77777777" w:rsidR="009D5B68" w:rsidRPr="009D5B68" w:rsidRDefault="009D5B68" w:rsidP="009D5B68">
      <w:pPr>
        <w:pStyle w:val="Textoindependiente"/>
        <w:spacing w:line="240" w:lineRule="auto"/>
        <w:rPr>
          <w:rFonts w:ascii="Arial" w:hAnsi="Arial" w:cs="Arial"/>
          <w:sz w:val="20"/>
          <w:szCs w:val="20"/>
        </w:rPr>
      </w:pPr>
      <w:r w:rsidRPr="009D5B68">
        <w:rPr>
          <w:rFonts w:ascii="Arial" w:hAnsi="Arial" w:cs="Arial"/>
          <w:sz w:val="20"/>
          <w:szCs w:val="20"/>
        </w:rPr>
        <w:lastRenderedPageBreak/>
        <w:t xml:space="preserve">Los pagos se harán a la siguiente cuenta bancaria: </w:t>
      </w:r>
    </w:p>
    <w:p w14:paraId="21CE9EB4" w14:textId="77777777" w:rsidR="009D5B68" w:rsidRPr="009D5B68" w:rsidRDefault="009D5B68" w:rsidP="009D5B68">
      <w:pPr>
        <w:pStyle w:val="Textoindependiente"/>
        <w:spacing w:after="0" w:line="240" w:lineRule="auto"/>
        <w:rPr>
          <w:rFonts w:ascii="Arial" w:hAnsi="Arial" w:cs="Arial"/>
          <w:bCs/>
          <w:sz w:val="20"/>
          <w:szCs w:val="20"/>
        </w:rPr>
      </w:pPr>
      <w:r w:rsidRPr="009D5B68">
        <w:rPr>
          <w:rFonts w:ascii="Arial" w:hAnsi="Arial" w:cs="Arial"/>
          <w:b/>
          <w:sz w:val="20"/>
          <w:szCs w:val="20"/>
        </w:rPr>
        <w:t xml:space="preserve">NOMBRE BENEFICIARIO:  </w:t>
      </w:r>
    </w:p>
    <w:p w14:paraId="0EAB1904" w14:textId="77777777" w:rsidR="009D5B68" w:rsidRPr="009D5B68" w:rsidRDefault="009D5B68" w:rsidP="009D5B68">
      <w:pPr>
        <w:pStyle w:val="Textoindependiente"/>
        <w:spacing w:after="0" w:line="240" w:lineRule="auto"/>
        <w:rPr>
          <w:rFonts w:ascii="Arial" w:hAnsi="Arial" w:cs="Arial"/>
          <w:sz w:val="20"/>
          <w:szCs w:val="20"/>
        </w:rPr>
      </w:pPr>
      <w:r w:rsidRPr="009D5B68">
        <w:rPr>
          <w:rFonts w:ascii="Arial" w:hAnsi="Arial" w:cs="Arial"/>
          <w:b/>
          <w:bCs/>
          <w:sz w:val="20"/>
          <w:szCs w:val="20"/>
        </w:rPr>
        <w:t xml:space="preserve">NIT:  </w:t>
      </w:r>
    </w:p>
    <w:p w14:paraId="54EB55B7" w14:textId="77777777" w:rsidR="009D5B68" w:rsidRPr="009D5B68" w:rsidRDefault="009D5B68" w:rsidP="009D5B68">
      <w:pPr>
        <w:pStyle w:val="Textoindependiente"/>
        <w:spacing w:after="0" w:line="240" w:lineRule="auto"/>
        <w:rPr>
          <w:rFonts w:ascii="Arial" w:hAnsi="Arial" w:cs="Arial"/>
          <w:b/>
          <w:sz w:val="20"/>
          <w:szCs w:val="20"/>
        </w:rPr>
      </w:pPr>
      <w:r w:rsidRPr="009D5B68">
        <w:rPr>
          <w:rFonts w:ascii="Arial" w:hAnsi="Arial" w:cs="Arial"/>
          <w:b/>
          <w:sz w:val="20"/>
          <w:szCs w:val="20"/>
        </w:rPr>
        <w:t>CUENTA No</w:t>
      </w:r>
    </w:p>
    <w:p w14:paraId="63442E36" w14:textId="77777777" w:rsidR="009D5B68" w:rsidRPr="009D5B68" w:rsidRDefault="009D5B68" w:rsidP="009D5B68">
      <w:pPr>
        <w:pStyle w:val="Textoindependiente"/>
        <w:spacing w:after="0" w:line="240" w:lineRule="auto"/>
        <w:rPr>
          <w:rFonts w:ascii="Arial" w:hAnsi="Arial" w:cs="Arial"/>
          <w:sz w:val="20"/>
          <w:szCs w:val="20"/>
        </w:rPr>
      </w:pPr>
      <w:r w:rsidRPr="009D5B68">
        <w:rPr>
          <w:rFonts w:ascii="Arial" w:hAnsi="Arial" w:cs="Arial"/>
          <w:b/>
          <w:sz w:val="20"/>
          <w:szCs w:val="20"/>
        </w:rPr>
        <w:t xml:space="preserve">TIPO DE CUENTA: </w:t>
      </w:r>
      <w:r w:rsidRPr="009D5B68">
        <w:rPr>
          <w:rFonts w:ascii="Arial" w:hAnsi="Arial" w:cs="Arial"/>
          <w:bCs/>
          <w:sz w:val="20"/>
          <w:szCs w:val="20"/>
        </w:rPr>
        <w:t xml:space="preserve"> </w:t>
      </w:r>
    </w:p>
    <w:p w14:paraId="224064D4" w14:textId="766EE68C" w:rsidR="003F09A4" w:rsidRDefault="009D5B68" w:rsidP="009D5B68">
      <w:pPr>
        <w:spacing w:after="0" w:line="240" w:lineRule="auto"/>
        <w:rPr>
          <w:rFonts w:ascii="Arial" w:hAnsi="Arial" w:cs="Arial"/>
          <w:b/>
          <w:sz w:val="20"/>
          <w:szCs w:val="20"/>
        </w:rPr>
      </w:pPr>
      <w:r w:rsidRPr="009D5B68">
        <w:rPr>
          <w:rFonts w:ascii="Arial" w:hAnsi="Arial" w:cs="Arial"/>
          <w:b/>
          <w:sz w:val="20"/>
          <w:szCs w:val="20"/>
        </w:rPr>
        <w:t xml:space="preserve">ENTIDAD FINANCIERA: </w:t>
      </w:r>
    </w:p>
    <w:p w14:paraId="2277CF8F" w14:textId="77777777" w:rsidR="009D5B68" w:rsidRPr="009D5B68" w:rsidRDefault="009D5B68" w:rsidP="009D5B68">
      <w:pPr>
        <w:spacing w:after="0" w:line="240" w:lineRule="auto"/>
        <w:rPr>
          <w:rFonts w:ascii="Arial" w:hAnsi="Arial" w:cs="Arial"/>
          <w:sz w:val="20"/>
          <w:szCs w:val="20"/>
        </w:rPr>
      </w:pPr>
    </w:p>
    <w:p w14:paraId="02F29246" w14:textId="77777777" w:rsidR="003D44B0" w:rsidRPr="004B4091" w:rsidRDefault="004A20C1" w:rsidP="00852827">
      <w:pPr>
        <w:pStyle w:val="Prrafodelista"/>
        <w:numPr>
          <w:ilvl w:val="3"/>
          <w:numId w:val="2"/>
        </w:numPr>
        <w:spacing w:after="0" w:line="240" w:lineRule="auto"/>
        <w:ind w:left="993" w:right="48" w:hanging="851"/>
        <w:jc w:val="both"/>
        <w:rPr>
          <w:rFonts w:ascii="Arial" w:hAnsi="Arial" w:cs="Arial"/>
          <w:b/>
          <w:bCs/>
          <w:sz w:val="20"/>
          <w:szCs w:val="20"/>
        </w:rPr>
      </w:pPr>
      <w:r w:rsidRPr="004B4091">
        <w:rPr>
          <w:rFonts w:ascii="Arial" w:hAnsi="Arial" w:cs="Arial"/>
          <w:b/>
          <w:bCs/>
          <w:sz w:val="20"/>
          <w:szCs w:val="20"/>
        </w:rPr>
        <w:t xml:space="preserve">SUPERVISOR, INTERVENTOR Y/O COORDINADOR </w:t>
      </w:r>
    </w:p>
    <w:p w14:paraId="63F3D3BF" w14:textId="77777777" w:rsidR="003D44B0" w:rsidRPr="004B4091" w:rsidRDefault="003D44B0" w:rsidP="00784D49">
      <w:pPr>
        <w:pStyle w:val="Textoindependiente2"/>
        <w:spacing w:after="0" w:line="240" w:lineRule="auto"/>
        <w:ind w:left="993" w:right="-284"/>
        <w:jc w:val="both"/>
        <w:rPr>
          <w:rFonts w:ascii="Arial" w:hAnsi="Arial" w:cs="Arial"/>
          <w:sz w:val="20"/>
          <w:szCs w:val="20"/>
        </w:rPr>
      </w:pPr>
    </w:p>
    <w:p w14:paraId="420BD2AC" w14:textId="74770805" w:rsidR="003D44B0" w:rsidRDefault="004A20C1" w:rsidP="00281D05">
      <w:pPr>
        <w:pStyle w:val="Textoindependiente2"/>
        <w:spacing w:after="0" w:line="240" w:lineRule="auto"/>
        <w:ind w:left="142" w:right="-284"/>
        <w:jc w:val="both"/>
        <w:rPr>
          <w:rFonts w:ascii="Arial" w:hAnsi="Arial" w:cs="Arial"/>
          <w:sz w:val="20"/>
          <w:szCs w:val="20"/>
        </w:rPr>
      </w:pPr>
      <w:r w:rsidRPr="004B4091">
        <w:rPr>
          <w:rFonts w:ascii="Arial" w:hAnsi="Arial" w:cs="Arial"/>
          <w:sz w:val="20"/>
          <w:szCs w:val="20"/>
        </w:rPr>
        <w:t>El supervisor del contrato será el Jefe del Grupo de Talento Humano o quien haga sus veces</w:t>
      </w:r>
      <w:r w:rsidR="003B6D02">
        <w:rPr>
          <w:rFonts w:ascii="Arial" w:hAnsi="Arial" w:cs="Arial"/>
          <w:sz w:val="20"/>
          <w:szCs w:val="20"/>
        </w:rPr>
        <w:t xml:space="preserve"> a</w:t>
      </w:r>
      <w:r w:rsidR="009528DF">
        <w:rPr>
          <w:rFonts w:ascii="Arial" w:hAnsi="Arial" w:cs="Arial"/>
          <w:sz w:val="20"/>
          <w:szCs w:val="20"/>
        </w:rPr>
        <w:t xml:space="preserve"> </w:t>
      </w:r>
      <w:r w:rsidR="003B6D02">
        <w:rPr>
          <w:rFonts w:ascii="Arial" w:hAnsi="Arial" w:cs="Arial"/>
          <w:sz w:val="20"/>
          <w:szCs w:val="20"/>
        </w:rPr>
        <w:t>quien</w:t>
      </w:r>
      <w:r w:rsidRPr="004B4091">
        <w:rPr>
          <w:rFonts w:ascii="Arial" w:hAnsi="Arial" w:cs="Arial"/>
          <w:sz w:val="20"/>
          <w:szCs w:val="20"/>
        </w:rPr>
        <w:t xml:space="preserve"> </w:t>
      </w:r>
      <w:r w:rsidR="001B197A" w:rsidRPr="004B4091">
        <w:rPr>
          <w:rFonts w:ascii="Arial" w:hAnsi="Arial" w:cs="Arial"/>
          <w:sz w:val="20"/>
          <w:szCs w:val="20"/>
        </w:rPr>
        <w:t>con posterioridad</w:t>
      </w:r>
      <w:r w:rsidRPr="004B4091">
        <w:rPr>
          <w:rFonts w:ascii="Arial" w:hAnsi="Arial" w:cs="Arial"/>
          <w:sz w:val="20"/>
          <w:szCs w:val="20"/>
        </w:rPr>
        <w:t xml:space="preserve"> designe el Director de Bienestar Social y Familia, quien verificará la ejecución idónea y el cumplimiento del objeto del contrato e informará a la Dirección de Bienestar Social y Familia  de la Policía Nacional cualquier anomalía que se presente con la ejecución del mismo de acuerdo con las funciones asignadas para el efecto en la Resolución No. 00090 del 15 de enero de 2018 y los artículos 83 y 84 de la Ley 1474 de 12 de julio de 2011.</w:t>
      </w:r>
    </w:p>
    <w:p w14:paraId="681AC28F" w14:textId="77777777" w:rsidR="00E54B0E" w:rsidRDefault="00E54B0E" w:rsidP="00281D05">
      <w:pPr>
        <w:pStyle w:val="Textoindependiente2"/>
        <w:spacing w:after="0" w:line="240" w:lineRule="auto"/>
        <w:ind w:left="142" w:right="-284"/>
        <w:jc w:val="both"/>
        <w:rPr>
          <w:rFonts w:ascii="Arial" w:hAnsi="Arial" w:cs="Arial"/>
          <w:sz w:val="20"/>
          <w:szCs w:val="20"/>
        </w:rPr>
      </w:pPr>
    </w:p>
    <w:p w14:paraId="07E7A008" w14:textId="77777777" w:rsidR="00E54B0E" w:rsidRPr="00E75DAF" w:rsidRDefault="00E54B0E" w:rsidP="00FE6B61">
      <w:pPr>
        <w:spacing w:after="0" w:line="240" w:lineRule="auto"/>
        <w:ind w:firstLine="142"/>
        <w:contextualSpacing/>
        <w:jc w:val="both"/>
        <w:rPr>
          <w:rFonts w:ascii="Arial" w:eastAsia="Arial" w:hAnsi="Arial" w:cs="Arial"/>
          <w:sz w:val="20"/>
          <w:szCs w:val="20"/>
        </w:rPr>
      </w:pPr>
      <w:r w:rsidRPr="00E75DAF">
        <w:rPr>
          <w:rFonts w:ascii="Arial" w:eastAsia="Arial" w:hAnsi="Arial" w:cs="Arial"/>
          <w:sz w:val="20"/>
          <w:szCs w:val="20"/>
        </w:rPr>
        <w:t>Para el presente contrato se deberán realizar los siguientes trámites:</w:t>
      </w:r>
    </w:p>
    <w:p w14:paraId="5BF30482" w14:textId="77777777" w:rsidR="00E54B0E" w:rsidRPr="00E75DAF" w:rsidRDefault="00E54B0E" w:rsidP="00E54B0E">
      <w:pPr>
        <w:spacing w:after="0" w:line="240" w:lineRule="auto"/>
        <w:contextualSpacing/>
        <w:jc w:val="both"/>
        <w:rPr>
          <w:rFonts w:ascii="Arial" w:eastAsia="Arial" w:hAnsi="Arial" w:cs="Arial"/>
          <w:sz w:val="20"/>
          <w:szCs w:val="20"/>
        </w:rPr>
      </w:pPr>
    </w:p>
    <w:p w14:paraId="1500D282" w14:textId="36588005" w:rsidR="00E54B0E" w:rsidRPr="00E75DAF" w:rsidRDefault="00E54B0E" w:rsidP="0067348D">
      <w:pPr>
        <w:numPr>
          <w:ilvl w:val="0"/>
          <w:numId w:val="16"/>
        </w:numPr>
        <w:spacing w:after="0" w:line="240" w:lineRule="auto"/>
        <w:ind w:left="284" w:firstLine="0"/>
        <w:contextualSpacing/>
        <w:jc w:val="both"/>
        <w:rPr>
          <w:rFonts w:ascii="Arial" w:eastAsia="Arial" w:hAnsi="Arial" w:cs="Arial"/>
          <w:sz w:val="20"/>
          <w:szCs w:val="20"/>
        </w:rPr>
      </w:pPr>
      <w:r w:rsidRPr="00E75DAF">
        <w:rPr>
          <w:rFonts w:ascii="Arial" w:eastAsia="Arial" w:hAnsi="Arial" w:cs="Arial"/>
          <w:sz w:val="20"/>
          <w:szCs w:val="20"/>
        </w:rPr>
        <w:t>El supervisor deberá registrar en el SECOP II</w:t>
      </w:r>
      <w:r w:rsidR="00B9031C">
        <w:rPr>
          <w:rFonts w:ascii="Arial" w:eastAsia="Arial" w:hAnsi="Arial" w:cs="Arial"/>
          <w:sz w:val="20"/>
          <w:szCs w:val="20"/>
        </w:rPr>
        <w:t xml:space="preserve"> y MCT</w:t>
      </w:r>
      <w:r w:rsidRPr="00E75DAF">
        <w:rPr>
          <w:rFonts w:ascii="Arial" w:eastAsia="Arial" w:hAnsi="Arial" w:cs="Arial"/>
          <w:sz w:val="20"/>
          <w:szCs w:val="20"/>
        </w:rPr>
        <w:t xml:space="preserve"> los informes de supervisión y recibido a satisfacción.</w:t>
      </w:r>
    </w:p>
    <w:p w14:paraId="5B98928D" w14:textId="11D438A8" w:rsidR="00E54B0E" w:rsidRPr="00E75DAF" w:rsidRDefault="00E54B0E" w:rsidP="0067348D">
      <w:pPr>
        <w:numPr>
          <w:ilvl w:val="0"/>
          <w:numId w:val="16"/>
        </w:numPr>
        <w:spacing w:after="0" w:line="240" w:lineRule="auto"/>
        <w:ind w:left="709" w:hanging="425"/>
        <w:contextualSpacing/>
        <w:jc w:val="both"/>
        <w:rPr>
          <w:rFonts w:ascii="Arial" w:eastAsia="Arial" w:hAnsi="Arial" w:cs="Arial"/>
          <w:sz w:val="20"/>
          <w:szCs w:val="20"/>
        </w:rPr>
      </w:pPr>
      <w:r w:rsidRPr="00E75DAF">
        <w:rPr>
          <w:rFonts w:ascii="Arial" w:eastAsia="Arial" w:hAnsi="Arial" w:cs="Arial"/>
          <w:sz w:val="20"/>
          <w:szCs w:val="20"/>
        </w:rPr>
        <w:t>El contratista deberá radicar la factura en la Dirección de Bienestar social Y familia y posteriormente registrarla en la plataforma de SECOP II</w:t>
      </w:r>
      <w:r w:rsidR="00B9031C">
        <w:rPr>
          <w:rFonts w:ascii="Arial" w:eastAsia="Arial" w:hAnsi="Arial" w:cs="Arial"/>
          <w:sz w:val="20"/>
          <w:szCs w:val="20"/>
        </w:rPr>
        <w:t xml:space="preserve"> y MCT.</w:t>
      </w:r>
    </w:p>
    <w:p w14:paraId="073B1673" w14:textId="77777777" w:rsidR="00E54B0E" w:rsidRPr="00E75DAF" w:rsidRDefault="00E54B0E" w:rsidP="0067348D">
      <w:pPr>
        <w:numPr>
          <w:ilvl w:val="0"/>
          <w:numId w:val="16"/>
        </w:numPr>
        <w:spacing w:after="0" w:line="240" w:lineRule="auto"/>
        <w:ind w:left="709" w:hanging="425"/>
        <w:contextualSpacing/>
        <w:jc w:val="both"/>
        <w:rPr>
          <w:rFonts w:ascii="Arial" w:eastAsia="Arial" w:hAnsi="Arial" w:cs="Arial"/>
          <w:sz w:val="20"/>
          <w:szCs w:val="20"/>
        </w:rPr>
      </w:pPr>
      <w:r w:rsidRPr="00E75DAF">
        <w:rPr>
          <w:rFonts w:ascii="Arial" w:eastAsia="Arial" w:hAnsi="Arial" w:cs="Arial"/>
          <w:sz w:val="20"/>
          <w:szCs w:val="20"/>
        </w:rPr>
        <w:t>El supervisor del contrato deberá adjuntar todos los documentos requeridos para la entrega de la cuenta en la oficina de contratos para el correspondiente trámite.</w:t>
      </w:r>
    </w:p>
    <w:p w14:paraId="00D8EA7C" w14:textId="77777777" w:rsidR="00E54B0E" w:rsidRPr="00E75DAF" w:rsidRDefault="00E54B0E" w:rsidP="00E54B0E">
      <w:pPr>
        <w:spacing w:after="0" w:line="240" w:lineRule="auto"/>
        <w:contextualSpacing/>
        <w:jc w:val="both"/>
        <w:rPr>
          <w:rFonts w:ascii="Arial" w:eastAsia="Arial" w:hAnsi="Arial" w:cs="Arial"/>
          <w:sz w:val="20"/>
          <w:szCs w:val="20"/>
        </w:rPr>
      </w:pPr>
    </w:p>
    <w:p w14:paraId="076A4397" w14:textId="192E0CCF" w:rsidR="003D44B0" w:rsidRDefault="00E54B0E" w:rsidP="008F6636">
      <w:pPr>
        <w:spacing w:after="0" w:line="240" w:lineRule="auto"/>
        <w:ind w:left="142"/>
        <w:contextualSpacing/>
        <w:jc w:val="both"/>
        <w:rPr>
          <w:rFonts w:ascii="Arial" w:eastAsia="Arial" w:hAnsi="Arial" w:cs="Arial"/>
          <w:sz w:val="20"/>
          <w:szCs w:val="20"/>
        </w:rPr>
      </w:pPr>
      <w:r w:rsidRPr="00E75DAF">
        <w:rPr>
          <w:rFonts w:ascii="Arial" w:eastAsia="Arial" w:hAnsi="Arial" w:cs="Arial"/>
          <w:sz w:val="20"/>
          <w:szCs w:val="20"/>
        </w:rPr>
        <w:t>Así mismo en el recibido a satisfacción se deberá describir el número del registro presupuestal, rubro, recurso y unidad a afectar.</w:t>
      </w:r>
    </w:p>
    <w:p w14:paraId="0D01094E" w14:textId="77777777" w:rsidR="00E46012" w:rsidRPr="008F6636" w:rsidRDefault="00E46012" w:rsidP="008F6636">
      <w:pPr>
        <w:spacing w:after="0" w:line="240" w:lineRule="auto"/>
        <w:ind w:left="142"/>
        <w:contextualSpacing/>
        <w:jc w:val="both"/>
        <w:rPr>
          <w:rFonts w:ascii="Arial" w:eastAsia="Arial" w:hAnsi="Arial" w:cs="Arial"/>
          <w:sz w:val="20"/>
          <w:szCs w:val="20"/>
        </w:rPr>
      </w:pPr>
    </w:p>
    <w:p w14:paraId="7244EB93" w14:textId="5296B143" w:rsidR="00C66CC2" w:rsidRPr="004B4091" w:rsidRDefault="00C66CC2" w:rsidP="00281D05">
      <w:pPr>
        <w:pStyle w:val="Textoindependiente2"/>
        <w:spacing w:after="0" w:line="240" w:lineRule="auto"/>
        <w:ind w:left="142" w:right="-284"/>
        <w:jc w:val="both"/>
        <w:rPr>
          <w:rFonts w:ascii="Arial" w:hAnsi="Arial" w:cs="Arial"/>
          <w:sz w:val="20"/>
          <w:szCs w:val="20"/>
        </w:rPr>
      </w:pPr>
      <w:r w:rsidRPr="004B4091">
        <w:rPr>
          <w:rFonts w:ascii="Arial" w:hAnsi="Arial" w:cs="Arial"/>
          <w:sz w:val="20"/>
          <w:szCs w:val="20"/>
        </w:rPr>
        <w:t>Para el presente contrato, la supervisión deberá cargar en la plataforma SECOP II</w:t>
      </w:r>
      <w:r w:rsidR="00B9031C">
        <w:rPr>
          <w:rFonts w:ascii="Arial" w:hAnsi="Arial" w:cs="Arial"/>
          <w:sz w:val="20"/>
          <w:szCs w:val="20"/>
        </w:rPr>
        <w:t xml:space="preserve"> y MCT</w:t>
      </w:r>
      <w:r w:rsidRPr="004B4091">
        <w:rPr>
          <w:rFonts w:ascii="Arial" w:hAnsi="Arial" w:cs="Arial"/>
          <w:sz w:val="20"/>
          <w:szCs w:val="20"/>
        </w:rPr>
        <w:t>, el respectivo informe de supervisión, recibo a satisfacción y crear el plan de pagos, aprobar el pago de la facturación, emitir concepto de viabilidad para las modificaciones del contrato como prorrogas, adiciones y tramites de incumplimientos al área de contratos de la Dirección de Bienestar y demás funciones que sean inherentes al cargo, y al finalizar el contrato deberá subir la liquidación del mismo dentro de los plazos establecidos por ley.</w:t>
      </w:r>
    </w:p>
    <w:p w14:paraId="1349EEF2" w14:textId="77777777" w:rsidR="003D44B0" w:rsidRPr="004B4091" w:rsidRDefault="003D44B0" w:rsidP="00784D49">
      <w:pPr>
        <w:pStyle w:val="Textoindependiente2"/>
        <w:spacing w:after="0" w:line="240" w:lineRule="auto"/>
        <w:ind w:left="993" w:right="-284"/>
        <w:jc w:val="both"/>
        <w:rPr>
          <w:rFonts w:ascii="Arial" w:hAnsi="Arial" w:cs="Arial"/>
          <w:sz w:val="20"/>
          <w:szCs w:val="20"/>
        </w:rPr>
      </w:pPr>
    </w:p>
    <w:p w14:paraId="2FEAB5DD" w14:textId="3E874AD1" w:rsidR="00E13190" w:rsidRPr="004B4091" w:rsidRDefault="004A20C1" w:rsidP="00E13190">
      <w:pPr>
        <w:pStyle w:val="Prrafodelista"/>
        <w:numPr>
          <w:ilvl w:val="3"/>
          <w:numId w:val="1"/>
        </w:numPr>
        <w:spacing w:after="0" w:line="240" w:lineRule="auto"/>
        <w:ind w:left="993" w:right="48" w:hanging="851"/>
        <w:jc w:val="both"/>
        <w:rPr>
          <w:rFonts w:ascii="Arial" w:hAnsi="Arial" w:cs="Arial"/>
          <w:b/>
          <w:bCs/>
          <w:sz w:val="20"/>
          <w:szCs w:val="20"/>
        </w:rPr>
      </w:pPr>
      <w:r w:rsidRPr="004B4091">
        <w:rPr>
          <w:rFonts w:ascii="Arial" w:hAnsi="Arial" w:cs="Arial"/>
          <w:b/>
          <w:bCs/>
          <w:sz w:val="20"/>
          <w:szCs w:val="20"/>
        </w:rPr>
        <w:t>OBLIGACIONES DE LA POLICÍA NACIONAL</w:t>
      </w:r>
      <w:r w:rsidR="00E13190" w:rsidRPr="004B4091">
        <w:rPr>
          <w:rFonts w:ascii="Arial" w:hAnsi="Arial" w:cs="Arial"/>
          <w:b/>
          <w:bCs/>
          <w:sz w:val="20"/>
          <w:szCs w:val="20"/>
        </w:rPr>
        <w:t xml:space="preserve"> - DIRECCION DE BIENESTAR SOCIAL Y FAMILIA</w:t>
      </w:r>
    </w:p>
    <w:p w14:paraId="0B603EE8" w14:textId="77777777" w:rsidR="00281D05" w:rsidRPr="004B4091" w:rsidRDefault="00281D05" w:rsidP="00E13190">
      <w:pPr>
        <w:pStyle w:val="Prrafodelista"/>
        <w:spacing w:after="0" w:line="240" w:lineRule="auto"/>
        <w:ind w:left="993" w:right="48"/>
        <w:jc w:val="both"/>
        <w:rPr>
          <w:rFonts w:ascii="Arial" w:hAnsi="Arial" w:cs="Arial"/>
          <w:b/>
          <w:bCs/>
          <w:sz w:val="20"/>
          <w:szCs w:val="20"/>
        </w:rPr>
      </w:pPr>
    </w:p>
    <w:p w14:paraId="64D56999" w14:textId="44D0663B" w:rsidR="003D44B0" w:rsidRPr="004B4091" w:rsidRDefault="002B37BD" w:rsidP="00281D05">
      <w:pPr>
        <w:pStyle w:val="Textoindependiente2"/>
        <w:spacing w:after="0" w:line="240" w:lineRule="auto"/>
        <w:ind w:left="142" w:right="48"/>
        <w:jc w:val="both"/>
        <w:rPr>
          <w:rFonts w:ascii="Arial" w:hAnsi="Arial" w:cs="Arial"/>
          <w:sz w:val="20"/>
          <w:szCs w:val="20"/>
        </w:rPr>
      </w:pPr>
      <w:bookmarkStart w:id="3" w:name="_Hlk194053018"/>
      <w:r>
        <w:rPr>
          <w:rFonts w:ascii="Arial" w:hAnsi="Arial" w:cs="Arial"/>
          <w:sz w:val="20"/>
          <w:szCs w:val="20"/>
        </w:rPr>
        <w:t>No aplica</w:t>
      </w:r>
    </w:p>
    <w:bookmarkEnd w:id="3"/>
    <w:p w14:paraId="54172AF7" w14:textId="77777777" w:rsidR="003D44B0" w:rsidRPr="004B4091" w:rsidRDefault="003D44B0" w:rsidP="00852827">
      <w:pPr>
        <w:spacing w:after="0" w:line="240" w:lineRule="auto"/>
        <w:ind w:right="48"/>
        <w:jc w:val="both"/>
        <w:rPr>
          <w:rFonts w:ascii="Arial" w:hAnsi="Arial" w:cs="Arial"/>
          <w:sz w:val="20"/>
          <w:szCs w:val="20"/>
        </w:rPr>
      </w:pPr>
    </w:p>
    <w:p w14:paraId="12B1C883" w14:textId="77777777" w:rsidR="003D44B0" w:rsidRPr="004B4091" w:rsidRDefault="004A20C1" w:rsidP="00852827">
      <w:pPr>
        <w:pStyle w:val="Prrafodelista"/>
        <w:numPr>
          <w:ilvl w:val="3"/>
          <w:numId w:val="2"/>
        </w:numPr>
        <w:spacing w:after="0" w:line="240" w:lineRule="auto"/>
        <w:ind w:left="993" w:right="48" w:hanging="851"/>
        <w:jc w:val="both"/>
        <w:rPr>
          <w:rFonts w:ascii="Arial" w:hAnsi="Arial" w:cs="Arial"/>
          <w:b/>
          <w:bCs/>
          <w:sz w:val="20"/>
          <w:szCs w:val="20"/>
        </w:rPr>
      </w:pPr>
      <w:r w:rsidRPr="004B4091">
        <w:rPr>
          <w:rFonts w:ascii="Arial" w:hAnsi="Arial" w:cs="Arial"/>
          <w:b/>
          <w:bCs/>
          <w:sz w:val="20"/>
          <w:szCs w:val="20"/>
        </w:rPr>
        <w:t xml:space="preserve">OBLIGACIONES DEL CONTRATISTA </w:t>
      </w:r>
    </w:p>
    <w:p w14:paraId="43E79E7A" w14:textId="77777777" w:rsidR="00281D05" w:rsidRPr="004B4091" w:rsidRDefault="00281D05" w:rsidP="00281D05">
      <w:pPr>
        <w:pStyle w:val="Textoindependiente2"/>
        <w:spacing w:after="0" w:line="240" w:lineRule="auto"/>
        <w:ind w:left="142" w:right="48"/>
        <w:jc w:val="both"/>
        <w:rPr>
          <w:rFonts w:ascii="Arial" w:hAnsi="Arial" w:cs="Arial"/>
          <w:sz w:val="20"/>
          <w:szCs w:val="20"/>
        </w:rPr>
      </w:pPr>
    </w:p>
    <w:p w14:paraId="56FA92D0" w14:textId="70D80B5D" w:rsidR="003D44B0" w:rsidRPr="004B4091" w:rsidRDefault="002B37BD" w:rsidP="00281D05">
      <w:pPr>
        <w:pStyle w:val="Textoindependiente2"/>
        <w:spacing w:after="0" w:line="240" w:lineRule="auto"/>
        <w:ind w:left="142" w:right="48"/>
        <w:jc w:val="both"/>
        <w:rPr>
          <w:rFonts w:ascii="Arial" w:hAnsi="Arial" w:cs="Arial"/>
          <w:sz w:val="20"/>
          <w:szCs w:val="20"/>
        </w:rPr>
      </w:pPr>
      <w:bookmarkStart w:id="4" w:name="_Hlk194053067"/>
      <w:r>
        <w:rPr>
          <w:rFonts w:ascii="Arial" w:hAnsi="Arial" w:cs="Arial"/>
          <w:sz w:val="20"/>
          <w:szCs w:val="20"/>
        </w:rPr>
        <w:t>No aplica</w:t>
      </w:r>
    </w:p>
    <w:bookmarkEnd w:id="4"/>
    <w:p w14:paraId="507ADAAE" w14:textId="606DB0EB" w:rsidR="003D44B0" w:rsidRPr="004B4091" w:rsidRDefault="003D44B0" w:rsidP="00852827">
      <w:pPr>
        <w:spacing w:after="0" w:line="240" w:lineRule="auto"/>
        <w:ind w:right="48"/>
        <w:jc w:val="both"/>
        <w:rPr>
          <w:rFonts w:ascii="Arial" w:hAnsi="Arial" w:cs="Arial"/>
          <w:sz w:val="20"/>
          <w:szCs w:val="20"/>
        </w:rPr>
      </w:pPr>
    </w:p>
    <w:p w14:paraId="5CBDEB2D" w14:textId="77777777" w:rsidR="003D44B0" w:rsidRPr="004B4091" w:rsidRDefault="004A20C1" w:rsidP="00852827">
      <w:pPr>
        <w:numPr>
          <w:ilvl w:val="0"/>
          <w:numId w:val="2"/>
        </w:numPr>
        <w:spacing w:after="0" w:line="240" w:lineRule="auto"/>
        <w:ind w:left="142" w:right="48" w:hanging="426"/>
        <w:rPr>
          <w:rFonts w:ascii="Arial" w:hAnsi="Arial" w:cs="Arial"/>
          <w:b/>
          <w:bCs/>
          <w:sz w:val="20"/>
          <w:szCs w:val="20"/>
        </w:rPr>
      </w:pPr>
      <w:r w:rsidRPr="004B4091">
        <w:rPr>
          <w:rFonts w:ascii="Arial" w:hAnsi="Arial" w:cs="Arial"/>
          <w:b/>
          <w:bCs/>
          <w:sz w:val="20"/>
          <w:szCs w:val="20"/>
        </w:rPr>
        <w:t>FORMA Y PROCEDIMIENTO DE ADJUDICACIÓN</w:t>
      </w:r>
    </w:p>
    <w:p w14:paraId="2877B2E3" w14:textId="77777777" w:rsidR="003D44B0" w:rsidRPr="004B4091" w:rsidRDefault="003D44B0" w:rsidP="00852827">
      <w:pPr>
        <w:spacing w:after="0" w:line="240" w:lineRule="auto"/>
        <w:ind w:left="142" w:right="48"/>
        <w:jc w:val="both"/>
        <w:rPr>
          <w:rFonts w:ascii="Arial" w:hAnsi="Arial" w:cs="Arial"/>
          <w:sz w:val="20"/>
          <w:szCs w:val="20"/>
        </w:rPr>
      </w:pPr>
    </w:p>
    <w:p w14:paraId="6FA2BA6C" w14:textId="77777777" w:rsidR="00D17CB1" w:rsidRPr="00D17CB1" w:rsidRDefault="00D17CB1" w:rsidP="00D17CB1">
      <w:pPr>
        <w:pStyle w:val="Textoindependiente2"/>
        <w:spacing w:after="0" w:line="240" w:lineRule="auto"/>
        <w:ind w:left="142" w:right="-284"/>
        <w:jc w:val="both"/>
        <w:rPr>
          <w:rFonts w:ascii="Arial" w:hAnsi="Arial" w:cs="Arial"/>
          <w:color w:val="000000" w:themeColor="text1"/>
          <w:sz w:val="20"/>
          <w:szCs w:val="20"/>
        </w:rPr>
      </w:pPr>
      <w:r w:rsidRPr="00D17CB1">
        <w:rPr>
          <w:rFonts w:ascii="Arial" w:hAnsi="Arial" w:cs="Arial"/>
          <w:color w:val="000000" w:themeColor="text1"/>
          <w:sz w:val="20"/>
          <w:szCs w:val="20"/>
        </w:rPr>
        <w:t>La adjudicación del presente proceso se efectuará en forma TOTAL a la oferta de menor valor y que cumpla con los requisitos técnicos jurídicos y económicos establecidos en la invitación. el procedimiento será de acuerdo con lo estipulado en el Decreto 1082 del 26 de mayo de 2015 Artículo 2.2.1.2.1.5.2. Procedimiento para la contratación de mínima cuantía, modificado por el artículo 2 del Decreto 1860 del 24 de diciembre de 2021.</w:t>
      </w:r>
      <w:r w:rsidRPr="00D17CB1">
        <w:rPr>
          <w:rFonts w:ascii="Arial" w:hAnsi="Arial" w:cs="Arial"/>
          <w:color w:val="000000" w:themeColor="text1"/>
          <w:sz w:val="20"/>
          <w:szCs w:val="20"/>
          <w:lang w:eastAsia="es-CO"/>
        </w:rPr>
        <w:t xml:space="preserve"> </w:t>
      </w:r>
    </w:p>
    <w:p w14:paraId="18261EB3" w14:textId="77777777" w:rsidR="00C66CC2" w:rsidRPr="002B37BD" w:rsidRDefault="00C66CC2" w:rsidP="00852827">
      <w:pPr>
        <w:spacing w:after="0" w:line="240" w:lineRule="auto"/>
        <w:ind w:left="142" w:right="48"/>
        <w:jc w:val="both"/>
        <w:rPr>
          <w:rFonts w:ascii="Arial" w:hAnsi="Arial" w:cs="Arial"/>
          <w:sz w:val="20"/>
          <w:szCs w:val="20"/>
          <w:lang w:val="es-ES"/>
        </w:rPr>
      </w:pPr>
    </w:p>
    <w:p w14:paraId="3B4125DA" w14:textId="69F095CF" w:rsidR="003D44B0" w:rsidRPr="004B4091" w:rsidRDefault="004A20C1" w:rsidP="00852827">
      <w:pPr>
        <w:numPr>
          <w:ilvl w:val="0"/>
          <w:numId w:val="2"/>
        </w:numPr>
        <w:spacing w:after="0" w:line="240" w:lineRule="auto"/>
        <w:ind w:left="142" w:right="48" w:hanging="426"/>
        <w:rPr>
          <w:rFonts w:ascii="Arial" w:hAnsi="Arial" w:cs="Arial"/>
          <w:b/>
          <w:bCs/>
          <w:sz w:val="20"/>
          <w:szCs w:val="20"/>
        </w:rPr>
      </w:pPr>
      <w:r w:rsidRPr="004B4091">
        <w:rPr>
          <w:rFonts w:ascii="Arial" w:hAnsi="Arial" w:cs="Arial"/>
          <w:b/>
          <w:bCs/>
          <w:sz w:val="20"/>
          <w:szCs w:val="20"/>
        </w:rPr>
        <w:t xml:space="preserve">ESTIMACIÓN, TIPIFICACIÓN, ASIGNACIÓN DE RIESGOS Y DETERMINACIÓN DE GARANTÍAS. </w:t>
      </w:r>
    </w:p>
    <w:p w14:paraId="4922C538" w14:textId="77777777" w:rsidR="00281D05" w:rsidRPr="004B4091" w:rsidRDefault="00281D05" w:rsidP="00281D05">
      <w:pPr>
        <w:spacing w:after="0" w:line="240" w:lineRule="auto"/>
        <w:ind w:left="142" w:right="48"/>
        <w:rPr>
          <w:rFonts w:ascii="Arial" w:hAnsi="Arial" w:cs="Arial"/>
          <w:b/>
          <w:bCs/>
          <w:sz w:val="20"/>
          <w:szCs w:val="20"/>
        </w:rPr>
      </w:pPr>
    </w:p>
    <w:p w14:paraId="08A97166" w14:textId="77777777" w:rsidR="00E54B0E" w:rsidRPr="00E75DAF" w:rsidRDefault="00E54B0E" w:rsidP="00FE6B61">
      <w:pPr>
        <w:pBdr>
          <w:top w:val="nil"/>
          <w:left w:val="nil"/>
          <w:bottom w:val="nil"/>
          <w:right w:val="nil"/>
          <w:between w:val="nil"/>
        </w:pBdr>
        <w:spacing w:after="0" w:line="240" w:lineRule="auto"/>
        <w:ind w:left="142"/>
        <w:jc w:val="both"/>
        <w:rPr>
          <w:rFonts w:ascii="Arial" w:eastAsia="Arial" w:hAnsi="Arial" w:cs="Arial"/>
          <w:color w:val="000000"/>
          <w:sz w:val="20"/>
          <w:szCs w:val="20"/>
        </w:rPr>
      </w:pPr>
      <w:r w:rsidRPr="00E75DAF">
        <w:rPr>
          <w:rFonts w:ascii="Arial" w:eastAsia="Arial" w:hAnsi="Arial" w:cs="Arial"/>
          <w:color w:val="000000"/>
          <w:sz w:val="20"/>
          <w:szCs w:val="20"/>
        </w:rPr>
        <w:t>Los factores de estimación, tipificación, asignación de riesgos y determinación de garantías están descritos en el presente estudio previo.</w:t>
      </w:r>
    </w:p>
    <w:p w14:paraId="33CEB241" w14:textId="77777777" w:rsidR="006B1D23" w:rsidRDefault="006B1D23" w:rsidP="003E7119">
      <w:pPr>
        <w:tabs>
          <w:tab w:val="left" w:pos="-1080"/>
          <w:tab w:val="left" w:pos="0"/>
        </w:tabs>
        <w:spacing w:after="0" w:line="240" w:lineRule="auto"/>
        <w:ind w:right="48"/>
        <w:jc w:val="both"/>
        <w:rPr>
          <w:rFonts w:ascii="Arial" w:eastAsia="Times New Roman" w:hAnsi="Arial" w:cs="Arial"/>
          <w:kern w:val="0"/>
          <w:sz w:val="20"/>
          <w:szCs w:val="20"/>
          <w:lang w:val="es-ES" w:eastAsia="es-ES"/>
          <w14:ligatures w14:val="none"/>
        </w:rPr>
      </w:pPr>
    </w:p>
    <w:p w14:paraId="3A3159D1" w14:textId="5792CBE8" w:rsidR="003D44B0" w:rsidRPr="00FE6B61" w:rsidRDefault="004A20C1" w:rsidP="0067348D">
      <w:pPr>
        <w:pStyle w:val="Prrafodelista"/>
        <w:numPr>
          <w:ilvl w:val="0"/>
          <w:numId w:val="17"/>
        </w:numPr>
        <w:spacing w:after="0" w:line="240" w:lineRule="auto"/>
        <w:ind w:right="48"/>
        <w:jc w:val="center"/>
        <w:rPr>
          <w:rFonts w:ascii="Arial" w:hAnsi="Arial" w:cs="Arial"/>
          <w:b/>
          <w:bCs/>
          <w:sz w:val="20"/>
          <w:szCs w:val="20"/>
        </w:rPr>
      </w:pPr>
      <w:r w:rsidRPr="00FE6B61">
        <w:rPr>
          <w:rFonts w:ascii="Arial" w:hAnsi="Arial" w:cs="Arial"/>
          <w:b/>
          <w:bCs/>
          <w:sz w:val="20"/>
          <w:szCs w:val="20"/>
        </w:rPr>
        <w:lastRenderedPageBreak/>
        <w:t xml:space="preserve">ESTUDIO DEL SECTOR </w:t>
      </w:r>
    </w:p>
    <w:p w14:paraId="63719C5F" w14:textId="77777777" w:rsidR="003D44B0" w:rsidRPr="004B4091" w:rsidRDefault="003D44B0" w:rsidP="00852827">
      <w:pPr>
        <w:spacing w:after="0" w:line="240" w:lineRule="auto"/>
        <w:ind w:left="142" w:right="48"/>
        <w:rPr>
          <w:rFonts w:ascii="Arial" w:hAnsi="Arial" w:cs="Arial"/>
          <w:sz w:val="20"/>
          <w:szCs w:val="20"/>
        </w:rPr>
      </w:pPr>
    </w:p>
    <w:p w14:paraId="124F8C88" w14:textId="09BBCCCC" w:rsidR="003D44B0" w:rsidRPr="004B4091" w:rsidRDefault="004A20C1" w:rsidP="0067348D">
      <w:pPr>
        <w:pStyle w:val="Prrafodelista"/>
        <w:numPr>
          <w:ilvl w:val="0"/>
          <w:numId w:val="13"/>
        </w:numPr>
        <w:spacing w:after="0" w:line="240" w:lineRule="auto"/>
        <w:ind w:right="48"/>
        <w:jc w:val="both"/>
        <w:rPr>
          <w:rFonts w:ascii="Arial" w:eastAsia="Times New Roman" w:hAnsi="Arial" w:cs="Arial"/>
          <w:b/>
          <w:bCs/>
          <w:sz w:val="20"/>
          <w:szCs w:val="20"/>
        </w:rPr>
      </w:pPr>
      <w:r w:rsidRPr="004B4091">
        <w:rPr>
          <w:rFonts w:ascii="Arial" w:eastAsia="Times New Roman" w:hAnsi="Arial" w:cs="Arial"/>
          <w:b/>
          <w:bCs/>
          <w:sz w:val="20"/>
          <w:szCs w:val="20"/>
        </w:rPr>
        <w:t>ANÁLISIS DE LA DEMANDA</w:t>
      </w:r>
    </w:p>
    <w:p w14:paraId="155F5382" w14:textId="77777777" w:rsidR="002B37BD" w:rsidRDefault="002B37BD" w:rsidP="002B37BD">
      <w:pPr>
        <w:tabs>
          <w:tab w:val="left" w:pos="-1080"/>
          <w:tab w:val="left" w:pos="0"/>
        </w:tabs>
        <w:spacing w:after="0" w:line="240" w:lineRule="auto"/>
        <w:ind w:left="360"/>
        <w:jc w:val="both"/>
        <w:rPr>
          <w:rFonts w:ascii="Arial" w:hAnsi="Arial" w:cs="Arial"/>
          <w:sz w:val="20"/>
          <w:szCs w:val="20"/>
        </w:rPr>
      </w:pPr>
    </w:p>
    <w:p w14:paraId="379B07D4" w14:textId="382598AF" w:rsidR="002B37BD" w:rsidRPr="002B37BD" w:rsidRDefault="002B37BD" w:rsidP="002B37BD">
      <w:pPr>
        <w:tabs>
          <w:tab w:val="left" w:pos="-1080"/>
          <w:tab w:val="left" w:pos="0"/>
        </w:tabs>
        <w:spacing w:after="0" w:line="240" w:lineRule="auto"/>
        <w:ind w:left="76"/>
        <w:jc w:val="both"/>
        <w:rPr>
          <w:rFonts w:ascii="Arial" w:hAnsi="Arial" w:cs="Arial"/>
          <w:sz w:val="20"/>
          <w:szCs w:val="20"/>
        </w:rPr>
      </w:pPr>
      <w:r w:rsidRPr="002B37BD">
        <w:rPr>
          <w:rFonts w:ascii="Arial" w:hAnsi="Arial" w:cs="Arial"/>
          <w:sz w:val="20"/>
          <w:szCs w:val="20"/>
        </w:rPr>
        <w:t>La Dirección de Bienestar Social y Familia, dentro de su misionalidad tiene la necesidad de garantizar el bienestar y calidad de la vida de la comunidad policial, a través de la planificación, dirección, desarrollo, coordinación, supervisión y evaluación de actividades de bienestar social, de recreación y esparcimiento permanente orientadas a crear, mantener y mejorar las condiciones que favorezcan el desarrollo integral de las familias policiales, el mejoramiento de su nivel de vida; así como elevar los niveles de satisfacción, eficacia, eficiencia, efectividad e identificación con el servicio que ofrece la Policía Nacional, a la comunidad.</w:t>
      </w:r>
    </w:p>
    <w:p w14:paraId="2D1883B7" w14:textId="77777777" w:rsidR="002B37BD" w:rsidRDefault="002B37BD" w:rsidP="002B37BD">
      <w:pPr>
        <w:tabs>
          <w:tab w:val="left" w:pos="-1080"/>
          <w:tab w:val="left" w:pos="0"/>
        </w:tabs>
        <w:spacing w:after="0" w:line="240" w:lineRule="auto"/>
        <w:ind w:left="76"/>
        <w:jc w:val="both"/>
        <w:rPr>
          <w:rFonts w:ascii="Arial" w:hAnsi="Arial" w:cs="Arial"/>
          <w:sz w:val="20"/>
          <w:szCs w:val="20"/>
        </w:rPr>
      </w:pPr>
    </w:p>
    <w:p w14:paraId="6D2B25B7" w14:textId="78C15CF8" w:rsidR="002B37BD" w:rsidRDefault="002B37BD" w:rsidP="002B37BD">
      <w:pPr>
        <w:tabs>
          <w:tab w:val="left" w:pos="-1080"/>
          <w:tab w:val="left" w:pos="0"/>
        </w:tabs>
        <w:spacing w:after="0" w:line="240" w:lineRule="auto"/>
        <w:ind w:left="76"/>
        <w:jc w:val="both"/>
        <w:rPr>
          <w:rFonts w:ascii="Arial" w:hAnsi="Arial" w:cs="Arial"/>
          <w:sz w:val="20"/>
          <w:szCs w:val="20"/>
        </w:rPr>
      </w:pPr>
      <w:r w:rsidRPr="002B37BD">
        <w:rPr>
          <w:rFonts w:ascii="Arial" w:hAnsi="Arial" w:cs="Arial"/>
          <w:sz w:val="20"/>
          <w:szCs w:val="20"/>
        </w:rPr>
        <w:t xml:space="preserve">Lo anterior, teniendo en cuenta que, el talento humano es el eje fundamental de la efectividad del servicio de policía y el motor que impulsa a la unidad y progresos de sus familias; toda vez que un policía motivado comprometido y orgulloso de la institución que representa, será siempre un funcionario solidario, disciplinado y efectivo con la necesidad de la ciudadanía. </w:t>
      </w:r>
    </w:p>
    <w:p w14:paraId="5FE1E6D8" w14:textId="77777777" w:rsidR="002B37BD" w:rsidRPr="002B37BD" w:rsidRDefault="002B37BD" w:rsidP="002B37BD">
      <w:pPr>
        <w:tabs>
          <w:tab w:val="left" w:pos="-1080"/>
          <w:tab w:val="left" w:pos="0"/>
        </w:tabs>
        <w:spacing w:after="0" w:line="240" w:lineRule="auto"/>
        <w:ind w:left="76"/>
        <w:jc w:val="both"/>
        <w:rPr>
          <w:rFonts w:ascii="Arial" w:hAnsi="Arial" w:cs="Arial"/>
          <w:sz w:val="20"/>
          <w:szCs w:val="20"/>
        </w:rPr>
      </w:pPr>
    </w:p>
    <w:p w14:paraId="2212B6B9" w14:textId="77777777" w:rsidR="002B37BD" w:rsidRPr="002B37BD" w:rsidRDefault="002B37BD" w:rsidP="002B37BD">
      <w:pPr>
        <w:tabs>
          <w:tab w:val="left" w:pos="-1080"/>
          <w:tab w:val="left" w:pos="0"/>
        </w:tabs>
        <w:spacing w:after="0" w:line="240" w:lineRule="auto"/>
        <w:ind w:left="76"/>
        <w:jc w:val="both"/>
        <w:rPr>
          <w:rFonts w:ascii="Arial" w:hAnsi="Arial" w:cs="Arial"/>
          <w:sz w:val="20"/>
          <w:szCs w:val="20"/>
        </w:rPr>
      </w:pPr>
      <w:r w:rsidRPr="002B37BD">
        <w:rPr>
          <w:rFonts w:ascii="Arial" w:hAnsi="Arial" w:cs="Arial"/>
          <w:sz w:val="20"/>
          <w:szCs w:val="20"/>
        </w:rPr>
        <w:t xml:space="preserve">Por consiguiente, es indispensable adquirir equipos de extinción de incendios como son los extintores, con el fin de contribuir a la seguridad del personal uniformado, no uniformado, en uso de buen retiro, pensionado y sus familiares, que se encuentren al interior de las instalaciones de los diferentes puntos de servicio de esta Dirección como son centros vacacionales, casas vacacionales, colegios, centro religioso, viviendas fiscales, oficinas, entre otros. </w:t>
      </w:r>
    </w:p>
    <w:p w14:paraId="42F8A73B" w14:textId="77777777" w:rsidR="002B37BD" w:rsidRPr="002B37BD" w:rsidRDefault="002B37BD" w:rsidP="002B37BD">
      <w:pPr>
        <w:pStyle w:val="Prrafodelista"/>
        <w:tabs>
          <w:tab w:val="left" w:pos="-1080"/>
          <w:tab w:val="left" w:pos="0"/>
        </w:tabs>
        <w:spacing w:after="0" w:line="240" w:lineRule="auto"/>
        <w:ind w:left="436"/>
        <w:jc w:val="both"/>
        <w:rPr>
          <w:rFonts w:ascii="Arial" w:hAnsi="Arial" w:cs="Arial"/>
          <w:sz w:val="20"/>
          <w:szCs w:val="20"/>
        </w:rPr>
      </w:pPr>
    </w:p>
    <w:p w14:paraId="58345BF9" w14:textId="77777777" w:rsidR="002B37BD" w:rsidRPr="002B37BD" w:rsidRDefault="002B37BD" w:rsidP="002B37BD">
      <w:pPr>
        <w:pStyle w:val="Prrafodelista"/>
        <w:tabs>
          <w:tab w:val="left" w:pos="-1080"/>
          <w:tab w:val="left" w:pos="0"/>
        </w:tabs>
        <w:spacing w:after="0" w:line="240" w:lineRule="auto"/>
        <w:ind w:left="76"/>
        <w:jc w:val="both"/>
        <w:rPr>
          <w:rFonts w:ascii="Arial" w:hAnsi="Arial" w:cs="Arial"/>
          <w:sz w:val="20"/>
          <w:szCs w:val="20"/>
        </w:rPr>
      </w:pPr>
      <w:r w:rsidRPr="002B37BD">
        <w:rPr>
          <w:rFonts w:ascii="Arial" w:hAnsi="Arial" w:cs="Arial"/>
          <w:sz w:val="20"/>
          <w:szCs w:val="20"/>
        </w:rPr>
        <w:t>De manera que, se procedió a verificar la herramienta de análisis de la demanda contenida en el Modelo de Abastecimiento Estratégico de la Agencia Nacional de Contratación Publica Colombia Compra Eficiente y la guía de elaboración de estudio del sector, donde se tienen en cuenta los factores de ejecución, cuantía, modalidad de contratación y objeto del contrato para identificar el perfil de los posibles oferentes, así como el comportamiento del mercado en las últimas vigencias.</w:t>
      </w:r>
    </w:p>
    <w:p w14:paraId="6BB93B9E" w14:textId="77777777" w:rsidR="002B37BD" w:rsidRPr="002B37BD" w:rsidRDefault="002B37BD" w:rsidP="002B37BD">
      <w:pPr>
        <w:pStyle w:val="Prrafodelista"/>
        <w:tabs>
          <w:tab w:val="left" w:pos="-1080"/>
          <w:tab w:val="left" w:pos="0"/>
        </w:tabs>
        <w:spacing w:after="0" w:line="240" w:lineRule="auto"/>
        <w:ind w:left="76"/>
        <w:jc w:val="both"/>
        <w:rPr>
          <w:rFonts w:ascii="Arial" w:hAnsi="Arial" w:cs="Arial"/>
          <w:sz w:val="20"/>
          <w:szCs w:val="20"/>
        </w:rPr>
      </w:pPr>
    </w:p>
    <w:p w14:paraId="3C310646" w14:textId="77777777" w:rsidR="002B37BD" w:rsidRPr="002B37BD" w:rsidRDefault="002B37BD" w:rsidP="002B37BD">
      <w:pPr>
        <w:pStyle w:val="Prrafodelista"/>
        <w:tabs>
          <w:tab w:val="left" w:pos="-1080"/>
          <w:tab w:val="left" w:pos="0"/>
        </w:tabs>
        <w:spacing w:after="0" w:line="240" w:lineRule="auto"/>
        <w:ind w:left="76"/>
        <w:jc w:val="both"/>
        <w:rPr>
          <w:rFonts w:ascii="Arial" w:hAnsi="Arial" w:cs="Arial"/>
          <w:sz w:val="20"/>
          <w:szCs w:val="20"/>
        </w:rPr>
      </w:pPr>
      <w:r w:rsidRPr="002B37BD">
        <w:rPr>
          <w:rFonts w:ascii="Arial" w:hAnsi="Arial" w:cs="Arial"/>
          <w:sz w:val="20"/>
          <w:szCs w:val="20"/>
        </w:rPr>
        <w:t>La consulta se adelantó en la página https://operaciones.colombiacompra.gov.co/colombia-compra/modelo-de-abastecimiento-estrategico, de la Agencia Nacional de Contratación Pública, Colombia Compra Eficiente, el cual, como lo indica la entidad “</w:t>
      </w:r>
      <w:r w:rsidRPr="002B37BD">
        <w:rPr>
          <w:rFonts w:ascii="Arial" w:hAnsi="Arial" w:cs="Arial"/>
          <w:i/>
          <w:iCs/>
          <w:sz w:val="20"/>
          <w:szCs w:val="20"/>
        </w:rPr>
        <w:t>busca mejorar la buenas prácticas en la planeación y gestión de los procesos contractuales para que los participantes del Sistema de Compra Pública lo adopten y se destaquen por sus niveles de transparencia, eficiencia y generación de mayor valor por dinero</w:t>
      </w:r>
      <w:r w:rsidRPr="002B37BD">
        <w:rPr>
          <w:rFonts w:ascii="Arial" w:hAnsi="Arial" w:cs="Arial"/>
          <w:sz w:val="20"/>
          <w:szCs w:val="20"/>
        </w:rPr>
        <w:t>”.</w:t>
      </w:r>
    </w:p>
    <w:p w14:paraId="3FCA783B" w14:textId="77777777" w:rsidR="002B37BD" w:rsidRPr="002B37BD" w:rsidRDefault="002B37BD" w:rsidP="002B37BD">
      <w:pPr>
        <w:pStyle w:val="Prrafodelista"/>
        <w:tabs>
          <w:tab w:val="left" w:pos="-1080"/>
          <w:tab w:val="left" w:pos="0"/>
        </w:tabs>
        <w:spacing w:after="0" w:line="240" w:lineRule="auto"/>
        <w:ind w:left="76"/>
        <w:jc w:val="both"/>
        <w:rPr>
          <w:rFonts w:ascii="Arial" w:hAnsi="Arial" w:cs="Arial"/>
          <w:sz w:val="20"/>
          <w:szCs w:val="20"/>
        </w:rPr>
      </w:pPr>
    </w:p>
    <w:p w14:paraId="5573503D" w14:textId="77777777" w:rsidR="002B37BD" w:rsidRPr="002B37BD" w:rsidRDefault="002B37BD" w:rsidP="002B37BD">
      <w:pPr>
        <w:pStyle w:val="Prrafodelista"/>
        <w:tabs>
          <w:tab w:val="left" w:pos="-1080"/>
          <w:tab w:val="left" w:pos="0"/>
        </w:tabs>
        <w:spacing w:after="0" w:line="240" w:lineRule="auto"/>
        <w:ind w:left="76"/>
        <w:jc w:val="both"/>
        <w:rPr>
          <w:rFonts w:ascii="Arial" w:hAnsi="Arial" w:cs="Arial"/>
          <w:sz w:val="20"/>
          <w:szCs w:val="20"/>
        </w:rPr>
      </w:pPr>
      <w:r w:rsidRPr="002B37BD">
        <w:rPr>
          <w:rFonts w:ascii="Arial" w:hAnsi="Arial" w:cs="Arial"/>
          <w:sz w:val="20"/>
          <w:szCs w:val="20"/>
        </w:rPr>
        <w:t>En tal sentido, se establecieron criterios de búsqueda que evidenciaran el comportamiento del mercado para la adquisición de equipos contra incendios en las vigencias 2023 a 2026, verificando contratos que se hayan suscrito en diferentes entidades a nivel nacional, teniendo en cuenta la modalidad contractual del presente estudio previo y consultando los códigos clasificadores, evidenciando el siguiente comportamiento:</w:t>
      </w:r>
    </w:p>
    <w:p w14:paraId="2BA36D0B" w14:textId="77777777" w:rsidR="002B37BD" w:rsidRPr="004B4091" w:rsidRDefault="002B37BD" w:rsidP="002B37BD">
      <w:pPr>
        <w:spacing w:after="0" w:line="240" w:lineRule="auto"/>
        <w:ind w:right="48"/>
        <w:jc w:val="both"/>
        <w:rPr>
          <w:rFonts w:ascii="Arial" w:hAnsi="Arial" w:cs="Arial"/>
          <w:sz w:val="20"/>
          <w:szCs w:val="20"/>
        </w:rPr>
      </w:pPr>
    </w:p>
    <w:p w14:paraId="10E8601F" w14:textId="1847DD07" w:rsidR="00197A2A" w:rsidRDefault="00197A2A" w:rsidP="002B37BD">
      <w:pPr>
        <w:spacing w:after="0" w:line="240" w:lineRule="auto"/>
        <w:jc w:val="both"/>
        <w:rPr>
          <w:rFonts w:ascii="Arial" w:hAnsi="Arial" w:cs="Arial"/>
          <w:sz w:val="20"/>
          <w:szCs w:val="20"/>
        </w:rPr>
      </w:pPr>
      <w:r w:rsidRPr="00E75DAF">
        <w:rPr>
          <w:rFonts w:ascii="Arial" w:eastAsia="Arial" w:hAnsi="Arial" w:cs="Arial"/>
          <w:color w:val="000000"/>
          <w:sz w:val="20"/>
          <w:szCs w:val="20"/>
        </w:rPr>
        <w:t xml:space="preserve">Se consultó en la página </w:t>
      </w:r>
      <w:hyperlink r:id="rId17" w:history="1">
        <w:r w:rsidR="005B4270" w:rsidRPr="006426D5">
          <w:rPr>
            <w:rStyle w:val="Hipervnculo"/>
            <w:rFonts w:ascii="Arial" w:eastAsia="Arial" w:hAnsi="Arial" w:cs="Arial"/>
            <w:sz w:val="20"/>
            <w:szCs w:val="20"/>
          </w:rPr>
          <w:t>https://www.colombiacompra.gov.co/colombia-compra/modelo-de-abastecimiento-estrategico</w:t>
        </w:r>
      </w:hyperlink>
      <w:r w:rsidRPr="00E75DAF">
        <w:rPr>
          <w:rFonts w:ascii="Arial" w:eastAsia="Arial" w:hAnsi="Arial" w:cs="Arial"/>
          <w:color w:val="000000"/>
          <w:sz w:val="20"/>
          <w:szCs w:val="20"/>
        </w:rPr>
        <w:t xml:space="preserve">, estableciendo criterios de búsqueda que evidenciaran el comportamiento a nivel país, visualizando que desde las vigencias </w:t>
      </w:r>
      <w:r w:rsidR="0035506D">
        <w:rPr>
          <w:rFonts w:ascii="Arial" w:eastAsia="Arial" w:hAnsi="Arial" w:cs="Arial"/>
          <w:color w:val="000000"/>
          <w:sz w:val="20"/>
          <w:szCs w:val="20"/>
        </w:rPr>
        <w:t>01/01/</w:t>
      </w:r>
      <w:r w:rsidRPr="00E75DAF">
        <w:rPr>
          <w:rFonts w:ascii="Arial" w:eastAsia="Arial" w:hAnsi="Arial" w:cs="Arial"/>
          <w:color w:val="000000"/>
          <w:sz w:val="20"/>
          <w:szCs w:val="20"/>
        </w:rPr>
        <w:t>202</w:t>
      </w:r>
      <w:r w:rsidR="005B4270">
        <w:rPr>
          <w:rFonts w:ascii="Arial" w:eastAsia="Arial" w:hAnsi="Arial" w:cs="Arial"/>
          <w:color w:val="000000"/>
          <w:sz w:val="20"/>
          <w:szCs w:val="20"/>
        </w:rPr>
        <w:t>3</w:t>
      </w:r>
      <w:r w:rsidRPr="00E75DAF">
        <w:rPr>
          <w:rFonts w:ascii="Arial" w:eastAsia="Arial" w:hAnsi="Arial" w:cs="Arial"/>
          <w:color w:val="000000"/>
          <w:sz w:val="20"/>
          <w:szCs w:val="20"/>
        </w:rPr>
        <w:t xml:space="preserve"> al </w:t>
      </w:r>
      <w:r w:rsidR="005B4270">
        <w:rPr>
          <w:rFonts w:ascii="Arial" w:eastAsia="Arial" w:hAnsi="Arial" w:cs="Arial"/>
          <w:color w:val="000000"/>
          <w:sz w:val="20"/>
          <w:szCs w:val="20"/>
        </w:rPr>
        <w:t>31</w:t>
      </w:r>
      <w:r w:rsidRPr="00E75DAF">
        <w:rPr>
          <w:rFonts w:ascii="Arial" w:eastAsia="Arial" w:hAnsi="Arial" w:cs="Arial"/>
          <w:color w:val="000000"/>
          <w:sz w:val="20"/>
          <w:szCs w:val="20"/>
        </w:rPr>
        <w:t>/</w:t>
      </w:r>
      <w:r w:rsidR="0035506D">
        <w:rPr>
          <w:rFonts w:ascii="Arial" w:eastAsia="Arial" w:hAnsi="Arial" w:cs="Arial"/>
          <w:color w:val="000000"/>
          <w:sz w:val="20"/>
          <w:szCs w:val="20"/>
        </w:rPr>
        <w:t>0</w:t>
      </w:r>
      <w:r w:rsidR="005B4270">
        <w:rPr>
          <w:rFonts w:ascii="Arial" w:eastAsia="Arial" w:hAnsi="Arial" w:cs="Arial"/>
          <w:color w:val="000000"/>
          <w:sz w:val="20"/>
          <w:szCs w:val="20"/>
        </w:rPr>
        <w:t>5</w:t>
      </w:r>
      <w:r w:rsidRPr="00E75DAF">
        <w:rPr>
          <w:rFonts w:ascii="Arial" w:eastAsia="Arial" w:hAnsi="Arial" w:cs="Arial"/>
          <w:color w:val="000000"/>
          <w:sz w:val="20"/>
          <w:szCs w:val="20"/>
        </w:rPr>
        <w:t>/202</w:t>
      </w:r>
      <w:r w:rsidR="005B4270">
        <w:rPr>
          <w:rFonts w:ascii="Arial" w:eastAsia="Arial" w:hAnsi="Arial" w:cs="Arial"/>
          <w:color w:val="000000"/>
          <w:sz w:val="20"/>
          <w:szCs w:val="20"/>
        </w:rPr>
        <w:t>6</w:t>
      </w:r>
      <w:r w:rsidRPr="00E75DAF">
        <w:rPr>
          <w:rFonts w:ascii="Arial" w:eastAsia="Arial" w:hAnsi="Arial" w:cs="Arial"/>
          <w:color w:val="000000"/>
          <w:sz w:val="20"/>
          <w:szCs w:val="20"/>
        </w:rPr>
        <w:t xml:space="preserve">, varios contratos </w:t>
      </w:r>
      <w:r w:rsidR="0035506D" w:rsidRPr="00E75DAF">
        <w:rPr>
          <w:rFonts w:ascii="Arial" w:eastAsia="Arial" w:hAnsi="Arial" w:cs="Arial"/>
          <w:color w:val="000000"/>
          <w:sz w:val="20"/>
          <w:szCs w:val="20"/>
        </w:rPr>
        <w:t>de acuerdo con</w:t>
      </w:r>
      <w:r w:rsidRPr="00E75DAF">
        <w:rPr>
          <w:rFonts w:ascii="Arial" w:eastAsia="Arial" w:hAnsi="Arial" w:cs="Arial"/>
          <w:color w:val="000000"/>
          <w:sz w:val="20"/>
          <w:szCs w:val="20"/>
        </w:rPr>
        <w:t xml:space="preserve"> la clasificación de los códigos UNSPSC</w:t>
      </w:r>
      <w:r w:rsidR="0035506D">
        <w:rPr>
          <w:rFonts w:ascii="Arial" w:eastAsia="Arial" w:hAnsi="Arial" w:cs="Arial"/>
          <w:color w:val="000000"/>
          <w:sz w:val="20"/>
          <w:szCs w:val="20"/>
        </w:rPr>
        <w:t xml:space="preserve"> </w:t>
      </w:r>
      <w:r w:rsidR="0035506D" w:rsidRPr="00A37CA7">
        <w:rPr>
          <w:rFonts w:ascii="Arial" w:hAnsi="Arial" w:cs="Arial"/>
          <w:sz w:val="20"/>
          <w:szCs w:val="20"/>
        </w:rPr>
        <w:t>46191601</w:t>
      </w:r>
      <w:r w:rsidR="002B37BD">
        <w:rPr>
          <w:rFonts w:ascii="Arial" w:hAnsi="Arial" w:cs="Arial"/>
          <w:sz w:val="20"/>
          <w:szCs w:val="20"/>
        </w:rPr>
        <w:t>.</w:t>
      </w:r>
    </w:p>
    <w:p w14:paraId="22ABB72E" w14:textId="77777777" w:rsidR="005B4270" w:rsidRDefault="005B4270" w:rsidP="00197A2A">
      <w:pPr>
        <w:spacing w:after="0"/>
        <w:jc w:val="both"/>
        <w:rPr>
          <w:rFonts w:ascii="Arial" w:hAnsi="Arial" w:cs="Arial"/>
          <w:sz w:val="20"/>
          <w:szCs w:val="20"/>
        </w:rPr>
      </w:pPr>
    </w:p>
    <w:p w14:paraId="22DC5A59" w14:textId="77777777" w:rsidR="005B4270" w:rsidRPr="00873CDF" w:rsidRDefault="005B4270" w:rsidP="005B4270">
      <w:pPr>
        <w:spacing w:after="0" w:line="240" w:lineRule="auto"/>
        <w:ind w:left="34" w:right="48"/>
        <w:jc w:val="both"/>
        <w:rPr>
          <w:rFonts w:ascii="Arial" w:eastAsia="Arial" w:hAnsi="Arial" w:cs="Arial"/>
          <w:b/>
          <w:bCs/>
          <w:color w:val="000000" w:themeColor="text1"/>
          <w:sz w:val="20"/>
          <w:szCs w:val="20"/>
        </w:rPr>
      </w:pPr>
      <w:r w:rsidRPr="00873CDF">
        <w:rPr>
          <w:rFonts w:ascii="Arial" w:eastAsia="Arial" w:hAnsi="Arial" w:cs="Arial"/>
          <w:b/>
          <w:bCs/>
          <w:color w:val="000000" w:themeColor="text1"/>
          <w:sz w:val="20"/>
          <w:szCs w:val="20"/>
        </w:rPr>
        <w:t>FILTROS</w:t>
      </w:r>
    </w:p>
    <w:p w14:paraId="7A82C8EB" w14:textId="77777777" w:rsidR="005B4270" w:rsidRPr="00D45738" w:rsidRDefault="005B4270" w:rsidP="005B4270">
      <w:pPr>
        <w:spacing w:after="0" w:line="240" w:lineRule="auto"/>
        <w:ind w:left="34"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 xml:space="preserve"> </w:t>
      </w:r>
    </w:p>
    <w:p w14:paraId="0662CF3E" w14:textId="77777777" w:rsidR="005B4270" w:rsidRDefault="005B4270" w:rsidP="0067348D">
      <w:pPr>
        <w:pStyle w:val="Prrafodelista"/>
        <w:numPr>
          <w:ilvl w:val="0"/>
          <w:numId w:val="26"/>
        </w:numPr>
        <w:spacing w:after="0" w:line="240" w:lineRule="auto"/>
        <w:ind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Año: 2023 al 2026</w:t>
      </w:r>
    </w:p>
    <w:p w14:paraId="17B53858" w14:textId="17B703D4" w:rsidR="005B4270" w:rsidRDefault="005B4270" w:rsidP="0067348D">
      <w:pPr>
        <w:pStyle w:val="Prrafodelista"/>
        <w:numPr>
          <w:ilvl w:val="0"/>
          <w:numId w:val="26"/>
        </w:numPr>
        <w:spacing w:after="0" w:line="240" w:lineRule="auto"/>
        <w:ind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 xml:space="preserve">Fecha: 01-01-2023/ </w:t>
      </w:r>
      <w:r>
        <w:rPr>
          <w:rFonts w:ascii="Arial" w:eastAsia="Arial" w:hAnsi="Arial" w:cs="Arial"/>
          <w:color w:val="000000" w:themeColor="text1"/>
          <w:sz w:val="20"/>
          <w:szCs w:val="20"/>
        </w:rPr>
        <w:t>31-05-2026</w:t>
      </w:r>
    </w:p>
    <w:p w14:paraId="1E3F5200" w14:textId="77777777" w:rsidR="005B4270" w:rsidRDefault="005B4270" w:rsidP="0067348D">
      <w:pPr>
        <w:pStyle w:val="Prrafodelista"/>
        <w:numPr>
          <w:ilvl w:val="0"/>
          <w:numId w:val="26"/>
        </w:numPr>
        <w:spacing w:after="0" w:line="240" w:lineRule="auto"/>
        <w:ind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Departamento de entidad: seleccionar todo</w:t>
      </w:r>
    </w:p>
    <w:p w14:paraId="7E398F28" w14:textId="77777777" w:rsidR="005B4270" w:rsidRDefault="005B4270" w:rsidP="0067348D">
      <w:pPr>
        <w:pStyle w:val="Prrafodelista"/>
        <w:numPr>
          <w:ilvl w:val="0"/>
          <w:numId w:val="26"/>
        </w:numPr>
        <w:spacing w:after="0" w:line="240" w:lineRule="auto"/>
        <w:ind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Nombre de entidad: seleccionar todo</w:t>
      </w:r>
    </w:p>
    <w:p w14:paraId="0135E47A" w14:textId="77777777" w:rsidR="005B4270" w:rsidRDefault="005B4270" w:rsidP="0067348D">
      <w:pPr>
        <w:pStyle w:val="Prrafodelista"/>
        <w:numPr>
          <w:ilvl w:val="0"/>
          <w:numId w:val="26"/>
        </w:numPr>
        <w:spacing w:after="0" w:line="240" w:lineRule="auto"/>
        <w:ind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Plataforma: SECOP II</w:t>
      </w:r>
    </w:p>
    <w:p w14:paraId="0B8AC203" w14:textId="5C172CC1" w:rsidR="005B4270" w:rsidRDefault="005B4270" w:rsidP="0067348D">
      <w:pPr>
        <w:pStyle w:val="Prrafodelista"/>
        <w:numPr>
          <w:ilvl w:val="0"/>
          <w:numId w:val="26"/>
        </w:numPr>
        <w:spacing w:after="0" w:line="240" w:lineRule="auto"/>
        <w:ind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 xml:space="preserve">Categoría: </w:t>
      </w:r>
      <w:r w:rsidRPr="00A37CA7">
        <w:rPr>
          <w:rFonts w:ascii="Arial" w:hAnsi="Arial" w:cs="Arial"/>
          <w:sz w:val="20"/>
          <w:szCs w:val="20"/>
        </w:rPr>
        <w:t>46191601</w:t>
      </w:r>
    </w:p>
    <w:p w14:paraId="6541AE94" w14:textId="198F0361" w:rsidR="005B4270" w:rsidRDefault="005B4270" w:rsidP="0067348D">
      <w:pPr>
        <w:pStyle w:val="Prrafodelista"/>
        <w:numPr>
          <w:ilvl w:val="0"/>
          <w:numId w:val="26"/>
        </w:numPr>
        <w:spacing w:after="0" w:line="240" w:lineRule="auto"/>
        <w:ind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lastRenderedPageBreak/>
        <w:t xml:space="preserve">Valor contratado: $ </w:t>
      </w:r>
      <w:r w:rsidR="00B44E02">
        <w:rPr>
          <w:rFonts w:ascii="Arial" w:eastAsia="Arial" w:hAnsi="Arial" w:cs="Arial"/>
          <w:color w:val="000000" w:themeColor="text1"/>
          <w:sz w:val="20"/>
          <w:szCs w:val="20"/>
        </w:rPr>
        <w:t>33.698.314.651</w:t>
      </w:r>
    </w:p>
    <w:p w14:paraId="23D33FAB" w14:textId="77777777" w:rsidR="005B4270" w:rsidRDefault="005B4270" w:rsidP="0067348D">
      <w:pPr>
        <w:pStyle w:val="Prrafodelista"/>
        <w:numPr>
          <w:ilvl w:val="0"/>
          <w:numId w:val="26"/>
        </w:numPr>
        <w:spacing w:after="0" w:line="240" w:lineRule="auto"/>
        <w:ind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Modalidad de selección: Competitiva</w:t>
      </w:r>
    </w:p>
    <w:p w14:paraId="4238E7DC" w14:textId="77777777" w:rsidR="00D17CB1" w:rsidRPr="00D45738" w:rsidRDefault="00D17CB1" w:rsidP="00D17CB1">
      <w:pPr>
        <w:pStyle w:val="Prrafodelista"/>
        <w:spacing w:after="0" w:line="240" w:lineRule="auto"/>
        <w:ind w:left="360" w:right="48"/>
        <w:jc w:val="both"/>
        <w:rPr>
          <w:rFonts w:ascii="Arial" w:eastAsia="Arial" w:hAnsi="Arial" w:cs="Arial"/>
          <w:color w:val="000000" w:themeColor="text1"/>
          <w:sz w:val="20"/>
          <w:szCs w:val="20"/>
        </w:rPr>
      </w:pPr>
    </w:p>
    <w:p w14:paraId="7BC5F270" w14:textId="6A267E44" w:rsidR="00870F77" w:rsidRDefault="00846A09" w:rsidP="004D451E">
      <w:pPr>
        <w:spacing w:after="0" w:line="240" w:lineRule="auto"/>
        <w:ind w:right="48"/>
        <w:jc w:val="both"/>
        <w:rPr>
          <w:noProof/>
        </w:rPr>
      </w:pPr>
      <w:r>
        <w:rPr>
          <w:noProof/>
        </w:rPr>
        <w:drawing>
          <wp:inline distT="0" distB="0" distL="0" distR="0" wp14:anchorId="61C6F388" wp14:editId="791FF734">
            <wp:extent cx="6390640" cy="3333750"/>
            <wp:effectExtent l="19050" t="19050" r="10160" b="19050"/>
            <wp:docPr id="200111765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117654" name="Imagen 2001117654"/>
                    <pic:cNvPicPr/>
                  </pic:nvPicPr>
                  <pic:blipFill>
                    <a:blip r:embed="rId18">
                      <a:extLst>
                        <a:ext uri="{28A0092B-C50C-407E-A947-70E740481C1C}">
                          <a14:useLocalDpi xmlns:a14="http://schemas.microsoft.com/office/drawing/2010/main" val="0"/>
                        </a:ext>
                      </a:extLst>
                    </a:blip>
                    <a:stretch>
                      <a:fillRect/>
                    </a:stretch>
                  </pic:blipFill>
                  <pic:spPr>
                    <a:xfrm>
                      <a:off x="0" y="0"/>
                      <a:ext cx="6390640" cy="3333750"/>
                    </a:xfrm>
                    <a:prstGeom prst="rect">
                      <a:avLst/>
                    </a:prstGeom>
                    <a:ln w="6350">
                      <a:solidFill>
                        <a:schemeClr val="tx1"/>
                      </a:solidFill>
                    </a:ln>
                  </pic:spPr>
                </pic:pic>
              </a:graphicData>
            </a:graphic>
          </wp:inline>
        </w:drawing>
      </w:r>
    </w:p>
    <w:p w14:paraId="7F972724" w14:textId="0C3F74D5" w:rsidR="00846A09" w:rsidRDefault="00846A09" w:rsidP="004D451E">
      <w:pPr>
        <w:spacing w:after="0" w:line="240" w:lineRule="auto"/>
        <w:ind w:right="48"/>
        <w:jc w:val="both"/>
        <w:rPr>
          <w:noProof/>
        </w:rPr>
      </w:pPr>
      <w:r>
        <w:rPr>
          <w:noProof/>
        </w:rPr>
        <w:drawing>
          <wp:inline distT="0" distB="0" distL="0" distR="0" wp14:anchorId="7971C792" wp14:editId="63950943">
            <wp:extent cx="6390640" cy="2236470"/>
            <wp:effectExtent l="19050" t="19050" r="10160" b="11430"/>
            <wp:docPr id="1329577168"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577168" name="Imagen 1329577168"/>
                    <pic:cNvPicPr/>
                  </pic:nvPicPr>
                  <pic:blipFill>
                    <a:blip r:embed="rId19">
                      <a:extLst>
                        <a:ext uri="{28A0092B-C50C-407E-A947-70E740481C1C}">
                          <a14:useLocalDpi xmlns:a14="http://schemas.microsoft.com/office/drawing/2010/main" val="0"/>
                        </a:ext>
                      </a:extLst>
                    </a:blip>
                    <a:stretch>
                      <a:fillRect/>
                    </a:stretch>
                  </pic:blipFill>
                  <pic:spPr>
                    <a:xfrm>
                      <a:off x="0" y="0"/>
                      <a:ext cx="6390640" cy="2236470"/>
                    </a:xfrm>
                    <a:prstGeom prst="rect">
                      <a:avLst/>
                    </a:prstGeom>
                    <a:ln w="6350">
                      <a:solidFill>
                        <a:schemeClr val="tx1"/>
                      </a:solidFill>
                    </a:ln>
                  </pic:spPr>
                </pic:pic>
              </a:graphicData>
            </a:graphic>
          </wp:inline>
        </w:drawing>
      </w:r>
    </w:p>
    <w:p w14:paraId="3716F50F" w14:textId="2D2E4F2D" w:rsidR="00846A09" w:rsidRDefault="00846A09" w:rsidP="004D451E">
      <w:pPr>
        <w:spacing w:after="0" w:line="240" w:lineRule="auto"/>
        <w:ind w:right="48"/>
        <w:jc w:val="both"/>
        <w:rPr>
          <w:noProof/>
        </w:rPr>
      </w:pPr>
      <w:r>
        <w:rPr>
          <w:noProof/>
        </w:rPr>
        <w:drawing>
          <wp:inline distT="0" distB="0" distL="0" distR="0" wp14:anchorId="64A0395A" wp14:editId="0533B11A">
            <wp:extent cx="6390640" cy="796290"/>
            <wp:effectExtent l="19050" t="19050" r="10160" b="22860"/>
            <wp:docPr id="1976968443"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968443" name="Imagen 1976968443"/>
                    <pic:cNvPicPr/>
                  </pic:nvPicPr>
                  <pic:blipFill>
                    <a:blip r:embed="rId20">
                      <a:extLst>
                        <a:ext uri="{28A0092B-C50C-407E-A947-70E740481C1C}">
                          <a14:useLocalDpi xmlns:a14="http://schemas.microsoft.com/office/drawing/2010/main" val="0"/>
                        </a:ext>
                      </a:extLst>
                    </a:blip>
                    <a:stretch>
                      <a:fillRect/>
                    </a:stretch>
                  </pic:blipFill>
                  <pic:spPr>
                    <a:xfrm>
                      <a:off x="0" y="0"/>
                      <a:ext cx="6390640" cy="796290"/>
                    </a:xfrm>
                    <a:prstGeom prst="rect">
                      <a:avLst/>
                    </a:prstGeom>
                    <a:ln w="6350">
                      <a:solidFill>
                        <a:schemeClr val="tx1"/>
                      </a:solidFill>
                    </a:ln>
                  </pic:spPr>
                </pic:pic>
              </a:graphicData>
            </a:graphic>
          </wp:inline>
        </w:drawing>
      </w:r>
    </w:p>
    <w:p w14:paraId="22830B61" w14:textId="0C032CA3" w:rsidR="00846A09" w:rsidRDefault="00846A09" w:rsidP="004D451E">
      <w:pPr>
        <w:spacing w:after="0" w:line="240" w:lineRule="auto"/>
        <w:ind w:right="48"/>
        <w:jc w:val="both"/>
        <w:rPr>
          <w:noProof/>
        </w:rPr>
      </w:pPr>
      <w:r>
        <w:rPr>
          <w:noProof/>
        </w:rPr>
        <w:lastRenderedPageBreak/>
        <w:drawing>
          <wp:inline distT="0" distB="0" distL="0" distR="0" wp14:anchorId="70D4321E" wp14:editId="6C269249">
            <wp:extent cx="6390640" cy="851535"/>
            <wp:effectExtent l="19050" t="19050" r="10160" b="24765"/>
            <wp:docPr id="1352350529"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350529" name="Imagen 1352350529"/>
                    <pic:cNvPicPr/>
                  </pic:nvPicPr>
                  <pic:blipFill>
                    <a:blip r:embed="rId21">
                      <a:extLst>
                        <a:ext uri="{28A0092B-C50C-407E-A947-70E740481C1C}">
                          <a14:useLocalDpi xmlns:a14="http://schemas.microsoft.com/office/drawing/2010/main" val="0"/>
                        </a:ext>
                      </a:extLst>
                    </a:blip>
                    <a:stretch>
                      <a:fillRect/>
                    </a:stretch>
                  </pic:blipFill>
                  <pic:spPr>
                    <a:xfrm>
                      <a:off x="0" y="0"/>
                      <a:ext cx="6390640" cy="851535"/>
                    </a:xfrm>
                    <a:prstGeom prst="rect">
                      <a:avLst/>
                    </a:prstGeom>
                    <a:ln w="6350">
                      <a:solidFill>
                        <a:schemeClr val="tx1"/>
                      </a:solidFill>
                    </a:ln>
                  </pic:spPr>
                </pic:pic>
              </a:graphicData>
            </a:graphic>
          </wp:inline>
        </w:drawing>
      </w:r>
    </w:p>
    <w:p w14:paraId="7FC51F9D" w14:textId="274CFD8B" w:rsidR="00463CAD" w:rsidRDefault="00363907" w:rsidP="00FE6B61">
      <w:pPr>
        <w:spacing w:after="0" w:line="240" w:lineRule="auto"/>
        <w:ind w:right="48"/>
        <w:jc w:val="both"/>
        <w:rPr>
          <w:rFonts w:ascii="Arial" w:hAnsi="Arial" w:cs="Arial"/>
          <w:i/>
          <w:iCs/>
          <w:sz w:val="12"/>
          <w:szCs w:val="12"/>
        </w:rPr>
      </w:pPr>
      <w:r>
        <w:rPr>
          <w:rFonts w:ascii="Arial" w:hAnsi="Arial" w:cs="Arial"/>
          <w:i/>
          <w:iCs/>
          <w:sz w:val="12"/>
          <w:szCs w:val="12"/>
        </w:rPr>
        <w:t xml:space="preserve">                                                                                            </w:t>
      </w:r>
      <w:r w:rsidR="004452A8" w:rsidRPr="004B4091">
        <w:rPr>
          <w:rFonts w:ascii="Arial" w:hAnsi="Arial" w:cs="Arial"/>
          <w:i/>
          <w:iCs/>
          <w:sz w:val="12"/>
          <w:szCs w:val="12"/>
        </w:rPr>
        <w:t>Fuente: Modelo de abastecimiento estratégico – Agencia Nacional de Contratación Pública Colombia Compra Eficiente</w:t>
      </w:r>
      <w:r w:rsidR="0035506D">
        <w:rPr>
          <w:rFonts w:ascii="Arial" w:hAnsi="Arial" w:cs="Arial"/>
          <w:i/>
          <w:iCs/>
          <w:sz w:val="12"/>
          <w:szCs w:val="12"/>
        </w:rPr>
        <w:t xml:space="preserve"> </w:t>
      </w:r>
      <w:r w:rsidR="00846A09">
        <w:rPr>
          <w:rFonts w:ascii="Arial" w:hAnsi="Arial" w:cs="Arial"/>
          <w:i/>
          <w:iCs/>
          <w:sz w:val="12"/>
          <w:szCs w:val="12"/>
        </w:rPr>
        <w:t>23</w:t>
      </w:r>
      <w:r w:rsidR="0035506D">
        <w:rPr>
          <w:rFonts w:ascii="Arial" w:hAnsi="Arial" w:cs="Arial"/>
          <w:i/>
          <w:iCs/>
          <w:sz w:val="12"/>
          <w:szCs w:val="12"/>
        </w:rPr>
        <w:t>/0</w:t>
      </w:r>
      <w:r w:rsidR="00870F77">
        <w:rPr>
          <w:rFonts w:ascii="Arial" w:hAnsi="Arial" w:cs="Arial"/>
          <w:i/>
          <w:iCs/>
          <w:sz w:val="12"/>
          <w:szCs w:val="12"/>
        </w:rPr>
        <w:t>6</w:t>
      </w:r>
      <w:r w:rsidR="0035506D">
        <w:rPr>
          <w:rFonts w:ascii="Arial" w:hAnsi="Arial" w:cs="Arial"/>
          <w:i/>
          <w:iCs/>
          <w:sz w:val="12"/>
          <w:szCs w:val="12"/>
        </w:rPr>
        <w:t>/202</w:t>
      </w:r>
      <w:r w:rsidR="00870F77">
        <w:rPr>
          <w:rFonts w:ascii="Arial" w:hAnsi="Arial" w:cs="Arial"/>
          <w:i/>
          <w:iCs/>
          <w:sz w:val="12"/>
          <w:szCs w:val="12"/>
        </w:rPr>
        <w:t>6</w:t>
      </w:r>
    </w:p>
    <w:p w14:paraId="2E368A29" w14:textId="780A2E78" w:rsidR="00932BC9" w:rsidRDefault="00932BC9" w:rsidP="00C0595E">
      <w:pPr>
        <w:spacing w:after="0" w:line="240" w:lineRule="auto"/>
        <w:ind w:right="48"/>
        <w:jc w:val="both"/>
        <w:rPr>
          <w:rFonts w:ascii="Arial" w:hAnsi="Arial" w:cs="Arial"/>
          <w:i/>
          <w:iCs/>
          <w:sz w:val="12"/>
          <w:szCs w:val="12"/>
        </w:rPr>
      </w:pPr>
    </w:p>
    <w:p w14:paraId="45B83D19" w14:textId="77777777"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Con base en la información presentada en las gráficas de Colombia Compra Eficiente – SECOP II para la categoría 461916 – Equipos contra incendios, se evidencia un comportamiento constante y representativo de la contratación pública relacionada con la adquisición de elementos destinados a la prevención y atención de emergencias.</w:t>
      </w:r>
    </w:p>
    <w:p w14:paraId="1B233C22" w14:textId="77777777" w:rsidR="00F80ABB" w:rsidRDefault="00F80ABB" w:rsidP="00F80ABB">
      <w:pPr>
        <w:spacing w:after="0" w:line="240" w:lineRule="auto"/>
        <w:ind w:right="48"/>
        <w:jc w:val="both"/>
        <w:rPr>
          <w:rFonts w:ascii="Arial" w:hAnsi="Arial" w:cs="Arial"/>
          <w:sz w:val="20"/>
          <w:szCs w:val="20"/>
        </w:rPr>
      </w:pPr>
    </w:p>
    <w:p w14:paraId="480CBC4D" w14:textId="01725B3F" w:rsidR="00F80ABB" w:rsidRPr="00F80ABB" w:rsidRDefault="00F80ABB" w:rsidP="0067348D">
      <w:pPr>
        <w:pStyle w:val="Prrafodelista"/>
        <w:numPr>
          <w:ilvl w:val="0"/>
          <w:numId w:val="34"/>
        </w:numPr>
        <w:spacing w:after="0" w:line="240" w:lineRule="auto"/>
        <w:ind w:right="48"/>
        <w:jc w:val="both"/>
        <w:rPr>
          <w:rFonts w:ascii="Arial" w:hAnsi="Arial" w:cs="Arial"/>
          <w:sz w:val="20"/>
          <w:szCs w:val="20"/>
        </w:rPr>
      </w:pPr>
      <w:r w:rsidRPr="00F80ABB">
        <w:rPr>
          <w:rFonts w:ascii="Arial" w:hAnsi="Arial" w:cs="Arial"/>
          <w:sz w:val="20"/>
          <w:szCs w:val="20"/>
        </w:rPr>
        <w:t>Comportamiento general de la demanda</w:t>
      </w:r>
    </w:p>
    <w:p w14:paraId="48F2567F" w14:textId="77777777" w:rsidR="00F80ABB" w:rsidRPr="00F80ABB" w:rsidRDefault="00F80ABB" w:rsidP="00F80ABB">
      <w:pPr>
        <w:spacing w:after="0" w:line="240" w:lineRule="auto"/>
        <w:ind w:right="48"/>
        <w:jc w:val="both"/>
        <w:rPr>
          <w:rFonts w:ascii="Arial" w:hAnsi="Arial" w:cs="Arial"/>
          <w:sz w:val="20"/>
          <w:szCs w:val="20"/>
        </w:rPr>
      </w:pPr>
    </w:p>
    <w:p w14:paraId="2BA0B61B" w14:textId="77777777"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Durante el período analizado (2018–2026), se observa una tendencia sostenida en la contratación de bienes asociados a la protección contra incendios, reflejando la necesidad permanente de las entidades públicas de garantizar condiciones adecuadas de seguridad, prevención y atención de emergencias.</w:t>
      </w:r>
    </w:p>
    <w:p w14:paraId="4F77055F" w14:textId="77777777"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La información consolidada registra un valor total contratado de $33.698.314.651, distribuido en 1.062 contratos, lo que evidencia una amplia participación de entidades estatales en la adquisición de este tipo de elementos.</w:t>
      </w:r>
    </w:p>
    <w:p w14:paraId="2251B869" w14:textId="77777777" w:rsidR="00F80ABB" w:rsidRDefault="00F80ABB" w:rsidP="00F80ABB">
      <w:pPr>
        <w:spacing w:after="0" w:line="240" w:lineRule="auto"/>
        <w:ind w:right="48"/>
        <w:jc w:val="both"/>
        <w:rPr>
          <w:rFonts w:ascii="Arial" w:hAnsi="Arial" w:cs="Arial"/>
          <w:sz w:val="20"/>
          <w:szCs w:val="20"/>
        </w:rPr>
      </w:pPr>
    </w:p>
    <w:p w14:paraId="2415E601" w14:textId="6E2F2956" w:rsidR="00F80ABB" w:rsidRDefault="00F80ABB" w:rsidP="0067348D">
      <w:pPr>
        <w:pStyle w:val="Prrafodelista"/>
        <w:numPr>
          <w:ilvl w:val="0"/>
          <w:numId w:val="34"/>
        </w:numPr>
        <w:spacing w:after="0" w:line="240" w:lineRule="auto"/>
        <w:ind w:right="48"/>
        <w:jc w:val="both"/>
        <w:rPr>
          <w:rFonts w:ascii="Arial" w:hAnsi="Arial" w:cs="Arial"/>
          <w:sz w:val="20"/>
          <w:szCs w:val="20"/>
        </w:rPr>
      </w:pPr>
      <w:r w:rsidRPr="00F80ABB">
        <w:rPr>
          <w:rFonts w:ascii="Arial" w:hAnsi="Arial" w:cs="Arial"/>
          <w:sz w:val="20"/>
          <w:szCs w:val="20"/>
        </w:rPr>
        <w:t>Comportamiento anual de la contratación</w:t>
      </w:r>
    </w:p>
    <w:p w14:paraId="0F5A7FA2" w14:textId="77777777" w:rsidR="00F80ABB" w:rsidRPr="00F80ABB" w:rsidRDefault="00F80ABB" w:rsidP="00F80ABB">
      <w:pPr>
        <w:pStyle w:val="Prrafodelista"/>
        <w:spacing w:after="0" w:line="240" w:lineRule="auto"/>
        <w:ind w:left="360" w:right="48"/>
        <w:jc w:val="both"/>
        <w:rPr>
          <w:rFonts w:ascii="Arial" w:hAnsi="Arial" w:cs="Arial"/>
          <w:sz w:val="20"/>
          <w:szCs w:val="20"/>
        </w:rPr>
      </w:pPr>
    </w:p>
    <w:p w14:paraId="77257BB1" w14:textId="77777777" w:rsid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El análisis del valor contratado por vigencia muestra que:</w:t>
      </w:r>
    </w:p>
    <w:p w14:paraId="12EDD745" w14:textId="77777777" w:rsidR="00F80ABB" w:rsidRPr="00F80ABB" w:rsidRDefault="00F80ABB" w:rsidP="00F80ABB">
      <w:pPr>
        <w:spacing w:after="0" w:line="240" w:lineRule="auto"/>
        <w:ind w:right="48"/>
        <w:jc w:val="both"/>
        <w:rPr>
          <w:rFonts w:ascii="Arial" w:hAnsi="Arial" w:cs="Arial"/>
          <w:sz w:val="20"/>
          <w:szCs w:val="20"/>
        </w:rPr>
      </w:pPr>
    </w:p>
    <w:p w14:paraId="74073281" w14:textId="77777777" w:rsidR="00F80ABB" w:rsidRPr="00F80ABB" w:rsidRDefault="00F80ABB" w:rsidP="0067348D">
      <w:pPr>
        <w:numPr>
          <w:ilvl w:val="0"/>
          <w:numId w:val="32"/>
        </w:numPr>
        <w:spacing w:after="0" w:line="240" w:lineRule="auto"/>
        <w:ind w:right="48"/>
        <w:jc w:val="both"/>
        <w:rPr>
          <w:rFonts w:ascii="Arial" w:hAnsi="Arial" w:cs="Arial"/>
          <w:sz w:val="20"/>
          <w:szCs w:val="20"/>
        </w:rPr>
      </w:pPr>
      <w:r w:rsidRPr="00F80ABB">
        <w:rPr>
          <w:rFonts w:ascii="Arial" w:hAnsi="Arial" w:cs="Arial"/>
          <w:sz w:val="20"/>
          <w:szCs w:val="20"/>
        </w:rPr>
        <w:t xml:space="preserve">En 2023 se celebraron 361 contratos por un valor aproximado de $10.941 millones, equivalente al 32,47 % de participación. </w:t>
      </w:r>
    </w:p>
    <w:p w14:paraId="53296CC8" w14:textId="77777777" w:rsidR="00F80ABB" w:rsidRPr="00F80ABB" w:rsidRDefault="00F80ABB" w:rsidP="0067348D">
      <w:pPr>
        <w:numPr>
          <w:ilvl w:val="0"/>
          <w:numId w:val="32"/>
        </w:numPr>
        <w:spacing w:after="0" w:line="240" w:lineRule="auto"/>
        <w:ind w:right="48"/>
        <w:jc w:val="both"/>
        <w:rPr>
          <w:rFonts w:ascii="Arial" w:hAnsi="Arial" w:cs="Arial"/>
          <w:sz w:val="20"/>
          <w:szCs w:val="20"/>
        </w:rPr>
      </w:pPr>
      <w:r w:rsidRPr="00F80ABB">
        <w:rPr>
          <w:rFonts w:ascii="Arial" w:hAnsi="Arial" w:cs="Arial"/>
          <w:sz w:val="20"/>
          <w:szCs w:val="20"/>
        </w:rPr>
        <w:t xml:space="preserve">En 2024 se registraron 312 contratos por un valor cercano a $6.387 millones, representando el 18,95 % del total contratado. </w:t>
      </w:r>
    </w:p>
    <w:p w14:paraId="773F207A" w14:textId="77777777" w:rsidR="00F80ABB" w:rsidRPr="00F80ABB" w:rsidRDefault="00F80ABB" w:rsidP="0067348D">
      <w:pPr>
        <w:numPr>
          <w:ilvl w:val="0"/>
          <w:numId w:val="32"/>
        </w:numPr>
        <w:spacing w:after="0" w:line="240" w:lineRule="auto"/>
        <w:ind w:right="48"/>
        <w:jc w:val="both"/>
        <w:rPr>
          <w:rFonts w:ascii="Arial" w:hAnsi="Arial" w:cs="Arial"/>
          <w:sz w:val="20"/>
          <w:szCs w:val="20"/>
        </w:rPr>
      </w:pPr>
      <w:r w:rsidRPr="00F80ABB">
        <w:rPr>
          <w:rFonts w:ascii="Arial" w:hAnsi="Arial" w:cs="Arial"/>
          <w:sz w:val="20"/>
          <w:szCs w:val="20"/>
        </w:rPr>
        <w:t xml:space="preserve">En 2025 se evidencia un incremento significativo, alcanzando 355 contratos por valor de $15.698 millones, correspondiente al 46,58 % de participación, constituyéndose en la vigencia de mayor inversión. </w:t>
      </w:r>
    </w:p>
    <w:p w14:paraId="4BCDD0C5" w14:textId="77777777" w:rsidR="00F80ABB" w:rsidRPr="00F80ABB" w:rsidRDefault="00F80ABB" w:rsidP="0067348D">
      <w:pPr>
        <w:numPr>
          <w:ilvl w:val="0"/>
          <w:numId w:val="32"/>
        </w:numPr>
        <w:spacing w:after="0" w:line="240" w:lineRule="auto"/>
        <w:ind w:right="48"/>
        <w:jc w:val="both"/>
        <w:rPr>
          <w:rFonts w:ascii="Arial" w:hAnsi="Arial" w:cs="Arial"/>
          <w:sz w:val="20"/>
          <w:szCs w:val="20"/>
        </w:rPr>
      </w:pPr>
      <w:r w:rsidRPr="00F80ABB">
        <w:rPr>
          <w:rFonts w:ascii="Arial" w:hAnsi="Arial" w:cs="Arial"/>
          <w:sz w:val="20"/>
          <w:szCs w:val="20"/>
        </w:rPr>
        <w:t xml:space="preserve">Para 2026, con corte a la fecha de consulta, se registran 34 contratos por un valor aproximado de $671 millones, equivalente al 1,99 %, cifra que obedece a que la vigencia se encuentra en ejecución. </w:t>
      </w:r>
    </w:p>
    <w:p w14:paraId="3BABB4B6" w14:textId="77777777" w:rsidR="00F80ABB" w:rsidRDefault="00F80ABB" w:rsidP="00F80ABB">
      <w:pPr>
        <w:spacing w:after="0" w:line="240" w:lineRule="auto"/>
        <w:ind w:right="48"/>
        <w:jc w:val="both"/>
        <w:rPr>
          <w:rFonts w:ascii="Arial" w:hAnsi="Arial" w:cs="Arial"/>
          <w:sz w:val="20"/>
          <w:szCs w:val="20"/>
        </w:rPr>
      </w:pPr>
    </w:p>
    <w:p w14:paraId="31CEF780" w14:textId="496826F7"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Estos resultados demuestran que existe una demanda activa y constante de equipos contra incendios dentro de las entidades públicas del país.</w:t>
      </w:r>
    </w:p>
    <w:p w14:paraId="5D40E5D4" w14:textId="77777777" w:rsidR="00F80ABB" w:rsidRDefault="00F80ABB" w:rsidP="00F80ABB">
      <w:pPr>
        <w:spacing w:after="0" w:line="240" w:lineRule="auto"/>
        <w:ind w:right="48"/>
        <w:jc w:val="both"/>
        <w:rPr>
          <w:rFonts w:ascii="Arial" w:hAnsi="Arial" w:cs="Arial"/>
          <w:sz w:val="20"/>
          <w:szCs w:val="20"/>
        </w:rPr>
      </w:pPr>
    </w:p>
    <w:p w14:paraId="6BF9AC7C" w14:textId="7D69C1E8" w:rsidR="00F80ABB" w:rsidRDefault="00F80ABB" w:rsidP="0067348D">
      <w:pPr>
        <w:pStyle w:val="Prrafodelista"/>
        <w:numPr>
          <w:ilvl w:val="0"/>
          <w:numId w:val="34"/>
        </w:numPr>
        <w:spacing w:after="0" w:line="240" w:lineRule="auto"/>
        <w:ind w:right="48"/>
        <w:jc w:val="both"/>
        <w:rPr>
          <w:rFonts w:ascii="Arial" w:hAnsi="Arial" w:cs="Arial"/>
          <w:sz w:val="20"/>
          <w:szCs w:val="20"/>
        </w:rPr>
      </w:pPr>
      <w:r w:rsidRPr="00F80ABB">
        <w:rPr>
          <w:rFonts w:ascii="Arial" w:hAnsi="Arial" w:cs="Arial"/>
          <w:sz w:val="20"/>
          <w:szCs w:val="20"/>
        </w:rPr>
        <w:t>Comportamiento de la cantidad de contratos</w:t>
      </w:r>
    </w:p>
    <w:p w14:paraId="0ACDA1B8" w14:textId="77777777" w:rsidR="00F80ABB" w:rsidRPr="00F80ABB" w:rsidRDefault="00F80ABB" w:rsidP="00F80ABB">
      <w:pPr>
        <w:pStyle w:val="Prrafodelista"/>
        <w:spacing w:after="0" w:line="240" w:lineRule="auto"/>
        <w:ind w:left="360" w:right="48"/>
        <w:jc w:val="both"/>
        <w:rPr>
          <w:rFonts w:ascii="Arial" w:hAnsi="Arial" w:cs="Arial"/>
          <w:sz w:val="20"/>
          <w:szCs w:val="20"/>
        </w:rPr>
      </w:pPr>
    </w:p>
    <w:p w14:paraId="645AF9B8" w14:textId="77777777"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La gráfica de cantidad de contratos refleja una tendencia estable y creciente desde 2018, destacándose:</w:t>
      </w:r>
    </w:p>
    <w:p w14:paraId="112AFE9C" w14:textId="77777777" w:rsidR="00F80ABB" w:rsidRPr="00F80ABB" w:rsidRDefault="00F80ABB" w:rsidP="0067348D">
      <w:pPr>
        <w:numPr>
          <w:ilvl w:val="0"/>
          <w:numId w:val="33"/>
        </w:numPr>
        <w:spacing w:after="0" w:line="240" w:lineRule="auto"/>
        <w:ind w:right="48"/>
        <w:jc w:val="both"/>
        <w:rPr>
          <w:rFonts w:ascii="Arial" w:hAnsi="Arial" w:cs="Arial"/>
          <w:sz w:val="20"/>
          <w:szCs w:val="20"/>
        </w:rPr>
      </w:pPr>
      <w:r w:rsidRPr="00F80ABB">
        <w:rPr>
          <w:rFonts w:ascii="Arial" w:hAnsi="Arial" w:cs="Arial"/>
          <w:sz w:val="20"/>
          <w:szCs w:val="20"/>
        </w:rPr>
        <w:t xml:space="preserve">174 contratos en 2018. </w:t>
      </w:r>
    </w:p>
    <w:p w14:paraId="39765654" w14:textId="77777777" w:rsidR="00F80ABB" w:rsidRPr="00F80ABB" w:rsidRDefault="00F80ABB" w:rsidP="0067348D">
      <w:pPr>
        <w:numPr>
          <w:ilvl w:val="0"/>
          <w:numId w:val="33"/>
        </w:numPr>
        <w:spacing w:after="0" w:line="240" w:lineRule="auto"/>
        <w:ind w:right="48"/>
        <w:jc w:val="both"/>
        <w:rPr>
          <w:rFonts w:ascii="Arial" w:hAnsi="Arial" w:cs="Arial"/>
          <w:sz w:val="20"/>
          <w:szCs w:val="20"/>
        </w:rPr>
      </w:pPr>
      <w:r w:rsidRPr="00F80ABB">
        <w:rPr>
          <w:rFonts w:ascii="Arial" w:hAnsi="Arial" w:cs="Arial"/>
          <w:sz w:val="20"/>
          <w:szCs w:val="20"/>
        </w:rPr>
        <w:t xml:space="preserve">214 contratos en 2019. </w:t>
      </w:r>
    </w:p>
    <w:p w14:paraId="0BDA9C13" w14:textId="77777777" w:rsidR="00F80ABB" w:rsidRPr="00F80ABB" w:rsidRDefault="00F80ABB" w:rsidP="0067348D">
      <w:pPr>
        <w:numPr>
          <w:ilvl w:val="0"/>
          <w:numId w:val="33"/>
        </w:numPr>
        <w:spacing w:after="0" w:line="240" w:lineRule="auto"/>
        <w:ind w:right="48"/>
        <w:jc w:val="both"/>
        <w:rPr>
          <w:rFonts w:ascii="Arial" w:hAnsi="Arial" w:cs="Arial"/>
          <w:sz w:val="20"/>
          <w:szCs w:val="20"/>
        </w:rPr>
      </w:pPr>
      <w:r w:rsidRPr="00F80ABB">
        <w:rPr>
          <w:rFonts w:ascii="Arial" w:hAnsi="Arial" w:cs="Arial"/>
          <w:sz w:val="20"/>
          <w:szCs w:val="20"/>
        </w:rPr>
        <w:t xml:space="preserve">203 contratos en 2020. </w:t>
      </w:r>
    </w:p>
    <w:p w14:paraId="5CA24A49" w14:textId="77777777" w:rsidR="00F80ABB" w:rsidRPr="00F80ABB" w:rsidRDefault="00F80ABB" w:rsidP="0067348D">
      <w:pPr>
        <w:numPr>
          <w:ilvl w:val="0"/>
          <w:numId w:val="33"/>
        </w:numPr>
        <w:spacing w:after="0" w:line="240" w:lineRule="auto"/>
        <w:ind w:right="48"/>
        <w:jc w:val="both"/>
        <w:rPr>
          <w:rFonts w:ascii="Arial" w:hAnsi="Arial" w:cs="Arial"/>
          <w:sz w:val="20"/>
          <w:szCs w:val="20"/>
        </w:rPr>
      </w:pPr>
      <w:r w:rsidRPr="00F80ABB">
        <w:rPr>
          <w:rFonts w:ascii="Arial" w:hAnsi="Arial" w:cs="Arial"/>
          <w:sz w:val="20"/>
          <w:szCs w:val="20"/>
        </w:rPr>
        <w:t xml:space="preserve">300 contratos en 2021. </w:t>
      </w:r>
    </w:p>
    <w:p w14:paraId="5908B400" w14:textId="77777777" w:rsidR="00F80ABB" w:rsidRPr="00F80ABB" w:rsidRDefault="00F80ABB" w:rsidP="0067348D">
      <w:pPr>
        <w:numPr>
          <w:ilvl w:val="0"/>
          <w:numId w:val="33"/>
        </w:numPr>
        <w:spacing w:after="0" w:line="240" w:lineRule="auto"/>
        <w:ind w:right="48"/>
        <w:jc w:val="both"/>
        <w:rPr>
          <w:rFonts w:ascii="Arial" w:hAnsi="Arial" w:cs="Arial"/>
          <w:sz w:val="20"/>
          <w:szCs w:val="20"/>
        </w:rPr>
      </w:pPr>
      <w:r w:rsidRPr="00F80ABB">
        <w:rPr>
          <w:rFonts w:ascii="Arial" w:hAnsi="Arial" w:cs="Arial"/>
          <w:sz w:val="20"/>
          <w:szCs w:val="20"/>
        </w:rPr>
        <w:t xml:space="preserve">313 contratos en 2022. </w:t>
      </w:r>
    </w:p>
    <w:p w14:paraId="3DEE49E7" w14:textId="77777777" w:rsidR="00F80ABB" w:rsidRPr="00F80ABB" w:rsidRDefault="00F80ABB" w:rsidP="0067348D">
      <w:pPr>
        <w:numPr>
          <w:ilvl w:val="0"/>
          <w:numId w:val="33"/>
        </w:numPr>
        <w:spacing w:after="0" w:line="240" w:lineRule="auto"/>
        <w:ind w:right="48"/>
        <w:jc w:val="both"/>
        <w:rPr>
          <w:rFonts w:ascii="Arial" w:hAnsi="Arial" w:cs="Arial"/>
          <w:sz w:val="20"/>
          <w:szCs w:val="20"/>
        </w:rPr>
      </w:pPr>
      <w:r w:rsidRPr="00F80ABB">
        <w:rPr>
          <w:rFonts w:ascii="Arial" w:hAnsi="Arial" w:cs="Arial"/>
          <w:sz w:val="20"/>
          <w:szCs w:val="20"/>
        </w:rPr>
        <w:t xml:space="preserve">361 contratos en 2023. </w:t>
      </w:r>
    </w:p>
    <w:p w14:paraId="7995FDF4" w14:textId="77777777" w:rsidR="00F80ABB" w:rsidRPr="00F80ABB" w:rsidRDefault="00F80ABB" w:rsidP="0067348D">
      <w:pPr>
        <w:numPr>
          <w:ilvl w:val="0"/>
          <w:numId w:val="33"/>
        </w:numPr>
        <w:spacing w:after="0" w:line="240" w:lineRule="auto"/>
        <w:ind w:right="48"/>
        <w:jc w:val="both"/>
        <w:rPr>
          <w:rFonts w:ascii="Arial" w:hAnsi="Arial" w:cs="Arial"/>
          <w:sz w:val="20"/>
          <w:szCs w:val="20"/>
        </w:rPr>
      </w:pPr>
      <w:r w:rsidRPr="00F80ABB">
        <w:rPr>
          <w:rFonts w:ascii="Arial" w:hAnsi="Arial" w:cs="Arial"/>
          <w:sz w:val="20"/>
          <w:szCs w:val="20"/>
        </w:rPr>
        <w:t xml:space="preserve">312 contratos en 2024. </w:t>
      </w:r>
    </w:p>
    <w:p w14:paraId="0A3C6E15" w14:textId="77777777" w:rsidR="00F80ABB" w:rsidRPr="00F80ABB" w:rsidRDefault="00F80ABB" w:rsidP="0067348D">
      <w:pPr>
        <w:numPr>
          <w:ilvl w:val="0"/>
          <w:numId w:val="33"/>
        </w:numPr>
        <w:spacing w:after="0" w:line="240" w:lineRule="auto"/>
        <w:ind w:right="48"/>
        <w:jc w:val="both"/>
        <w:rPr>
          <w:rFonts w:ascii="Arial" w:hAnsi="Arial" w:cs="Arial"/>
          <w:sz w:val="20"/>
          <w:szCs w:val="20"/>
        </w:rPr>
      </w:pPr>
      <w:r w:rsidRPr="00F80ABB">
        <w:rPr>
          <w:rFonts w:ascii="Arial" w:hAnsi="Arial" w:cs="Arial"/>
          <w:sz w:val="20"/>
          <w:szCs w:val="20"/>
        </w:rPr>
        <w:t xml:space="preserve">355 contratos en 2025. </w:t>
      </w:r>
    </w:p>
    <w:p w14:paraId="5C2D00F2" w14:textId="77777777" w:rsidR="00F80ABB" w:rsidRDefault="00F80ABB" w:rsidP="00F80ABB">
      <w:pPr>
        <w:spacing w:after="0" w:line="240" w:lineRule="auto"/>
        <w:ind w:right="48"/>
        <w:jc w:val="both"/>
        <w:rPr>
          <w:rFonts w:ascii="Arial" w:hAnsi="Arial" w:cs="Arial"/>
          <w:sz w:val="20"/>
          <w:szCs w:val="20"/>
        </w:rPr>
      </w:pPr>
    </w:p>
    <w:p w14:paraId="4B57D998" w14:textId="0DC1BAEE"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Lo anterior evidencia que las entidades continúan destinando recursos para la adquisición, mantenimiento y reposición de equipos de protección contra incendios, lo cual confirma la necesidad recurrente de este tipo de bienes dentro de los Sistemas de Gestión de Seguridad y Salud en el Trabajo y los Planes de Emergencia.</w:t>
      </w:r>
    </w:p>
    <w:p w14:paraId="6AF7A9F4" w14:textId="77777777" w:rsidR="00F80ABB" w:rsidRDefault="00F80ABB" w:rsidP="00F80ABB">
      <w:pPr>
        <w:spacing w:after="0" w:line="240" w:lineRule="auto"/>
        <w:ind w:right="48"/>
        <w:jc w:val="both"/>
        <w:rPr>
          <w:rFonts w:ascii="Arial" w:hAnsi="Arial" w:cs="Arial"/>
          <w:sz w:val="20"/>
          <w:szCs w:val="20"/>
        </w:rPr>
      </w:pPr>
    </w:p>
    <w:p w14:paraId="04437E61" w14:textId="4C2CBA66" w:rsidR="00F80ABB" w:rsidRDefault="00F80ABB" w:rsidP="0067348D">
      <w:pPr>
        <w:pStyle w:val="Prrafodelista"/>
        <w:numPr>
          <w:ilvl w:val="0"/>
          <w:numId w:val="34"/>
        </w:numPr>
        <w:spacing w:after="0" w:line="240" w:lineRule="auto"/>
        <w:ind w:right="48"/>
        <w:jc w:val="both"/>
        <w:rPr>
          <w:rFonts w:ascii="Arial" w:hAnsi="Arial" w:cs="Arial"/>
          <w:sz w:val="20"/>
          <w:szCs w:val="20"/>
        </w:rPr>
      </w:pPr>
      <w:r w:rsidRPr="00F80ABB">
        <w:rPr>
          <w:rFonts w:ascii="Arial" w:hAnsi="Arial" w:cs="Arial"/>
          <w:sz w:val="20"/>
          <w:szCs w:val="20"/>
        </w:rPr>
        <w:lastRenderedPageBreak/>
        <w:t>Comportamiento mensual</w:t>
      </w:r>
    </w:p>
    <w:p w14:paraId="302E9B69" w14:textId="77777777" w:rsidR="00F80ABB" w:rsidRPr="00F80ABB" w:rsidRDefault="00F80ABB" w:rsidP="00F80ABB">
      <w:pPr>
        <w:pStyle w:val="Prrafodelista"/>
        <w:spacing w:after="0" w:line="240" w:lineRule="auto"/>
        <w:ind w:left="360" w:right="48"/>
        <w:jc w:val="both"/>
        <w:rPr>
          <w:rFonts w:ascii="Arial" w:hAnsi="Arial" w:cs="Arial"/>
          <w:sz w:val="20"/>
          <w:szCs w:val="20"/>
        </w:rPr>
      </w:pPr>
    </w:p>
    <w:p w14:paraId="2C5400C4" w14:textId="77777777"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Las gráficas mensuales muestran una mayor concentración de procesos contractuales durante el segundo semestre de cada vigencia, especialmente entre los meses de septiembre y diciembre, período en el cual las entidades ejecutan una parte importante de sus recursos presupuestales.</w:t>
      </w:r>
    </w:p>
    <w:p w14:paraId="2DAE3B84" w14:textId="77777777"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Se observa igualmente un incremento del valor contratado durante los últimos meses del año, lo que evidencia una planeación institucional orientada al fortalecimiento de las capacidades de respuesta ante emergencias y al cumplimiento de obligaciones normativas en materia de seguridad.</w:t>
      </w:r>
    </w:p>
    <w:p w14:paraId="08AC686F" w14:textId="77777777" w:rsidR="00846A09" w:rsidRPr="00F80ABB" w:rsidRDefault="00846A09" w:rsidP="00C0595E">
      <w:pPr>
        <w:spacing w:after="0" w:line="240" w:lineRule="auto"/>
        <w:ind w:right="48"/>
        <w:jc w:val="both"/>
        <w:rPr>
          <w:rFonts w:ascii="Arial" w:hAnsi="Arial" w:cs="Arial"/>
          <w:sz w:val="20"/>
          <w:szCs w:val="20"/>
        </w:rPr>
      </w:pPr>
    </w:p>
    <w:p w14:paraId="4799ACAD" w14:textId="0D54D8CB" w:rsidR="00B6111F" w:rsidRDefault="00846A09" w:rsidP="00B6111F">
      <w:pPr>
        <w:spacing w:after="0" w:line="240" w:lineRule="auto"/>
        <w:rPr>
          <w:rFonts w:ascii="Arial" w:eastAsia="Arial" w:hAnsi="Arial" w:cs="Arial"/>
          <w:sz w:val="20"/>
          <w:szCs w:val="20"/>
        </w:rPr>
      </w:pPr>
      <w:r>
        <w:rPr>
          <w:rFonts w:ascii="Arial" w:eastAsia="Arial" w:hAnsi="Arial" w:cs="Arial"/>
          <w:noProof/>
          <w:sz w:val="20"/>
          <w:szCs w:val="20"/>
        </w:rPr>
        <w:drawing>
          <wp:inline distT="0" distB="0" distL="0" distR="0" wp14:anchorId="0B0D99FF" wp14:editId="6F0828CB">
            <wp:extent cx="6390640" cy="2895600"/>
            <wp:effectExtent l="19050" t="19050" r="10160" b="19050"/>
            <wp:docPr id="1764237090"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237090" name="Imagen 1764237090"/>
                    <pic:cNvPicPr/>
                  </pic:nvPicPr>
                  <pic:blipFill>
                    <a:blip r:embed="rId22">
                      <a:extLst>
                        <a:ext uri="{28A0092B-C50C-407E-A947-70E740481C1C}">
                          <a14:useLocalDpi xmlns:a14="http://schemas.microsoft.com/office/drawing/2010/main" val="0"/>
                        </a:ext>
                      </a:extLst>
                    </a:blip>
                    <a:stretch>
                      <a:fillRect/>
                    </a:stretch>
                  </pic:blipFill>
                  <pic:spPr>
                    <a:xfrm>
                      <a:off x="0" y="0"/>
                      <a:ext cx="6390640" cy="2895600"/>
                    </a:xfrm>
                    <a:prstGeom prst="rect">
                      <a:avLst/>
                    </a:prstGeom>
                    <a:ln w="6350">
                      <a:solidFill>
                        <a:schemeClr val="tx1"/>
                      </a:solidFill>
                    </a:ln>
                  </pic:spPr>
                </pic:pic>
              </a:graphicData>
            </a:graphic>
          </wp:inline>
        </w:drawing>
      </w:r>
    </w:p>
    <w:p w14:paraId="7FEB2C5C" w14:textId="47C253B1" w:rsidR="00846A09" w:rsidRDefault="00846A09" w:rsidP="00B6111F">
      <w:pPr>
        <w:spacing w:after="0" w:line="240" w:lineRule="auto"/>
        <w:rPr>
          <w:rFonts w:ascii="Arial" w:eastAsia="Arial" w:hAnsi="Arial" w:cs="Arial"/>
          <w:sz w:val="20"/>
          <w:szCs w:val="20"/>
        </w:rPr>
      </w:pPr>
      <w:r>
        <w:rPr>
          <w:rFonts w:ascii="Arial" w:eastAsia="Arial" w:hAnsi="Arial" w:cs="Arial"/>
          <w:noProof/>
          <w:sz w:val="20"/>
          <w:szCs w:val="20"/>
        </w:rPr>
        <w:drawing>
          <wp:inline distT="0" distB="0" distL="0" distR="0" wp14:anchorId="05118426" wp14:editId="1E617855">
            <wp:extent cx="6390640" cy="1745615"/>
            <wp:effectExtent l="0" t="0" r="0" b="6985"/>
            <wp:docPr id="217063688"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063688" name="Imagen 217063688"/>
                    <pic:cNvPicPr/>
                  </pic:nvPicPr>
                  <pic:blipFill>
                    <a:blip r:embed="rId23">
                      <a:extLst>
                        <a:ext uri="{28A0092B-C50C-407E-A947-70E740481C1C}">
                          <a14:useLocalDpi xmlns:a14="http://schemas.microsoft.com/office/drawing/2010/main" val="0"/>
                        </a:ext>
                      </a:extLst>
                    </a:blip>
                    <a:stretch>
                      <a:fillRect/>
                    </a:stretch>
                  </pic:blipFill>
                  <pic:spPr>
                    <a:xfrm>
                      <a:off x="0" y="0"/>
                      <a:ext cx="6390640" cy="1745615"/>
                    </a:xfrm>
                    <a:prstGeom prst="rect">
                      <a:avLst/>
                    </a:prstGeom>
                  </pic:spPr>
                </pic:pic>
              </a:graphicData>
            </a:graphic>
          </wp:inline>
        </w:drawing>
      </w:r>
    </w:p>
    <w:p w14:paraId="60860B41" w14:textId="6D74FC81" w:rsidR="00B6111F" w:rsidRDefault="00B6111F" w:rsidP="00B6111F">
      <w:pPr>
        <w:spacing w:after="0" w:line="240" w:lineRule="auto"/>
        <w:ind w:right="48"/>
        <w:jc w:val="right"/>
        <w:rPr>
          <w:rFonts w:ascii="Arial" w:hAnsi="Arial" w:cs="Arial"/>
          <w:i/>
          <w:iCs/>
          <w:sz w:val="12"/>
          <w:szCs w:val="12"/>
        </w:rPr>
      </w:pPr>
      <w:r w:rsidRPr="004B4091">
        <w:rPr>
          <w:rFonts w:ascii="Arial" w:hAnsi="Arial" w:cs="Arial"/>
          <w:i/>
          <w:iCs/>
          <w:sz w:val="12"/>
          <w:szCs w:val="12"/>
        </w:rPr>
        <w:t>Fuente: Modelo de abastecimiento estratégico – Agencia Nacional de Contratación Pública Colombia Compra Eficiente</w:t>
      </w:r>
      <w:r>
        <w:rPr>
          <w:rFonts w:ascii="Arial" w:hAnsi="Arial" w:cs="Arial"/>
          <w:i/>
          <w:iCs/>
          <w:sz w:val="12"/>
          <w:szCs w:val="12"/>
        </w:rPr>
        <w:t xml:space="preserve"> </w:t>
      </w:r>
      <w:r w:rsidR="00846A09">
        <w:rPr>
          <w:rFonts w:ascii="Arial" w:hAnsi="Arial" w:cs="Arial"/>
          <w:i/>
          <w:iCs/>
          <w:sz w:val="12"/>
          <w:szCs w:val="12"/>
        </w:rPr>
        <w:t>23</w:t>
      </w:r>
      <w:r w:rsidR="00FC07F6">
        <w:rPr>
          <w:rFonts w:ascii="Arial" w:hAnsi="Arial" w:cs="Arial"/>
          <w:i/>
          <w:iCs/>
          <w:sz w:val="12"/>
          <w:szCs w:val="12"/>
        </w:rPr>
        <w:t>/0</w:t>
      </w:r>
      <w:r w:rsidR="00846A09">
        <w:rPr>
          <w:rFonts w:ascii="Arial" w:hAnsi="Arial" w:cs="Arial"/>
          <w:i/>
          <w:iCs/>
          <w:sz w:val="12"/>
          <w:szCs w:val="12"/>
        </w:rPr>
        <w:t>6</w:t>
      </w:r>
      <w:r w:rsidR="00FC07F6">
        <w:rPr>
          <w:rFonts w:ascii="Arial" w:hAnsi="Arial" w:cs="Arial"/>
          <w:i/>
          <w:iCs/>
          <w:sz w:val="12"/>
          <w:szCs w:val="12"/>
        </w:rPr>
        <w:t>/2026</w:t>
      </w:r>
    </w:p>
    <w:p w14:paraId="5B795FE5" w14:textId="77777777" w:rsid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Con fundamento en la información reportada en SECOP II para la categoría 461916 – Equipos contra incendios, se evidencia la existencia de un mercado competitivo y con una amplia participación de proveedores a nivel nacional, lo cual favorece la pluralidad de oferentes y garantiza condiciones adecuadas para el desarrollo de procesos de contratación pública.</w:t>
      </w:r>
    </w:p>
    <w:p w14:paraId="3A9D1CEB" w14:textId="77777777" w:rsidR="00F80ABB" w:rsidRPr="00F80ABB" w:rsidRDefault="00F80ABB" w:rsidP="00F80ABB">
      <w:pPr>
        <w:spacing w:after="0" w:line="240" w:lineRule="auto"/>
        <w:ind w:right="48"/>
        <w:jc w:val="both"/>
        <w:rPr>
          <w:rFonts w:ascii="Arial" w:hAnsi="Arial" w:cs="Arial"/>
          <w:sz w:val="20"/>
          <w:szCs w:val="20"/>
        </w:rPr>
      </w:pPr>
    </w:p>
    <w:p w14:paraId="5A60B765" w14:textId="6DEF19B1" w:rsidR="00F80ABB" w:rsidRDefault="00F80ABB" w:rsidP="0067348D">
      <w:pPr>
        <w:pStyle w:val="Prrafodelista"/>
        <w:numPr>
          <w:ilvl w:val="0"/>
          <w:numId w:val="38"/>
        </w:numPr>
        <w:spacing w:after="0" w:line="240" w:lineRule="auto"/>
        <w:ind w:right="48"/>
        <w:jc w:val="both"/>
        <w:rPr>
          <w:rFonts w:ascii="Arial" w:hAnsi="Arial" w:cs="Arial"/>
          <w:sz w:val="20"/>
          <w:szCs w:val="20"/>
        </w:rPr>
      </w:pPr>
      <w:r w:rsidRPr="00F80ABB">
        <w:rPr>
          <w:rFonts w:ascii="Arial" w:hAnsi="Arial" w:cs="Arial"/>
          <w:sz w:val="20"/>
          <w:szCs w:val="20"/>
        </w:rPr>
        <w:t>Capacidad y participación de proveedores</w:t>
      </w:r>
    </w:p>
    <w:p w14:paraId="3F1FE6B0" w14:textId="77777777" w:rsidR="00923517" w:rsidRPr="00F80ABB" w:rsidRDefault="00923517" w:rsidP="00923517">
      <w:pPr>
        <w:pStyle w:val="Prrafodelista"/>
        <w:spacing w:after="0" w:line="240" w:lineRule="auto"/>
        <w:ind w:left="360" w:right="48"/>
        <w:jc w:val="both"/>
        <w:rPr>
          <w:rFonts w:ascii="Arial" w:hAnsi="Arial" w:cs="Arial"/>
          <w:sz w:val="20"/>
          <w:szCs w:val="20"/>
        </w:rPr>
      </w:pPr>
    </w:p>
    <w:p w14:paraId="4B688A69" w14:textId="77777777"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La información analizada registra un valor estimado contratado de aproximadamente $33.698 millones, distribuidos en 1.062 contratos, lo que demuestra una demanda constante de bienes relacionados con la protección contra incendios y una participación activa de múltiples proveedores especializados.</w:t>
      </w:r>
    </w:p>
    <w:p w14:paraId="0492CD7E" w14:textId="77777777"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Entre los proveedores con mayor participación en términos de valor contratado se destacan:</w:t>
      </w:r>
    </w:p>
    <w:p w14:paraId="0EE20B1B" w14:textId="77777777" w:rsidR="00F80ABB" w:rsidRPr="00F80ABB" w:rsidRDefault="00F80ABB" w:rsidP="0067348D">
      <w:pPr>
        <w:numPr>
          <w:ilvl w:val="0"/>
          <w:numId w:val="35"/>
        </w:numPr>
        <w:spacing w:after="0" w:line="240" w:lineRule="auto"/>
        <w:ind w:right="48"/>
        <w:jc w:val="both"/>
        <w:rPr>
          <w:rFonts w:ascii="Arial" w:hAnsi="Arial" w:cs="Arial"/>
          <w:sz w:val="20"/>
          <w:szCs w:val="20"/>
        </w:rPr>
      </w:pPr>
      <w:r w:rsidRPr="00F80ABB">
        <w:rPr>
          <w:rFonts w:ascii="Arial" w:hAnsi="Arial" w:cs="Arial"/>
          <w:sz w:val="20"/>
          <w:szCs w:val="20"/>
        </w:rPr>
        <w:lastRenderedPageBreak/>
        <w:t xml:space="preserve">AGR Soluciones Integrales SAS. </w:t>
      </w:r>
    </w:p>
    <w:p w14:paraId="10D0C45B" w14:textId="77777777" w:rsidR="00F80ABB" w:rsidRPr="00F80ABB" w:rsidRDefault="00F80ABB" w:rsidP="0067348D">
      <w:pPr>
        <w:numPr>
          <w:ilvl w:val="0"/>
          <w:numId w:val="35"/>
        </w:numPr>
        <w:spacing w:after="0" w:line="240" w:lineRule="auto"/>
        <w:ind w:right="48"/>
        <w:jc w:val="both"/>
        <w:rPr>
          <w:rFonts w:ascii="Arial" w:hAnsi="Arial" w:cs="Arial"/>
          <w:sz w:val="20"/>
          <w:szCs w:val="20"/>
        </w:rPr>
      </w:pPr>
      <w:r w:rsidRPr="00F80ABB">
        <w:rPr>
          <w:rFonts w:ascii="Arial" w:hAnsi="Arial" w:cs="Arial"/>
          <w:sz w:val="20"/>
          <w:szCs w:val="20"/>
        </w:rPr>
        <w:t xml:space="preserve">Delta Plus Colombia S.A.S. </w:t>
      </w:r>
    </w:p>
    <w:p w14:paraId="34099DB8" w14:textId="77777777" w:rsidR="00F80ABB" w:rsidRPr="00F80ABB" w:rsidRDefault="00F80ABB" w:rsidP="0067348D">
      <w:pPr>
        <w:numPr>
          <w:ilvl w:val="0"/>
          <w:numId w:val="35"/>
        </w:numPr>
        <w:spacing w:after="0" w:line="240" w:lineRule="auto"/>
        <w:ind w:right="48"/>
        <w:jc w:val="both"/>
        <w:rPr>
          <w:rFonts w:ascii="Arial" w:hAnsi="Arial" w:cs="Arial"/>
          <w:sz w:val="20"/>
          <w:szCs w:val="20"/>
        </w:rPr>
      </w:pPr>
      <w:r w:rsidRPr="00F80ABB">
        <w:rPr>
          <w:rFonts w:ascii="Arial" w:hAnsi="Arial" w:cs="Arial"/>
          <w:sz w:val="20"/>
          <w:szCs w:val="20"/>
        </w:rPr>
        <w:t xml:space="preserve">Ingeniería Contra Incendio y Seguridad Industrial. </w:t>
      </w:r>
    </w:p>
    <w:p w14:paraId="6FF45A55" w14:textId="77777777" w:rsidR="00F80ABB" w:rsidRPr="00F80ABB" w:rsidRDefault="00F80ABB" w:rsidP="0067348D">
      <w:pPr>
        <w:numPr>
          <w:ilvl w:val="0"/>
          <w:numId w:val="35"/>
        </w:numPr>
        <w:spacing w:after="0" w:line="240" w:lineRule="auto"/>
        <w:ind w:right="48"/>
        <w:jc w:val="both"/>
        <w:rPr>
          <w:rFonts w:ascii="Arial" w:hAnsi="Arial" w:cs="Arial"/>
          <w:sz w:val="20"/>
          <w:szCs w:val="20"/>
        </w:rPr>
      </w:pPr>
      <w:r w:rsidRPr="00F80ABB">
        <w:rPr>
          <w:rFonts w:ascii="Arial" w:hAnsi="Arial" w:cs="Arial"/>
          <w:sz w:val="20"/>
          <w:szCs w:val="20"/>
        </w:rPr>
        <w:t xml:space="preserve">Consorcio Herramientas Cartagena. </w:t>
      </w:r>
    </w:p>
    <w:p w14:paraId="0C3A5B74" w14:textId="77777777" w:rsidR="00F80ABB" w:rsidRPr="00F80ABB" w:rsidRDefault="00F80ABB" w:rsidP="0067348D">
      <w:pPr>
        <w:numPr>
          <w:ilvl w:val="0"/>
          <w:numId w:val="35"/>
        </w:numPr>
        <w:spacing w:after="0" w:line="240" w:lineRule="auto"/>
        <w:ind w:right="48"/>
        <w:jc w:val="both"/>
        <w:rPr>
          <w:rFonts w:ascii="Arial" w:hAnsi="Arial" w:cs="Arial"/>
          <w:sz w:val="20"/>
          <w:szCs w:val="20"/>
        </w:rPr>
      </w:pPr>
      <w:r w:rsidRPr="00F80ABB">
        <w:rPr>
          <w:rFonts w:ascii="Arial" w:hAnsi="Arial" w:cs="Arial"/>
          <w:sz w:val="20"/>
          <w:szCs w:val="20"/>
        </w:rPr>
        <w:t xml:space="preserve">Implementos de Seguridad Industrial. </w:t>
      </w:r>
    </w:p>
    <w:p w14:paraId="35D32C43" w14:textId="77777777" w:rsidR="00F80ABB" w:rsidRPr="00F80ABB" w:rsidRDefault="00F80ABB" w:rsidP="0067348D">
      <w:pPr>
        <w:numPr>
          <w:ilvl w:val="0"/>
          <w:numId w:val="35"/>
        </w:numPr>
        <w:spacing w:after="0" w:line="240" w:lineRule="auto"/>
        <w:ind w:right="48"/>
        <w:jc w:val="both"/>
        <w:rPr>
          <w:rFonts w:ascii="Arial" w:hAnsi="Arial" w:cs="Arial"/>
          <w:sz w:val="20"/>
          <w:szCs w:val="20"/>
        </w:rPr>
      </w:pPr>
      <w:r w:rsidRPr="00F80ABB">
        <w:rPr>
          <w:rFonts w:ascii="Arial" w:hAnsi="Arial" w:cs="Arial"/>
          <w:sz w:val="20"/>
          <w:szCs w:val="20"/>
        </w:rPr>
        <w:t xml:space="preserve">Zero Riesgos SAS. </w:t>
      </w:r>
    </w:p>
    <w:p w14:paraId="0155C5E2" w14:textId="77777777" w:rsidR="00F80ABB" w:rsidRPr="00F80ABB" w:rsidRDefault="00F80ABB" w:rsidP="0067348D">
      <w:pPr>
        <w:numPr>
          <w:ilvl w:val="0"/>
          <w:numId w:val="35"/>
        </w:numPr>
        <w:spacing w:after="0" w:line="240" w:lineRule="auto"/>
        <w:ind w:right="48"/>
        <w:jc w:val="both"/>
        <w:rPr>
          <w:rFonts w:ascii="Arial" w:hAnsi="Arial" w:cs="Arial"/>
          <w:sz w:val="20"/>
          <w:szCs w:val="20"/>
        </w:rPr>
      </w:pPr>
      <w:r w:rsidRPr="00F80ABB">
        <w:rPr>
          <w:rFonts w:ascii="Arial" w:hAnsi="Arial" w:cs="Arial"/>
          <w:sz w:val="20"/>
          <w:szCs w:val="20"/>
        </w:rPr>
        <w:t xml:space="preserve">Safedoc SAS. </w:t>
      </w:r>
    </w:p>
    <w:p w14:paraId="529523C6" w14:textId="77777777" w:rsidR="00F80ABB" w:rsidRPr="00F80ABB" w:rsidRDefault="00F80ABB" w:rsidP="0067348D">
      <w:pPr>
        <w:numPr>
          <w:ilvl w:val="0"/>
          <w:numId w:val="35"/>
        </w:numPr>
        <w:spacing w:after="0" w:line="240" w:lineRule="auto"/>
        <w:ind w:right="48"/>
        <w:jc w:val="both"/>
        <w:rPr>
          <w:rFonts w:ascii="Arial" w:hAnsi="Arial" w:cs="Arial"/>
          <w:sz w:val="20"/>
          <w:szCs w:val="20"/>
        </w:rPr>
      </w:pPr>
      <w:r w:rsidRPr="00F80ABB">
        <w:rPr>
          <w:rFonts w:ascii="Arial" w:hAnsi="Arial" w:cs="Arial"/>
          <w:sz w:val="20"/>
          <w:szCs w:val="20"/>
        </w:rPr>
        <w:t xml:space="preserve">Procoldext SAS. </w:t>
      </w:r>
    </w:p>
    <w:p w14:paraId="3E8A575F" w14:textId="77777777" w:rsidR="00F80ABB" w:rsidRPr="00F80ABB" w:rsidRDefault="00F80ABB" w:rsidP="0067348D">
      <w:pPr>
        <w:numPr>
          <w:ilvl w:val="0"/>
          <w:numId w:val="35"/>
        </w:numPr>
        <w:spacing w:after="0" w:line="240" w:lineRule="auto"/>
        <w:ind w:right="48"/>
        <w:jc w:val="both"/>
        <w:rPr>
          <w:rFonts w:ascii="Arial" w:hAnsi="Arial" w:cs="Arial"/>
          <w:sz w:val="20"/>
          <w:szCs w:val="20"/>
        </w:rPr>
      </w:pPr>
      <w:r w:rsidRPr="00F80ABB">
        <w:rPr>
          <w:rFonts w:ascii="Arial" w:hAnsi="Arial" w:cs="Arial"/>
          <w:sz w:val="20"/>
          <w:szCs w:val="20"/>
        </w:rPr>
        <w:t xml:space="preserve">Hisesa SAS. </w:t>
      </w:r>
    </w:p>
    <w:p w14:paraId="5C46A0CA" w14:textId="77777777" w:rsidR="00F80ABB" w:rsidRPr="00F80ABB" w:rsidRDefault="00F80ABB" w:rsidP="0067348D">
      <w:pPr>
        <w:numPr>
          <w:ilvl w:val="0"/>
          <w:numId w:val="35"/>
        </w:numPr>
        <w:spacing w:after="0" w:line="240" w:lineRule="auto"/>
        <w:ind w:right="48"/>
        <w:jc w:val="both"/>
        <w:rPr>
          <w:rFonts w:ascii="Arial" w:hAnsi="Arial" w:cs="Arial"/>
          <w:sz w:val="20"/>
          <w:szCs w:val="20"/>
        </w:rPr>
      </w:pPr>
      <w:r w:rsidRPr="00F80ABB">
        <w:rPr>
          <w:rFonts w:ascii="Arial" w:hAnsi="Arial" w:cs="Arial"/>
          <w:sz w:val="20"/>
          <w:szCs w:val="20"/>
        </w:rPr>
        <w:t xml:space="preserve">KPN Colombia SAS. </w:t>
      </w:r>
    </w:p>
    <w:p w14:paraId="7FD424D1" w14:textId="77777777" w:rsidR="00923517" w:rsidRDefault="00923517" w:rsidP="00F80ABB">
      <w:pPr>
        <w:spacing w:after="0" w:line="240" w:lineRule="auto"/>
        <w:ind w:right="48"/>
        <w:jc w:val="both"/>
        <w:rPr>
          <w:rFonts w:ascii="Arial" w:hAnsi="Arial" w:cs="Arial"/>
          <w:sz w:val="20"/>
          <w:szCs w:val="20"/>
        </w:rPr>
      </w:pPr>
    </w:p>
    <w:p w14:paraId="1C9357F3" w14:textId="45E1BB1D"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La presencia de diversos proveedores evidencia que el mercado cuenta con capacidad suficiente para atender los requerimientos de las entidades estatales en materia de equipos contra incendios.</w:t>
      </w:r>
    </w:p>
    <w:p w14:paraId="0EE16094" w14:textId="77777777" w:rsidR="00923517" w:rsidRDefault="00923517" w:rsidP="00F80ABB">
      <w:pPr>
        <w:spacing w:after="0" w:line="240" w:lineRule="auto"/>
        <w:ind w:right="48"/>
        <w:jc w:val="both"/>
        <w:rPr>
          <w:rFonts w:ascii="Arial" w:hAnsi="Arial" w:cs="Arial"/>
          <w:sz w:val="20"/>
          <w:szCs w:val="20"/>
        </w:rPr>
      </w:pPr>
    </w:p>
    <w:p w14:paraId="5BA1D4B3" w14:textId="62D7E10B" w:rsidR="00F80ABB" w:rsidRDefault="00F80ABB" w:rsidP="0067348D">
      <w:pPr>
        <w:pStyle w:val="Prrafodelista"/>
        <w:numPr>
          <w:ilvl w:val="0"/>
          <w:numId w:val="38"/>
        </w:numPr>
        <w:spacing w:after="0" w:line="240" w:lineRule="auto"/>
        <w:ind w:right="48"/>
        <w:jc w:val="both"/>
        <w:rPr>
          <w:rFonts w:ascii="Arial" w:hAnsi="Arial" w:cs="Arial"/>
          <w:sz w:val="20"/>
          <w:szCs w:val="20"/>
        </w:rPr>
      </w:pPr>
      <w:r w:rsidRPr="00923517">
        <w:rPr>
          <w:rFonts w:ascii="Arial" w:hAnsi="Arial" w:cs="Arial"/>
          <w:sz w:val="20"/>
          <w:szCs w:val="20"/>
        </w:rPr>
        <w:t>Distribución geográfica de los proveedores</w:t>
      </w:r>
    </w:p>
    <w:p w14:paraId="5B83D949" w14:textId="77777777" w:rsidR="00923517" w:rsidRPr="00923517" w:rsidRDefault="00923517" w:rsidP="00923517">
      <w:pPr>
        <w:pStyle w:val="Prrafodelista"/>
        <w:spacing w:after="0" w:line="240" w:lineRule="auto"/>
        <w:ind w:left="360" w:right="48"/>
        <w:jc w:val="both"/>
        <w:rPr>
          <w:rFonts w:ascii="Arial" w:hAnsi="Arial" w:cs="Arial"/>
          <w:sz w:val="20"/>
          <w:szCs w:val="20"/>
        </w:rPr>
      </w:pPr>
    </w:p>
    <w:p w14:paraId="6A69C58B" w14:textId="77777777"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El análisis del origen de los proveedores muestra una concentración importante en las principales regiones del país, destacándose:</w:t>
      </w:r>
    </w:p>
    <w:p w14:paraId="76CC62A0" w14:textId="77777777" w:rsidR="00F80ABB" w:rsidRPr="00F80ABB" w:rsidRDefault="00F80ABB" w:rsidP="0067348D">
      <w:pPr>
        <w:numPr>
          <w:ilvl w:val="0"/>
          <w:numId w:val="36"/>
        </w:numPr>
        <w:spacing w:after="0" w:line="240" w:lineRule="auto"/>
        <w:ind w:right="48"/>
        <w:jc w:val="both"/>
        <w:rPr>
          <w:rFonts w:ascii="Arial" w:hAnsi="Arial" w:cs="Arial"/>
          <w:sz w:val="20"/>
          <w:szCs w:val="20"/>
        </w:rPr>
      </w:pPr>
      <w:r w:rsidRPr="00F80ABB">
        <w:rPr>
          <w:rFonts w:ascii="Arial" w:hAnsi="Arial" w:cs="Arial"/>
          <w:sz w:val="20"/>
          <w:szCs w:val="20"/>
        </w:rPr>
        <w:t xml:space="preserve">Bogotá D.C., con una participación aproximada del 34,38 % del valor contratado. </w:t>
      </w:r>
    </w:p>
    <w:p w14:paraId="19F07B01" w14:textId="77777777" w:rsidR="00F80ABB" w:rsidRPr="00F80ABB" w:rsidRDefault="00F80ABB" w:rsidP="0067348D">
      <w:pPr>
        <w:numPr>
          <w:ilvl w:val="0"/>
          <w:numId w:val="36"/>
        </w:numPr>
        <w:spacing w:after="0" w:line="240" w:lineRule="auto"/>
        <w:ind w:right="48"/>
        <w:jc w:val="both"/>
        <w:rPr>
          <w:rFonts w:ascii="Arial" w:hAnsi="Arial" w:cs="Arial"/>
          <w:sz w:val="20"/>
          <w:szCs w:val="20"/>
        </w:rPr>
      </w:pPr>
      <w:r w:rsidRPr="00F80ABB">
        <w:rPr>
          <w:rFonts w:ascii="Arial" w:hAnsi="Arial" w:cs="Arial"/>
          <w:sz w:val="20"/>
          <w:szCs w:val="20"/>
        </w:rPr>
        <w:t xml:space="preserve">Santander, con cerca del 15,75 %. </w:t>
      </w:r>
    </w:p>
    <w:p w14:paraId="39AB97FA" w14:textId="77777777" w:rsidR="00F80ABB" w:rsidRPr="00F80ABB" w:rsidRDefault="00F80ABB" w:rsidP="0067348D">
      <w:pPr>
        <w:numPr>
          <w:ilvl w:val="0"/>
          <w:numId w:val="36"/>
        </w:numPr>
        <w:spacing w:after="0" w:line="240" w:lineRule="auto"/>
        <w:ind w:right="48"/>
        <w:jc w:val="both"/>
        <w:rPr>
          <w:rFonts w:ascii="Arial" w:hAnsi="Arial" w:cs="Arial"/>
          <w:sz w:val="20"/>
          <w:szCs w:val="20"/>
        </w:rPr>
      </w:pPr>
      <w:r w:rsidRPr="00F80ABB">
        <w:rPr>
          <w:rFonts w:ascii="Arial" w:hAnsi="Arial" w:cs="Arial"/>
          <w:sz w:val="20"/>
          <w:szCs w:val="20"/>
        </w:rPr>
        <w:t xml:space="preserve">Cundinamarca, con una participación cercana al 9,49 %. </w:t>
      </w:r>
    </w:p>
    <w:p w14:paraId="06F217A8" w14:textId="77777777" w:rsidR="00F80ABB" w:rsidRPr="00F80ABB" w:rsidRDefault="00F80ABB" w:rsidP="0067348D">
      <w:pPr>
        <w:numPr>
          <w:ilvl w:val="0"/>
          <w:numId w:val="36"/>
        </w:numPr>
        <w:spacing w:after="0" w:line="240" w:lineRule="auto"/>
        <w:ind w:right="48"/>
        <w:jc w:val="both"/>
        <w:rPr>
          <w:rFonts w:ascii="Arial" w:hAnsi="Arial" w:cs="Arial"/>
          <w:sz w:val="20"/>
          <w:szCs w:val="20"/>
        </w:rPr>
      </w:pPr>
      <w:r w:rsidRPr="00F80ABB">
        <w:rPr>
          <w:rFonts w:ascii="Arial" w:hAnsi="Arial" w:cs="Arial"/>
          <w:sz w:val="20"/>
          <w:szCs w:val="20"/>
        </w:rPr>
        <w:t xml:space="preserve">Valle del Cauca, con aproximadamente 7,91 %. </w:t>
      </w:r>
    </w:p>
    <w:p w14:paraId="10824699" w14:textId="77777777" w:rsidR="00F80ABB" w:rsidRPr="00F80ABB" w:rsidRDefault="00F80ABB" w:rsidP="0067348D">
      <w:pPr>
        <w:numPr>
          <w:ilvl w:val="0"/>
          <w:numId w:val="36"/>
        </w:numPr>
        <w:spacing w:after="0" w:line="240" w:lineRule="auto"/>
        <w:ind w:right="48"/>
        <w:jc w:val="both"/>
        <w:rPr>
          <w:rFonts w:ascii="Arial" w:hAnsi="Arial" w:cs="Arial"/>
          <w:sz w:val="20"/>
          <w:szCs w:val="20"/>
        </w:rPr>
      </w:pPr>
      <w:r w:rsidRPr="00F80ABB">
        <w:rPr>
          <w:rFonts w:ascii="Arial" w:hAnsi="Arial" w:cs="Arial"/>
          <w:sz w:val="20"/>
          <w:szCs w:val="20"/>
        </w:rPr>
        <w:t xml:space="preserve">Antioquia, con una participación significativa dentro del mercado. </w:t>
      </w:r>
    </w:p>
    <w:p w14:paraId="1324E1B8" w14:textId="77777777" w:rsidR="00923517" w:rsidRDefault="00923517" w:rsidP="00F80ABB">
      <w:pPr>
        <w:spacing w:after="0" w:line="240" w:lineRule="auto"/>
        <w:ind w:right="48"/>
        <w:jc w:val="both"/>
        <w:rPr>
          <w:rFonts w:ascii="Arial" w:hAnsi="Arial" w:cs="Arial"/>
          <w:sz w:val="20"/>
          <w:szCs w:val="20"/>
        </w:rPr>
      </w:pPr>
    </w:p>
    <w:p w14:paraId="70DB28C1" w14:textId="6C339D42"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Adicionalmente, se observa participación de proveedores ubicados en departamentos como Atlántico, Cauca, Bolívar, Meta, Norte de Santander, Casanare, Cesar y Huila, entre otros, lo que evidencia una amplia cobertura territorial y disponibilidad de oferentes en distintas regiones del país.</w:t>
      </w:r>
    </w:p>
    <w:p w14:paraId="602102A4" w14:textId="77777777" w:rsidR="00923517" w:rsidRDefault="00923517" w:rsidP="00F80ABB">
      <w:pPr>
        <w:spacing w:after="0" w:line="240" w:lineRule="auto"/>
        <w:ind w:right="48"/>
        <w:jc w:val="both"/>
        <w:rPr>
          <w:rFonts w:ascii="Arial" w:hAnsi="Arial" w:cs="Arial"/>
          <w:sz w:val="20"/>
          <w:szCs w:val="20"/>
        </w:rPr>
      </w:pPr>
    </w:p>
    <w:p w14:paraId="22B777C4" w14:textId="3A1F5C34" w:rsidR="00F80ABB" w:rsidRDefault="00F80ABB" w:rsidP="0067348D">
      <w:pPr>
        <w:pStyle w:val="Prrafodelista"/>
        <w:numPr>
          <w:ilvl w:val="0"/>
          <w:numId w:val="38"/>
        </w:numPr>
        <w:spacing w:after="0" w:line="240" w:lineRule="auto"/>
        <w:ind w:right="48"/>
        <w:jc w:val="both"/>
        <w:rPr>
          <w:rFonts w:ascii="Arial" w:hAnsi="Arial" w:cs="Arial"/>
          <w:sz w:val="20"/>
          <w:szCs w:val="20"/>
        </w:rPr>
      </w:pPr>
      <w:r w:rsidRPr="00923517">
        <w:rPr>
          <w:rFonts w:ascii="Arial" w:hAnsi="Arial" w:cs="Arial"/>
          <w:sz w:val="20"/>
          <w:szCs w:val="20"/>
        </w:rPr>
        <w:t>Número de contratos por proveedor</w:t>
      </w:r>
    </w:p>
    <w:p w14:paraId="608F2199" w14:textId="77777777" w:rsidR="00923517" w:rsidRPr="00923517" w:rsidRDefault="00923517" w:rsidP="00923517">
      <w:pPr>
        <w:pStyle w:val="Prrafodelista"/>
        <w:spacing w:after="0" w:line="240" w:lineRule="auto"/>
        <w:ind w:left="360" w:right="48"/>
        <w:jc w:val="both"/>
        <w:rPr>
          <w:rFonts w:ascii="Arial" w:hAnsi="Arial" w:cs="Arial"/>
          <w:sz w:val="20"/>
          <w:szCs w:val="20"/>
        </w:rPr>
      </w:pPr>
    </w:p>
    <w:p w14:paraId="737A5339" w14:textId="77777777"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La distribución de contratos refleja que ningún proveedor concentra de manera exclusiva el mercado, situación que favorece los principios de pluralidad de oferentes y libre competencia.</w:t>
      </w:r>
    </w:p>
    <w:p w14:paraId="36D79450" w14:textId="77777777" w:rsid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Los mayores números de contratos se encuentran distribuidos entre empresas especializadas en comercialización, mantenimiento y suministro de equipos contra incendios, señalización y elementos de seguridad industrial, lo cual permite identificar una oferta consolidada y técnicamente capacitada para atender procesos de contratación relacionados con esta categoría.</w:t>
      </w:r>
    </w:p>
    <w:p w14:paraId="63ABBAA7" w14:textId="77777777" w:rsidR="00923517" w:rsidRPr="00F80ABB" w:rsidRDefault="00923517" w:rsidP="00F80ABB">
      <w:pPr>
        <w:spacing w:after="0" w:line="240" w:lineRule="auto"/>
        <w:ind w:right="48"/>
        <w:jc w:val="both"/>
        <w:rPr>
          <w:rFonts w:ascii="Arial" w:hAnsi="Arial" w:cs="Arial"/>
          <w:sz w:val="20"/>
          <w:szCs w:val="20"/>
        </w:rPr>
      </w:pPr>
    </w:p>
    <w:p w14:paraId="07619C67" w14:textId="0FD550AB" w:rsidR="00F80ABB" w:rsidRDefault="00F80ABB" w:rsidP="0067348D">
      <w:pPr>
        <w:pStyle w:val="Prrafodelista"/>
        <w:numPr>
          <w:ilvl w:val="0"/>
          <w:numId w:val="38"/>
        </w:numPr>
        <w:spacing w:after="0" w:line="240" w:lineRule="auto"/>
        <w:ind w:right="48"/>
        <w:jc w:val="both"/>
        <w:rPr>
          <w:rFonts w:ascii="Arial" w:hAnsi="Arial" w:cs="Arial"/>
          <w:sz w:val="20"/>
          <w:szCs w:val="20"/>
        </w:rPr>
      </w:pPr>
      <w:r w:rsidRPr="00923517">
        <w:rPr>
          <w:rFonts w:ascii="Arial" w:hAnsi="Arial" w:cs="Arial"/>
          <w:sz w:val="20"/>
          <w:szCs w:val="20"/>
        </w:rPr>
        <w:t>Modalidades de selección utilizadas</w:t>
      </w:r>
    </w:p>
    <w:p w14:paraId="5ED62318" w14:textId="77777777" w:rsidR="00923517" w:rsidRPr="00923517" w:rsidRDefault="00923517" w:rsidP="00923517">
      <w:pPr>
        <w:pStyle w:val="Prrafodelista"/>
        <w:spacing w:after="0" w:line="240" w:lineRule="auto"/>
        <w:ind w:left="360" w:right="48"/>
        <w:jc w:val="both"/>
        <w:rPr>
          <w:rFonts w:ascii="Arial" w:hAnsi="Arial" w:cs="Arial"/>
          <w:sz w:val="20"/>
          <w:szCs w:val="20"/>
        </w:rPr>
      </w:pPr>
    </w:p>
    <w:p w14:paraId="46B9DF01" w14:textId="77777777"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La información evidencia que las entidades públicas han utilizado principalmente:</w:t>
      </w:r>
    </w:p>
    <w:p w14:paraId="63ACFD0E" w14:textId="77777777" w:rsidR="00F80ABB" w:rsidRPr="00F80ABB" w:rsidRDefault="00F80ABB" w:rsidP="0067348D">
      <w:pPr>
        <w:numPr>
          <w:ilvl w:val="0"/>
          <w:numId w:val="37"/>
        </w:numPr>
        <w:spacing w:after="0" w:line="240" w:lineRule="auto"/>
        <w:ind w:right="48"/>
        <w:jc w:val="both"/>
        <w:rPr>
          <w:rFonts w:ascii="Arial" w:hAnsi="Arial" w:cs="Arial"/>
          <w:sz w:val="20"/>
          <w:szCs w:val="20"/>
        </w:rPr>
      </w:pPr>
      <w:r w:rsidRPr="00F80ABB">
        <w:rPr>
          <w:rFonts w:ascii="Arial" w:hAnsi="Arial" w:cs="Arial"/>
          <w:sz w:val="20"/>
          <w:szCs w:val="20"/>
        </w:rPr>
        <w:t xml:space="preserve">Selección abreviada por subasta inversa. </w:t>
      </w:r>
    </w:p>
    <w:p w14:paraId="7E74FE2A" w14:textId="77777777" w:rsidR="00F80ABB" w:rsidRDefault="00F80ABB" w:rsidP="0067348D">
      <w:pPr>
        <w:numPr>
          <w:ilvl w:val="0"/>
          <w:numId w:val="37"/>
        </w:numPr>
        <w:spacing w:after="0" w:line="240" w:lineRule="auto"/>
        <w:ind w:right="48"/>
        <w:jc w:val="both"/>
        <w:rPr>
          <w:rFonts w:ascii="Arial" w:hAnsi="Arial" w:cs="Arial"/>
          <w:sz w:val="20"/>
          <w:szCs w:val="20"/>
        </w:rPr>
      </w:pPr>
      <w:r w:rsidRPr="00F80ABB">
        <w:rPr>
          <w:rFonts w:ascii="Arial" w:hAnsi="Arial" w:cs="Arial"/>
          <w:sz w:val="20"/>
          <w:szCs w:val="20"/>
        </w:rPr>
        <w:t xml:space="preserve">Mínima cuantía. </w:t>
      </w:r>
    </w:p>
    <w:p w14:paraId="0F1980EE" w14:textId="77777777" w:rsidR="00923517" w:rsidRPr="00F80ABB" w:rsidRDefault="00923517" w:rsidP="00923517">
      <w:pPr>
        <w:spacing w:after="0" w:line="240" w:lineRule="auto"/>
        <w:ind w:left="720" w:right="48"/>
        <w:jc w:val="both"/>
        <w:rPr>
          <w:rFonts w:ascii="Arial" w:hAnsi="Arial" w:cs="Arial"/>
          <w:sz w:val="20"/>
          <w:szCs w:val="20"/>
        </w:rPr>
      </w:pPr>
    </w:p>
    <w:p w14:paraId="694789AA" w14:textId="77777777"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Estas modalidades concentran la totalidad de los recursos contratados dentro de la muestra analizada, demostrando que se trata de bienes estandarizados y de amplia disponibilidad en el mercado, características que facilitan la competencia entre proveedores y la obtención de condiciones favorables para la administración pública.</w:t>
      </w:r>
    </w:p>
    <w:p w14:paraId="348A71D7" w14:textId="77777777" w:rsidR="00923517" w:rsidRDefault="00923517" w:rsidP="00F80ABB">
      <w:pPr>
        <w:spacing w:after="0" w:line="240" w:lineRule="auto"/>
        <w:ind w:right="48"/>
        <w:jc w:val="both"/>
        <w:rPr>
          <w:rFonts w:ascii="Arial" w:hAnsi="Arial" w:cs="Arial"/>
          <w:sz w:val="20"/>
          <w:szCs w:val="20"/>
        </w:rPr>
      </w:pPr>
    </w:p>
    <w:p w14:paraId="78793B10" w14:textId="28829492" w:rsidR="00F80ABB" w:rsidRDefault="00F80ABB" w:rsidP="0067348D">
      <w:pPr>
        <w:pStyle w:val="Prrafodelista"/>
        <w:numPr>
          <w:ilvl w:val="0"/>
          <w:numId w:val="38"/>
        </w:numPr>
        <w:spacing w:after="0" w:line="240" w:lineRule="auto"/>
        <w:ind w:right="48"/>
        <w:jc w:val="both"/>
        <w:rPr>
          <w:rFonts w:ascii="Arial" w:hAnsi="Arial" w:cs="Arial"/>
          <w:sz w:val="20"/>
          <w:szCs w:val="20"/>
        </w:rPr>
      </w:pPr>
      <w:r w:rsidRPr="00923517">
        <w:rPr>
          <w:rFonts w:ascii="Arial" w:hAnsi="Arial" w:cs="Arial"/>
          <w:sz w:val="20"/>
          <w:szCs w:val="20"/>
        </w:rPr>
        <w:t>Origen de la oferta</w:t>
      </w:r>
    </w:p>
    <w:p w14:paraId="714BE5AB" w14:textId="77777777" w:rsidR="00923517" w:rsidRPr="00923517" w:rsidRDefault="00923517" w:rsidP="00923517">
      <w:pPr>
        <w:pStyle w:val="Prrafodelista"/>
        <w:spacing w:after="0" w:line="240" w:lineRule="auto"/>
        <w:ind w:left="360" w:right="48"/>
        <w:jc w:val="both"/>
        <w:rPr>
          <w:rFonts w:ascii="Arial" w:hAnsi="Arial" w:cs="Arial"/>
          <w:sz w:val="20"/>
          <w:szCs w:val="20"/>
        </w:rPr>
      </w:pPr>
    </w:p>
    <w:p w14:paraId="5DDBBBC3" w14:textId="77777777" w:rsidR="00F80ABB" w:rsidRPr="00F80ABB" w:rsidRDefault="00F80ABB" w:rsidP="00F80ABB">
      <w:pPr>
        <w:spacing w:after="0" w:line="240" w:lineRule="auto"/>
        <w:ind w:right="48"/>
        <w:jc w:val="both"/>
        <w:rPr>
          <w:rFonts w:ascii="Arial" w:hAnsi="Arial" w:cs="Arial"/>
          <w:sz w:val="20"/>
          <w:szCs w:val="20"/>
        </w:rPr>
      </w:pPr>
      <w:r w:rsidRPr="00F80ABB">
        <w:rPr>
          <w:rFonts w:ascii="Arial" w:hAnsi="Arial" w:cs="Arial"/>
          <w:sz w:val="20"/>
          <w:szCs w:val="20"/>
        </w:rPr>
        <w:t xml:space="preserve">El análisis del origen de los proveedores muestra que la totalidad de la contratación se ha realizado principalmente con empresas de origen nacional, situación que permite identificar una oferta local consolidada, con capacidad </w:t>
      </w:r>
      <w:r w:rsidRPr="00F80ABB">
        <w:rPr>
          <w:rFonts w:ascii="Arial" w:hAnsi="Arial" w:cs="Arial"/>
          <w:sz w:val="20"/>
          <w:szCs w:val="20"/>
        </w:rPr>
        <w:lastRenderedPageBreak/>
        <w:t>técnica, administrativa y logística para suministrar extintores, equipos de atención de emergencias y demás elementos relacionados con la protección contra incendios.</w:t>
      </w:r>
    </w:p>
    <w:p w14:paraId="26600D70" w14:textId="77777777" w:rsidR="00F80ABB" w:rsidRDefault="00F80ABB" w:rsidP="00B6111F">
      <w:pPr>
        <w:spacing w:after="0" w:line="240" w:lineRule="auto"/>
        <w:ind w:right="48"/>
        <w:jc w:val="right"/>
        <w:rPr>
          <w:rFonts w:ascii="Arial" w:hAnsi="Arial" w:cs="Arial"/>
          <w:i/>
          <w:iCs/>
          <w:sz w:val="12"/>
          <w:szCs w:val="12"/>
        </w:rPr>
      </w:pPr>
    </w:p>
    <w:p w14:paraId="653D1D1A" w14:textId="0AEC0F52" w:rsidR="003D44B0" w:rsidRPr="004B4091" w:rsidRDefault="004A20C1" w:rsidP="0067348D">
      <w:pPr>
        <w:pStyle w:val="Prrafodelista"/>
        <w:numPr>
          <w:ilvl w:val="0"/>
          <w:numId w:val="13"/>
        </w:numPr>
        <w:spacing w:after="0" w:line="240" w:lineRule="auto"/>
        <w:ind w:right="48"/>
        <w:jc w:val="both"/>
        <w:rPr>
          <w:rFonts w:ascii="Arial" w:hAnsi="Arial" w:cs="Arial"/>
          <w:bCs/>
          <w:sz w:val="20"/>
          <w:szCs w:val="20"/>
        </w:rPr>
      </w:pPr>
      <w:r w:rsidRPr="004B4091">
        <w:rPr>
          <w:rFonts w:ascii="Arial" w:eastAsia="Times New Roman" w:hAnsi="Arial" w:cs="Arial"/>
          <w:b/>
          <w:bCs/>
          <w:sz w:val="20"/>
          <w:szCs w:val="20"/>
        </w:rPr>
        <w:t>ANÁLISIS DEL MERCADO</w:t>
      </w:r>
    </w:p>
    <w:p w14:paraId="0F45580B" w14:textId="090D717C" w:rsidR="0084370A" w:rsidRDefault="0084370A" w:rsidP="003870E2">
      <w:pPr>
        <w:spacing w:after="0" w:line="240" w:lineRule="auto"/>
        <w:ind w:right="48"/>
        <w:jc w:val="both"/>
        <w:rPr>
          <w:rFonts w:ascii="Arial" w:hAnsi="Arial" w:cs="Arial"/>
          <w:bCs/>
          <w:sz w:val="20"/>
          <w:szCs w:val="20"/>
        </w:rPr>
      </w:pPr>
    </w:p>
    <w:p w14:paraId="097D3F25" w14:textId="77777777" w:rsidR="003870E2" w:rsidRPr="00484528" w:rsidRDefault="003870E2" w:rsidP="003870E2">
      <w:pPr>
        <w:spacing w:after="0" w:line="240" w:lineRule="auto"/>
        <w:ind w:right="48"/>
        <w:jc w:val="both"/>
        <w:rPr>
          <w:rFonts w:ascii="Arial" w:hAnsi="Arial" w:cs="Arial"/>
          <w:b/>
          <w:sz w:val="20"/>
          <w:szCs w:val="20"/>
        </w:rPr>
      </w:pPr>
      <w:r w:rsidRPr="008A2ED8">
        <w:rPr>
          <w:rFonts w:ascii="Arial" w:hAnsi="Arial" w:cs="Arial"/>
          <w:b/>
          <w:sz w:val="20"/>
          <w:szCs w:val="20"/>
        </w:rPr>
        <w:t>Sectores económicos</w:t>
      </w:r>
    </w:p>
    <w:p w14:paraId="24EC1675" w14:textId="77777777" w:rsidR="003870E2" w:rsidRPr="008A2ED8" w:rsidRDefault="003870E2" w:rsidP="003870E2">
      <w:pPr>
        <w:spacing w:after="0" w:line="240" w:lineRule="auto"/>
        <w:ind w:right="48"/>
        <w:jc w:val="both"/>
        <w:rPr>
          <w:rFonts w:ascii="Arial" w:hAnsi="Arial" w:cs="Arial"/>
          <w:b/>
          <w:sz w:val="20"/>
          <w:szCs w:val="20"/>
        </w:rPr>
      </w:pPr>
    </w:p>
    <w:p w14:paraId="102639D5" w14:textId="77777777" w:rsidR="003870E2" w:rsidRPr="00484528" w:rsidRDefault="003870E2" w:rsidP="003870E2">
      <w:pPr>
        <w:spacing w:after="0" w:line="240" w:lineRule="auto"/>
        <w:ind w:right="48"/>
        <w:jc w:val="both"/>
        <w:rPr>
          <w:rFonts w:ascii="Arial" w:hAnsi="Arial" w:cs="Arial"/>
          <w:b/>
          <w:i/>
          <w:iCs/>
          <w:sz w:val="20"/>
          <w:szCs w:val="20"/>
          <w:lang w:val="es-ES"/>
        </w:rPr>
      </w:pPr>
      <w:r w:rsidRPr="008A2ED8">
        <w:rPr>
          <w:rFonts w:ascii="Arial" w:hAnsi="Arial" w:cs="Arial"/>
          <w:b/>
          <w:i/>
          <w:iCs/>
          <w:sz w:val="20"/>
          <w:szCs w:val="20"/>
          <w:lang w:val="es-ES"/>
        </w:rPr>
        <w:t>Qué son</w:t>
      </w:r>
    </w:p>
    <w:p w14:paraId="2585641E" w14:textId="77777777" w:rsidR="003870E2" w:rsidRPr="008A2ED8" w:rsidRDefault="003870E2" w:rsidP="003870E2">
      <w:pPr>
        <w:spacing w:after="0" w:line="240" w:lineRule="auto"/>
        <w:ind w:right="48"/>
        <w:jc w:val="both"/>
        <w:rPr>
          <w:rFonts w:ascii="Arial" w:hAnsi="Arial" w:cs="Arial"/>
          <w:b/>
          <w:i/>
          <w:iCs/>
          <w:sz w:val="20"/>
          <w:szCs w:val="20"/>
          <w:lang w:val="es-ES"/>
        </w:rPr>
      </w:pPr>
    </w:p>
    <w:p w14:paraId="095E8E2C" w14:textId="77777777" w:rsidR="003870E2" w:rsidRPr="00484528" w:rsidRDefault="003870E2" w:rsidP="003870E2">
      <w:pPr>
        <w:spacing w:after="0" w:line="240" w:lineRule="auto"/>
        <w:ind w:right="48"/>
        <w:jc w:val="both"/>
        <w:rPr>
          <w:rFonts w:ascii="Arial" w:hAnsi="Arial" w:cs="Arial"/>
          <w:bCs/>
          <w:sz w:val="20"/>
          <w:szCs w:val="20"/>
          <w:lang w:val="es-ES"/>
        </w:rPr>
      </w:pPr>
      <w:r w:rsidRPr="008A2ED8">
        <w:rPr>
          <w:rFonts w:ascii="Arial" w:hAnsi="Arial" w:cs="Arial"/>
          <w:bCs/>
          <w:sz w:val="20"/>
          <w:szCs w:val="20"/>
          <w:lang w:val="es-ES"/>
        </w:rPr>
        <w:t>La actividad económica está dividida en sectores económicos. Cada sector se refiere a una parte de la actividad económica cuyos elementos tienen características comunes, guardan una unidad y se diferencian de otras agrupaciones. Su división se realiza de acuerdo a los procesos de producción que ocurren al interior de cada uno de ellos.</w:t>
      </w:r>
    </w:p>
    <w:p w14:paraId="0B80D51A" w14:textId="77777777" w:rsidR="003870E2" w:rsidRPr="008A2ED8" w:rsidRDefault="003870E2" w:rsidP="003870E2">
      <w:pPr>
        <w:spacing w:after="0" w:line="240" w:lineRule="auto"/>
        <w:ind w:right="48"/>
        <w:jc w:val="both"/>
        <w:rPr>
          <w:rFonts w:ascii="Arial" w:hAnsi="Arial" w:cs="Arial"/>
          <w:bCs/>
          <w:sz w:val="20"/>
          <w:szCs w:val="20"/>
          <w:lang w:val="es-ES"/>
        </w:rPr>
      </w:pPr>
    </w:p>
    <w:p w14:paraId="687BF2E0" w14:textId="77777777" w:rsidR="003870E2" w:rsidRPr="00484528" w:rsidRDefault="003870E2" w:rsidP="003870E2">
      <w:pPr>
        <w:spacing w:after="0" w:line="240" w:lineRule="auto"/>
        <w:ind w:right="48"/>
        <w:jc w:val="both"/>
        <w:rPr>
          <w:rFonts w:ascii="Arial" w:hAnsi="Arial" w:cs="Arial"/>
          <w:b/>
          <w:sz w:val="20"/>
          <w:szCs w:val="20"/>
          <w:lang w:val="es-ES"/>
        </w:rPr>
      </w:pPr>
      <w:r w:rsidRPr="008A2ED8">
        <w:rPr>
          <w:rFonts w:ascii="Arial" w:hAnsi="Arial" w:cs="Arial"/>
          <w:b/>
          <w:sz w:val="20"/>
          <w:szCs w:val="20"/>
          <w:lang w:val="es-ES"/>
        </w:rPr>
        <w:t>División según la economía clásica</w:t>
      </w:r>
    </w:p>
    <w:p w14:paraId="7621708F" w14:textId="77777777" w:rsidR="003870E2" w:rsidRPr="008A2ED8" w:rsidRDefault="003870E2" w:rsidP="003870E2">
      <w:pPr>
        <w:spacing w:after="0" w:line="240" w:lineRule="auto"/>
        <w:ind w:right="48"/>
        <w:jc w:val="both"/>
        <w:rPr>
          <w:rFonts w:ascii="Arial" w:hAnsi="Arial" w:cs="Arial"/>
          <w:bCs/>
          <w:sz w:val="20"/>
          <w:szCs w:val="20"/>
          <w:lang w:val="es-ES"/>
        </w:rPr>
      </w:pPr>
    </w:p>
    <w:p w14:paraId="7BE82172" w14:textId="77777777" w:rsidR="003870E2" w:rsidRPr="00484528" w:rsidRDefault="003870E2" w:rsidP="003870E2">
      <w:pPr>
        <w:spacing w:after="0" w:line="240" w:lineRule="auto"/>
        <w:ind w:right="48"/>
        <w:jc w:val="both"/>
        <w:rPr>
          <w:rFonts w:ascii="Arial" w:hAnsi="Arial" w:cs="Arial"/>
          <w:bCs/>
          <w:sz w:val="20"/>
          <w:szCs w:val="20"/>
          <w:lang w:val="es-ES"/>
        </w:rPr>
      </w:pPr>
      <w:r w:rsidRPr="008A2ED8">
        <w:rPr>
          <w:rFonts w:ascii="Arial" w:hAnsi="Arial" w:cs="Arial"/>
          <w:bCs/>
          <w:sz w:val="20"/>
          <w:szCs w:val="20"/>
          <w:lang w:val="es-ES"/>
        </w:rPr>
        <w:t>Según la división de la economía clásica, los sectores de la economía son los siguientes:</w:t>
      </w:r>
    </w:p>
    <w:p w14:paraId="13580A3A" w14:textId="77777777" w:rsidR="003870E2" w:rsidRPr="008A2ED8" w:rsidRDefault="003870E2" w:rsidP="003870E2">
      <w:pPr>
        <w:spacing w:after="0" w:line="240" w:lineRule="auto"/>
        <w:ind w:right="48"/>
        <w:jc w:val="both"/>
        <w:rPr>
          <w:rFonts w:ascii="Arial" w:hAnsi="Arial" w:cs="Arial"/>
          <w:bCs/>
          <w:sz w:val="20"/>
          <w:szCs w:val="20"/>
          <w:lang w:val="es-ES"/>
        </w:rPr>
      </w:pPr>
    </w:p>
    <w:p w14:paraId="338D17A1" w14:textId="77777777" w:rsidR="003870E2" w:rsidRPr="008A2ED8" w:rsidRDefault="003870E2" w:rsidP="0067348D">
      <w:pPr>
        <w:numPr>
          <w:ilvl w:val="0"/>
          <w:numId w:val="27"/>
        </w:numPr>
        <w:spacing w:after="0" w:line="240" w:lineRule="auto"/>
        <w:ind w:right="48"/>
        <w:jc w:val="both"/>
        <w:rPr>
          <w:rFonts w:ascii="Arial" w:hAnsi="Arial" w:cs="Arial"/>
          <w:bCs/>
          <w:sz w:val="20"/>
          <w:szCs w:val="20"/>
          <w:lang w:val="es-ES"/>
        </w:rPr>
      </w:pPr>
      <w:r w:rsidRPr="008A2ED8">
        <w:rPr>
          <w:rFonts w:ascii="Arial" w:hAnsi="Arial" w:cs="Arial"/>
          <w:bCs/>
          <w:sz w:val="20"/>
          <w:szCs w:val="20"/>
          <w:lang w:val="es-ES"/>
        </w:rPr>
        <w:t>Sector primario o sector agropecuario.</w:t>
      </w:r>
    </w:p>
    <w:p w14:paraId="46D05D0B" w14:textId="77777777" w:rsidR="003870E2" w:rsidRPr="008A2ED8" w:rsidRDefault="003870E2" w:rsidP="0067348D">
      <w:pPr>
        <w:numPr>
          <w:ilvl w:val="0"/>
          <w:numId w:val="28"/>
        </w:numPr>
        <w:spacing w:after="0" w:line="240" w:lineRule="auto"/>
        <w:ind w:right="48"/>
        <w:jc w:val="both"/>
        <w:rPr>
          <w:rFonts w:ascii="Arial" w:hAnsi="Arial" w:cs="Arial"/>
          <w:bCs/>
          <w:sz w:val="20"/>
          <w:szCs w:val="20"/>
          <w:lang w:val="es-ES"/>
        </w:rPr>
      </w:pPr>
      <w:r w:rsidRPr="008A2ED8">
        <w:rPr>
          <w:rFonts w:ascii="Arial" w:hAnsi="Arial" w:cs="Arial"/>
          <w:bCs/>
          <w:sz w:val="20"/>
          <w:szCs w:val="20"/>
          <w:lang w:val="es-ES"/>
        </w:rPr>
        <w:t>Sector secundario o sector Industrial.</w:t>
      </w:r>
    </w:p>
    <w:p w14:paraId="428E5BDE" w14:textId="77777777" w:rsidR="003870E2" w:rsidRPr="008A2ED8" w:rsidRDefault="003870E2" w:rsidP="0067348D">
      <w:pPr>
        <w:numPr>
          <w:ilvl w:val="0"/>
          <w:numId w:val="29"/>
        </w:numPr>
        <w:spacing w:after="0" w:line="240" w:lineRule="auto"/>
        <w:ind w:right="48"/>
        <w:jc w:val="both"/>
        <w:rPr>
          <w:rFonts w:ascii="Arial" w:hAnsi="Arial" w:cs="Arial"/>
          <w:bCs/>
          <w:sz w:val="20"/>
          <w:szCs w:val="20"/>
          <w:lang w:val="es-ES"/>
        </w:rPr>
      </w:pPr>
      <w:r w:rsidRPr="008A2ED8">
        <w:rPr>
          <w:rFonts w:ascii="Arial" w:hAnsi="Arial" w:cs="Arial"/>
          <w:bCs/>
          <w:sz w:val="20"/>
          <w:szCs w:val="20"/>
          <w:lang w:val="es-ES"/>
        </w:rPr>
        <w:t>Sector terciario o sector de servicios.</w:t>
      </w:r>
    </w:p>
    <w:p w14:paraId="6A672A90" w14:textId="77777777" w:rsidR="003870E2" w:rsidRDefault="003870E2" w:rsidP="003870E2">
      <w:pPr>
        <w:spacing w:after="0" w:line="240" w:lineRule="auto"/>
        <w:ind w:right="48"/>
        <w:jc w:val="both"/>
        <w:rPr>
          <w:rFonts w:ascii="Arial" w:hAnsi="Arial" w:cs="Arial"/>
          <w:bCs/>
          <w:sz w:val="20"/>
          <w:szCs w:val="20"/>
        </w:rPr>
      </w:pPr>
    </w:p>
    <w:p w14:paraId="4E5C562B" w14:textId="77777777" w:rsidR="004A2130" w:rsidRDefault="004A2130" w:rsidP="004A2130">
      <w:pPr>
        <w:spacing w:after="0" w:line="240" w:lineRule="auto"/>
        <w:ind w:right="48"/>
        <w:jc w:val="both"/>
        <w:rPr>
          <w:rFonts w:ascii="Arial" w:hAnsi="Arial" w:cs="Arial"/>
          <w:b/>
          <w:i/>
          <w:iCs/>
          <w:sz w:val="20"/>
          <w:szCs w:val="20"/>
        </w:rPr>
      </w:pPr>
      <w:r w:rsidRPr="004A2130">
        <w:rPr>
          <w:rFonts w:ascii="Arial" w:hAnsi="Arial" w:cs="Arial"/>
          <w:b/>
          <w:i/>
          <w:iCs/>
          <w:sz w:val="20"/>
          <w:szCs w:val="20"/>
        </w:rPr>
        <w:t>Sector secundario o industrial</w:t>
      </w:r>
    </w:p>
    <w:p w14:paraId="7B0B7CBC" w14:textId="77777777" w:rsidR="004A2130" w:rsidRPr="004A2130" w:rsidRDefault="004A2130" w:rsidP="004A2130">
      <w:pPr>
        <w:spacing w:after="0" w:line="240" w:lineRule="auto"/>
        <w:ind w:right="48"/>
        <w:jc w:val="both"/>
        <w:rPr>
          <w:rFonts w:ascii="Arial" w:hAnsi="Arial" w:cs="Arial"/>
          <w:b/>
          <w:i/>
          <w:iCs/>
          <w:sz w:val="20"/>
          <w:szCs w:val="20"/>
        </w:rPr>
      </w:pPr>
    </w:p>
    <w:p w14:paraId="47628F15" w14:textId="77777777" w:rsidR="004A2130" w:rsidRPr="004A2130" w:rsidRDefault="004A2130" w:rsidP="004A2130">
      <w:pPr>
        <w:spacing w:after="0" w:line="240" w:lineRule="auto"/>
        <w:ind w:right="48"/>
        <w:jc w:val="both"/>
        <w:rPr>
          <w:rFonts w:ascii="Arial" w:hAnsi="Arial" w:cs="Arial"/>
          <w:bCs/>
          <w:sz w:val="20"/>
          <w:szCs w:val="20"/>
        </w:rPr>
      </w:pPr>
      <w:r w:rsidRPr="004A2130">
        <w:rPr>
          <w:rFonts w:ascii="Arial" w:hAnsi="Arial" w:cs="Arial"/>
          <w:bCs/>
          <w:sz w:val="20"/>
          <w:szCs w:val="20"/>
        </w:rPr>
        <w:t>Comprende todas las actividades económicas de un país relacionadas con la transformación industrial de los alimentos y otros tipos de bienes o mercancías, los cuales se utilizan como base para la fabricación de nuevos productos.</w:t>
      </w:r>
    </w:p>
    <w:p w14:paraId="2B17E74E" w14:textId="77777777" w:rsidR="004A2130" w:rsidRPr="004A2130" w:rsidRDefault="004A2130" w:rsidP="004A2130">
      <w:pPr>
        <w:spacing w:after="0" w:line="240" w:lineRule="auto"/>
        <w:ind w:right="48"/>
        <w:jc w:val="both"/>
        <w:rPr>
          <w:rFonts w:ascii="Arial" w:hAnsi="Arial" w:cs="Arial"/>
          <w:bCs/>
          <w:sz w:val="20"/>
          <w:szCs w:val="20"/>
        </w:rPr>
      </w:pPr>
      <w:r w:rsidRPr="004A2130">
        <w:rPr>
          <w:rFonts w:ascii="Arial" w:hAnsi="Arial" w:cs="Arial"/>
          <w:bCs/>
          <w:sz w:val="20"/>
          <w:szCs w:val="20"/>
        </w:rPr>
        <w:t>Se divide en dos sub-sectores: industrial extractivo e industrial de transformación:</w:t>
      </w:r>
    </w:p>
    <w:p w14:paraId="4F116A89" w14:textId="77777777" w:rsidR="004A2130" w:rsidRPr="004A2130" w:rsidRDefault="004A2130" w:rsidP="004A2130">
      <w:pPr>
        <w:spacing w:after="0" w:line="240" w:lineRule="auto"/>
        <w:ind w:right="48"/>
        <w:jc w:val="both"/>
        <w:rPr>
          <w:rFonts w:ascii="Arial" w:hAnsi="Arial" w:cs="Arial"/>
          <w:bCs/>
          <w:sz w:val="20"/>
          <w:szCs w:val="20"/>
        </w:rPr>
      </w:pPr>
      <w:r w:rsidRPr="004A2130">
        <w:rPr>
          <w:rFonts w:ascii="Arial" w:hAnsi="Arial" w:cs="Arial"/>
          <w:bCs/>
          <w:sz w:val="20"/>
          <w:szCs w:val="20"/>
        </w:rPr>
        <w:t>Industrial extractivo: extracción minera y de petróleo.</w:t>
      </w:r>
    </w:p>
    <w:p w14:paraId="6A30E362" w14:textId="77777777" w:rsidR="004A2130" w:rsidRPr="004A2130" w:rsidRDefault="004A2130" w:rsidP="004A2130">
      <w:pPr>
        <w:spacing w:after="0" w:line="240" w:lineRule="auto"/>
        <w:ind w:right="48"/>
        <w:jc w:val="both"/>
        <w:rPr>
          <w:rFonts w:ascii="Arial" w:hAnsi="Arial" w:cs="Arial"/>
          <w:bCs/>
          <w:sz w:val="20"/>
          <w:szCs w:val="20"/>
        </w:rPr>
      </w:pPr>
      <w:r w:rsidRPr="004A2130">
        <w:rPr>
          <w:rFonts w:ascii="Arial" w:hAnsi="Arial" w:cs="Arial"/>
          <w:bCs/>
          <w:sz w:val="20"/>
          <w:szCs w:val="20"/>
        </w:rPr>
        <w:t>Industrial de transformación: envasado de legumbres y frutas, embotellado de refrescos, fabricación de abonos y fertilizantes, vehículos, cementos, aparatos electrodomésticos, etc.</w:t>
      </w:r>
    </w:p>
    <w:p w14:paraId="48B7C2E2" w14:textId="77777777" w:rsidR="004A2130" w:rsidRPr="00484528" w:rsidRDefault="004A2130" w:rsidP="003870E2">
      <w:pPr>
        <w:spacing w:after="0" w:line="240" w:lineRule="auto"/>
        <w:ind w:right="48"/>
        <w:jc w:val="both"/>
        <w:rPr>
          <w:rFonts w:ascii="Arial" w:hAnsi="Arial" w:cs="Arial"/>
          <w:bCs/>
          <w:sz w:val="20"/>
          <w:szCs w:val="20"/>
        </w:rPr>
      </w:pPr>
    </w:p>
    <w:p w14:paraId="21F56B49" w14:textId="77777777" w:rsidR="003870E2" w:rsidRPr="00484528" w:rsidRDefault="003870E2" w:rsidP="004A2130">
      <w:pPr>
        <w:spacing w:after="0" w:line="240" w:lineRule="auto"/>
        <w:ind w:right="48"/>
        <w:jc w:val="both"/>
        <w:rPr>
          <w:rFonts w:ascii="Arial" w:hAnsi="Arial" w:cs="Arial"/>
          <w:b/>
          <w:i/>
          <w:iCs/>
          <w:sz w:val="20"/>
          <w:szCs w:val="20"/>
        </w:rPr>
      </w:pPr>
      <w:r w:rsidRPr="008A2ED8">
        <w:rPr>
          <w:rFonts w:ascii="Arial" w:hAnsi="Arial" w:cs="Arial"/>
          <w:b/>
          <w:i/>
          <w:iCs/>
          <w:sz w:val="20"/>
          <w:szCs w:val="20"/>
        </w:rPr>
        <w:t>Sector terciario o de servicios</w:t>
      </w:r>
    </w:p>
    <w:p w14:paraId="5F218F22" w14:textId="77777777" w:rsidR="003870E2" w:rsidRPr="008A2ED8" w:rsidRDefault="003870E2" w:rsidP="004A2130">
      <w:pPr>
        <w:spacing w:after="0" w:line="240" w:lineRule="auto"/>
        <w:ind w:right="48"/>
        <w:jc w:val="both"/>
        <w:rPr>
          <w:rFonts w:ascii="Arial" w:hAnsi="Arial" w:cs="Arial"/>
          <w:b/>
          <w:i/>
          <w:iCs/>
          <w:sz w:val="20"/>
          <w:szCs w:val="20"/>
        </w:rPr>
      </w:pPr>
    </w:p>
    <w:p w14:paraId="257CED5C" w14:textId="77777777" w:rsidR="003870E2" w:rsidRPr="008A2ED8" w:rsidRDefault="003870E2" w:rsidP="004A2130">
      <w:pPr>
        <w:spacing w:after="0" w:line="240" w:lineRule="auto"/>
        <w:ind w:right="48"/>
        <w:jc w:val="both"/>
        <w:rPr>
          <w:rFonts w:ascii="Arial" w:hAnsi="Arial" w:cs="Arial"/>
          <w:bCs/>
          <w:sz w:val="20"/>
          <w:szCs w:val="20"/>
        </w:rPr>
      </w:pPr>
      <w:r w:rsidRPr="008A2ED8">
        <w:rPr>
          <w:rFonts w:ascii="Arial" w:hAnsi="Arial" w:cs="Arial"/>
          <w:bCs/>
          <w:sz w:val="20"/>
          <w:szCs w:val="20"/>
        </w:rPr>
        <w:t xml:space="preserve">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 Es indispensable aclarar que los dos primeros sectores producen bienes tangibles, por lo cual son considerados como sectores productivos. El tercer sector se considera no productivo, puesto que no produce bienes </w:t>
      </w:r>
      <w:r w:rsidRPr="00484528">
        <w:rPr>
          <w:rFonts w:ascii="Arial" w:hAnsi="Arial" w:cs="Arial"/>
          <w:bCs/>
          <w:sz w:val="20"/>
          <w:szCs w:val="20"/>
        </w:rPr>
        <w:t>tangibles,</w:t>
      </w:r>
      <w:r w:rsidRPr="008A2ED8">
        <w:rPr>
          <w:rFonts w:ascii="Arial" w:hAnsi="Arial" w:cs="Arial"/>
          <w:bCs/>
          <w:sz w:val="20"/>
          <w:szCs w:val="20"/>
        </w:rPr>
        <w:t xml:space="preserve"> pero, sin embargo, contribuye a la formación del ingreso nacional y del producto nacional.</w:t>
      </w:r>
      <w:r w:rsidRPr="00484528">
        <w:rPr>
          <w:rFonts w:ascii="Arial" w:hAnsi="Arial" w:cs="Arial"/>
          <w:bCs/>
          <w:sz w:val="20"/>
          <w:szCs w:val="20"/>
        </w:rPr>
        <w:fldChar w:fldCharType="begin"/>
      </w:r>
      <w:r w:rsidRPr="00484528">
        <w:rPr>
          <w:rFonts w:ascii="Arial" w:hAnsi="Arial" w:cs="Arial"/>
          <w:bCs/>
          <w:sz w:val="20"/>
          <w:szCs w:val="20"/>
        </w:rPr>
        <w:instrText xml:space="preserve"> REF _Ref225253177 \r \h </w:instrText>
      </w:r>
      <w:r>
        <w:rPr>
          <w:rFonts w:ascii="Arial" w:hAnsi="Arial" w:cs="Arial"/>
          <w:bCs/>
          <w:sz w:val="20"/>
          <w:szCs w:val="20"/>
        </w:rPr>
        <w:instrText xml:space="preserve"> \* MERGEFORMAT </w:instrText>
      </w:r>
      <w:r w:rsidRPr="00484528">
        <w:rPr>
          <w:rFonts w:ascii="Arial" w:hAnsi="Arial" w:cs="Arial"/>
          <w:bCs/>
          <w:sz w:val="20"/>
          <w:szCs w:val="20"/>
        </w:rPr>
      </w:r>
      <w:r w:rsidRPr="00484528">
        <w:rPr>
          <w:rFonts w:ascii="Arial" w:hAnsi="Arial" w:cs="Arial"/>
          <w:bCs/>
          <w:sz w:val="20"/>
          <w:szCs w:val="20"/>
        </w:rPr>
        <w:fldChar w:fldCharType="separate"/>
      </w:r>
      <w:r w:rsidRPr="00484528">
        <w:rPr>
          <w:rFonts w:ascii="Arial" w:hAnsi="Arial" w:cs="Arial"/>
          <w:bCs/>
          <w:sz w:val="20"/>
          <w:szCs w:val="20"/>
        </w:rPr>
        <w:t>I</w:t>
      </w:r>
      <w:r w:rsidRPr="00484528">
        <w:rPr>
          <w:rFonts w:ascii="Arial" w:hAnsi="Arial" w:cs="Arial"/>
          <w:bCs/>
          <w:sz w:val="20"/>
          <w:szCs w:val="20"/>
        </w:rPr>
        <w:fldChar w:fldCharType="end"/>
      </w:r>
      <w:r w:rsidRPr="00484528">
        <w:rPr>
          <w:rStyle w:val="Refdenotaalpie"/>
          <w:rFonts w:ascii="Arial" w:hAnsi="Arial" w:cs="Arial"/>
          <w:bCs/>
          <w:sz w:val="20"/>
          <w:szCs w:val="20"/>
        </w:rPr>
        <w:footnoteReference w:id="1"/>
      </w:r>
    </w:p>
    <w:p w14:paraId="62A3C36D" w14:textId="77777777" w:rsidR="003870E2" w:rsidRPr="00484528" w:rsidRDefault="003870E2" w:rsidP="004A2130">
      <w:pPr>
        <w:spacing w:after="0" w:line="240" w:lineRule="auto"/>
        <w:ind w:right="48"/>
        <w:jc w:val="both"/>
        <w:rPr>
          <w:rFonts w:ascii="Arial" w:hAnsi="Arial" w:cs="Arial"/>
          <w:bCs/>
          <w:sz w:val="20"/>
          <w:szCs w:val="20"/>
        </w:rPr>
      </w:pPr>
    </w:p>
    <w:p w14:paraId="3F8D23A9" w14:textId="77777777" w:rsidR="003870E2" w:rsidRPr="00484528" w:rsidRDefault="003870E2" w:rsidP="004A2130">
      <w:pPr>
        <w:spacing w:after="0" w:line="240" w:lineRule="auto"/>
        <w:ind w:right="48"/>
        <w:jc w:val="both"/>
        <w:rPr>
          <w:rFonts w:ascii="Arial" w:hAnsi="Arial" w:cs="Arial"/>
          <w:bCs/>
          <w:sz w:val="20"/>
          <w:szCs w:val="20"/>
        </w:rPr>
      </w:pPr>
      <w:r w:rsidRPr="00484528">
        <w:rPr>
          <w:rFonts w:ascii="Arial" w:hAnsi="Arial" w:cs="Arial"/>
          <w:bCs/>
          <w:sz w:val="20"/>
          <w:szCs w:val="20"/>
        </w:rPr>
        <w:t>El Boletín técnico Indicador de Seguimiento a la Economía (ISE) emitido por el departamento de Indicador de Seguimiento a la Economía (ISE) enero 2026 DANE, nos indica que:</w:t>
      </w:r>
    </w:p>
    <w:p w14:paraId="56249C2B" w14:textId="77777777" w:rsidR="003870E2" w:rsidRPr="00484528" w:rsidRDefault="003870E2" w:rsidP="004A2130">
      <w:pPr>
        <w:spacing w:after="0" w:line="240" w:lineRule="auto"/>
        <w:ind w:right="48"/>
        <w:jc w:val="both"/>
        <w:rPr>
          <w:rFonts w:ascii="Arial" w:hAnsi="Arial" w:cs="Arial"/>
          <w:bCs/>
          <w:i/>
          <w:iCs/>
          <w:sz w:val="20"/>
          <w:szCs w:val="20"/>
        </w:rPr>
      </w:pPr>
      <w:r w:rsidRPr="00484528">
        <w:rPr>
          <w:rFonts w:ascii="Arial" w:hAnsi="Arial" w:cs="Arial"/>
          <w:bCs/>
          <w:i/>
          <w:iCs/>
          <w:sz w:val="20"/>
          <w:szCs w:val="20"/>
        </w:rPr>
        <w:t>(…)</w:t>
      </w:r>
    </w:p>
    <w:p w14:paraId="55880ADE" w14:textId="77777777" w:rsidR="003870E2" w:rsidRPr="00484528" w:rsidRDefault="003870E2" w:rsidP="004A2130">
      <w:pPr>
        <w:spacing w:after="0" w:line="240" w:lineRule="auto"/>
        <w:ind w:right="48"/>
        <w:jc w:val="both"/>
        <w:rPr>
          <w:rFonts w:ascii="Arial" w:hAnsi="Arial" w:cs="Arial"/>
          <w:bCs/>
          <w:i/>
          <w:iCs/>
          <w:sz w:val="20"/>
          <w:szCs w:val="20"/>
        </w:rPr>
      </w:pPr>
      <w:r w:rsidRPr="00484528">
        <w:rPr>
          <w:rFonts w:ascii="Arial" w:hAnsi="Arial" w:cs="Arial"/>
          <w:bCs/>
          <w:i/>
          <w:iCs/>
          <w:sz w:val="20"/>
          <w:szCs w:val="20"/>
        </w:rPr>
        <w:t>Actividad económica: Es la creación de valor agregado mediante la producción de bienes y servicios en la que intervienen la tierra, el capital, el trabajo y los insumos intermedios Proceso o grupo de operaciones que combinan recursos tales como equipo, mano de obra, técnicas de fabricación e insumos, para la producción de bienes o servicios; que pueden ser transferidos o vendidos a otras unidades, almacenados como inventario o utilizados por las unidades productoras para su uso final.</w:t>
      </w:r>
    </w:p>
    <w:p w14:paraId="0FA0656D" w14:textId="77777777" w:rsidR="003870E2" w:rsidRPr="00484528" w:rsidRDefault="003870E2" w:rsidP="003870E2">
      <w:pPr>
        <w:spacing w:after="0" w:line="240" w:lineRule="auto"/>
        <w:ind w:left="360" w:right="48"/>
        <w:jc w:val="both"/>
        <w:rPr>
          <w:rFonts w:ascii="Arial" w:hAnsi="Arial" w:cs="Arial"/>
          <w:bCs/>
          <w:i/>
          <w:iCs/>
          <w:sz w:val="20"/>
          <w:szCs w:val="20"/>
        </w:rPr>
      </w:pPr>
      <w:r w:rsidRPr="00484528">
        <w:rPr>
          <w:rFonts w:ascii="Arial" w:hAnsi="Arial" w:cs="Arial"/>
          <w:bCs/>
          <w:i/>
          <w:iCs/>
          <w:sz w:val="20"/>
          <w:szCs w:val="20"/>
        </w:rPr>
        <w:lastRenderedPageBreak/>
        <w:t>Producción: Actividad realizada bajo la responsabilidad, el control y la gestión de una unidad institucional en la que se utilizan insumos de mano de obra, capital y bienes y servicios para obtener otros bienes y servicios. (…)</w:t>
      </w:r>
    </w:p>
    <w:p w14:paraId="6550D72B" w14:textId="77777777" w:rsidR="003870E2" w:rsidRPr="004B4091" w:rsidRDefault="003870E2" w:rsidP="00421781">
      <w:pPr>
        <w:spacing w:after="0" w:line="240" w:lineRule="auto"/>
        <w:ind w:left="360" w:right="48"/>
        <w:jc w:val="center"/>
        <w:rPr>
          <w:rFonts w:ascii="Arial" w:hAnsi="Arial" w:cs="Arial"/>
          <w:bCs/>
          <w:sz w:val="20"/>
          <w:szCs w:val="20"/>
        </w:rPr>
      </w:pPr>
      <w:r>
        <w:rPr>
          <w:rFonts w:ascii="Arial" w:hAnsi="Arial" w:cs="Arial"/>
          <w:bCs/>
          <w:noProof/>
          <w:sz w:val="20"/>
          <w:szCs w:val="20"/>
        </w:rPr>
        <w:drawing>
          <wp:inline distT="0" distB="0" distL="0" distR="0" wp14:anchorId="7C3DFE93" wp14:editId="3E5FFB3C">
            <wp:extent cx="4923155" cy="3226004"/>
            <wp:effectExtent l="0" t="0" r="0" b="0"/>
            <wp:docPr id="19535231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52319" name="Imagen 195352319"/>
                    <pic:cNvPicPr/>
                  </pic:nvPicPr>
                  <pic:blipFill>
                    <a:blip r:embed="rId24">
                      <a:extLst>
                        <a:ext uri="{28A0092B-C50C-407E-A947-70E740481C1C}">
                          <a14:useLocalDpi xmlns:a14="http://schemas.microsoft.com/office/drawing/2010/main" val="0"/>
                        </a:ext>
                      </a:extLst>
                    </a:blip>
                    <a:stretch>
                      <a:fillRect/>
                    </a:stretch>
                  </pic:blipFill>
                  <pic:spPr>
                    <a:xfrm>
                      <a:off x="0" y="0"/>
                      <a:ext cx="4939586" cy="3236771"/>
                    </a:xfrm>
                    <a:prstGeom prst="rect">
                      <a:avLst/>
                    </a:prstGeom>
                  </pic:spPr>
                </pic:pic>
              </a:graphicData>
            </a:graphic>
          </wp:inline>
        </w:drawing>
      </w:r>
    </w:p>
    <w:p w14:paraId="695B7345" w14:textId="77777777" w:rsidR="003870E2" w:rsidRDefault="003870E2" w:rsidP="003870E2">
      <w:pPr>
        <w:spacing w:after="0" w:line="240" w:lineRule="auto"/>
        <w:ind w:right="48"/>
        <w:jc w:val="both"/>
        <w:rPr>
          <w:rFonts w:ascii="Arial" w:hAnsi="Arial" w:cs="Arial"/>
          <w:b/>
          <w:sz w:val="20"/>
          <w:szCs w:val="20"/>
        </w:rPr>
      </w:pPr>
    </w:p>
    <w:p w14:paraId="7462186C" w14:textId="77777777" w:rsidR="003870E2" w:rsidRDefault="003870E2" w:rsidP="003870E2">
      <w:pPr>
        <w:spacing w:after="0" w:line="240" w:lineRule="auto"/>
        <w:ind w:right="48"/>
        <w:jc w:val="both"/>
        <w:rPr>
          <w:rFonts w:ascii="Arial" w:hAnsi="Arial" w:cs="Arial"/>
          <w:bCs/>
          <w:sz w:val="20"/>
          <w:szCs w:val="20"/>
        </w:rPr>
      </w:pPr>
      <w:r w:rsidRPr="003032EC">
        <w:rPr>
          <w:rFonts w:ascii="Arial" w:hAnsi="Arial" w:cs="Arial"/>
          <w:bCs/>
          <w:sz w:val="20"/>
          <w:szCs w:val="20"/>
        </w:rPr>
        <w:t>Teniendo en cuenta la información se puede evidenciar que la tasa de crecimiento anual entre enero año 2025 a enero del año 2026 tuvo un aumento 4.49%.</w:t>
      </w:r>
      <w:r>
        <w:rPr>
          <w:rStyle w:val="Refdenotaalpie"/>
          <w:rFonts w:ascii="Arial" w:hAnsi="Arial" w:cs="Arial"/>
          <w:bCs/>
          <w:sz w:val="20"/>
          <w:szCs w:val="20"/>
        </w:rPr>
        <w:footnoteReference w:id="2"/>
      </w:r>
    </w:p>
    <w:p w14:paraId="724FD8D3" w14:textId="77777777" w:rsidR="003870E2" w:rsidRPr="003032EC" w:rsidRDefault="003870E2" w:rsidP="003870E2">
      <w:pPr>
        <w:spacing w:after="0" w:line="240" w:lineRule="auto"/>
        <w:ind w:right="48"/>
        <w:jc w:val="both"/>
        <w:rPr>
          <w:rFonts w:ascii="Arial" w:hAnsi="Arial" w:cs="Arial"/>
          <w:bCs/>
          <w:sz w:val="20"/>
          <w:szCs w:val="20"/>
        </w:rPr>
      </w:pPr>
    </w:p>
    <w:p w14:paraId="74924968" w14:textId="3FE8D0E0" w:rsidR="003D44B0" w:rsidRPr="004B4091" w:rsidRDefault="004A20C1" w:rsidP="00655875">
      <w:pPr>
        <w:spacing w:after="0" w:line="240" w:lineRule="auto"/>
        <w:ind w:right="48"/>
        <w:jc w:val="both"/>
        <w:rPr>
          <w:rFonts w:ascii="Arial" w:hAnsi="Arial" w:cs="Arial"/>
          <w:sz w:val="20"/>
          <w:szCs w:val="20"/>
        </w:rPr>
      </w:pPr>
      <w:r w:rsidRPr="004B4091">
        <w:rPr>
          <w:rFonts w:ascii="Arial" w:hAnsi="Arial" w:cs="Arial"/>
          <w:b/>
          <w:sz w:val="20"/>
          <w:szCs w:val="20"/>
        </w:rPr>
        <w:t xml:space="preserve">DESCRIPCIÓN DEL MERCADO: </w:t>
      </w:r>
    </w:p>
    <w:p w14:paraId="581E3506" w14:textId="30519A04" w:rsidR="003D44B0" w:rsidRDefault="003D44B0" w:rsidP="006D05B9">
      <w:pPr>
        <w:spacing w:after="0" w:line="240" w:lineRule="auto"/>
        <w:ind w:right="48"/>
        <w:jc w:val="both"/>
        <w:rPr>
          <w:rFonts w:ascii="Arial" w:hAnsi="Arial" w:cs="Arial"/>
          <w:sz w:val="20"/>
          <w:szCs w:val="20"/>
        </w:rPr>
      </w:pPr>
    </w:p>
    <w:p w14:paraId="4BB0B17E" w14:textId="77777777" w:rsidR="00C53A93" w:rsidRPr="00C53A93" w:rsidRDefault="00C53A93" w:rsidP="00C53A93">
      <w:pPr>
        <w:jc w:val="both"/>
        <w:rPr>
          <w:rFonts w:ascii="Arial" w:eastAsia="Calibri" w:hAnsi="Arial" w:cs="Arial"/>
          <w:color w:val="000000" w:themeColor="text1"/>
          <w:sz w:val="20"/>
          <w:szCs w:val="20"/>
          <w:lang w:eastAsia="en-US"/>
        </w:rPr>
      </w:pPr>
      <w:r w:rsidRPr="00C53A93">
        <w:rPr>
          <w:rFonts w:ascii="Arial" w:eastAsia="Calibri" w:hAnsi="Arial" w:cs="Arial"/>
          <w:color w:val="000000" w:themeColor="text1"/>
          <w:sz w:val="20"/>
          <w:szCs w:val="20"/>
          <w:lang w:eastAsia="en-US"/>
        </w:rPr>
        <w:t>El análisis de mercado se estructuró con base en:</w:t>
      </w:r>
    </w:p>
    <w:p w14:paraId="5495FA00" w14:textId="77777777" w:rsidR="00C53A93" w:rsidRPr="00C53A93" w:rsidRDefault="00C53A93" w:rsidP="00C53A93">
      <w:pPr>
        <w:pStyle w:val="Prrafodelista"/>
        <w:numPr>
          <w:ilvl w:val="0"/>
          <w:numId w:val="50"/>
        </w:numPr>
        <w:spacing w:after="0" w:line="240" w:lineRule="auto"/>
        <w:jc w:val="both"/>
        <w:rPr>
          <w:rFonts w:ascii="Arial" w:eastAsia="Calibri" w:hAnsi="Arial" w:cs="Arial"/>
          <w:color w:val="000000" w:themeColor="text1"/>
          <w:sz w:val="20"/>
          <w:szCs w:val="20"/>
        </w:rPr>
      </w:pPr>
      <w:r w:rsidRPr="00C53A93">
        <w:rPr>
          <w:rFonts w:ascii="Arial" w:eastAsia="Calibri" w:hAnsi="Arial" w:cs="Arial"/>
          <w:color w:val="000000" w:themeColor="text1"/>
          <w:sz w:val="20"/>
          <w:szCs w:val="20"/>
        </w:rPr>
        <w:t xml:space="preserve">cotizaciones recibidas a través de correos electrónicos </w:t>
      </w:r>
    </w:p>
    <w:p w14:paraId="18A4B9EE" w14:textId="77777777" w:rsidR="00C53A93" w:rsidRPr="00C53A93" w:rsidRDefault="00C53A93" w:rsidP="00C53A93">
      <w:pPr>
        <w:pStyle w:val="Prrafodelista"/>
        <w:numPr>
          <w:ilvl w:val="0"/>
          <w:numId w:val="50"/>
        </w:numPr>
        <w:spacing w:after="0" w:line="240" w:lineRule="auto"/>
        <w:jc w:val="both"/>
        <w:rPr>
          <w:rFonts w:ascii="Arial" w:eastAsia="Calibri" w:hAnsi="Arial" w:cs="Arial"/>
          <w:color w:val="000000" w:themeColor="text1"/>
          <w:sz w:val="20"/>
          <w:szCs w:val="20"/>
        </w:rPr>
      </w:pPr>
      <w:r w:rsidRPr="00C53A93">
        <w:rPr>
          <w:rFonts w:ascii="Arial" w:eastAsia="Calibri" w:hAnsi="Arial" w:cs="Arial"/>
          <w:color w:val="000000" w:themeColor="text1"/>
          <w:sz w:val="20"/>
          <w:szCs w:val="20"/>
        </w:rPr>
        <w:t>análisis de contratos similares consultados en SECOP</w:t>
      </w:r>
    </w:p>
    <w:p w14:paraId="027D9078" w14:textId="77777777" w:rsidR="00C53A93" w:rsidRPr="00C53A93" w:rsidRDefault="00C53A93" w:rsidP="00C53A93">
      <w:pPr>
        <w:pStyle w:val="Prrafodelista"/>
        <w:numPr>
          <w:ilvl w:val="0"/>
          <w:numId w:val="50"/>
        </w:numPr>
        <w:spacing w:after="0" w:line="240" w:lineRule="auto"/>
        <w:jc w:val="both"/>
        <w:rPr>
          <w:rFonts w:ascii="Arial" w:eastAsia="Calibri" w:hAnsi="Arial" w:cs="Arial"/>
          <w:color w:val="000000" w:themeColor="text1"/>
          <w:sz w:val="20"/>
          <w:szCs w:val="20"/>
        </w:rPr>
      </w:pPr>
      <w:r w:rsidRPr="00C53A93">
        <w:rPr>
          <w:rFonts w:ascii="Arial" w:eastAsia="Calibri" w:hAnsi="Arial" w:cs="Arial"/>
          <w:color w:val="000000" w:themeColor="text1"/>
          <w:sz w:val="20"/>
          <w:szCs w:val="20"/>
        </w:rPr>
        <w:t>precios históricos de la entidad</w:t>
      </w:r>
    </w:p>
    <w:p w14:paraId="261BF721" w14:textId="77777777" w:rsidR="00C53A93" w:rsidRPr="00C53A93" w:rsidRDefault="00C53A93" w:rsidP="00C53A93">
      <w:pPr>
        <w:pStyle w:val="Prrafodelista"/>
        <w:numPr>
          <w:ilvl w:val="0"/>
          <w:numId w:val="50"/>
        </w:numPr>
        <w:spacing w:after="0" w:line="240" w:lineRule="auto"/>
        <w:jc w:val="both"/>
        <w:rPr>
          <w:rFonts w:ascii="Arial" w:eastAsia="Calibri" w:hAnsi="Arial" w:cs="Arial"/>
          <w:color w:val="000000" w:themeColor="text1"/>
          <w:sz w:val="20"/>
          <w:szCs w:val="20"/>
        </w:rPr>
      </w:pPr>
      <w:r w:rsidRPr="00C53A93">
        <w:rPr>
          <w:rFonts w:ascii="Arial" w:eastAsia="Calibri" w:hAnsi="Arial" w:cs="Arial"/>
          <w:color w:val="000000" w:themeColor="text1"/>
          <w:sz w:val="20"/>
          <w:szCs w:val="20"/>
        </w:rPr>
        <w:t>validación de comportamiento del mercado sectorial</w:t>
      </w:r>
    </w:p>
    <w:p w14:paraId="19E474ED" w14:textId="77777777" w:rsidR="00C53A93" w:rsidRPr="00AC064D" w:rsidRDefault="00C53A93" w:rsidP="00C53A93">
      <w:pPr>
        <w:spacing w:after="0" w:line="240" w:lineRule="auto"/>
        <w:jc w:val="both"/>
        <w:rPr>
          <w:rFonts w:ascii="Arial" w:eastAsia="Calibri" w:hAnsi="Arial" w:cs="Arial"/>
          <w:color w:val="EE0000"/>
          <w:sz w:val="20"/>
          <w:szCs w:val="20"/>
        </w:rPr>
      </w:pPr>
      <w:r w:rsidRPr="00C53A93">
        <w:rPr>
          <w:rFonts w:ascii="Arial" w:eastAsia="Calibri" w:hAnsi="Arial" w:cs="Arial"/>
          <w:color w:val="000000" w:themeColor="text1"/>
          <w:sz w:val="20"/>
          <w:szCs w:val="20"/>
          <w:lang w:eastAsia="en-US"/>
        </w:rPr>
        <w:t>No obstante, considerando la baja participación en la etapa de solicitud de cotizaciones, la entidad complementó el estudio con información de contratos de características similares, garantizando así una adecuada estructuración del presupuesto oficial</w:t>
      </w:r>
      <w:r w:rsidRPr="00AC064D">
        <w:rPr>
          <w:rFonts w:ascii="Arial" w:eastAsia="Calibri" w:hAnsi="Arial" w:cs="Arial"/>
          <w:color w:val="EE0000"/>
          <w:sz w:val="20"/>
          <w:szCs w:val="20"/>
          <w:lang w:eastAsia="en-US"/>
        </w:rPr>
        <w:t>.</w:t>
      </w:r>
    </w:p>
    <w:p w14:paraId="3F2DEB9C" w14:textId="77777777" w:rsidR="00C53A93" w:rsidRDefault="00C53A93" w:rsidP="001115CC">
      <w:pPr>
        <w:jc w:val="both"/>
        <w:rPr>
          <w:rFonts w:ascii="Arial" w:eastAsia="Arial" w:hAnsi="Arial" w:cs="Arial"/>
          <w:color w:val="000000"/>
          <w:sz w:val="20"/>
          <w:szCs w:val="20"/>
        </w:rPr>
      </w:pPr>
    </w:p>
    <w:p w14:paraId="47FEF55A" w14:textId="6A8C3771" w:rsidR="006D05B9" w:rsidRDefault="006D05B9" w:rsidP="001115CC">
      <w:pPr>
        <w:jc w:val="both"/>
        <w:rPr>
          <w:rFonts w:ascii="Arial" w:eastAsia="Arial" w:hAnsi="Arial" w:cs="Arial"/>
          <w:color w:val="000000"/>
          <w:sz w:val="20"/>
          <w:szCs w:val="20"/>
        </w:rPr>
      </w:pPr>
      <w:r w:rsidRPr="00480111">
        <w:rPr>
          <w:rFonts w:ascii="Arial" w:eastAsia="Arial" w:hAnsi="Arial" w:cs="Arial"/>
          <w:color w:val="000000"/>
          <w:sz w:val="20"/>
          <w:szCs w:val="20"/>
        </w:rPr>
        <w:t>A continuación, se relaciona el análisis de la demanda y el número de contratos de las vigencias 2022</w:t>
      </w:r>
      <w:r w:rsidR="00480111" w:rsidRPr="00480111">
        <w:rPr>
          <w:rFonts w:ascii="Arial" w:eastAsia="Arial" w:hAnsi="Arial" w:cs="Arial"/>
          <w:color w:val="000000"/>
          <w:sz w:val="20"/>
          <w:szCs w:val="20"/>
        </w:rPr>
        <w:t xml:space="preserve"> al </w:t>
      </w:r>
      <w:r w:rsidRPr="00480111">
        <w:rPr>
          <w:rFonts w:ascii="Arial" w:eastAsia="Arial" w:hAnsi="Arial" w:cs="Arial"/>
          <w:color w:val="000000"/>
          <w:sz w:val="20"/>
          <w:szCs w:val="20"/>
        </w:rPr>
        <w:t>202</w:t>
      </w:r>
      <w:r w:rsidR="003870E2">
        <w:rPr>
          <w:rFonts w:ascii="Arial" w:eastAsia="Arial" w:hAnsi="Arial" w:cs="Arial"/>
          <w:color w:val="000000"/>
          <w:sz w:val="20"/>
          <w:szCs w:val="20"/>
        </w:rPr>
        <w:t>6</w:t>
      </w:r>
      <w:r w:rsidRPr="00480111">
        <w:rPr>
          <w:rFonts w:ascii="Arial" w:eastAsia="Arial" w:hAnsi="Arial" w:cs="Arial"/>
          <w:color w:val="000000"/>
          <w:sz w:val="20"/>
          <w:szCs w:val="20"/>
        </w:rPr>
        <w:t xml:space="preserve"> cuyo objeto social y su actividad comercial corresponda a la</w:t>
      </w:r>
      <w:r w:rsidR="00BD3299" w:rsidRPr="00BD3299">
        <w:rPr>
          <w:rFonts w:ascii="Arial" w:hAnsi="Arial" w:cs="Arial"/>
          <w:bCs/>
          <w:color w:val="EE0000"/>
          <w:sz w:val="20"/>
          <w:szCs w:val="20"/>
        </w:rPr>
        <w:t xml:space="preserve"> </w:t>
      </w:r>
      <w:r w:rsidR="00BD3299">
        <w:rPr>
          <w:rFonts w:ascii="Arial" w:hAnsi="Arial" w:cs="Arial"/>
          <w:bCs/>
          <w:color w:val="EE0000"/>
          <w:sz w:val="20"/>
          <w:szCs w:val="20"/>
        </w:rPr>
        <w:t>“</w:t>
      </w:r>
      <w:r w:rsidR="00BD3299" w:rsidRPr="00BD3299">
        <w:rPr>
          <w:rFonts w:ascii="Arial" w:hAnsi="Arial" w:cs="Arial"/>
          <w:bCs/>
          <w:color w:val="000000" w:themeColor="text1"/>
          <w:sz w:val="20"/>
          <w:szCs w:val="20"/>
        </w:rPr>
        <w:t>ADQUISICIÓN, INSTALACIÓN,</w:t>
      </w:r>
      <w:r w:rsidR="00BD3299" w:rsidRPr="00BD3299">
        <w:rPr>
          <w:color w:val="000000" w:themeColor="text1"/>
        </w:rPr>
        <w:t xml:space="preserve"> </w:t>
      </w:r>
      <w:r w:rsidR="00BD3299" w:rsidRPr="00BD3299">
        <w:rPr>
          <w:rFonts w:ascii="Arial" w:hAnsi="Arial" w:cs="Arial"/>
          <w:bCs/>
          <w:color w:val="000000" w:themeColor="text1"/>
          <w:sz w:val="20"/>
          <w:szCs w:val="20"/>
        </w:rPr>
        <w:t>DE EXTINTORES, DEMARCACIÓN Y SEÑALIZACIÓN PARA LOS DIFERENTES PUNTOS DE SERVICIO DE LA DIRECCIÓN DE BIENESTAR SOCIAL</w:t>
      </w:r>
      <w:r w:rsidR="00BD3299" w:rsidRPr="00BD3299">
        <w:rPr>
          <w:rFonts w:ascii="Arial" w:eastAsia="MS Mincho" w:hAnsi="Arial" w:cs="Arial"/>
          <w:bCs/>
          <w:color w:val="000000" w:themeColor="text1"/>
          <w:sz w:val="20"/>
          <w:szCs w:val="20"/>
        </w:rPr>
        <w:t xml:space="preserve"> Y FAMILIA DE LA POLICIA NACIONAL</w:t>
      </w:r>
      <w:r w:rsidR="00480111" w:rsidRPr="00BD3299">
        <w:rPr>
          <w:rFonts w:ascii="Arial" w:hAnsi="Arial" w:cs="Arial"/>
          <w:color w:val="000000" w:themeColor="text1"/>
          <w:sz w:val="20"/>
          <w:szCs w:val="20"/>
        </w:rPr>
        <w:t xml:space="preserve">”, </w:t>
      </w:r>
      <w:r w:rsidRPr="00480111">
        <w:rPr>
          <w:rFonts w:ascii="Arial" w:eastAsia="Arial" w:hAnsi="Arial" w:cs="Arial"/>
          <w:color w:val="000000"/>
          <w:sz w:val="20"/>
          <w:szCs w:val="20"/>
        </w:rPr>
        <w:t>así:</w:t>
      </w:r>
    </w:p>
    <w:p w14:paraId="2C0DCA52" w14:textId="77777777" w:rsidR="00E36C31" w:rsidRPr="00D45738" w:rsidRDefault="00E36C31" w:rsidP="00E36C31">
      <w:pPr>
        <w:spacing w:after="0" w:line="240" w:lineRule="auto"/>
        <w:ind w:left="34"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FILTROS</w:t>
      </w:r>
    </w:p>
    <w:p w14:paraId="2817712D" w14:textId="77777777" w:rsidR="00E36C31" w:rsidRPr="00D45738" w:rsidRDefault="00E36C31" w:rsidP="00E36C31">
      <w:pPr>
        <w:spacing w:after="0" w:line="240" w:lineRule="auto"/>
        <w:ind w:left="34"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 xml:space="preserve"> </w:t>
      </w:r>
    </w:p>
    <w:p w14:paraId="265D8678" w14:textId="77777777" w:rsidR="00E36C31" w:rsidRDefault="00E36C31" w:rsidP="0067348D">
      <w:pPr>
        <w:pStyle w:val="Prrafodelista"/>
        <w:numPr>
          <w:ilvl w:val="0"/>
          <w:numId w:val="26"/>
        </w:numPr>
        <w:spacing w:after="0" w:line="240" w:lineRule="auto"/>
        <w:ind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Año: 2023 al 2026</w:t>
      </w:r>
    </w:p>
    <w:p w14:paraId="6CFC6921" w14:textId="4CEFAE82" w:rsidR="00E36C31" w:rsidRDefault="00E36C31" w:rsidP="0067348D">
      <w:pPr>
        <w:pStyle w:val="Prrafodelista"/>
        <w:numPr>
          <w:ilvl w:val="0"/>
          <w:numId w:val="26"/>
        </w:numPr>
        <w:spacing w:after="0" w:line="240" w:lineRule="auto"/>
        <w:ind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lastRenderedPageBreak/>
        <w:t xml:space="preserve">Fecha: 01-01-2023/ </w:t>
      </w:r>
      <w:r w:rsidR="00195E9C">
        <w:rPr>
          <w:rFonts w:ascii="Arial" w:eastAsia="Arial" w:hAnsi="Arial" w:cs="Arial"/>
          <w:color w:val="000000" w:themeColor="text1"/>
          <w:sz w:val="20"/>
          <w:szCs w:val="20"/>
        </w:rPr>
        <w:t>2</w:t>
      </w:r>
      <w:r w:rsidR="00787944">
        <w:rPr>
          <w:rFonts w:ascii="Arial" w:eastAsia="Arial" w:hAnsi="Arial" w:cs="Arial"/>
          <w:color w:val="000000" w:themeColor="text1"/>
          <w:sz w:val="20"/>
          <w:szCs w:val="20"/>
        </w:rPr>
        <w:t>1</w:t>
      </w:r>
      <w:r>
        <w:rPr>
          <w:rFonts w:ascii="Arial" w:eastAsia="Arial" w:hAnsi="Arial" w:cs="Arial"/>
          <w:color w:val="000000" w:themeColor="text1"/>
          <w:sz w:val="20"/>
          <w:szCs w:val="20"/>
        </w:rPr>
        <w:t>-0</w:t>
      </w:r>
      <w:r w:rsidR="00787944">
        <w:rPr>
          <w:rFonts w:ascii="Arial" w:eastAsia="Arial" w:hAnsi="Arial" w:cs="Arial"/>
          <w:color w:val="000000" w:themeColor="text1"/>
          <w:sz w:val="20"/>
          <w:szCs w:val="20"/>
        </w:rPr>
        <w:t>5</w:t>
      </w:r>
      <w:r>
        <w:rPr>
          <w:rFonts w:ascii="Arial" w:eastAsia="Arial" w:hAnsi="Arial" w:cs="Arial"/>
          <w:color w:val="000000" w:themeColor="text1"/>
          <w:sz w:val="20"/>
          <w:szCs w:val="20"/>
        </w:rPr>
        <w:t>-2026</w:t>
      </w:r>
    </w:p>
    <w:p w14:paraId="2A5A1864" w14:textId="77777777" w:rsidR="00E36C31" w:rsidRDefault="00E36C31" w:rsidP="0067348D">
      <w:pPr>
        <w:pStyle w:val="Prrafodelista"/>
        <w:numPr>
          <w:ilvl w:val="0"/>
          <w:numId w:val="26"/>
        </w:numPr>
        <w:spacing w:after="0" w:line="240" w:lineRule="auto"/>
        <w:ind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Departamento de entidad: seleccionar todo</w:t>
      </w:r>
    </w:p>
    <w:p w14:paraId="5D66827A" w14:textId="77777777" w:rsidR="00E36C31" w:rsidRDefault="00E36C31" w:rsidP="0067348D">
      <w:pPr>
        <w:pStyle w:val="Prrafodelista"/>
        <w:numPr>
          <w:ilvl w:val="0"/>
          <w:numId w:val="26"/>
        </w:numPr>
        <w:spacing w:after="0" w:line="240" w:lineRule="auto"/>
        <w:ind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Nombre de entidad: seleccionar todo</w:t>
      </w:r>
    </w:p>
    <w:p w14:paraId="40A86D78" w14:textId="77777777" w:rsidR="00E36C31" w:rsidRDefault="00E36C31" w:rsidP="0067348D">
      <w:pPr>
        <w:pStyle w:val="Prrafodelista"/>
        <w:numPr>
          <w:ilvl w:val="0"/>
          <w:numId w:val="26"/>
        </w:numPr>
        <w:spacing w:after="0" w:line="240" w:lineRule="auto"/>
        <w:ind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Plataforma: SECOP II</w:t>
      </w:r>
    </w:p>
    <w:p w14:paraId="187C64B2" w14:textId="777592B1" w:rsidR="00E36C31" w:rsidRDefault="00E36C31" w:rsidP="0067348D">
      <w:pPr>
        <w:pStyle w:val="Prrafodelista"/>
        <w:numPr>
          <w:ilvl w:val="0"/>
          <w:numId w:val="26"/>
        </w:numPr>
        <w:spacing w:after="0" w:line="240" w:lineRule="auto"/>
        <w:ind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 xml:space="preserve">Categoría: </w:t>
      </w:r>
      <w:r w:rsidR="00787944" w:rsidRPr="00A37CA7">
        <w:rPr>
          <w:rFonts w:ascii="Arial" w:hAnsi="Arial" w:cs="Arial"/>
          <w:sz w:val="20"/>
          <w:szCs w:val="20"/>
        </w:rPr>
        <w:t>46191601</w:t>
      </w:r>
      <w:r w:rsidR="00787944">
        <w:rPr>
          <w:rFonts w:ascii="Arial" w:hAnsi="Arial" w:cs="Arial"/>
          <w:sz w:val="20"/>
          <w:szCs w:val="20"/>
        </w:rPr>
        <w:t xml:space="preserve"> </w:t>
      </w:r>
    </w:p>
    <w:p w14:paraId="772FBACE" w14:textId="5BB31F43" w:rsidR="00E36C31" w:rsidRDefault="00E36C31" w:rsidP="0067348D">
      <w:pPr>
        <w:pStyle w:val="Prrafodelista"/>
        <w:numPr>
          <w:ilvl w:val="0"/>
          <w:numId w:val="26"/>
        </w:numPr>
        <w:spacing w:after="0" w:line="240" w:lineRule="auto"/>
        <w:ind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 xml:space="preserve">Valor contratado: </w:t>
      </w:r>
      <w:r w:rsidR="008465B7">
        <w:rPr>
          <w:rFonts w:ascii="Arial" w:eastAsia="Arial" w:hAnsi="Arial" w:cs="Arial"/>
          <w:color w:val="000000" w:themeColor="text1"/>
          <w:sz w:val="20"/>
          <w:szCs w:val="20"/>
        </w:rPr>
        <w:t>$5.105.538.167.462</w:t>
      </w:r>
    </w:p>
    <w:p w14:paraId="0B004F29" w14:textId="77777777" w:rsidR="00DA5F1C" w:rsidRDefault="00E36C31" w:rsidP="0067348D">
      <w:pPr>
        <w:pStyle w:val="Prrafodelista"/>
        <w:numPr>
          <w:ilvl w:val="0"/>
          <w:numId w:val="26"/>
        </w:numPr>
        <w:spacing w:after="0" w:line="240" w:lineRule="auto"/>
        <w:ind w:right="48"/>
        <w:jc w:val="both"/>
        <w:rPr>
          <w:rFonts w:ascii="Arial" w:eastAsia="Arial" w:hAnsi="Arial" w:cs="Arial"/>
          <w:color w:val="000000" w:themeColor="text1"/>
          <w:sz w:val="20"/>
          <w:szCs w:val="20"/>
        </w:rPr>
      </w:pPr>
      <w:r w:rsidRPr="00D45738">
        <w:rPr>
          <w:rFonts w:ascii="Arial" w:eastAsia="Arial" w:hAnsi="Arial" w:cs="Arial"/>
          <w:color w:val="000000" w:themeColor="text1"/>
          <w:sz w:val="20"/>
          <w:szCs w:val="20"/>
        </w:rPr>
        <w:t>Modalidad de selección: Competitiva</w:t>
      </w:r>
    </w:p>
    <w:p w14:paraId="20E0CDFE" w14:textId="77777777" w:rsidR="00873CDF" w:rsidRDefault="00873CDF" w:rsidP="00873CDF">
      <w:pPr>
        <w:pStyle w:val="Prrafodelista"/>
        <w:spacing w:after="0" w:line="240" w:lineRule="auto"/>
        <w:ind w:left="360" w:right="48"/>
        <w:jc w:val="both"/>
        <w:rPr>
          <w:rFonts w:ascii="Arial" w:eastAsia="Arial" w:hAnsi="Arial" w:cs="Arial"/>
          <w:color w:val="000000" w:themeColor="text1"/>
          <w:sz w:val="20"/>
          <w:szCs w:val="20"/>
        </w:rPr>
      </w:pPr>
    </w:p>
    <w:p w14:paraId="55590951" w14:textId="25E981DB" w:rsidR="00DA5F1C" w:rsidRPr="00DA5F1C" w:rsidRDefault="00DA5F1C" w:rsidP="00DA5F1C">
      <w:pPr>
        <w:spacing w:after="0" w:line="240" w:lineRule="auto"/>
        <w:ind w:right="48"/>
        <w:jc w:val="both"/>
        <w:rPr>
          <w:rFonts w:ascii="Arial" w:eastAsia="Arial" w:hAnsi="Arial" w:cs="Arial"/>
          <w:color w:val="000000" w:themeColor="text1"/>
          <w:sz w:val="20"/>
          <w:szCs w:val="20"/>
        </w:rPr>
      </w:pPr>
      <w:r>
        <w:rPr>
          <w:rFonts w:eastAsia="Arial"/>
          <w:noProof/>
        </w:rPr>
        <w:drawing>
          <wp:inline distT="0" distB="0" distL="0" distR="0" wp14:anchorId="5EA7BB7E" wp14:editId="480DA5D9">
            <wp:extent cx="6390005" cy="3905250"/>
            <wp:effectExtent l="19050" t="19050" r="10795" b="19050"/>
            <wp:docPr id="1790249556"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49556" name="Imagen 1790249556"/>
                    <pic:cNvPicPr/>
                  </pic:nvPicPr>
                  <pic:blipFill>
                    <a:blip r:embed="rId25">
                      <a:extLst>
                        <a:ext uri="{28A0092B-C50C-407E-A947-70E740481C1C}">
                          <a14:useLocalDpi xmlns:a14="http://schemas.microsoft.com/office/drawing/2010/main" val="0"/>
                        </a:ext>
                      </a:extLst>
                    </a:blip>
                    <a:stretch>
                      <a:fillRect/>
                    </a:stretch>
                  </pic:blipFill>
                  <pic:spPr>
                    <a:xfrm>
                      <a:off x="0" y="0"/>
                      <a:ext cx="6398038" cy="3910159"/>
                    </a:xfrm>
                    <a:prstGeom prst="rect">
                      <a:avLst/>
                    </a:prstGeom>
                    <a:ln w="6350">
                      <a:solidFill>
                        <a:schemeClr val="tx1"/>
                      </a:solidFill>
                    </a:ln>
                  </pic:spPr>
                </pic:pic>
              </a:graphicData>
            </a:graphic>
          </wp:inline>
        </w:drawing>
      </w:r>
    </w:p>
    <w:p w14:paraId="22CA6A5B" w14:textId="16F431BD" w:rsidR="00DA5F1C" w:rsidRDefault="00DA5F1C" w:rsidP="00DA5F1C">
      <w:pPr>
        <w:spacing w:after="0" w:line="240" w:lineRule="auto"/>
        <w:ind w:left="850" w:right="48"/>
        <w:jc w:val="both"/>
        <w:rPr>
          <w:rFonts w:ascii="Arial" w:hAnsi="Arial" w:cs="Arial"/>
          <w:i/>
          <w:iCs/>
          <w:sz w:val="16"/>
          <w:szCs w:val="16"/>
        </w:rPr>
      </w:pPr>
      <w:r w:rsidRPr="004B4091">
        <w:rPr>
          <w:rFonts w:ascii="Arial" w:hAnsi="Arial" w:cs="Arial"/>
          <w:i/>
          <w:iCs/>
          <w:sz w:val="16"/>
          <w:szCs w:val="16"/>
        </w:rPr>
        <w:t>Fuente: Modelo de abastecimiento estratégico – Agencia Nacional de Contratación Pública Colombia Compra Eficiente</w:t>
      </w:r>
      <w:r>
        <w:rPr>
          <w:rFonts w:ascii="Arial" w:hAnsi="Arial" w:cs="Arial"/>
          <w:i/>
          <w:iCs/>
          <w:sz w:val="16"/>
          <w:szCs w:val="16"/>
        </w:rPr>
        <w:t xml:space="preserve"> 23/06/2026</w:t>
      </w:r>
    </w:p>
    <w:p w14:paraId="15B80461" w14:textId="77777777" w:rsidR="00DA5F1C" w:rsidRDefault="00DA5F1C" w:rsidP="00284A3B">
      <w:pPr>
        <w:spacing w:after="0" w:line="240" w:lineRule="auto"/>
        <w:ind w:left="142" w:right="48"/>
        <w:jc w:val="both"/>
        <w:rPr>
          <w:rFonts w:ascii="Arial" w:hAnsi="Arial" w:cs="Arial"/>
          <w:sz w:val="20"/>
          <w:szCs w:val="20"/>
        </w:rPr>
      </w:pPr>
    </w:p>
    <w:p w14:paraId="7CDFD62D" w14:textId="60A91DFD" w:rsidR="00DA5F1C" w:rsidRDefault="00DA5F1C" w:rsidP="00284A3B">
      <w:pPr>
        <w:spacing w:after="0" w:line="240" w:lineRule="auto"/>
        <w:ind w:left="142" w:right="48"/>
        <w:jc w:val="both"/>
        <w:rPr>
          <w:rFonts w:ascii="Arial" w:hAnsi="Arial" w:cs="Arial"/>
          <w:sz w:val="20"/>
          <w:szCs w:val="20"/>
        </w:rPr>
      </w:pPr>
      <w:r>
        <w:rPr>
          <w:rFonts w:ascii="Arial" w:hAnsi="Arial" w:cs="Arial"/>
          <w:noProof/>
          <w:sz w:val="20"/>
          <w:szCs w:val="20"/>
        </w:rPr>
        <w:drawing>
          <wp:inline distT="0" distB="0" distL="0" distR="0" wp14:anchorId="52F05A29" wp14:editId="4D335C2E">
            <wp:extent cx="6390640" cy="2057400"/>
            <wp:effectExtent l="19050" t="19050" r="10160" b="19050"/>
            <wp:docPr id="594259698"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259698" name="Imagen 594259698"/>
                    <pic:cNvPicPr/>
                  </pic:nvPicPr>
                  <pic:blipFill>
                    <a:blip r:embed="rId26">
                      <a:extLst>
                        <a:ext uri="{28A0092B-C50C-407E-A947-70E740481C1C}">
                          <a14:useLocalDpi xmlns:a14="http://schemas.microsoft.com/office/drawing/2010/main" val="0"/>
                        </a:ext>
                      </a:extLst>
                    </a:blip>
                    <a:stretch>
                      <a:fillRect/>
                    </a:stretch>
                  </pic:blipFill>
                  <pic:spPr>
                    <a:xfrm>
                      <a:off x="0" y="0"/>
                      <a:ext cx="6390640" cy="2057400"/>
                    </a:xfrm>
                    <a:prstGeom prst="rect">
                      <a:avLst/>
                    </a:prstGeom>
                    <a:ln w="6350">
                      <a:solidFill>
                        <a:schemeClr val="tx1"/>
                      </a:solidFill>
                    </a:ln>
                  </pic:spPr>
                </pic:pic>
              </a:graphicData>
            </a:graphic>
          </wp:inline>
        </w:drawing>
      </w:r>
    </w:p>
    <w:p w14:paraId="27199CE6" w14:textId="48BFFF85" w:rsidR="00AA7003" w:rsidRDefault="00AA7003" w:rsidP="00AA7003">
      <w:pPr>
        <w:spacing w:after="0" w:line="240" w:lineRule="auto"/>
        <w:ind w:left="850" w:right="48"/>
        <w:jc w:val="both"/>
        <w:rPr>
          <w:rFonts w:ascii="Arial" w:hAnsi="Arial" w:cs="Arial"/>
          <w:i/>
          <w:iCs/>
          <w:sz w:val="16"/>
          <w:szCs w:val="16"/>
        </w:rPr>
      </w:pPr>
      <w:r w:rsidRPr="004B4091">
        <w:rPr>
          <w:rFonts w:ascii="Arial" w:hAnsi="Arial" w:cs="Arial"/>
          <w:i/>
          <w:iCs/>
          <w:sz w:val="16"/>
          <w:szCs w:val="16"/>
        </w:rPr>
        <w:t>Fuente: Modelo de abastecimiento estratégico – Agencia Nacional de Contratación Pública Colombia Compra Eficiente</w:t>
      </w:r>
      <w:r>
        <w:rPr>
          <w:rFonts w:ascii="Arial" w:hAnsi="Arial" w:cs="Arial"/>
          <w:i/>
          <w:iCs/>
          <w:sz w:val="16"/>
          <w:szCs w:val="16"/>
        </w:rPr>
        <w:t xml:space="preserve"> </w:t>
      </w:r>
      <w:r w:rsidR="00D85E72">
        <w:rPr>
          <w:rFonts w:ascii="Arial" w:hAnsi="Arial" w:cs="Arial"/>
          <w:i/>
          <w:iCs/>
          <w:sz w:val="16"/>
          <w:szCs w:val="16"/>
        </w:rPr>
        <w:t>23</w:t>
      </w:r>
      <w:r>
        <w:rPr>
          <w:rFonts w:ascii="Arial" w:hAnsi="Arial" w:cs="Arial"/>
          <w:i/>
          <w:iCs/>
          <w:sz w:val="16"/>
          <w:szCs w:val="16"/>
        </w:rPr>
        <w:t>/06/2026</w:t>
      </w:r>
    </w:p>
    <w:p w14:paraId="6895BBE1" w14:textId="77777777" w:rsidR="005C1E1F" w:rsidRDefault="005C1E1F" w:rsidP="00AD4864">
      <w:pPr>
        <w:spacing w:after="0" w:line="240" w:lineRule="auto"/>
        <w:ind w:right="48"/>
        <w:jc w:val="both"/>
        <w:rPr>
          <w:rFonts w:ascii="Arial" w:hAnsi="Arial" w:cs="Arial"/>
          <w:sz w:val="20"/>
          <w:szCs w:val="20"/>
        </w:rPr>
      </w:pPr>
    </w:p>
    <w:p w14:paraId="28D1EBC8" w14:textId="541FF20D" w:rsidR="00544C3A" w:rsidRDefault="00544C3A" w:rsidP="00AD4864">
      <w:pPr>
        <w:spacing w:after="0" w:line="240" w:lineRule="auto"/>
        <w:ind w:right="48"/>
        <w:jc w:val="both"/>
        <w:rPr>
          <w:rFonts w:ascii="Arial" w:hAnsi="Arial" w:cs="Arial"/>
          <w:sz w:val="20"/>
          <w:szCs w:val="20"/>
        </w:rPr>
      </w:pPr>
      <w:r w:rsidRPr="00544C3A">
        <w:rPr>
          <w:rFonts w:ascii="Arial" w:hAnsi="Arial" w:cs="Arial"/>
          <w:sz w:val="20"/>
          <w:szCs w:val="20"/>
        </w:rPr>
        <w:t>De acuerdo con la información obtenida de la plataforma SECOP II para la categoría 461916 – Equipos contra incendios, se evidencia que el mercado cuenta con una oferta amplia y suficiente para atender los</w:t>
      </w:r>
      <w:r>
        <w:rPr>
          <w:rFonts w:ascii="Arial" w:hAnsi="Arial" w:cs="Arial"/>
          <w:sz w:val="20"/>
          <w:szCs w:val="20"/>
        </w:rPr>
        <w:t xml:space="preserve"> </w:t>
      </w:r>
      <w:r w:rsidRPr="00544C3A">
        <w:rPr>
          <w:rFonts w:ascii="Arial" w:hAnsi="Arial" w:cs="Arial"/>
          <w:sz w:val="20"/>
          <w:szCs w:val="20"/>
        </w:rPr>
        <w:t>requerimientos de las entidades estatales, garantizando condiciones de competencia y pluralidad de oferentes.</w:t>
      </w:r>
    </w:p>
    <w:p w14:paraId="1421F45A" w14:textId="77777777" w:rsidR="00544C3A" w:rsidRPr="00544C3A" w:rsidRDefault="00544C3A" w:rsidP="00AD4864">
      <w:pPr>
        <w:spacing w:after="0" w:line="240" w:lineRule="auto"/>
        <w:ind w:right="48"/>
        <w:jc w:val="both"/>
        <w:rPr>
          <w:rFonts w:ascii="Arial" w:hAnsi="Arial" w:cs="Arial"/>
          <w:sz w:val="20"/>
          <w:szCs w:val="20"/>
        </w:rPr>
      </w:pPr>
    </w:p>
    <w:p w14:paraId="184F2A15" w14:textId="05B7F951" w:rsidR="00544C3A" w:rsidRDefault="00544C3A" w:rsidP="0067348D">
      <w:pPr>
        <w:pStyle w:val="Prrafodelista"/>
        <w:numPr>
          <w:ilvl w:val="0"/>
          <w:numId w:val="40"/>
        </w:numPr>
        <w:spacing w:after="0" w:line="240" w:lineRule="auto"/>
        <w:ind w:right="48"/>
        <w:jc w:val="both"/>
        <w:rPr>
          <w:rFonts w:ascii="Arial" w:hAnsi="Arial" w:cs="Arial"/>
          <w:sz w:val="20"/>
          <w:szCs w:val="20"/>
        </w:rPr>
      </w:pPr>
      <w:r w:rsidRPr="00544C3A">
        <w:rPr>
          <w:rFonts w:ascii="Arial" w:hAnsi="Arial" w:cs="Arial"/>
          <w:sz w:val="20"/>
          <w:szCs w:val="20"/>
        </w:rPr>
        <w:t>Composición de la oferta</w:t>
      </w:r>
    </w:p>
    <w:p w14:paraId="737AAE7F" w14:textId="77777777" w:rsidR="00544C3A" w:rsidRPr="00544C3A" w:rsidRDefault="00544C3A" w:rsidP="00AD4864">
      <w:pPr>
        <w:pStyle w:val="Prrafodelista"/>
        <w:spacing w:after="0" w:line="240" w:lineRule="auto"/>
        <w:ind w:left="360" w:right="48"/>
        <w:jc w:val="both"/>
        <w:rPr>
          <w:rFonts w:ascii="Arial" w:hAnsi="Arial" w:cs="Arial"/>
          <w:sz w:val="20"/>
          <w:szCs w:val="20"/>
        </w:rPr>
      </w:pPr>
    </w:p>
    <w:p w14:paraId="300E139D" w14:textId="77777777" w:rsidR="00544C3A" w:rsidRPr="00544C3A" w:rsidRDefault="00544C3A" w:rsidP="00AD4864">
      <w:pPr>
        <w:spacing w:after="0" w:line="240" w:lineRule="auto"/>
        <w:ind w:right="48"/>
        <w:jc w:val="both"/>
        <w:rPr>
          <w:rFonts w:ascii="Arial" w:hAnsi="Arial" w:cs="Arial"/>
          <w:sz w:val="20"/>
          <w:szCs w:val="20"/>
        </w:rPr>
      </w:pPr>
      <w:r w:rsidRPr="00544C3A">
        <w:rPr>
          <w:rFonts w:ascii="Arial" w:hAnsi="Arial" w:cs="Arial"/>
          <w:sz w:val="20"/>
          <w:szCs w:val="20"/>
        </w:rPr>
        <w:t>El análisis registra un total de 345 proveedores que han participado en la contratación pública relacionada con equipos contra incendios, los cuales han suscrito 1.062 contratos por un valor acumulado de aproximadamente $33.698 millones.</w:t>
      </w:r>
    </w:p>
    <w:p w14:paraId="2713396A" w14:textId="77777777" w:rsidR="00544C3A" w:rsidRPr="00544C3A" w:rsidRDefault="00544C3A" w:rsidP="00AD4864">
      <w:pPr>
        <w:spacing w:after="0" w:line="240" w:lineRule="auto"/>
        <w:ind w:right="48"/>
        <w:jc w:val="both"/>
        <w:rPr>
          <w:rFonts w:ascii="Arial" w:hAnsi="Arial" w:cs="Arial"/>
          <w:sz w:val="20"/>
          <w:szCs w:val="20"/>
        </w:rPr>
      </w:pPr>
      <w:r w:rsidRPr="00544C3A">
        <w:rPr>
          <w:rFonts w:ascii="Arial" w:hAnsi="Arial" w:cs="Arial"/>
          <w:sz w:val="20"/>
          <w:szCs w:val="20"/>
        </w:rPr>
        <w:t>La cantidad de proveedores identificados demuestra la existencia de un mercado consolidado, con empresas especializadas en la fabricación, comercialización, mantenimiento, recarga y suministro de extintores, sistemas de protección contra incendios y demás elementos asociados a la gestión del riesgo y atención de emergencias.</w:t>
      </w:r>
    </w:p>
    <w:p w14:paraId="23532626" w14:textId="77777777" w:rsidR="00544C3A" w:rsidRDefault="00544C3A" w:rsidP="00AD4864">
      <w:pPr>
        <w:spacing w:after="0" w:line="240" w:lineRule="auto"/>
        <w:ind w:right="48"/>
        <w:jc w:val="both"/>
        <w:rPr>
          <w:rFonts w:ascii="Arial" w:hAnsi="Arial" w:cs="Arial"/>
          <w:sz w:val="20"/>
          <w:szCs w:val="20"/>
        </w:rPr>
      </w:pPr>
    </w:p>
    <w:p w14:paraId="278E6702" w14:textId="415CE1E7" w:rsidR="00544C3A" w:rsidRPr="00544C3A" w:rsidRDefault="00544C3A" w:rsidP="0067348D">
      <w:pPr>
        <w:pStyle w:val="Prrafodelista"/>
        <w:numPr>
          <w:ilvl w:val="0"/>
          <w:numId w:val="40"/>
        </w:numPr>
        <w:spacing w:after="0" w:line="240" w:lineRule="auto"/>
        <w:ind w:right="48"/>
        <w:jc w:val="both"/>
        <w:rPr>
          <w:rFonts w:ascii="Arial" w:hAnsi="Arial" w:cs="Arial"/>
          <w:sz w:val="20"/>
          <w:szCs w:val="20"/>
        </w:rPr>
      </w:pPr>
      <w:r w:rsidRPr="00544C3A">
        <w:rPr>
          <w:rFonts w:ascii="Arial" w:hAnsi="Arial" w:cs="Arial"/>
          <w:sz w:val="20"/>
          <w:szCs w:val="20"/>
        </w:rPr>
        <w:t>Comportamiento de la contratación</w:t>
      </w:r>
    </w:p>
    <w:p w14:paraId="53D0DBA6" w14:textId="77777777" w:rsidR="00544C3A" w:rsidRDefault="00544C3A" w:rsidP="00AD4864">
      <w:pPr>
        <w:spacing w:after="0" w:line="240" w:lineRule="auto"/>
        <w:ind w:right="48"/>
        <w:jc w:val="both"/>
        <w:rPr>
          <w:rFonts w:ascii="Arial" w:hAnsi="Arial" w:cs="Arial"/>
          <w:sz w:val="20"/>
          <w:szCs w:val="20"/>
        </w:rPr>
      </w:pPr>
    </w:p>
    <w:p w14:paraId="1D1286DA" w14:textId="43DB6C27" w:rsidR="00544C3A" w:rsidRPr="00544C3A" w:rsidRDefault="00544C3A" w:rsidP="00AD4864">
      <w:pPr>
        <w:spacing w:after="0" w:line="240" w:lineRule="auto"/>
        <w:ind w:right="48"/>
        <w:jc w:val="both"/>
        <w:rPr>
          <w:rFonts w:ascii="Arial" w:hAnsi="Arial" w:cs="Arial"/>
          <w:sz w:val="20"/>
          <w:szCs w:val="20"/>
        </w:rPr>
      </w:pPr>
      <w:r w:rsidRPr="00544C3A">
        <w:rPr>
          <w:rFonts w:ascii="Arial" w:hAnsi="Arial" w:cs="Arial"/>
          <w:sz w:val="20"/>
          <w:szCs w:val="20"/>
        </w:rPr>
        <w:t>El valor total contratado asciende a $33.698.314.651, evidenciando una demanda permanente por parte de las entidades públicas para la adquisición de equipos destinados a la prevención y control de incendios.</w:t>
      </w:r>
    </w:p>
    <w:p w14:paraId="6ACC2BD7" w14:textId="77777777" w:rsidR="00544C3A" w:rsidRPr="00544C3A" w:rsidRDefault="00544C3A" w:rsidP="00AD4864">
      <w:pPr>
        <w:spacing w:after="0" w:line="240" w:lineRule="auto"/>
        <w:ind w:right="48"/>
        <w:jc w:val="both"/>
        <w:rPr>
          <w:rFonts w:ascii="Arial" w:hAnsi="Arial" w:cs="Arial"/>
          <w:sz w:val="20"/>
          <w:szCs w:val="20"/>
        </w:rPr>
      </w:pPr>
      <w:r w:rsidRPr="00544C3A">
        <w:rPr>
          <w:rFonts w:ascii="Arial" w:hAnsi="Arial" w:cs="Arial"/>
          <w:sz w:val="20"/>
          <w:szCs w:val="20"/>
        </w:rPr>
        <w:t>Asimismo, la distribución de los contratos entre un número considerable de proveedores refleja que la contratación no se encuentra concentrada en un único oferente, situación que favorece los principios de libre concurrencia, selección objetiva y transparencia en los procesos de contratación estatal.</w:t>
      </w:r>
    </w:p>
    <w:p w14:paraId="62129CA6" w14:textId="77777777" w:rsidR="00544C3A" w:rsidRDefault="00544C3A" w:rsidP="00AD4864">
      <w:pPr>
        <w:spacing w:after="0" w:line="240" w:lineRule="auto"/>
        <w:ind w:right="48"/>
        <w:jc w:val="both"/>
        <w:rPr>
          <w:rFonts w:ascii="Arial" w:hAnsi="Arial" w:cs="Arial"/>
          <w:sz w:val="20"/>
          <w:szCs w:val="20"/>
        </w:rPr>
      </w:pPr>
    </w:p>
    <w:p w14:paraId="35BABE5C" w14:textId="36FB4F01" w:rsidR="00544C3A" w:rsidRDefault="00544C3A" w:rsidP="0067348D">
      <w:pPr>
        <w:pStyle w:val="Prrafodelista"/>
        <w:numPr>
          <w:ilvl w:val="0"/>
          <w:numId w:val="40"/>
        </w:numPr>
        <w:spacing w:after="0" w:line="240" w:lineRule="auto"/>
        <w:ind w:right="48"/>
        <w:jc w:val="both"/>
        <w:rPr>
          <w:rFonts w:ascii="Arial" w:hAnsi="Arial" w:cs="Arial"/>
          <w:sz w:val="20"/>
          <w:szCs w:val="20"/>
        </w:rPr>
      </w:pPr>
      <w:r w:rsidRPr="00544C3A">
        <w:rPr>
          <w:rFonts w:ascii="Arial" w:hAnsi="Arial" w:cs="Arial"/>
          <w:sz w:val="20"/>
          <w:szCs w:val="20"/>
        </w:rPr>
        <w:t>Principales proveedores del mercado</w:t>
      </w:r>
    </w:p>
    <w:p w14:paraId="6AEA99FB" w14:textId="77777777" w:rsidR="00544C3A" w:rsidRPr="00544C3A" w:rsidRDefault="00544C3A" w:rsidP="00AD4864">
      <w:pPr>
        <w:pStyle w:val="Prrafodelista"/>
        <w:spacing w:after="0" w:line="240" w:lineRule="auto"/>
        <w:ind w:left="360" w:right="48"/>
        <w:jc w:val="both"/>
        <w:rPr>
          <w:rFonts w:ascii="Arial" w:hAnsi="Arial" w:cs="Arial"/>
          <w:sz w:val="20"/>
          <w:szCs w:val="20"/>
        </w:rPr>
      </w:pPr>
    </w:p>
    <w:p w14:paraId="58258E96" w14:textId="77777777" w:rsidR="00544C3A" w:rsidRDefault="00544C3A" w:rsidP="00AD4864">
      <w:pPr>
        <w:spacing w:after="0" w:line="240" w:lineRule="auto"/>
        <w:ind w:right="48"/>
        <w:jc w:val="both"/>
        <w:rPr>
          <w:rFonts w:ascii="Arial" w:hAnsi="Arial" w:cs="Arial"/>
          <w:sz w:val="20"/>
          <w:szCs w:val="20"/>
        </w:rPr>
      </w:pPr>
      <w:r w:rsidRPr="00544C3A">
        <w:rPr>
          <w:rFonts w:ascii="Arial" w:hAnsi="Arial" w:cs="Arial"/>
          <w:sz w:val="20"/>
          <w:szCs w:val="20"/>
        </w:rPr>
        <w:t>Entre los proveedores con mayor participación dentro de la muestra analizada se encuentran:</w:t>
      </w:r>
    </w:p>
    <w:p w14:paraId="4C330EDE" w14:textId="77777777" w:rsidR="00544C3A" w:rsidRPr="00544C3A" w:rsidRDefault="00544C3A" w:rsidP="00AD4864">
      <w:pPr>
        <w:spacing w:after="0" w:line="240" w:lineRule="auto"/>
        <w:ind w:right="48"/>
        <w:jc w:val="both"/>
        <w:rPr>
          <w:rFonts w:ascii="Arial" w:hAnsi="Arial" w:cs="Arial"/>
          <w:sz w:val="20"/>
          <w:szCs w:val="20"/>
        </w:rPr>
      </w:pPr>
    </w:p>
    <w:p w14:paraId="33DBEF0E" w14:textId="77777777" w:rsidR="00544C3A" w:rsidRPr="00544C3A" w:rsidRDefault="00544C3A" w:rsidP="0067348D">
      <w:pPr>
        <w:numPr>
          <w:ilvl w:val="0"/>
          <w:numId w:val="39"/>
        </w:numPr>
        <w:tabs>
          <w:tab w:val="num" w:pos="-130"/>
        </w:tabs>
        <w:spacing w:after="0" w:line="240" w:lineRule="auto"/>
        <w:ind w:left="360" w:right="48"/>
        <w:jc w:val="both"/>
        <w:rPr>
          <w:rFonts w:ascii="Arial" w:hAnsi="Arial" w:cs="Arial"/>
          <w:sz w:val="20"/>
          <w:szCs w:val="20"/>
        </w:rPr>
      </w:pPr>
      <w:r w:rsidRPr="00544C3A">
        <w:rPr>
          <w:rFonts w:ascii="Arial" w:hAnsi="Arial" w:cs="Arial"/>
          <w:sz w:val="20"/>
          <w:szCs w:val="20"/>
        </w:rPr>
        <w:t xml:space="preserve">AGR Soluciones Integrales SAS. </w:t>
      </w:r>
    </w:p>
    <w:p w14:paraId="176EA868" w14:textId="77777777" w:rsidR="00544C3A" w:rsidRPr="00544C3A" w:rsidRDefault="00544C3A" w:rsidP="0067348D">
      <w:pPr>
        <w:numPr>
          <w:ilvl w:val="0"/>
          <w:numId w:val="39"/>
        </w:numPr>
        <w:tabs>
          <w:tab w:val="num" w:pos="-130"/>
        </w:tabs>
        <w:spacing w:after="0" w:line="240" w:lineRule="auto"/>
        <w:ind w:left="360" w:right="48"/>
        <w:jc w:val="both"/>
        <w:rPr>
          <w:rFonts w:ascii="Arial" w:hAnsi="Arial" w:cs="Arial"/>
          <w:sz w:val="20"/>
          <w:szCs w:val="20"/>
        </w:rPr>
      </w:pPr>
      <w:r w:rsidRPr="00544C3A">
        <w:rPr>
          <w:rFonts w:ascii="Arial" w:hAnsi="Arial" w:cs="Arial"/>
          <w:sz w:val="20"/>
          <w:szCs w:val="20"/>
        </w:rPr>
        <w:t xml:space="preserve">Delta Plus Colombia S.A.S. </w:t>
      </w:r>
    </w:p>
    <w:p w14:paraId="0B3F59BA" w14:textId="77777777" w:rsidR="00544C3A" w:rsidRPr="00544C3A" w:rsidRDefault="00544C3A" w:rsidP="0067348D">
      <w:pPr>
        <w:numPr>
          <w:ilvl w:val="0"/>
          <w:numId w:val="39"/>
        </w:numPr>
        <w:tabs>
          <w:tab w:val="num" w:pos="-130"/>
        </w:tabs>
        <w:spacing w:after="0" w:line="240" w:lineRule="auto"/>
        <w:ind w:left="360" w:right="48"/>
        <w:jc w:val="both"/>
        <w:rPr>
          <w:rFonts w:ascii="Arial" w:hAnsi="Arial" w:cs="Arial"/>
          <w:sz w:val="20"/>
          <w:szCs w:val="20"/>
        </w:rPr>
      </w:pPr>
      <w:r w:rsidRPr="00544C3A">
        <w:rPr>
          <w:rFonts w:ascii="Arial" w:hAnsi="Arial" w:cs="Arial"/>
          <w:sz w:val="20"/>
          <w:szCs w:val="20"/>
        </w:rPr>
        <w:t xml:space="preserve">Antioqueña de Extintores SAS. </w:t>
      </w:r>
    </w:p>
    <w:p w14:paraId="1861F40A" w14:textId="77777777" w:rsidR="00544C3A" w:rsidRPr="00544C3A" w:rsidRDefault="00544C3A" w:rsidP="0067348D">
      <w:pPr>
        <w:numPr>
          <w:ilvl w:val="0"/>
          <w:numId w:val="39"/>
        </w:numPr>
        <w:tabs>
          <w:tab w:val="num" w:pos="-130"/>
        </w:tabs>
        <w:spacing w:after="0" w:line="240" w:lineRule="auto"/>
        <w:ind w:left="360" w:right="48"/>
        <w:jc w:val="both"/>
        <w:rPr>
          <w:rFonts w:ascii="Arial" w:hAnsi="Arial" w:cs="Arial"/>
          <w:sz w:val="20"/>
          <w:szCs w:val="20"/>
        </w:rPr>
      </w:pPr>
      <w:r w:rsidRPr="00544C3A">
        <w:rPr>
          <w:rFonts w:ascii="Arial" w:hAnsi="Arial" w:cs="Arial"/>
          <w:sz w:val="20"/>
          <w:szCs w:val="20"/>
        </w:rPr>
        <w:t xml:space="preserve">Ingeniería Contra Incendio y Seguridad Industrial. </w:t>
      </w:r>
    </w:p>
    <w:p w14:paraId="00DBD158" w14:textId="77777777" w:rsidR="00544C3A" w:rsidRPr="00544C3A" w:rsidRDefault="00544C3A" w:rsidP="0067348D">
      <w:pPr>
        <w:numPr>
          <w:ilvl w:val="0"/>
          <w:numId w:val="39"/>
        </w:numPr>
        <w:tabs>
          <w:tab w:val="num" w:pos="-130"/>
        </w:tabs>
        <w:spacing w:after="0" w:line="240" w:lineRule="auto"/>
        <w:ind w:left="360" w:right="48"/>
        <w:jc w:val="both"/>
        <w:rPr>
          <w:rFonts w:ascii="Arial" w:hAnsi="Arial" w:cs="Arial"/>
          <w:sz w:val="20"/>
          <w:szCs w:val="20"/>
        </w:rPr>
      </w:pPr>
      <w:r w:rsidRPr="00544C3A">
        <w:rPr>
          <w:rFonts w:ascii="Arial" w:hAnsi="Arial" w:cs="Arial"/>
          <w:sz w:val="20"/>
          <w:szCs w:val="20"/>
        </w:rPr>
        <w:t xml:space="preserve">Procoldext SAS. </w:t>
      </w:r>
    </w:p>
    <w:p w14:paraId="0BFAC8CE" w14:textId="77777777" w:rsidR="00544C3A" w:rsidRPr="00544C3A" w:rsidRDefault="00544C3A" w:rsidP="0067348D">
      <w:pPr>
        <w:numPr>
          <w:ilvl w:val="0"/>
          <w:numId w:val="39"/>
        </w:numPr>
        <w:tabs>
          <w:tab w:val="num" w:pos="-130"/>
        </w:tabs>
        <w:spacing w:after="0" w:line="240" w:lineRule="auto"/>
        <w:ind w:left="360" w:right="48"/>
        <w:jc w:val="both"/>
        <w:rPr>
          <w:rFonts w:ascii="Arial" w:hAnsi="Arial" w:cs="Arial"/>
          <w:sz w:val="20"/>
          <w:szCs w:val="20"/>
        </w:rPr>
      </w:pPr>
      <w:r w:rsidRPr="00544C3A">
        <w:rPr>
          <w:rFonts w:ascii="Arial" w:hAnsi="Arial" w:cs="Arial"/>
          <w:sz w:val="20"/>
          <w:szCs w:val="20"/>
        </w:rPr>
        <w:t xml:space="preserve">Zero Riesgos SAS. </w:t>
      </w:r>
    </w:p>
    <w:p w14:paraId="2EF64448" w14:textId="77777777" w:rsidR="00544C3A" w:rsidRPr="00544C3A" w:rsidRDefault="00544C3A" w:rsidP="0067348D">
      <w:pPr>
        <w:numPr>
          <w:ilvl w:val="0"/>
          <w:numId w:val="39"/>
        </w:numPr>
        <w:tabs>
          <w:tab w:val="num" w:pos="-130"/>
        </w:tabs>
        <w:spacing w:after="0" w:line="240" w:lineRule="auto"/>
        <w:ind w:left="360" w:right="48"/>
        <w:jc w:val="both"/>
        <w:rPr>
          <w:rFonts w:ascii="Arial" w:hAnsi="Arial" w:cs="Arial"/>
          <w:sz w:val="20"/>
          <w:szCs w:val="20"/>
        </w:rPr>
      </w:pPr>
      <w:r w:rsidRPr="00544C3A">
        <w:rPr>
          <w:rFonts w:ascii="Arial" w:hAnsi="Arial" w:cs="Arial"/>
          <w:sz w:val="20"/>
          <w:szCs w:val="20"/>
        </w:rPr>
        <w:t xml:space="preserve">KPN Colombia SAS. </w:t>
      </w:r>
    </w:p>
    <w:p w14:paraId="38A63B09" w14:textId="77777777" w:rsidR="00544C3A" w:rsidRPr="00544C3A" w:rsidRDefault="00544C3A" w:rsidP="0067348D">
      <w:pPr>
        <w:numPr>
          <w:ilvl w:val="0"/>
          <w:numId w:val="39"/>
        </w:numPr>
        <w:tabs>
          <w:tab w:val="num" w:pos="-130"/>
        </w:tabs>
        <w:spacing w:after="0" w:line="240" w:lineRule="auto"/>
        <w:ind w:left="360" w:right="48"/>
        <w:jc w:val="both"/>
        <w:rPr>
          <w:rFonts w:ascii="Arial" w:hAnsi="Arial" w:cs="Arial"/>
          <w:sz w:val="20"/>
          <w:szCs w:val="20"/>
        </w:rPr>
      </w:pPr>
      <w:r w:rsidRPr="00544C3A">
        <w:rPr>
          <w:rFonts w:ascii="Arial" w:hAnsi="Arial" w:cs="Arial"/>
          <w:sz w:val="20"/>
          <w:szCs w:val="20"/>
        </w:rPr>
        <w:t xml:space="preserve">Promotora de Desarrollo Educativo PRODEAM. </w:t>
      </w:r>
    </w:p>
    <w:p w14:paraId="5C33A54B" w14:textId="77777777" w:rsidR="00544C3A" w:rsidRPr="00544C3A" w:rsidRDefault="00544C3A" w:rsidP="0067348D">
      <w:pPr>
        <w:numPr>
          <w:ilvl w:val="0"/>
          <w:numId w:val="39"/>
        </w:numPr>
        <w:tabs>
          <w:tab w:val="num" w:pos="-130"/>
        </w:tabs>
        <w:spacing w:after="0" w:line="240" w:lineRule="auto"/>
        <w:ind w:left="360" w:right="48"/>
        <w:jc w:val="both"/>
        <w:rPr>
          <w:rFonts w:ascii="Arial" w:hAnsi="Arial" w:cs="Arial"/>
          <w:sz w:val="20"/>
          <w:szCs w:val="20"/>
        </w:rPr>
      </w:pPr>
      <w:r w:rsidRPr="00544C3A">
        <w:rPr>
          <w:rFonts w:ascii="Arial" w:hAnsi="Arial" w:cs="Arial"/>
          <w:sz w:val="20"/>
          <w:szCs w:val="20"/>
        </w:rPr>
        <w:t xml:space="preserve">Makel Soluciones y Asesorías. </w:t>
      </w:r>
    </w:p>
    <w:p w14:paraId="4459084F" w14:textId="77777777" w:rsidR="00544C3A" w:rsidRPr="00544C3A" w:rsidRDefault="00544C3A" w:rsidP="0067348D">
      <w:pPr>
        <w:numPr>
          <w:ilvl w:val="0"/>
          <w:numId w:val="39"/>
        </w:numPr>
        <w:tabs>
          <w:tab w:val="num" w:pos="-130"/>
        </w:tabs>
        <w:spacing w:after="0" w:line="240" w:lineRule="auto"/>
        <w:ind w:left="360" w:right="48"/>
        <w:jc w:val="both"/>
        <w:rPr>
          <w:rFonts w:ascii="Arial" w:hAnsi="Arial" w:cs="Arial"/>
          <w:sz w:val="20"/>
          <w:szCs w:val="20"/>
        </w:rPr>
      </w:pPr>
      <w:r w:rsidRPr="00544C3A">
        <w:rPr>
          <w:rFonts w:ascii="Arial" w:hAnsi="Arial" w:cs="Arial"/>
          <w:sz w:val="20"/>
          <w:szCs w:val="20"/>
        </w:rPr>
        <w:t xml:space="preserve">HISESA SAS. </w:t>
      </w:r>
    </w:p>
    <w:p w14:paraId="49A3DDE3" w14:textId="77777777" w:rsidR="00544C3A" w:rsidRDefault="00544C3A" w:rsidP="00AD4864">
      <w:pPr>
        <w:spacing w:after="0" w:line="240" w:lineRule="auto"/>
        <w:ind w:right="48"/>
        <w:jc w:val="both"/>
        <w:rPr>
          <w:rFonts w:ascii="Arial" w:hAnsi="Arial" w:cs="Arial"/>
          <w:sz w:val="20"/>
          <w:szCs w:val="20"/>
        </w:rPr>
      </w:pPr>
    </w:p>
    <w:p w14:paraId="26A0A547" w14:textId="5DCE2D11" w:rsidR="00544C3A" w:rsidRPr="00544C3A" w:rsidRDefault="00544C3A" w:rsidP="00AD4864">
      <w:pPr>
        <w:spacing w:after="0" w:line="240" w:lineRule="auto"/>
        <w:ind w:right="48"/>
        <w:jc w:val="both"/>
        <w:rPr>
          <w:rFonts w:ascii="Arial" w:hAnsi="Arial" w:cs="Arial"/>
          <w:sz w:val="20"/>
          <w:szCs w:val="20"/>
        </w:rPr>
      </w:pPr>
      <w:r w:rsidRPr="00544C3A">
        <w:rPr>
          <w:rFonts w:ascii="Arial" w:hAnsi="Arial" w:cs="Arial"/>
          <w:sz w:val="20"/>
          <w:szCs w:val="20"/>
        </w:rPr>
        <w:t>La presencia de múltiples empresas con experiencia en el sector evidencia la disponibilidad de oferentes con capacidad técnica, administrativa y financiera para atender las necesidades de las entidades estatales.</w:t>
      </w:r>
    </w:p>
    <w:p w14:paraId="2786692A" w14:textId="77777777" w:rsidR="00544C3A" w:rsidRDefault="00544C3A" w:rsidP="00AD4864">
      <w:pPr>
        <w:spacing w:after="0" w:line="240" w:lineRule="auto"/>
        <w:ind w:right="48"/>
        <w:jc w:val="both"/>
        <w:rPr>
          <w:rFonts w:ascii="Arial" w:hAnsi="Arial" w:cs="Arial"/>
          <w:sz w:val="20"/>
          <w:szCs w:val="20"/>
        </w:rPr>
      </w:pPr>
    </w:p>
    <w:p w14:paraId="7BF161D1" w14:textId="0E3878FE" w:rsidR="00544C3A" w:rsidRDefault="00544C3A" w:rsidP="0067348D">
      <w:pPr>
        <w:pStyle w:val="Prrafodelista"/>
        <w:numPr>
          <w:ilvl w:val="0"/>
          <w:numId w:val="40"/>
        </w:numPr>
        <w:spacing w:after="0" w:line="240" w:lineRule="auto"/>
        <w:ind w:right="48"/>
        <w:jc w:val="both"/>
        <w:rPr>
          <w:rFonts w:ascii="Arial" w:hAnsi="Arial" w:cs="Arial"/>
          <w:sz w:val="20"/>
          <w:szCs w:val="20"/>
        </w:rPr>
      </w:pPr>
      <w:r w:rsidRPr="00544C3A">
        <w:rPr>
          <w:rFonts w:ascii="Arial" w:hAnsi="Arial" w:cs="Arial"/>
          <w:sz w:val="20"/>
          <w:szCs w:val="20"/>
        </w:rPr>
        <w:t>Tendencia de la oferta en el mercado</w:t>
      </w:r>
    </w:p>
    <w:p w14:paraId="5A2A9EE5" w14:textId="77777777" w:rsidR="00544C3A" w:rsidRPr="00544C3A" w:rsidRDefault="00544C3A" w:rsidP="00AD4864">
      <w:pPr>
        <w:pStyle w:val="Prrafodelista"/>
        <w:spacing w:after="0" w:line="240" w:lineRule="auto"/>
        <w:ind w:left="360" w:right="48"/>
        <w:jc w:val="both"/>
        <w:rPr>
          <w:rFonts w:ascii="Arial" w:hAnsi="Arial" w:cs="Arial"/>
          <w:sz w:val="20"/>
          <w:szCs w:val="20"/>
        </w:rPr>
      </w:pPr>
    </w:p>
    <w:p w14:paraId="764284A3" w14:textId="77777777" w:rsidR="00544C3A" w:rsidRDefault="00544C3A" w:rsidP="00AD4864">
      <w:pPr>
        <w:spacing w:after="0" w:line="240" w:lineRule="auto"/>
        <w:ind w:right="48"/>
        <w:jc w:val="both"/>
        <w:rPr>
          <w:rFonts w:ascii="Arial" w:hAnsi="Arial" w:cs="Arial"/>
          <w:sz w:val="20"/>
          <w:szCs w:val="20"/>
        </w:rPr>
      </w:pPr>
      <w:r w:rsidRPr="00544C3A">
        <w:rPr>
          <w:rFonts w:ascii="Arial" w:hAnsi="Arial" w:cs="Arial"/>
          <w:sz w:val="20"/>
          <w:szCs w:val="20"/>
        </w:rPr>
        <w:t>Las gráficas muestran un crecimiento sostenido tanto en el valor contratado como en el número de contratos durante los últimos años, destacándose las vigencias 2023, 2024 y 2025, en las cuales se concentra la mayor participación contractual.</w:t>
      </w:r>
    </w:p>
    <w:p w14:paraId="59B22AC0" w14:textId="77777777" w:rsidR="00AD4864" w:rsidRPr="00544C3A" w:rsidRDefault="00AD4864" w:rsidP="00AD4864">
      <w:pPr>
        <w:spacing w:after="0" w:line="240" w:lineRule="auto"/>
        <w:ind w:right="48"/>
        <w:jc w:val="both"/>
        <w:rPr>
          <w:rFonts w:ascii="Arial" w:hAnsi="Arial" w:cs="Arial"/>
          <w:sz w:val="20"/>
          <w:szCs w:val="20"/>
        </w:rPr>
      </w:pPr>
    </w:p>
    <w:p w14:paraId="70E748D7" w14:textId="77777777" w:rsidR="00544C3A" w:rsidRPr="00544C3A" w:rsidRDefault="00544C3A" w:rsidP="00AD4864">
      <w:pPr>
        <w:spacing w:after="0" w:line="240" w:lineRule="auto"/>
        <w:ind w:right="48"/>
        <w:jc w:val="both"/>
        <w:rPr>
          <w:rFonts w:ascii="Arial" w:hAnsi="Arial" w:cs="Arial"/>
          <w:sz w:val="20"/>
          <w:szCs w:val="20"/>
        </w:rPr>
      </w:pPr>
      <w:r w:rsidRPr="00544C3A">
        <w:rPr>
          <w:rFonts w:ascii="Arial" w:hAnsi="Arial" w:cs="Arial"/>
          <w:sz w:val="20"/>
          <w:szCs w:val="20"/>
        </w:rPr>
        <w:t>De igual forma, se observa una dinámica constante en la ejecución de procesos contractuales durante todos los meses del año, con incrementos significativos hacia el último trimestre, comportamiento habitual en la ejecución presupuestal de las entidades públicas.</w:t>
      </w:r>
    </w:p>
    <w:p w14:paraId="00C8B3CF" w14:textId="77777777" w:rsidR="00544C3A" w:rsidRDefault="00544C3A" w:rsidP="00AA7003">
      <w:pPr>
        <w:spacing w:after="0" w:line="240" w:lineRule="auto"/>
        <w:ind w:left="850" w:right="48"/>
        <w:jc w:val="both"/>
        <w:rPr>
          <w:rFonts w:ascii="Arial" w:hAnsi="Arial" w:cs="Arial"/>
          <w:i/>
          <w:iCs/>
          <w:sz w:val="16"/>
          <w:szCs w:val="16"/>
        </w:rPr>
      </w:pPr>
    </w:p>
    <w:p w14:paraId="2E3F1B1A" w14:textId="3E3DF5EE" w:rsidR="007E5EE8" w:rsidRPr="007E5EE8" w:rsidRDefault="007E5EE8" w:rsidP="0067348D">
      <w:pPr>
        <w:pStyle w:val="Prrafodelista"/>
        <w:numPr>
          <w:ilvl w:val="0"/>
          <w:numId w:val="40"/>
        </w:numPr>
        <w:spacing w:after="0" w:line="240" w:lineRule="auto"/>
        <w:ind w:right="48"/>
        <w:jc w:val="both"/>
        <w:rPr>
          <w:rFonts w:ascii="Arial" w:hAnsi="Arial" w:cs="Arial"/>
          <w:sz w:val="20"/>
          <w:szCs w:val="20"/>
        </w:rPr>
      </w:pPr>
      <w:r w:rsidRPr="007E5EE8">
        <w:rPr>
          <w:rFonts w:ascii="Arial" w:hAnsi="Arial" w:cs="Arial"/>
          <w:sz w:val="20"/>
          <w:szCs w:val="20"/>
        </w:rPr>
        <w:t>Condiciones de competencia</w:t>
      </w:r>
    </w:p>
    <w:p w14:paraId="45FF8CA3" w14:textId="77777777" w:rsidR="007E5EE8" w:rsidRPr="007E5EE8" w:rsidRDefault="007E5EE8" w:rsidP="007E5EE8">
      <w:pPr>
        <w:spacing w:after="0" w:line="240" w:lineRule="auto"/>
        <w:ind w:right="48"/>
        <w:jc w:val="both"/>
        <w:rPr>
          <w:rFonts w:ascii="Arial" w:hAnsi="Arial" w:cs="Arial"/>
          <w:sz w:val="20"/>
          <w:szCs w:val="20"/>
        </w:rPr>
      </w:pPr>
      <w:r w:rsidRPr="007E5EE8">
        <w:rPr>
          <w:rFonts w:ascii="Arial" w:hAnsi="Arial" w:cs="Arial"/>
          <w:sz w:val="20"/>
          <w:szCs w:val="20"/>
        </w:rPr>
        <w:lastRenderedPageBreak/>
        <w:t>La existencia de 345 proveedores para una contratación acumulada de 1.062 contratos permite concluir que el mercado presenta condiciones adecuadas de competencia, toda vez que existe una amplia variedad de empresas que ofrecen bienes y servicios relacionados con la protección contra incendios.</w:t>
      </w:r>
    </w:p>
    <w:p w14:paraId="77C31B09" w14:textId="77777777" w:rsidR="007E5EE8" w:rsidRDefault="007E5EE8" w:rsidP="007E5EE8">
      <w:pPr>
        <w:spacing w:after="0" w:line="240" w:lineRule="auto"/>
        <w:ind w:right="48"/>
        <w:jc w:val="both"/>
        <w:rPr>
          <w:rFonts w:ascii="Arial" w:hAnsi="Arial" w:cs="Arial"/>
          <w:sz w:val="20"/>
          <w:szCs w:val="20"/>
        </w:rPr>
      </w:pPr>
      <w:r w:rsidRPr="007E5EE8">
        <w:rPr>
          <w:rFonts w:ascii="Arial" w:hAnsi="Arial" w:cs="Arial"/>
          <w:sz w:val="20"/>
          <w:szCs w:val="20"/>
        </w:rPr>
        <w:t>Esta situación reduce riesgos de concentración del mercado y favorece la obtención de mejores condiciones técnicas y económicas para la Administración.</w:t>
      </w:r>
    </w:p>
    <w:p w14:paraId="5EB1392C" w14:textId="77777777" w:rsidR="00DD59F9" w:rsidRPr="007E5EE8" w:rsidRDefault="00DD59F9" w:rsidP="007E5EE8">
      <w:pPr>
        <w:spacing w:after="0" w:line="240" w:lineRule="auto"/>
        <w:ind w:right="48"/>
        <w:jc w:val="both"/>
        <w:rPr>
          <w:rFonts w:ascii="Arial" w:hAnsi="Arial" w:cs="Arial"/>
          <w:sz w:val="20"/>
          <w:szCs w:val="20"/>
        </w:rPr>
      </w:pPr>
    </w:p>
    <w:p w14:paraId="7526A89E" w14:textId="0C377384" w:rsidR="00E4635E" w:rsidRDefault="00D85E72" w:rsidP="00D57396">
      <w:pPr>
        <w:spacing w:after="0" w:line="240" w:lineRule="auto"/>
        <w:ind w:right="48"/>
        <w:jc w:val="both"/>
        <w:rPr>
          <w:rFonts w:ascii="Arial" w:hAnsi="Arial" w:cs="Arial"/>
          <w:sz w:val="20"/>
          <w:szCs w:val="20"/>
        </w:rPr>
      </w:pPr>
      <w:r>
        <w:rPr>
          <w:rFonts w:ascii="Arial" w:hAnsi="Arial" w:cs="Arial"/>
          <w:noProof/>
          <w:sz w:val="20"/>
          <w:szCs w:val="20"/>
        </w:rPr>
        <w:drawing>
          <wp:inline distT="0" distB="0" distL="0" distR="0" wp14:anchorId="46574460" wp14:editId="5106817E">
            <wp:extent cx="6390640" cy="4543425"/>
            <wp:effectExtent l="0" t="0" r="0" b="9525"/>
            <wp:docPr id="1810764955"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764955" name="Imagen 1810764955"/>
                    <pic:cNvPicPr/>
                  </pic:nvPicPr>
                  <pic:blipFill>
                    <a:blip r:embed="rId27">
                      <a:extLst>
                        <a:ext uri="{28A0092B-C50C-407E-A947-70E740481C1C}">
                          <a14:useLocalDpi xmlns:a14="http://schemas.microsoft.com/office/drawing/2010/main" val="0"/>
                        </a:ext>
                      </a:extLst>
                    </a:blip>
                    <a:stretch>
                      <a:fillRect/>
                    </a:stretch>
                  </pic:blipFill>
                  <pic:spPr>
                    <a:xfrm>
                      <a:off x="0" y="0"/>
                      <a:ext cx="6390640" cy="4543425"/>
                    </a:xfrm>
                    <a:prstGeom prst="rect">
                      <a:avLst/>
                    </a:prstGeom>
                  </pic:spPr>
                </pic:pic>
              </a:graphicData>
            </a:graphic>
          </wp:inline>
        </w:drawing>
      </w:r>
    </w:p>
    <w:p w14:paraId="1B936902" w14:textId="2EA5BFFC" w:rsidR="00D85E72" w:rsidRDefault="00D85E72" w:rsidP="00D57396">
      <w:pPr>
        <w:spacing w:after="0" w:line="240" w:lineRule="auto"/>
        <w:ind w:right="48"/>
        <w:jc w:val="both"/>
        <w:rPr>
          <w:rFonts w:ascii="Arial" w:hAnsi="Arial" w:cs="Arial"/>
          <w:sz w:val="20"/>
          <w:szCs w:val="20"/>
        </w:rPr>
      </w:pPr>
      <w:r>
        <w:rPr>
          <w:rFonts w:ascii="Arial" w:hAnsi="Arial" w:cs="Arial"/>
          <w:noProof/>
          <w:sz w:val="20"/>
          <w:szCs w:val="20"/>
        </w:rPr>
        <w:drawing>
          <wp:inline distT="0" distB="0" distL="0" distR="0" wp14:anchorId="27C30137" wp14:editId="2E628605">
            <wp:extent cx="6390640" cy="746125"/>
            <wp:effectExtent l="0" t="0" r="0" b="0"/>
            <wp:docPr id="1567181596"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181596" name="Imagen 1567181596"/>
                    <pic:cNvPicPr/>
                  </pic:nvPicPr>
                  <pic:blipFill>
                    <a:blip r:embed="rId28">
                      <a:extLst>
                        <a:ext uri="{28A0092B-C50C-407E-A947-70E740481C1C}">
                          <a14:useLocalDpi xmlns:a14="http://schemas.microsoft.com/office/drawing/2010/main" val="0"/>
                        </a:ext>
                      </a:extLst>
                    </a:blip>
                    <a:stretch>
                      <a:fillRect/>
                    </a:stretch>
                  </pic:blipFill>
                  <pic:spPr>
                    <a:xfrm>
                      <a:off x="0" y="0"/>
                      <a:ext cx="6390640" cy="746125"/>
                    </a:xfrm>
                    <a:prstGeom prst="rect">
                      <a:avLst/>
                    </a:prstGeom>
                  </pic:spPr>
                </pic:pic>
              </a:graphicData>
            </a:graphic>
          </wp:inline>
        </w:drawing>
      </w:r>
    </w:p>
    <w:p w14:paraId="70354BA7" w14:textId="14721C96" w:rsidR="00D85E72" w:rsidRDefault="00D85E72" w:rsidP="00D57396">
      <w:pPr>
        <w:spacing w:after="0" w:line="240" w:lineRule="auto"/>
        <w:ind w:right="48"/>
        <w:jc w:val="both"/>
        <w:rPr>
          <w:rFonts w:ascii="Arial" w:hAnsi="Arial" w:cs="Arial"/>
          <w:sz w:val="20"/>
          <w:szCs w:val="20"/>
        </w:rPr>
      </w:pPr>
      <w:r>
        <w:rPr>
          <w:rFonts w:ascii="Arial" w:hAnsi="Arial" w:cs="Arial"/>
          <w:noProof/>
          <w:sz w:val="20"/>
          <w:szCs w:val="20"/>
        </w:rPr>
        <w:drawing>
          <wp:inline distT="0" distB="0" distL="0" distR="0" wp14:anchorId="78BF73BD" wp14:editId="716DC4E1">
            <wp:extent cx="6390640" cy="890270"/>
            <wp:effectExtent l="0" t="0" r="0" b="5080"/>
            <wp:docPr id="823649045"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649045" name="Imagen 823649045"/>
                    <pic:cNvPicPr/>
                  </pic:nvPicPr>
                  <pic:blipFill>
                    <a:blip r:embed="rId29">
                      <a:extLst>
                        <a:ext uri="{28A0092B-C50C-407E-A947-70E740481C1C}">
                          <a14:useLocalDpi xmlns:a14="http://schemas.microsoft.com/office/drawing/2010/main" val="0"/>
                        </a:ext>
                      </a:extLst>
                    </a:blip>
                    <a:stretch>
                      <a:fillRect/>
                    </a:stretch>
                  </pic:blipFill>
                  <pic:spPr>
                    <a:xfrm>
                      <a:off x="0" y="0"/>
                      <a:ext cx="6390640" cy="890270"/>
                    </a:xfrm>
                    <a:prstGeom prst="rect">
                      <a:avLst/>
                    </a:prstGeom>
                  </pic:spPr>
                </pic:pic>
              </a:graphicData>
            </a:graphic>
          </wp:inline>
        </w:drawing>
      </w:r>
    </w:p>
    <w:p w14:paraId="161AA03C" w14:textId="77777777" w:rsidR="00D85E72" w:rsidRDefault="00D85E72" w:rsidP="00D85E72">
      <w:pPr>
        <w:spacing w:after="0" w:line="240" w:lineRule="auto"/>
        <w:ind w:left="850" w:right="48"/>
        <w:jc w:val="both"/>
        <w:rPr>
          <w:rFonts w:ascii="Arial" w:hAnsi="Arial" w:cs="Arial"/>
          <w:i/>
          <w:iCs/>
          <w:sz w:val="16"/>
          <w:szCs w:val="16"/>
        </w:rPr>
      </w:pPr>
      <w:r w:rsidRPr="004B4091">
        <w:rPr>
          <w:rFonts w:ascii="Arial" w:hAnsi="Arial" w:cs="Arial"/>
          <w:i/>
          <w:iCs/>
          <w:sz w:val="16"/>
          <w:szCs w:val="16"/>
        </w:rPr>
        <w:t>Fuente: Modelo de abastecimiento estratégico – Agencia Nacional de Contratación Pública Colombia Compra Eficiente</w:t>
      </w:r>
      <w:r>
        <w:rPr>
          <w:rFonts w:ascii="Arial" w:hAnsi="Arial" w:cs="Arial"/>
          <w:i/>
          <w:iCs/>
          <w:sz w:val="16"/>
          <w:szCs w:val="16"/>
        </w:rPr>
        <w:t xml:space="preserve"> 23/06/2026</w:t>
      </w:r>
    </w:p>
    <w:p w14:paraId="5481E427" w14:textId="77777777" w:rsidR="00D85E72" w:rsidRDefault="00D85E72" w:rsidP="00D57396">
      <w:pPr>
        <w:spacing w:after="0" w:line="240" w:lineRule="auto"/>
        <w:ind w:right="48"/>
        <w:jc w:val="both"/>
        <w:rPr>
          <w:rFonts w:ascii="Arial" w:hAnsi="Arial" w:cs="Arial"/>
          <w:sz w:val="20"/>
          <w:szCs w:val="20"/>
        </w:rPr>
      </w:pPr>
    </w:p>
    <w:p w14:paraId="77D822BF" w14:textId="77777777" w:rsidR="00100E24" w:rsidRDefault="00100E24" w:rsidP="00D57396">
      <w:pPr>
        <w:spacing w:after="0" w:line="240" w:lineRule="auto"/>
        <w:ind w:right="48"/>
        <w:jc w:val="both"/>
        <w:rPr>
          <w:rFonts w:ascii="Arial" w:hAnsi="Arial" w:cs="Arial"/>
          <w:sz w:val="20"/>
          <w:szCs w:val="20"/>
        </w:rPr>
      </w:pPr>
    </w:p>
    <w:p w14:paraId="2EB1874A" w14:textId="77777777" w:rsidR="00100E24" w:rsidRDefault="00100E24" w:rsidP="00D57396">
      <w:pPr>
        <w:spacing w:after="0" w:line="240" w:lineRule="auto"/>
        <w:ind w:right="48"/>
        <w:jc w:val="both"/>
        <w:rPr>
          <w:rFonts w:ascii="Arial" w:hAnsi="Arial" w:cs="Arial"/>
          <w:sz w:val="20"/>
          <w:szCs w:val="20"/>
        </w:rPr>
      </w:pPr>
    </w:p>
    <w:p w14:paraId="00A08C74" w14:textId="40AB1485" w:rsidR="00CA71AC" w:rsidRPr="00CA71AC" w:rsidRDefault="00CA71AC" w:rsidP="0067348D">
      <w:pPr>
        <w:pStyle w:val="Prrafodelista"/>
        <w:numPr>
          <w:ilvl w:val="0"/>
          <w:numId w:val="43"/>
        </w:numPr>
        <w:spacing w:after="0" w:line="240" w:lineRule="auto"/>
        <w:ind w:right="48"/>
        <w:jc w:val="both"/>
        <w:rPr>
          <w:rFonts w:ascii="Arial" w:hAnsi="Arial" w:cs="Arial"/>
          <w:sz w:val="20"/>
          <w:szCs w:val="20"/>
        </w:rPr>
      </w:pPr>
      <w:r w:rsidRPr="00CA71AC">
        <w:rPr>
          <w:rFonts w:ascii="Arial" w:hAnsi="Arial" w:cs="Arial"/>
          <w:sz w:val="20"/>
          <w:szCs w:val="20"/>
        </w:rPr>
        <w:lastRenderedPageBreak/>
        <w:t>Participación de proveedores</w:t>
      </w:r>
    </w:p>
    <w:p w14:paraId="735E25C6" w14:textId="77777777" w:rsidR="00CA71AC" w:rsidRDefault="00CA71AC" w:rsidP="00CA71AC">
      <w:pPr>
        <w:spacing w:after="0" w:line="240" w:lineRule="auto"/>
        <w:ind w:right="48"/>
        <w:jc w:val="both"/>
        <w:rPr>
          <w:rFonts w:ascii="Arial" w:hAnsi="Arial" w:cs="Arial"/>
          <w:sz w:val="20"/>
          <w:szCs w:val="20"/>
        </w:rPr>
      </w:pPr>
    </w:p>
    <w:p w14:paraId="2A38FEA8" w14:textId="1C9AA2A4" w:rsidR="00CA71AC" w:rsidRPr="00CA71AC" w:rsidRDefault="00CA71AC" w:rsidP="00CA71AC">
      <w:pPr>
        <w:spacing w:after="0" w:line="240" w:lineRule="auto"/>
        <w:ind w:right="48"/>
        <w:jc w:val="both"/>
        <w:rPr>
          <w:rFonts w:ascii="Arial" w:hAnsi="Arial" w:cs="Arial"/>
          <w:sz w:val="20"/>
          <w:szCs w:val="20"/>
        </w:rPr>
      </w:pPr>
      <w:r w:rsidRPr="00CA71AC">
        <w:rPr>
          <w:rFonts w:ascii="Arial" w:hAnsi="Arial" w:cs="Arial"/>
          <w:sz w:val="20"/>
          <w:szCs w:val="20"/>
        </w:rPr>
        <w:t>El análisis de los proveedores con mayor participación en el mercado muestra que empresas como AGR Soluciones Integrales SAS, Delta Plus Colombia S.A.S., Ingeniería Contra Incendio y Seguridad Industrial, Consorcio Herramientas Cartagena, Implementos de Seguridad Industrial IMPLESEG SAS y Zero Riesgos SAS, entre otras, concentran una parte importante del valor contratado.</w:t>
      </w:r>
    </w:p>
    <w:p w14:paraId="678E3591" w14:textId="77777777" w:rsidR="00CA71AC" w:rsidRPr="00CA71AC" w:rsidRDefault="00CA71AC" w:rsidP="00CA71AC">
      <w:pPr>
        <w:spacing w:after="0" w:line="240" w:lineRule="auto"/>
        <w:ind w:right="48"/>
        <w:jc w:val="both"/>
        <w:rPr>
          <w:rFonts w:ascii="Arial" w:hAnsi="Arial" w:cs="Arial"/>
          <w:sz w:val="20"/>
          <w:szCs w:val="20"/>
        </w:rPr>
      </w:pPr>
      <w:r w:rsidRPr="00CA71AC">
        <w:rPr>
          <w:rFonts w:ascii="Arial" w:hAnsi="Arial" w:cs="Arial"/>
          <w:sz w:val="20"/>
          <w:szCs w:val="20"/>
        </w:rPr>
        <w:t>Sin embargo, la contratación se encuentra distribuida entre un número considerable de empresas especializadas, lo que evidencia la existencia de múltiples actores con capacidad técnica, financiera y operativa para suministrar equipos contra incendios a las entidades estatales.</w:t>
      </w:r>
    </w:p>
    <w:p w14:paraId="140AE80A" w14:textId="77777777" w:rsidR="00CA71AC" w:rsidRDefault="00CA71AC" w:rsidP="00CA71AC">
      <w:pPr>
        <w:spacing w:after="0" w:line="240" w:lineRule="auto"/>
        <w:ind w:right="48"/>
        <w:jc w:val="both"/>
        <w:rPr>
          <w:rFonts w:ascii="Arial" w:hAnsi="Arial" w:cs="Arial"/>
          <w:sz w:val="20"/>
          <w:szCs w:val="20"/>
        </w:rPr>
      </w:pPr>
    </w:p>
    <w:p w14:paraId="55A9EC68" w14:textId="38183736" w:rsidR="00CA71AC" w:rsidRPr="00CA71AC" w:rsidRDefault="00CA71AC" w:rsidP="0067348D">
      <w:pPr>
        <w:pStyle w:val="Prrafodelista"/>
        <w:numPr>
          <w:ilvl w:val="0"/>
          <w:numId w:val="43"/>
        </w:numPr>
        <w:spacing w:after="0" w:line="240" w:lineRule="auto"/>
        <w:ind w:right="48"/>
        <w:jc w:val="both"/>
        <w:rPr>
          <w:rFonts w:ascii="Arial" w:hAnsi="Arial" w:cs="Arial"/>
          <w:sz w:val="20"/>
          <w:szCs w:val="20"/>
        </w:rPr>
      </w:pPr>
      <w:r w:rsidRPr="00CA71AC">
        <w:rPr>
          <w:rFonts w:ascii="Arial" w:hAnsi="Arial" w:cs="Arial"/>
          <w:sz w:val="20"/>
          <w:szCs w:val="20"/>
        </w:rPr>
        <w:t>Número de contratos por proveedor</w:t>
      </w:r>
    </w:p>
    <w:p w14:paraId="18ECA709" w14:textId="77777777" w:rsidR="00CA71AC" w:rsidRDefault="00CA71AC" w:rsidP="00CA71AC">
      <w:pPr>
        <w:spacing w:after="0" w:line="240" w:lineRule="auto"/>
        <w:ind w:right="48"/>
        <w:jc w:val="both"/>
        <w:rPr>
          <w:rFonts w:ascii="Arial" w:hAnsi="Arial" w:cs="Arial"/>
          <w:sz w:val="20"/>
          <w:szCs w:val="20"/>
        </w:rPr>
      </w:pPr>
    </w:p>
    <w:p w14:paraId="72DF2327" w14:textId="581AD866" w:rsidR="00CA71AC" w:rsidRPr="00CA71AC" w:rsidRDefault="00CA71AC" w:rsidP="00CA71AC">
      <w:pPr>
        <w:spacing w:after="0" w:line="240" w:lineRule="auto"/>
        <w:ind w:right="48"/>
        <w:jc w:val="both"/>
        <w:rPr>
          <w:rFonts w:ascii="Arial" w:hAnsi="Arial" w:cs="Arial"/>
          <w:sz w:val="20"/>
          <w:szCs w:val="20"/>
        </w:rPr>
      </w:pPr>
      <w:r w:rsidRPr="00CA71AC">
        <w:rPr>
          <w:rFonts w:ascii="Arial" w:hAnsi="Arial" w:cs="Arial"/>
          <w:sz w:val="20"/>
          <w:szCs w:val="20"/>
        </w:rPr>
        <w:t>La información refleja que diversos proveedores han participado de manera recurrente en procesos contractuales relacionados con esta categoría. Entre los que registran un mayor número de contratos se encuentran empresas dedicadas al suministro, mantenimiento y comercialización de extintores y sistemas de protección contra incendios.</w:t>
      </w:r>
    </w:p>
    <w:p w14:paraId="30E2D1A2" w14:textId="77777777" w:rsidR="00CA71AC" w:rsidRDefault="00CA71AC" w:rsidP="00CA71AC">
      <w:pPr>
        <w:spacing w:after="0" w:line="240" w:lineRule="auto"/>
        <w:ind w:right="48"/>
        <w:jc w:val="both"/>
        <w:rPr>
          <w:rFonts w:ascii="Arial" w:hAnsi="Arial" w:cs="Arial"/>
          <w:sz w:val="20"/>
          <w:szCs w:val="20"/>
        </w:rPr>
      </w:pPr>
      <w:r w:rsidRPr="00CA71AC">
        <w:rPr>
          <w:rFonts w:ascii="Arial" w:hAnsi="Arial" w:cs="Arial"/>
          <w:sz w:val="20"/>
          <w:szCs w:val="20"/>
        </w:rPr>
        <w:t>Este comportamiento confirma que el mercado no depende de un único proveedor y que existe una oferta permanente para atender los requerimientos institucionales.</w:t>
      </w:r>
    </w:p>
    <w:p w14:paraId="3CF2B190" w14:textId="77777777" w:rsidR="00CA71AC" w:rsidRDefault="00CA71AC" w:rsidP="00CA71AC">
      <w:pPr>
        <w:spacing w:after="0" w:line="240" w:lineRule="auto"/>
        <w:ind w:right="48"/>
        <w:jc w:val="both"/>
        <w:rPr>
          <w:rFonts w:ascii="Arial" w:hAnsi="Arial" w:cs="Arial"/>
          <w:sz w:val="20"/>
          <w:szCs w:val="20"/>
        </w:rPr>
      </w:pPr>
    </w:p>
    <w:p w14:paraId="43CE7225" w14:textId="0890FAD0" w:rsidR="00CA71AC" w:rsidRDefault="00CA71AC" w:rsidP="0067348D">
      <w:pPr>
        <w:pStyle w:val="Prrafodelista"/>
        <w:numPr>
          <w:ilvl w:val="0"/>
          <w:numId w:val="43"/>
        </w:numPr>
        <w:spacing w:after="0" w:line="240" w:lineRule="auto"/>
        <w:ind w:right="48"/>
        <w:jc w:val="both"/>
        <w:rPr>
          <w:rFonts w:ascii="Arial" w:hAnsi="Arial" w:cs="Arial"/>
          <w:sz w:val="20"/>
          <w:szCs w:val="20"/>
        </w:rPr>
      </w:pPr>
      <w:r w:rsidRPr="00CA71AC">
        <w:rPr>
          <w:rFonts w:ascii="Arial" w:hAnsi="Arial" w:cs="Arial"/>
          <w:sz w:val="20"/>
          <w:szCs w:val="20"/>
        </w:rPr>
        <w:t>Pluralidad de oferentes</w:t>
      </w:r>
    </w:p>
    <w:p w14:paraId="49782D63" w14:textId="77777777" w:rsidR="00CA71AC" w:rsidRPr="00CA71AC" w:rsidRDefault="00CA71AC" w:rsidP="00CA71AC">
      <w:pPr>
        <w:pStyle w:val="Prrafodelista"/>
        <w:spacing w:after="0" w:line="240" w:lineRule="auto"/>
        <w:ind w:left="360" w:right="48"/>
        <w:jc w:val="both"/>
        <w:rPr>
          <w:rFonts w:ascii="Arial" w:hAnsi="Arial" w:cs="Arial"/>
          <w:sz w:val="20"/>
          <w:szCs w:val="20"/>
        </w:rPr>
      </w:pPr>
    </w:p>
    <w:p w14:paraId="61FDC6BD" w14:textId="77777777" w:rsidR="00CA71AC" w:rsidRPr="00CA71AC" w:rsidRDefault="00CA71AC" w:rsidP="00CA71AC">
      <w:pPr>
        <w:spacing w:after="0" w:line="240" w:lineRule="auto"/>
        <w:ind w:right="48"/>
        <w:jc w:val="both"/>
        <w:rPr>
          <w:rFonts w:ascii="Arial" w:hAnsi="Arial" w:cs="Arial"/>
          <w:sz w:val="20"/>
          <w:szCs w:val="20"/>
        </w:rPr>
      </w:pPr>
      <w:r w:rsidRPr="00CA71AC">
        <w:rPr>
          <w:rFonts w:ascii="Arial" w:hAnsi="Arial" w:cs="Arial"/>
          <w:sz w:val="20"/>
          <w:szCs w:val="20"/>
        </w:rPr>
        <w:t>Respecto a la participación de proponentes plurales, se observa que:</w:t>
      </w:r>
    </w:p>
    <w:p w14:paraId="5FBE1D92" w14:textId="77777777" w:rsidR="00CA71AC" w:rsidRPr="00CA71AC" w:rsidRDefault="00CA71AC" w:rsidP="0067348D">
      <w:pPr>
        <w:numPr>
          <w:ilvl w:val="0"/>
          <w:numId w:val="41"/>
        </w:numPr>
        <w:spacing w:after="0" w:line="240" w:lineRule="auto"/>
        <w:ind w:right="48"/>
        <w:jc w:val="both"/>
        <w:rPr>
          <w:rFonts w:ascii="Arial" w:hAnsi="Arial" w:cs="Arial"/>
          <w:sz w:val="20"/>
          <w:szCs w:val="20"/>
        </w:rPr>
      </w:pPr>
      <w:r w:rsidRPr="00CA71AC">
        <w:rPr>
          <w:rFonts w:ascii="Arial" w:hAnsi="Arial" w:cs="Arial"/>
          <w:sz w:val="20"/>
          <w:szCs w:val="20"/>
        </w:rPr>
        <w:t xml:space="preserve">1.049 contratos (99,81 %) fueron adjudicados a oferentes individuales. </w:t>
      </w:r>
    </w:p>
    <w:p w14:paraId="1B814CDF" w14:textId="77777777" w:rsidR="00CA71AC" w:rsidRPr="00CA71AC" w:rsidRDefault="00CA71AC" w:rsidP="0067348D">
      <w:pPr>
        <w:numPr>
          <w:ilvl w:val="0"/>
          <w:numId w:val="41"/>
        </w:numPr>
        <w:spacing w:after="0" w:line="240" w:lineRule="auto"/>
        <w:ind w:right="48"/>
        <w:jc w:val="both"/>
        <w:rPr>
          <w:rFonts w:ascii="Arial" w:hAnsi="Arial" w:cs="Arial"/>
          <w:sz w:val="20"/>
          <w:szCs w:val="20"/>
        </w:rPr>
      </w:pPr>
      <w:r w:rsidRPr="00CA71AC">
        <w:rPr>
          <w:rFonts w:ascii="Arial" w:hAnsi="Arial" w:cs="Arial"/>
          <w:sz w:val="20"/>
          <w:szCs w:val="20"/>
        </w:rPr>
        <w:t xml:space="preserve">2 contratos (0,19 %) fueron adjudicados mediante esquemas de proponentes plurales. </w:t>
      </w:r>
    </w:p>
    <w:p w14:paraId="04BFE69A" w14:textId="77777777" w:rsidR="00CA71AC" w:rsidRDefault="00CA71AC" w:rsidP="00CA71AC">
      <w:pPr>
        <w:spacing w:after="0" w:line="240" w:lineRule="auto"/>
        <w:ind w:right="48"/>
        <w:jc w:val="both"/>
        <w:rPr>
          <w:rFonts w:ascii="Arial" w:hAnsi="Arial" w:cs="Arial"/>
          <w:sz w:val="20"/>
          <w:szCs w:val="20"/>
        </w:rPr>
      </w:pPr>
    </w:p>
    <w:p w14:paraId="4A6ED0E4" w14:textId="5174B13A" w:rsidR="00CA71AC" w:rsidRPr="00CA71AC" w:rsidRDefault="00CA71AC" w:rsidP="00CA71AC">
      <w:pPr>
        <w:spacing w:after="0" w:line="240" w:lineRule="auto"/>
        <w:ind w:right="48"/>
        <w:jc w:val="both"/>
        <w:rPr>
          <w:rFonts w:ascii="Arial" w:hAnsi="Arial" w:cs="Arial"/>
          <w:sz w:val="20"/>
          <w:szCs w:val="20"/>
        </w:rPr>
      </w:pPr>
      <w:r w:rsidRPr="00CA71AC">
        <w:rPr>
          <w:rFonts w:ascii="Arial" w:hAnsi="Arial" w:cs="Arial"/>
          <w:sz w:val="20"/>
          <w:szCs w:val="20"/>
        </w:rPr>
        <w:t>De igual manera, el valor contratado muestra que aproximadamente el 99,84 % de los recursos fueron ejecutados por oferentes individuales, mientras que una proporción mínima correspondió a figuras asociativas.</w:t>
      </w:r>
    </w:p>
    <w:p w14:paraId="1850986B" w14:textId="77777777" w:rsidR="00CA71AC" w:rsidRPr="00CA71AC" w:rsidRDefault="00CA71AC" w:rsidP="00CA71AC">
      <w:pPr>
        <w:spacing w:after="0" w:line="240" w:lineRule="auto"/>
        <w:ind w:right="48"/>
        <w:jc w:val="both"/>
        <w:rPr>
          <w:rFonts w:ascii="Arial" w:hAnsi="Arial" w:cs="Arial"/>
          <w:sz w:val="20"/>
          <w:szCs w:val="20"/>
        </w:rPr>
      </w:pPr>
      <w:r w:rsidRPr="00CA71AC">
        <w:rPr>
          <w:rFonts w:ascii="Arial" w:hAnsi="Arial" w:cs="Arial"/>
          <w:sz w:val="20"/>
          <w:szCs w:val="20"/>
        </w:rPr>
        <w:t>Lo anterior permite concluir que el mercado está conformado principalmente por empresas que cuentan de manera independiente con la capacidad necesaria para ejecutar este tipo de contratos, sin requerir estructuras asociativas para cumplir con las obligaciones contractuales.</w:t>
      </w:r>
    </w:p>
    <w:p w14:paraId="480EA2AF" w14:textId="77777777" w:rsidR="00CA71AC" w:rsidRDefault="00CA71AC" w:rsidP="00CA71AC">
      <w:pPr>
        <w:spacing w:after="0" w:line="240" w:lineRule="auto"/>
        <w:ind w:right="48"/>
        <w:jc w:val="both"/>
        <w:rPr>
          <w:rFonts w:ascii="Arial" w:hAnsi="Arial" w:cs="Arial"/>
          <w:sz w:val="20"/>
          <w:szCs w:val="20"/>
        </w:rPr>
      </w:pPr>
    </w:p>
    <w:p w14:paraId="66F3EF53" w14:textId="701173CE" w:rsidR="00CA71AC" w:rsidRPr="00CA71AC" w:rsidRDefault="00CA71AC" w:rsidP="0067348D">
      <w:pPr>
        <w:pStyle w:val="Prrafodelista"/>
        <w:numPr>
          <w:ilvl w:val="0"/>
          <w:numId w:val="43"/>
        </w:numPr>
        <w:spacing w:after="0" w:line="240" w:lineRule="auto"/>
        <w:ind w:right="48"/>
        <w:jc w:val="both"/>
        <w:rPr>
          <w:rFonts w:ascii="Arial" w:hAnsi="Arial" w:cs="Arial"/>
          <w:sz w:val="20"/>
          <w:szCs w:val="20"/>
        </w:rPr>
      </w:pPr>
      <w:r w:rsidRPr="00CA71AC">
        <w:rPr>
          <w:rFonts w:ascii="Arial" w:hAnsi="Arial" w:cs="Arial"/>
          <w:sz w:val="20"/>
          <w:szCs w:val="20"/>
        </w:rPr>
        <w:t>Modalidades de selección</w:t>
      </w:r>
    </w:p>
    <w:p w14:paraId="61DB9A9C" w14:textId="77777777" w:rsidR="00CA71AC" w:rsidRDefault="00CA71AC" w:rsidP="00CA71AC">
      <w:pPr>
        <w:spacing w:after="0" w:line="240" w:lineRule="auto"/>
        <w:ind w:right="48"/>
        <w:jc w:val="both"/>
        <w:rPr>
          <w:rFonts w:ascii="Arial" w:hAnsi="Arial" w:cs="Arial"/>
          <w:sz w:val="20"/>
          <w:szCs w:val="20"/>
        </w:rPr>
      </w:pPr>
    </w:p>
    <w:p w14:paraId="373134AB" w14:textId="17458A69" w:rsidR="00CA71AC" w:rsidRPr="00CA71AC" w:rsidRDefault="00CA71AC" w:rsidP="00CA71AC">
      <w:pPr>
        <w:spacing w:after="0" w:line="240" w:lineRule="auto"/>
        <w:ind w:right="48"/>
        <w:jc w:val="both"/>
        <w:rPr>
          <w:rFonts w:ascii="Arial" w:hAnsi="Arial" w:cs="Arial"/>
          <w:sz w:val="20"/>
          <w:szCs w:val="20"/>
        </w:rPr>
      </w:pPr>
      <w:r w:rsidRPr="00CA71AC">
        <w:rPr>
          <w:rFonts w:ascii="Arial" w:hAnsi="Arial" w:cs="Arial"/>
          <w:sz w:val="20"/>
          <w:szCs w:val="20"/>
        </w:rPr>
        <w:t>La contratación se ha desarrollado principalmente mediante mecanismos competitivos, destacándose:</w:t>
      </w:r>
    </w:p>
    <w:p w14:paraId="75BE6513" w14:textId="77777777" w:rsidR="00CA71AC" w:rsidRPr="00CA71AC" w:rsidRDefault="00CA71AC" w:rsidP="0067348D">
      <w:pPr>
        <w:numPr>
          <w:ilvl w:val="0"/>
          <w:numId w:val="42"/>
        </w:numPr>
        <w:spacing w:after="0" w:line="240" w:lineRule="auto"/>
        <w:ind w:right="48"/>
        <w:jc w:val="both"/>
        <w:rPr>
          <w:rFonts w:ascii="Arial" w:hAnsi="Arial" w:cs="Arial"/>
          <w:sz w:val="20"/>
          <w:szCs w:val="20"/>
        </w:rPr>
      </w:pPr>
      <w:r w:rsidRPr="00CA71AC">
        <w:rPr>
          <w:rFonts w:ascii="Arial" w:hAnsi="Arial" w:cs="Arial"/>
          <w:sz w:val="20"/>
          <w:szCs w:val="20"/>
        </w:rPr>
        <w:t xml:space="preserve">Selección abreviada por subasta inversa. </w:t>
      </w:r>
    </w:p>
    <w:p w14:paraId="24388BC1" w14:textId="77777777" w:rsidR="00CA71AC" w:rsidRPr="00CA71AC" w:rsidRDefault="00CA71AC" w:rsidP="0067348D">
      <w:pPr>
        <w:numPr>
          <w:ilvl w:val="0"/>
          <w:numId w:val="42"/>
        </w:numPr>
        <w:spacing w:after="0" w:line="240" w:lineRule="auto"/>
        <w:ind w:right="48"/>
        <w:jc w:val="both"/>
        <w:rPr>
          <w:rFonts w:ascii="Arial" w:hAnsi="Arial" w:cs="Arial"/>
          <w:sz w:val="20"/>
          <w:szCs w:val="20"/>
        </w:rPr>
      </w:pPr>
      <w:r w:rsidRPr="00CA71AC">
        <w:rPr>
          <w:rFonts w:ascii="Arial" w:hAnsi="Arial" w:cs="Arial"/>
          <w:sz w:val="20"/>
          <w:szCs w:val="20"/>
        </w:rPr>
        <w:t xml:space="preserve">Mínima cuantía. </w:t>
      </w:r>
    </w:p>
    <w:p w14:paraId="1FE7F274" w14:textId="77777777" w:rsidR="00CA71AC" w:rsidRDefault="00CA71AC" w:rsidP="00CA71AC">
      <w:pPr>
        <w:spacing w:after="0" w:line="240" w:lineRule="auto"/>
        <w:ind w:right="48"/>
        <w:jc w:val="both"/>
        <w:rPr>
          <w:rFonts w:ascii="Arial" w:hAnsi="Arial" w:cs="Arial"/>
          <w:sz w:val="20"/>
          <w:szCs w:val="20"/>
        </w:rPr>
      </w:pPr>
    </w:p>
    <w:p w14:paraId="28563CB6" w14:textId="3AF68F65" w:rsidR="00CA71AC" w:rsidRPr="00CA71AC" w:rsidRDefault="00CA71AC" w:rsidP="00CA71AC">
      <w:pPr>
        <w:spacing w:after="0" w:line="240" w:lineRule="auto"/>
        <w:ind w:right="48"/>
        <w:jc w:val="both"/>
        <w:rPr>
          <w:rFonts w:ascii="Arial" w:hAnsi="Arial" w:cs="Arial"/>
          <w:sz w:val="20"/>
          <w:szCs w:val="20"/>
        </w:rPr>
      </w:pPr>
      <w:r w:rsidRPr="00CA71AC">
        <w:rPr>
          <w:rFonts w:ascii="Arial" w:hAnsi="Arial" w:cs="Arial"/>
          <w:sz w:val="20"/>
          <w:szCs w:val="20"/>
        </w:rPr>
        <w:t>Estas modalidades son utilizadas comúnmente para la adquisición de bienes de características técnicas uniformes y de común utilización, como los equipos contra incendios, permitiendo una mayor concurrencia de oferentes y mejores condiciones económicas para las entidades estatales.</w:t>
      </w:r>
    </w:p>
    <w:p w14:paraId="1900C76A" w14:textId="77777777" w:rsidR="00CA71AC" w:rsidRDefault="00CA71AC" w:rsidP="00CA71AC">
      <w:pPr>
        <w:spacing w:after="0" w:line="240" w:lineRule="auto"/>
        <w:ind w:right="48"/>
        <w:jc w:val="both"/>
        <w:rPr>
          <w:rFonts w:ascii="Arial" w:hAnsi="Arial" w:cs="Arial"/>
          <w:sz w:val="20"/>
          <w:szCs w:val="20"/>
        </w:rPr>
      </w:pPr>
    </w:p>
    <w:p w14:paraId="0F63E48B" w14:textId="758F641E" w:rsidR="00CA71AC" w:rsidRPr="00CA71AC" w:rsidRDefault="00CA71AC" w:rsidP="0067348D">
      <w:pPr>
        <w:pStyle w:val="Prrafodelista"/>
        <w:numPr>
          <w:ilvl w:val="0"/>
          <w:numId w:val="43"/>
        </w:numPr>
        <w:spacing w:after="0" w:line="240" w:lineRule="auto"/>
        <w:ind w:right="48"/>
        <w:jc w:val="both"/>
        <w:rPr>
          <w:rFonts w:ascii="Arial" w:hAnsi="Arial" w:cs="Arial"/>
          <w:sz w:val="20"/>
          <w:szCs w:val="20"/>
        </w:rPr>
      </w:pPr>
      <w:r w:rsidRPr="00CA71AC">
        <w:rPr>
          <w:rFonts w:ascii="Arial" w:hAnsi="Arial" w:cs="Arial"/>
          <w:sz w:val="20"/>
          <w:szCs w:val="20"/>
        </w:rPr>
        <w:t>Entidades contratantes</w:t>
      </w:r>
    </w:p>
    <w:p w14:paraId="0643547C" w14:textId="77777777" w:rsidR="00CA71AC" w:rsidRDefault="00CA71AC" w:rsidP="00CA71AC">
      <w:pPr>
        <w:spacing w:after="0" w:line="240" w:lineRule="auto"/>
        <w:ind w:right="48"/>
        <w:jc w:val="both"/>
        <w:rPr>
          <w:rFonts w:ascii="Arial" w:hAnsi="Arial" w:cs="Arial"/>
          <w:sz w:val="20"/>
          <w:szCs w:val="20"/>
        </w:rPr>
      </w:pPr>
      <w:r w:rsidRPr="00CA71AC">
        <w:rPr>
          <w:rFonts w:ascii="Arial" w:hAnsi="Arial" w:cs="Arial"/>
          <w:sz w:val="20"/>
          <w:szCs w:val="20"/>
        </w:rPr>
        <w:t>La información evidencia una amplia participación de entidades públicas de los diferentes niveles de la administración, entre las cuales se encuentran gobernaciones, alcaldías, establecimientos públicos, organismos de seguridad, entidades del sector salud y demás instituciones estatales.</w:t>
      </w:r>
    </w:p>
    <w:p w14:paraId="4447C4CF" w14:textId="77777777" w:rsidR="00CA71AC" w:rsidRPr="00CA71AC" w:rsidRDefault="00CA71AC" w:rsidP="00CA71AC">
      <w:pPr>
        <w:spacing w:after="0" w:line="240" w:lineRule="auto"/>
        <w:ind w:right="48"/>
        <w:jc w:val="both"/>
        <w:rPr>
          <w:rFonts w:ascii="Arial" w:hAnsi="Arial" w:cs="Arial"/>
          <w:sz w:val="20"/>
          <w:szCs w:val="20"/>
        </w:rPr>
      </w:pPr>
    </w:p>
    <w:p w14:paraId="600CBE0F" w14:textId="77777777" w:rsidR="00CA71AC" w:rsidRDefault="00CA71AC" w:rsidP="00CA71AC">
      <w:pPr>
        <w:spacing w:after="0" w:line="240" w:lineRule="auto"/>
        <w:ind w:right="48"/>
        <w:jc w:val="both"/>
        <w:rPr>
          <w:rFonts w:ascii="Arial" w:hAnsi="Arial" w:cs="Arial"/>
          <w:sz w:val="20"/>
          <w:szCs w:val="20"/>
        </w:rPr>
      </w:pPr>
      <w:r w:rsidRPr="00CA71AC">
        <w:rPr>
          <w:rFonts w:ascii="Arial" w:hAnsi="Arial" w:cs="Arial"/>
          <w:sz w:val="20"/>
          <w:szCs w:val="20"/>
        </w:rPr>
        <w:t>La diversidad de entidades contratantes demuestra que los equipos contra incendios constituyen bienes de uso transversal y de alta demanda dentro del sector público, debido a las obligaciones normativas relacionadas con la gestión del riesgo, la seguridad industrial y la protección de la vida humana.</w:t>
      </w:r>
    </w:p>
    <w:p w14:paraId="505361BF" w14:textId="77777777" w:rsidR="00CA71AC" w:rsidRDefault="00CA71AC" w:rsidP="00CA71AC">
      <w:pPr>
        <w:spacing w:after="0" w:line="240" w:lineRule="auto"/>
        <w:ind w:right="48"/>
        <w:jc w:val="both"/>
        <w:rPr>
          <w:rFonts w:ascii="Arial" w:hAnsi="Arial" w:cs="Arial"/>
          <w:sz w:val="20"/>
          <w:szCs w:val="20"/>
        </w:rPr>
      </w:pPr>
    </w:p>
    <w:p w14:paraId="542662B4" w14:textId="77777777" w:rsidR="00E87F70" w:rsidRDefault="00E87F70" w:rsidP="00CA71AC">
      <w:pPr>
        <w:spacing w:after="0" w:line="240" w:lineRule="auto"/>
        <w:ind w:right="48"/>
        <w:jc w:val="both"/>
        <w:rPr>
          <w:rFonts w:ascii="Arial" w:hAnsi="Arial" w:cs="Arial"/>
          <w:sz w:val="20"/>
          <w:szCs w:val="20"/>
        </w:rPr>
      </w:pPr>
    </w:p>
    <w:p w14:paraId="67B8697A" w14:textId="77777777" w:rsidR="00E87F70" w:rsidRPr="00CA71AC" w:rsidRDefault="00E87F70" w:rsidP="00CA71AC">
      <w:pPr>
        <w:spacing w:after="0" w:line="240" w:lineRule="auto"/>
        <w:ind w:right="48"/>
        <w:jc w:val="both"/>
        <w:rPr>
          <w:rFonts w:ascii="Arial" w:hAnsi="Arial" w:cs="Arial"/>
          <w:sz w:val="20"/>
          <w:szCs w:val="20"/>
        </w:rPr>
      </w:pPr>
    </w:p>
    <w:p w14:paraId="2A94F299" w14:textId="5133789D" w:rsidR="007E7804" w:rsidRPr="006460E8" w:rsidRDefault="004A20C1" w:rsidP="0067348D">
      <w:pPr>
        <w:pStyle w:val="Prrafodelista"/>
        <w:numPr>
          <w:ilvl w:val="0"/>
          <w:numId w:val="13"/>
        </w:numPr>
        <w:ind w:left="426" w:hanging="66"/>
        <w:rPr>
          <w:rFonts w:ascii="Arial" w:eastAsia="Times New Roman" w:hAnsi="Arial" w:cs="Arial"/>
          <w:b/>
          <w:bCs/>
          <w:sz w:val="20"/>
          <w:szCs w:val="20"/>
        </w:rPr>
      </w:pPr>
      <w:r w:rsidRPr="006460E8">
        <w:rPr>
          <w:rFonts w:ascii="Arial" w:eastAsia="Times New Roman" w:hAnsi="Arial" w:cs="Arial"/>
          <w:b/>
          <w:bCs/>
          <w:sz w:val="20"/>
          <w:szCs w:val="20"/>
        </w:rPr>
        <w:lastRenderedPageBreak/>
        <w:t>ANÁLISIS DE LA OFERTA</w:t>
      </w:r>
    </w:p>
    <w:p w14:paraId="1510B7ED" w14:textId="77777777" w:rsidR="00323361" w:rsidRPr="00323361" w:rsidRDefault="00323361" w:rsidP="00323361">
      <w:pPr>
        <w:pStyle w:val="NormalWeb"/>
        <w:jc w:val="both"/>
        <w:rPr>
          <w:rFonts w:ascii="Arial" w:hAnsi="Arial" w:cs="Arial"/>
          <w:sz w:val="20"/>
          <w:szCs w:val="20"/>
        </w:rPr>
      </w:pPr>
      <w:r w:rsidRPr="00323361">
        <w:rPr>
          <w:rFonts w:ascii="Arial" w:hAnsi="Arial" w:cs="Arial"/>
          <w:sz w:val="20"/>
          <w:szCs w:val="20"/>
        </w:rPr>
        <w:t>Del análisis realizado se concluye que el mercado de equipos contra incendios presenta condiciones adecuadas de oferta y competencia, evidenciadas en la participación de múltiples proveedores, la existencia de más de mil contratos adjudicados y la amplia variedad de entidades públicas que demandan este tipo de bienes.</w:t>
      </w:r>
    </w:p>
    <w:p w14:paraId="3D6CB738" w14:textId="77777777" w:rsidR="00323361" w:rsidRPr="00323361" w:rsidRDefault="00323361" w:rsidP="00323361">
      <w:pPr>
        <w:pStyle w:val="NormalWeb"/>
        <w:jc w:val="both"/>
        <w:rPr>
          <w:rFonts w:ascii="Arial" w:hAnsi="Arial" w:cs="Arial"/>
          <w:sz w:val="20"/>
          <w:szCs w:val="20"/>
        </w:rPr>
      </w:pPr>
      <w:r w:rsidRPr="00323361">
        <w:rPr>
          <w:rFonts w:ascii="Arial" w:hAnsi="Arial" w:cs="Arial"/>
          <w:sz w:val="20"/>
          <w:szCs w:val="20"/>
        </w:rPr>
        <w:t>Asimismo, la baja participación de proponentes plurales demuestra que las empresas del sector cuentan individualmente con la capacidad suficiente para atender los requerimientos contractuales, garantizando una oferta estable y disponible en el mercado nacional.</w:t>
      </w:r>
    </w:p>
    <w:p w14:paraId="0EBDBB0F" w14:textId="77777777" w:rsidR="00323361" w:rsidRPr="00323361" w:rsidRDefault="00323361" w:rsidP="00323361">
      <w:pPr>
        <w:pStyle w:val="NormalWeb"/>
        <w:jc w:val="both"/>
        <w:rPr>
          <w:rFonts w:ascii="Arial" w:hAnsi="Arial" w:cs="Arial"/>
          <w:sz w:val="20"/>
          <w:szCs w:val="20"/>
        </w:rPr>
      </w:pPr>
      <w:r w:rsidRPr="00323361">
        <w:rPr>
          <w:rFonts w:ascii="Arial" w:hAnsi="Arial" w:cs="Arial"/>
          <w:sz w:val="20"/>
          <w:szCs w:val="20"/>
        </w:rPr>
        <w:t>En consecuencia, se evidencia la viabilidad de adelantar procesos de contratación para la adquisición de extintores y demás equipos contra incendios, toda vez que existe pluralidad de oferentes, capacidad de suministro y condiciones de competencia que permiten satisfacer adecuadamente las necesidades institucionales relacionadas con la prevención y atención de emergencias.</w:t>
      </w:r>
    </w:p>
    <w:p w14:paraId="7AB20712" w14:textId="77777777" w:rsidR="00323361" w:rsidRPr="00323361" w:rsidRDefault="00323361" w:rsidP="00323361">
      <w:pPr>
        <w:pStyle w:val="NormalWeb"/>
        <w:jc w:val="both"/>
        <w:rPr>
          <w:rFonts w:ascii="Arial" w:hAnsi="Arial" w:cs="Arial"/>
          <w:sz w:val="20"/>
          <w:szCs w:val="20"/>
        </w:rPr>
      </w:pPr>
      <w:r w:rsidRPr="00323361">
        <w:rPr>
          <w:rFonts w:ascii="Arial" w:hAnsi="Arial" w:cs="Arial"/>
          <w:sz w:val="20"/>
          <w:szCs w:val="20"/>
        </w:rPr>
        <w:t>Con fundamento en el análisis realizado, se concluye que existe una oferta suficiente, amplia y competitiva para el suministro de extintores y demás equipos contra incendios requeridos por la Dirección de Bienestar Social y Familia. La participación de 345 proveedores, el volumen de contratación registrado y la diversidad de empresas especializadas presentes en el mercado permiten evidenciar la capacidad de suministro necesaria para satisfacer los requerimientos institucionales.</w:t>
      </w:r>
    </w:p>
    <w:p w14:paraId="1AC648AF" w14:textId="77777777" w:rsidR="00323361" w:rsidRDefault="00323361" w:rsidP="00323361">
      <w:pPr>
        <w:pStyle w:val="NormalWeb"/>
        <w:jc w:val="both"/>
      </w:pPr>
      <w:r w:rsidRPr="00323361">
        <w:rPr>
          <w:rFonts w:ascii="Arial" w:hAnsi="Arial" w:cs="Arial"/>
          <w:sz w:val="20"/>
          <w:szCs w:val="20"/>
        </w:rPr>
        <w:t>En consecuencia, se determina la viabilidad de adelantar el proceso contractual correspondiente, toda vez que el mercado cuenta con pluralidad de oferentes y condiciones adecuadas para garantizar la adquisición oportuna de los elementos requeridos para la prevención, control y atención inicial de emergencias, contribuyendo al fortalecimiento de los Planes de Emergencia y del Sistema de Gestión de Seguridad y Salud en el Trabajo</w:t>
      </w:r>
      <w:r>
        <w:t>.</w:t>
      </w:r>
    </w:p>
    <w:p w14:paraId="3F167C48" w14:textId="655FF083" w:rsidR="003D44B0" w:rsidRPr="004B4091" w:rsidRDefault="004A20C1" w:rsidP="00702841">
      <w:pPr>
        <w:spacing w:after="0" w:line="240" w:lineRule="auto"/>
        <w:ind w:right="48"/>
        <w:jc w:val="both"/>
        <w:rPr>
          <w:rFonts w:ascii="Arial" w:hAnsi="Arial" w:cs="Arial"/>
          <w:b/>
          <w:sz w:val="20"/>
          <w:szCs w:val="20"/>
        </w:rPr>
      </w:pPr>
      <w:r w:rsidRPr="004B4091">
        <w:rPr>
          <w:rFonts w:ascii="Arial" w:hAnsi="Arial" w:cs="Arial"/>
          <w:b/>
          <w:sz w:val="20"/>
          <w:szCs w:val="20"/>
        </w:rPr>
        <w:t>IDENTIFICACIÓN DEL PROVEEDOR:</w:t>
      </w:r>
    </w:p>
    <w:p w14:paraId="32ED7873" w14:textId="77777777" w:rsidR="003D44B0" w:rsidRPr="004B4091" w:rsidRDefault="003D44B0" w:rsidP="00852827">
      <w:pPr>
        <w:spacing w:after="0" w:line="240" w:lineRule="auto"/>
        <w:ind w:left="142" w:right="48"/>
        <w:jc w:val="both"/>
        <w:rPr>
          <w:rFonts w:ascii="Arial" w:hAnsi="Arial" w:cs="Arial"/>
          <w:sz w:val="20"/>
          <w:szCs w:val="20"/>
        </w:rPr>
      </w:pPr>
    </w:p>
    <w:p w14:paraId="4E679818" w14:textId="77777777" w:rsidR="004A64E9" w:rsidRDefault="004A64E9" w:rsidP="004A64E9">
      <w:pPr>
        <w:pStyle w:val="Prrafodelista"/>
        <w:ind w:left="0"/>
        <w:jc w:val="both"/>
        <w:rPr>
          <w:rFonts w:ascii="Arial" w:hAnsi="Arial" w:cs="Arial"/>
          <w:sz w:val="20"/>
          <w:szCs w:val="20"/>
        </w:rPr>
      </w:pPr>
      <w:r w:rsidRPr="004B4091">
        <w:rPr>
          <w:rFonts w:ascii="Arial" w:hAnsi="Arial" w:cs="Arial"/>
          <w:sz w:val="20"/>
          <w:szCs w:val="20"/>
        </w:rPr>
        <w:t>En el mercado existen diversas personas naturales y jurídicas, con la capacidad necesaria para cumplir con el objeto contractual y las características técnicas establecidas</w:t>
      </w:r>
      <w:r>
        <w:rPr>
          <w:rFonts w:ascii="Arial" w:hAnsi="Arial" w:cs="Arial"/>
          <w:sz w:val="20"/>
          <w:szCs w:val="20"/>
        </w:rPr>
        <w:t xml:space="preserve"> por la Entidad</w:t>
      </w:r>
      <w:r w:rsidRPr="004B4091">
        <w:rPr>
          <w:rFonts w:ascii="Arial" w:hAnsi="Arial" w:cs="Arial"/>
          <w:sz w:val="20"/>
          <w:szCs w:val="20"/>
        </w:rPr>
        <w:t xml:space="preserve"> en</w:t>
      </w:r>
      <w:r w:rsidRPr="004B4091">
        <w:rPr>
          <w:rFonts w:ascii="Arial" w:hAnsi="Arial" w:cs="Arial"/>
          <w:color w:val="000000" w:themeColor="text1"/>
          <w:sz w:val="20"/>
          <w:szCs w:val="20"/>
        </w:rPr>
        <w:t xml:space="preserve"> sector de comercio de </w:t>
      </w:r>
      <w:r w:rsidRPr="004B4091">
        <w:rPr>
          <w:rFonts w:ascii="Arial" w:hAnsi="Arial" w:cs="Arial"/>
          <w:sz w:val="20"/>
          <w:szCs w:val="20"/>
        </w:rPr>
        <w:t xml:space="preserve">adquisición de </w:t>
      </w:r>
      <w:r>
        <w:rPr>
          <w:rFonts w:ascii="Arial" w:hAnsi="Arial" w:cs="Arial"/>
          <w:sz w:val="20"/>
          <w:szCs w:val="20"/>
        </w:rPr>
        <w:t xml:space="preserve">extintores, </w:t>
      </w:r>
      <w:r w:rsidRPr="004B4091">
        <w:rPr>
          <w:rFonts w:ascii="Arial" w:hAnsi="Arial" w:cs="Arial"/>
          <w:sz w:val="20"/>
          <w:szCs w:val="20"/>
        </w:rPr>
        <w:t xml:space="preserve">por lo cual se evidencia que, de acuerdo </w:t>
      </w:r>
      <w:r w:rsidRPr="00994608">
        <w:rPr>
          <w:rFonts w:ascii="Arial" w:hAnsi="Arial" w:cs="Arial"/>
          <w:sz w:val="20"/>
          <w:szCs w:val="20"/>
        </w:rPr>
        <w:t>con el código 46191601clasificador UNSPSC la plataforma</w:t>
      </w:r>
      <w:r w:rsidRPr="004B4091">
        <w:rPr>
          <w:rFonts w:ascii="Arial" w:hAnsi="Arial" w:cs="Arial"/>
          <w:sz w:val="20"/>
          <w:szCs w:val="20"/>
        </w:rPr>
        <w:t xml:space="preserve"> del SECOP II identifica la posibilidad (</w:t>
      </w:r>
      <w:r>
        <w:rPr>
          <w:rFonts w:ascii="Arial" w:hAnsi="Arial" w:cs="Arial"/>
          <w:sz w:val="20"/>
          <w:szCs w:val="20"/>
        </w:rPr>
        <w:t>617</w:t>
      </w:r>
      <w:r w:rsidRPr="004B4091">
        <w:rPr>
          <w:rFonts w:ascii="Arial" w:hAnsi="Arial" w:cs="Arial"/>
          <w:sz w:val="20"/>
          <w:szCs w:val="20"/>
        </w:rPr>
        <w:t xml:space="preserve">) proveedores, donde se evidencia que el mayor número de contratos se realizó en el año </w:t>
      </w:r>
      <w:r>
        <w:rPr>
          <w:rFonts w:ascii="Arial" w:hAnsi="Arial" w:cs="Arial"/>
          <w:sz w:val="20"/>
          <w:szCs w:val="20"/>
        </w:rPr>
        <w:t>2022.</w:t>
      </w:r>
    </w:p>
    <w:p w14:paraId="3B5A02B6" w14:textId="77777777" w:rsidR="007D56DB" w:rsidRDefault="007D56DB" w:rsidP="007D56DB">
      <w:pPr>
        <w:pStyle w:val="NormalWeb"/>
        <w:jc w:val="both"/>
        <w:rPr>
          <w:rFonts w:ascii="Arial" w:hAnsi="Arial" w:cs="Arial"/>
          <w:sz w:val="20"/>
          <w:szCs w:val="20"/>
        </w:rPr>
      </w:pPr>
      <w:r w:rsidRPr="000518D1">
        <w:rPr>
          <w:rFonts w:ascii="Arial" w:hAnsi="Arial" w:cs="Arial"/>
          <w:sz w:val="20"/>
          <w:szCs w:val="20"/>
        </w:rPr>
        <w:t>Teniendo en cuenta la adquisición de los elementos objeto del presente estudio de mercado, se adelantó el proceso de solicitud de cotizaciones a través de la plataforma SECOP II entre el 19 y el 26 de mayo de la presente vigencia. Como resultado de dicha gestión, no se recibieron cotizaciones dentro del plazo establecido.</w:t>
      </w:r>
      <w:r>
        <w:rPr>
          <w:rFonts w:ascii="Arial" w:hAnsi="Arial" w:cs="Arial"/>
          <w:sz w:val="20"/>
          <w:szCs w:val="20"/>
        </w:rPr>
        <w:t xml:space="preserve"> </w:t>
      </w:r>
      <w:r w:rsidRPr="000518D1">
        <w:rPr>
          <w:rFonts w:ascii="Arial" w:hAnsi="Arial" w:cs="Arial"/>
          <w:sz w:val="20"/>
          <w:szCs w:val="20"/>
        </w:rPr>
        <w:t xml:space="preserve">No obstante, durante </w:t>
      </w:r>
      <w:r w:rsidRPr="007D56DB">
        <w:rPr>
          <w:rFonts w:ascii="Arial" w:hAnsi="Arial" w:cs="Arial"/>
          <w:color w:val="000000" w:themeColor="text1"/>
          <w:sz w:val="20"/>
          <w:szCs w:val="20"/>
        </w:rPr>
        <w:t xml:space="preserve">la etapa de publicación se evidenció la existencia de 617 proveedores registrados en la categoría relacionada con el objeto contractual, así como la manifestación de interés por parte de un (1) potencial oferente. Sin embargo, ninguno de los proveedores identificados presentó cotización, situación que limitó la obtención de información comercial directamente a través del SECOP II. </w:t>
      </w:r>
    </w:p>
    <w:p w14:paraId="497E1041" w14:textId="72D548B4" w:rsidR="00E110A3" w:rsidRPr="000518D1" w:rsidRDefault="00E110A3" w:rsidP="00CA2064">
      <w:pPr>
        <w:pStyle w:val="NormalWeb"/>
        <w:jc w:val="both"/>
        <w:rPr>
          <w:rFonts w:ascii="Arial" w:hAnsi="Arial" w:cs="Arial"/>
          <w:sz w:val="20"/>
          <w:szCs w:val="20"/>
        </w:rPr>
      </w:pPr>
      <w:r w:rsidRPr="000518D1">
        <w:rPr>
          <w:rFonts w:ascii="Arial" w:hAnsi="Arial" w:cs="Arial"/>
          <w:sz w:val="20"/>
          <w:szCs w:val="20"/>
        </w:rPr>
        <w:t>En consecuencia, para la consolidación del estudio de mercado fue necesario recurrir a fuentes complementarias de información, garantizando el cumplimiento de los principios de planeación, economía y responsabilidad que rigen la contratación estatal.</w:t>
      </w:r>
    </w:p>
    <w:p w14:paraId="04426D4D" w14:textId="77777777" w:rsidR="00E110A3" w:rsidRPr="00FF002B" w:rsidRDefault="00E110A3" w:rsidP="00E110A3">
      <w:pPr>
        <w:spacing w:after="0" w:line="240" w:lineRule="auto"/>
        <w:ind w:left="142" w:right="48"/>
        <w:jc w:val="both"/>
        <w:rPr>
          <w:rFonts w:ascii="Arial" w:hAnsi="Arial" w:cs="Arial"/>
          <w:sz w:val="20"/>
          <w:szCs w:val="20"/>
        </w:rPr>
      </w:pPr>
      <w:r>
        <w:rPr>
          <w:rFonts w:ascii="Arial" w:hAnsi="Arial" w:cs="Arial"/>
          <w:noProof/>
          <w:sz w:val="20"/>
          <w:szCs w:val="20"/>
        </w:rPr>
        <w:lastRenderedPageBreak/>
        <w:drawing>
          <wp:inline distT="0" distB="0" distL="0" distR="0" wp14:anchorId="78A83A04" wp14:editId="65E79C13">
            <wp:extent cx="6359787" cy="2765146"/>
            <wp:effectExtent l="0" t="0" r="3175" b="0"/>
            <wp:docPr id="764573045"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573045" name="Imagen 76457304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377368" cy="2772790"/>
                    </a:xfrm>
                    <a:prstGeom prst="rect">
                      <a:avLst/>
                    </a:prstGeom>
                  </pic:spPr>
                </pic:pic>
              </a:graphicData>
            </a:graphic>
          </wp:inline>
        </w:drawing>
      </w:r>
    </w:p>
    <w:p w14:paraId="0367D4BB" w14:textId="77777777" w:rsidR="00E110A3" w:rsidRPr="004B4091" w:rsidRDefault="00E110A3" w:rsidP="00E110A3">
      <w:pPr>
        <w:pStyle w:val="Textoindependiente2"/>
        <w:tabs>
          <w:tab w:val="left" w:pos="-3261"/>
          <w:tab w:val="left" w:pos="-2552"/>
        </w:tabs>
        <w:spacing w:after="0" w:line="240" w:lineRule="auto"/>
        <w:jc w:val="right"/>
        <w:rPr>
          <w:rFonts w:ascii="Arial" w:hAnsi="Arial" w:cs="Arial"/>
          <w:i/>
          <w:iCs/>
          <w:sz w:val="16"/>
          <w:szCs w:val="16"/>
          <w:u w:val="single"/>
        </w:rPr>
      </w:pPr>
      <w:r w:rsidRPr="004B4091">
        <w:rPr>
          <w:rFonts w:ascii="Arial" w:hAnsi="Arial" w:cs="Arial"/>
          <w:i/>
          <w:iCs/>
          <w:sz w:val="16"/>
          <w:szCs w:val="16"/>
          <w:u w:val="single"/>
        </w:rPr>
        <w:t xml:space="preserve">Pantallazo extraído de la plataforma del SECOP II de fecha </w:t>
      </w:r>
      <w:r>
        <w:rPr>
          <w:rFonts w:ascii="Arial" w:hAnsi="Arial" w:cs="Arial"/>
          <w:i/>
          <w:iCs/>
          <w:sz w:val="16"/>
          <w:szCs w:val="16"/>
          <w:u w:val="single"/>
        </w:rPr>
        <w:t>17/06/2026</w:t>
      </w:r>
    </w:p>
    <w:p w14:paraId="4158AE6D" w14:textId="77777777" w:rsidR="00E110A3" w:rsidRDefault="00E110A3" w:rsidP="00E110A3">
      <w:pPr>
        <w:pStyle w:val="Textoindependiente2"/>
        <w:tabs>
          <w:tab w:val="left" w:pos="-3261"/>
          <w:tab w:val="left" w:pos="-2552"/>
        </w:tabs>
        <w:spacing w:after="0" w:line="240" w:lineRule="auto"/>
        <w:jc w:val="both"/>
        <w:rPr>
          <w:rFonts w:ascii="Arial" w:hAnsi="Arial" w:cs="Arial"/>
          <w:sz w:val="20"/>
          <w:szCs w:val="20"/>
        </w:rPr>
      </w:pPr>
    </w:p>
    <w:p w14:paraId="5FAC0F2E" w14:textId="77777777" w:rsidR="00E110A3" w:rsidRPr="004B4091" w:rsidRDefault="00E110A3" w:rsidP="00E110A3">
      <w:pPr>
        <w:pStyle w:val="Textoindependiente2"/>
        <w:tabs>
          <w:tab w:val="left" w:pos="-3261"/>
          <w:tab w:val="left" w:pos="-2552"/>
        </w:tabs>
        <w:spacing w:after="0" w:line="240" w:lineRule="auto"/>
        <w:jc w:val="both"/>
        <w:rPr>
          <w:rFonts w:ascii="Arial" w:hAnsi="Arial" w:cs="Arial"/>
          <w:sz w:val="20"/>
          <w:szCs w:val="20"/>
        </w:rPr>
      </w:pPr>
      <w:r w:rsidRPr="00FF002B">
        <w:rPr>
          <w:rFonts w:ascii="Arial" w:hAnsi="Arial" w:cs="Arial"/>
          <w:sz w:val="20"/>
          <w:szCs w:val="20"/>
        </w:rPr>
        <w:t>Teniendo en cuenta que no se presentó cotización a través de la plataforma SECOP II, se precedió a solicitar cotizaciones por medio de correo electrónico, a las empresas que se relacionan más adelante</w:t>
      </w:r>
      <w:r>
        <w:rPr>
          <w:rFonts w:ascii="Arial" w:hAnsi="Arial" w:cs="Arial"/>
          <w:sz w:val="20"/>
          <w:szCs w:val="20"/>
        </w:rPr>
        <w:t>, la información de posibles oferentes fue extraída de las identificadas en la plataforma SECOP II como se evidencia a continuación:</w:t>
      </w:r>
      <w:r w:rsidRPr="004B4091">
        <w:rPr>
          <w:rFonts w:ascii="Arial" w:hAnsi="Arial" w:cs="Arial"/>
          <w:sz w:val="20"/>
          <w:szCs w:val="20"/>
        </w:rPr>
        <w:t xml:space="preserve"> </w:t>
      </w:r>
    </w:p>
    <w:p w14:paraId="39F405A0" w14:textId="77777777" w:rsidR="00E110A3" w:rsidRDefault="00E110A3" w:rsidP="00E110A3">
      <w:pPr>
        <w:pStyle w:val="Textoindependiente2"/>
        <w:tabs>
          <w:tab w:val="left" w:pos="-3261"/>
          <w:tab w:val="left" w:pos="-2552"/>
        </w:tabs>
        <w:spacing w:after="0" w:line="240" w:lineRule="auto"/>
        <w:jc w:val="center"/>
        <w:rPr>
          <w:rFonts w:ascii="Arial" w:hAnsi="Arial" w:cs="Arial"/>
          <w:noProof/>
          <w:sz w:val="20"/>
          <w:szCs w:val="20"/>
        </w:rPr>
      </w:pPr>
      <w:r w:rsidRPr="002F1338">
        <w:rPr>
          <w:noProof/>
        </w:rPr>
        <w:drawing>
          <wp:inline distT="0" distB="0" distL="0" distR="0" wp14:anchorId="268C369C" wp14:editId="5EFABD88">
            <wp:extent cx="6275705" cy="2847975"/>
            <wp:effectExtent l="0" t="0" r="0" b="9525"/>
            <wp:docPr id="1293053158" name="Imagen 34"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053158" name="Imagen 34" descr="Interfaz de usuario gráfica, Aplicación&#10;&#10;El contenido generado por IA puede ser incorrecto."/>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85535" cy="2852436"/>
                    </a:xfrm>
                    <a:prstGeom prst="rect">
                      <a:avLst/>
                    </a:prstGeom>
                    <a:noFill/>
                    <a:ln>
                      <a:noFill/>
                    </a:ln>
                  </pic:spPr>
                </pic:pic>
              </a:graphicData>
            </a:graphic>
          </wp:inline>
        </w:drawing>
      </w:r>
    </w:p>
    <w:p w14:paraId="512AB50A" w14:textId="77777777" w:rsidR="00E110A3" w:rsidRPr="004B4091" w:rsidRDefault="00E110A3" w:rsidP="00E110A3">
      <w:pPr>
        <w:pStyle w:val="Textoindependiente2"/>
        <w:tabs>
          <w:tab w:val="left" w:pos="-3261"/>
          <w:tab w:val="left" w:pos="-2552"/>
        </w:tabs>
        <w:spacing w:after="0" w:line="240" w:lineRule="auto"/>
        <w:rPr>
          <w:rFonts w:ascii="Arial" w:hAnsi="Arial" w:cs="Arial"/>
          <w:sz w:val="20"/>
          <w:szCs w:val="20"/>
        </w:rPr>
      </w:pPr>
    </w:p>
    <w:tbl>
      <w:tblPr>
        <w:tblW w:w="9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97"/>
        <w:gridCol w:w="3703"/>
        <w:gridCol w:w="2813"/>
      </w:tblGrid>
      <w:tr w:rsidR="00E110A3" w:rsidRPr="003372BD" w14:paraId="64F64BD5" w14:textId="77777777" w:rsidTr="00336990">
        <w:trPr>
          <w:trHeight w:val="300"/>
        </w:trPr>
        <w:tc>
          <w:tcPr>
            <w:tcW w:w="3397" w:type="dxa"/>
            <w:vAlign w:val="center"/>
            <w:hideMark/>
          </w:tcPr>
          <w:p w14:paraId="6E7033A5" w14:textId="77777777" w:rsidR="00E110A3" w:rsidRPr="003372BD" w:rsidRDefault="00E110A3" w:rsidP="00336990">
            <w:pPr>
              <w:spacing w:after="0" w:line="240" w:lineRule="auto"/>
              <w:jc w:val="center"/>
              <w:rPr>
                <w:rFonts w:ascii="Arial" w:hAnsi="Arial" w:cs="Arial"/>
                <w:b/>
                <w:bCs/>
                <w:color w:val="000000"/>
                <w:kern w:val="0"/>
                <w:sz w:val="18"/>
                <w:szCs w:val="18"/>
              </w:rPr>
            </w:pPr>
            <w:r w:rsidRPr="003372BD">
              <w:rPr>
                <w:rFonts w:ascii="Arial" w:hAnsi="Arial" w:cs="Arial"/>
                <w:b/>
                <w:bCs/>
                <w:color w:val="000000"/>
                <w:kern w:val="0"/>
                <w:sz w:val="18"/>
                <w:szCs w:val="18"/>
              </w:rPr>
              <w:t>PROVEEDOR</w:t>
            </w:r>
          </w:p>
        </w:tc>
        <w:tc>
          <w:tcPr>
            <w:tcW w:w="3703" w:type="dxa"/>
            <w:vAlign w:val="center"/>
            <w:hideMark/>
          </w:tcPr>
          <w:p w14:paraId="617A3A2C" w14:textId="77777777" w:rsidR="00E110A3" w:rsidRPr="003372BD" w:rsidRDefault="00E110A3" w:rsidP="00336990">
            <w:pPr>
              <w:spacing w:after="0" w:line="240" w:lineRule="auto"/>
              <w:jc w:val="center"/>
              <w:rPr>
                <w:rFonts w:ascii="Arial" w:hAnsi="Arial" w:cs="Arial"/>
                <w:b/>
                <w:bCs/>
                <w:color w:val="000000"/>
                <w:kern w:val="0"/>
                <w:sz w:val="18"/>
                <w:szCs w:val="18"/>
              </w:rPr>
            </w:pPr>
            <w:r w:rsidRPr="003372BD">
              <w:rPr>
                <w:rFonts w:ascii="Arial" w:hAnsi="Arial" w:cs="Arial"/>
                <w:b/>
                <w:bCs/>
                <w:color w:val="000000"/>
                <w:kern w:val="0"/>
                <w:sz w:val="18"/>
                <w:szCs w:val="18"/>
              </w:rPr>
              <w:t>CORREO ELECTRONICO</w:t>
            </w:r>
          </w:p>
        </w:tc>
        <w:tc>
          <w:tcPr>
            <w:tcW w:w="2813" w:type="dxa"/>
            <w:vAlign w:val="center"/>
            <w:hideMark/>
          </w:tcPr>
          <w:p w14:paraId="2916A64B" w14:textId="77777777" w:rsidR="00E110A3" w:rsidRPr="003372BD" w:rsidRDefault="00E110A3" w:rsidP="00336990">
            <w:pPr>
              <w:spacing w:after="0" w:line="240" w:lineRule="auto"/>
              <w:jc w:val="center"/>
              <w:rPr>
                <w:rFonts w:ascii="Arial" w:hAnsi="Arial" w:cs="Arial"/>
                <w:b/>
                <w:bCs/>
                <w:color w:val="000000"/>
                <w:kern w:val="0"/>
                <w:sz w:val="18"/>
                <w:szCs w:val="18"/>
              </w:rPr>
            </w:pPr>
            <w:r w:rsidRPr="003372BD">
              <w:rPr>
                <w:rFonts w:ascii="Arial" w:hAnsi="Arial" w:cs="Arial"/>
                <w:b/>
                <w:bCs/>
                <w:color w:val="000000"/>
                <w:kern w:val="0"/>
                <w:sz w:val="18"/>
                <w:szCs w:val="18"/>
              </w:rPr>
              <w:t>TELEFONO</w:t>
            </w:r>
          </w:p>
        </w:tc>
      </w:tr>
      <w:tr w:rsidR="00E110A3" w:rsidRPr="003372BD" w14:paraId="342D2C4F" w14:textId="77777777" w:rsidTr="00336990">
        <w:trPr>
          <w:trHeight w:val="300"/>
        </w:trPr>
        <w:tc>
          <w:tcPr>
            <w:tcW w:w="3397" w:type="dxa"/>
            <w:vAlign w:val="center"/>
            <w:hideMark/>
          </w:tcPr>
          <w:p w14:paraId="57C81A3F" w14:textId="77777777" w:rsidR="00E110A3" w:rsidRPr="003372BD" w:rsidRDefault="00E110A3" w:rsidP="00336990">
            <w:pPr>
              <w:spacing w:after="0" w:line="240" w:lineRule="auto"/>
              <w:jc w:val="center"/>
              <w:rPr>
                <w:rFonts w:ascii="Arial" w:hAnsi="Arial" w:cs="Arial"/>
                <w:color w:val="000000"/>
                <w:kern w:val="0"/>
                <w:sz w:val="18"/>
                <w:szCs w:val="18"/>
              </w:rPr>
            </w:pPr>
            <w:r w:rsidRPr="003372BD">
              <w:rPr>
                <w:rFonts w:ascii="Arial" w:hAnsi="Arial" w:cs="Arial"/>
                <w:color w:val="000000"/>
                <w:kern w:val="0"/>
                <w:sz w:val="18"/>
                <w:szCs w:val="18"/>
              </w:rPr>
              <w:t>CAMELL EXTINTORES</w:t>
            </w:r>
          </w:p>
        </w:tc>
        <w:tc>
          <w:tcPr>
            <w:tcW w:w="3703" w:type="dxa"/>
            <w:noWrap/>
            <w:vAlign w:val="center"/>
            <w:hideMark/>
          </w:tcPr>
          <w:p w14:paraId="32A3C3FF" w14:textId="77777777" w:rsidR="00E110A3" w:rsidRPr="003372BD" w:rsidRDefault="00E110A3" w:rsidP="00336990">
            <w:pPr>
              <w:spacing w:after="0" w:line="240" w:lineRule="auto"/>
              <w:jc w:val="center"/>
              <w:rPr>
                <w:rStyle w:val="Hipervnculo"/>
                <w:rFonts w:ascii="Arial" w:hAnsi="Arial" w:cs="Arial"/>
                <w:sz w:val="18"/>
                <w:szCs w:val="18"/>
                <w:shd w:val="clear" w:color="auto" w:fill="F9F9F9"/>
              </w:rPr>
            </w:pPr>
            <w:r w:rsidRPr="003372BD">
              <w:rPr>
                <w:rStyle w:val="Hipervnculo"/>
                <w:rFonts w:ascii="Arial" w:hAnsi="Arial" w:cs="Arial"/>
                <w:sz w:val="18"/>
                <w:szCs w:val="18"/>
                <w:shd w:val="clear" w:color="auto" w:fill="F9F9F9"/>
              </w:rPr>
              <w:t>camellextintoresltda@gmail.com</w:t>
            </w:r>
          </w:p>
        </w:tc>
        <w:tc>
          <w:tcPr>
            <w:tcW w:w="2813" w:type="dxa"/>
            <w:noWrap/>
            <w:vAlign w:val="center"/>
            <w:hideMark/>
          </w:tcPr>
          <w:p w14:paraId="4FA2D0B2" w14:textId="77777777" w:rsidR="00E110A3" w:rsidRPr="003372BD" w:rsidRDefault="00E110A3" w:rsidP="00336990">
            <w:pPr>
              <w:spacing w:after="0" w:line="240" w:lineRule="auto"/>
              <w:jc w:val="center"/>
              <w:rPr>
                <w:rFonts w:ascii="Arial" w:hAnsi="Arial" w:cs="Arial"/>
                <w:kern w:val="0"/>
                <w:sz w:val="18"/>
                <w:szCs w:val="18"/>
              </w:rPr>
            </w:pPr>
            <w:hyperlink r:id="rId32" w:tgtFrame="_blank" w:history="1">
              <w:r w:rsidRPr="003372BD">
                <w:rPr>
                  <w:rFonts w:ascii="Arial" w:hAnsi="Arial" w:cs="Arial"/>
                  <w:kern w:val="0"/>
                  <w:sz w:val="18"/>
                  <w:szCs w:val="18"/>
                </w:rPr>
                <w:t>601 231 8446</w:t>
              </w:r>
            </w:hyperlink>
          </w:p>
        </w:tc>
      </w:tr>
      <w:tr w:rsidR="00E110A3" w:rsidRPr="003372BD" w14:paraId="0EA66565" w14:textId="77777777" w:rsidTr="00336990">
        <w:trPr>
          <w:trHeight w:val="450"/>
        </w:trPr>
        <w:tc>
          <w:tcPr>
            <w:tcW w:w="3397" w:type="dxa"/>
            <w:noWrap/>
            <w:vAlign w:val="center"/>
            <w:hideMark/>
          </w:tcPr>
          <w:p w14:paraId="44099EE7" w14:textId="77777777" w:rsidR="00E110A3" w:rsidRPr="003372BD" w:rsidRDefault="00E110A3" w:rsidP="00336990">
            <w:pPr>
              <w:spacing w:after="0" w:line="240" w:lineRule="auto"/>
              <w:jc w:val="center"/>
              <w:rPr>
                <w:rFonts w:ascii="Arial" w:hAnsi="Arial" w:cs="Arial"/>
                <w:color w:val="000000"/>
                <w:kern w:val="0"/>
                <w:sz w:val="18"/>
                <w:szCs w:val="18"/>
              </w:rPr>
            </w:pPr>
            <w:r w:rsidRPr="003372BD">
              <w:rPr>
                <w:rFonts w:ascii="Arial" w:hAnsi="Arial" w:cs="Arial"/>
                <w:color w:val="000000"/>
                <w:kern w:val="0"/>
                <w:sz w:val="18"/>
                <w:szCs w:val="18"/>
              </w:rPr>
              <w:t>CONTRAFUEGO</w:t>
            </w:r>
          </w:p>
        </w:tc>
        <w:tc>
          <w:tcPr>
            <w:tcW w:w="3703" w:type="dxa"/>
            <w:noWrap/>
            <w:vAlign w:val="center"/>
            <w:hideMark/>
          </w:tcPr>
          <w:p w14:paraId="4021D358" w14:textId="77777777" w:rsidR="00E110A3" w:rsidRPr="003372BD" w:rsidRDefault="00E110A3" w:rsidP="00336990">
            <w:pPr>
              <w:spacing w:after="0" w:line="240" w:lineRule="auto"/>
              <w:jc w:val="center"/>
              <w:rPr>
                <w:rStyle w:val="Hipervnculo"/>
                <w:rFonts w:ascii="Arial" w:hAnsi="Arial" w:cs="Arial"/>
                <w:sz w:val="18"/>
                <w:szCs w:val="18"/>
                <w:shd w:val="clear" w:color="auto" w:fill="F9F9F9"/>
              </w:rPr>
            </w:pPr>
            <w:hyperlink r:id="rId33" w:history="1">
              <w:r w:rsidRPr="003372BD">
                <w:rPr>
                  <w:rStyle w:val="Hipervnculo"/>
                  <w:rFonts w:ascii="Arial" w:hAnsi="Arial" w:cs="Arial"/>
                  <w:sz w:val="18"/>
                  <w:szCs w:val="18"/>
                  <w:shd w:val="clear" w:color="auto" w:fill="F9F9F9"/>
                </w:rPr>
                <w:t>comercial.contrafuego@gmail.com</w:t>
              </w:r>
            </w:hyperlink>
          </w:p>
        </w:tc>
        <w:tc>
          <w:tcPr>
            <w:tcW w:w="2813" w:type="dxa"/>
            <w:vAlign w:val="center"/>
            <w:hideMark/>
          </w:tcPr>
          <w:p w14:paraId="6CB59F1F" w14:textId="77777777" w:rsidR="00E110A3" w:rsidRPr="003372BD" w:rsidRDefault="00E110A3" w:rsidP="00336990">
            <w:pPr>
              <w:spacing w:after="0" w:line="240" w:lineRule="auto"/>
              <w:jc w:val="center"/>
              <w:rPr>
                <w:rFonts w:ascii="Arial" w:hAnsi="Arial" w:cs="Arial"/>
                <w:kern w:val="0"/>
                <w:sz w:val="18"/>
                <w:szCs w:val="18"/>
              </w:rPr>
            </w:pPr>
            <w:r w:rsidRPr="003372BD">
              <w:rPr>
                <w:rFonts w:ascii="Arial" w:hAnsi="Arial" w:cs="Arial"/>
                <w:kern w:val="0"/>
                <w:sz w:val="18"/>
                <w:szCs w:val="18"/>
              </w:rPr>
              <w:t>6016808005 ó 312-6701550</w:t>
            </w:r>
          </w:p>
        </w:tc>
      </w:tr>
      <w:tr w:rsidR="00E110A3" w:rsidRPr="003372BD" w14:paraId="736D9B20" w14:textId="77777777" w:rsidTr="00336990">
        <w:trPr>
          <w:trHeight w:val="300"/>
        </w:trPr>
        <w:tc>
          <w:tcPr>
            <w:tcW w:w="3397" w:type="dxa"/>
            <w:noWrap/>
            <w:vAlign w:val="center"/>
            <w:hideMark/>
          </w:tcPr>
          <w:p w14:paraId="208C945B" w14:textId="77777777" w:rsidR="00E110A3" w:rsidRPr="003372BD" w:rsidRDefault="00E110A3" w:rsidP="00336990">
            <w:pPr>
              <w:spacing w:after="0" w:line="240" w:lineRule="auto"/>
              <w:jc w:val="center"/>
              <w:rPr>
                <w:rFonts w:ascii="Arial" w:hAnsi="Arial" w:cs="Arial"/>
                <w:color w:val="001D35"/>
                <w:kern w:val="0"/>
                <w:sz w:val="18"/>
                <w:szCs w:val="18"/>
              </w:rPr>
            </w:pPr>
            <w:r w:rsidRPr="003372BD">
              <w:rPr>
                <w:rFonts w:ascii="Arial" w:hAnsi="Arial" w:cs="Arial"/>
                <w:color w:val="001D35"/>
                <w:kern w:val="0"/>
                <w:sz w:val="18"/>
                <w:szCs w:val="18"/>
              </w:rPr>
              <w:t>INDUEXT</w:t>
            </w:r>
          </w:p>
        </w:tc>
        <w:tc>
          <w:tcPr>
            <w:tcW w:w="3703" w:type="dxa"/>
            <w:noWrap/>
            <w:vAlign w:val="center"/>
            <w:hideMark/>
          </w:tcPr>
          <w:p w14:paraId="4C243788" w14:textId="77777777" w:rsidR="00E110A3" w:rsidRPr="003372BD" w:rsidRDefault="00E110A3" w:rsidP="00336990">
            <w:pPr>
              <w:spacing w:after="0" w:line="240" w:lineRule="auto"/>
              <w:jc w:val="center"/>
              <w:rPr>
                <w:rStyle w:val="Hipervnculo"/>
                <w:rFonts w:ascii="Arial" w:hAnsi="Arial" w:cs="Arial"/>
                <w:sz w:val="18"/>
                <w:szCs w:val="18"/>
                <w:shd w:val="clear" w:color="auto" w:fill="F9F9F9"/>
              </w:rPr>
            </w:pPr>
            <w:hyperlink r:id="rId34" w:history="1">
              <w:r w:rsidRPr="003372BD">
                <w:rPr>
                  <w:rStyle w:val="Hipervnculo"/>
                  <w:rFonts w:ascii="Arial" w:hAnsi="Arial" w:cs="Arial"/>
                  <w:sz w:val="18"/>
                  <w:szCs w:val="18"/>
                  <w:shd w:val="clear" w:color="auto" w:fill="F9F9F9"/>
                </w:rPr>
                <w:t>comercial@induext.com</w:t>
              </w:r>
            </w:hyperlink>
          </w:p>
        </w:tc>
        <w:tc>
          <w:tcPr>
            <w:tcW w:w="2813" w:type="dxa"/>
            <w:noWrap/>
            <w:vAlign w:val="center"/>
            <w:hideMark/>
          </w:tcPr>
          <w:p w14:paraId="24733965" w14:textId="77777777" w:rsidR="00E110A3" w:rsidRPr="003372BD" w:rsidRDefault="00E110A3" w:rsidP="00336990">
            <w:pPr>
              <w:spacing w:after="0" w:line="240" w:lineRule="auto"/>
              <w:jc w:val="center"/>
              <w:rPr>
                <w:rFonts w:ascii="Arial" w:hAnsi="Arial" w:cs="Arial"/>
                <w:kern w:val="0"/>
                <w:sz w:val="18"/>
                <w:szCs w:val="18"/>
              </w:rPr>
            </w:pPr>
            <w:r w:rsidRPr="003372BD">
              <w:rPr>
                <w:rFonts w:ascii="Arial" w:hAnsi="Arial" w:cs="Arial"/>
                <w:kern w:val="0"/>
                <w:sz w:val="18"/>
                <w:szCs w:val="18"/>
              </w:rPr>
              <w:t>17411405</w:t>
            </w:r>
          </w:p>
        </w:tc>
      </w:tr>
      <w:tr w:rsidR="00E110A3" w:rsidRPr="003372BD" w14:paraId="64BAD54A" w14:textId="77777777" w:rsidTr="00336990">
        <w:trPr>
          <w:trHeight w:val="300"/>
        </w:trPr>
        <w:tc>
          <w:tcPr>
            <w:tcW w:w="3397" w:type="dxa"/>
            <w:noWrap/>
            <w:vAlign w:val="center"/>
            <w:hideMark/>
          </w:tcPr>
          <w:p w14:paraId="4EE506BF" w14:textId="77777777" w:rsidR="00E110A3" w:rsidRPr="003372BD" w:rsidRDefault="00E110A3" w:rsidP="00336990">
            <w:pPr>
              <w:spacing w:after="0" w:line="240" w:lineRule="auto"/>
              <w:jc w:val="center"/>
              <w:rPr>
                <w:rFonts w:ascii="Arial" w:hAnsi="Arial" w:cs="Arial"/>
                <w:color w:val="000000"/>
                <w:kern w:val="0"/>
                <w:sz w:val="18"/>
                <w:szCs w:val="18"/>
              </w:rPr>
            </w:pPr>
            <w:r w:rsidRPr="003372BD">
              <w:rPr>
                <w:rFonts w:ascii="Arial" w:hAnsi="Arial" w:cs="Arial"/>
                <w:color w:val="000000"/>
                <w:kern w:val="0"/>
                <w:sz w:val="18"/>
                <w:szCs w:val="18"/>
              </w:rPr>
              <w:t>EXTINTORES ABC</w:t>
            </w:r>
          </w:p>
        </w:tc>
        <w:tc>
          <w:tcPr>
            <w:tcW w:w="3703" w:type="dxa"/>
            <w:noWrap/>
            <w:vAlign w:val="center"/>
            <w:hideMark/>
          </w:tcPr>
          <w:p w14:paraId="4340AB6C" w14:textId="77777777" w:rsidR="00E110A3" w:rsidRPr="003372BD" w:rsidRDefault="00E110A3" w:rsidP="00336990">
            <w:pPr>
              <w:spacing w:after="0" w:line="240" w:lineRule="auto"/>
              <w:jc w:val="center"/>
              <w:rPr>
                <w:rStyle w:val="Hipervnculo"/>
                <w:rFonts w:ascii="Arial" w:hAnsi="Arial" w:cs="Arial"/>
                <w:sz w:val="18"/>
                <w:szCs w:val="18"/>
                <w:shd w:val="clear" w:color="auto" w:fill="F9F9F9"/>
              </w:rPr>
            </w:pPr>
            <w:hyperlink r:id="rId35" w:history="1">
              <w:r w:rsidRPr="003372BD">
                <w:rPr>
                  <w:rStyle w:val="Hipervnculo"/>
                  <w:rFonts w:ascii="Arial" w:hAnsi="Arial" w:cs="Arial"/>
                  <w:sz w:val="18"/>
                  <w:szCs w:val="18"/>
                  <w:shd w:val="clear" w:color="auto" w:fill="F9F9F9"/>
                </w:rPr>
                <w:t>extintoresabccolombiasas@hotmail.com</w:t>
              </w:r>
            </w:hyperlink>
          </w:p>
        </w:tc>
        <w:tc>
          <w:tcPr>
            <w:tcW w:w="2813" w:type="dxa"/>
            <w:shd w:val="clear" w:color="000000" w:fill="FFFFFF"/>
            <w:noWrap/>
            <w:vAlign w:val="center"/>
            <w:hideMark/>
          </w:tcPr>
          <w:p w14:paraId="22FD2681" w14:textId="77777777" w:rsidR="00E110A3" w:rsidRPr="003372BD" w:rsidRDefault="00E110A3" w:rsidP="00336990">
            <w:pPr>
              <w:spacing w:after="0" w:line="240" w:lineRule="auto"/>
              <w:jc w:val="center"/>
              <w:rPr>
                <w:rFonts w:ascii="Arial" w:hAnsi="Arial" w:cs="Arial"/>
                <w:kern w:val="0"/>
                <w:sz w:val="18"/>
                <w:szCs w:val="18"/>
              </w:rPr>
            </w:pPr>
            <w:r w:rsidRPr="003372BD">
              <w:rPr>
                <w:rFonts w:ascii="Arial" w:hAnsi="Arial" w:cs="Arial"/>
                <w:kern w:val="0"/>
                <w:sz w:val="18"/>
                <w:szCs w:val="18"/>
              </w:rPr>
              <w:t>315-4931111</w:t>
            </w:r>
          </w:p>
        </w:tc>
      </w:tr>
      <w:tr w:rsidR="00E110A3" w:rsidRPr="003372BD" w14:paraId="4AB16581" w14:textId="77777777" w:rsidTr="00336990">
        <w:trPr>
          <w:trHeight w:val="300"/>
        </w:trPr>
        <w:tc>
          <w:tcPr>
            <w:tcW w:w="3397" w:type="dxa"/>
            <w:noWrap/>
            <w:vAlign w:val="center"/>
            <w:hideMark/>
          </w:tcPr>
          <w:p w14:paraId="6E955B16" w14:textId="77777777" w:rsidR="00E110A3" w:rsidRPr="003372BD" w:rsidRDefault="00E110A3" w:rsidP="00336990">
            <w:pPr>
              <w:spacing w:after="0" w:line="240" w:lineRule="auto"/>
              <w:jc w:val="center"/>
              <w:rPr>
                <w:rFonts w:ascii="Arial" w:hAnsi="Arial" w:cs="Arial"/>
                <w:color w:val="000000"/>
                <w:kern w:val="0"/>
                <w:sz w:val="18"/>
                <w:szCs w:val="18"/>
              </w:rPr>
            </w:pPr>
            <w:r w:rsidRPr="003372BD">
              <w:rPr>
                <w:rFonts w:ascii="Arial" w:hAnsi="Arial" w:cs="Arial"/>
                <w:color w:val="000000"/>
                <w:kern w:val="0"/>
                <w:sz w:val="18"/>
                <w:szCs w:val="18"/>
              </w:rPr>
              <w:lastRenderedPageBreak/>
              <w:t>EXTINTORES JM</w:t>
            </w:r>
          </w:p>
        </w:tc>
        <w:tc>
          <w:tcPr>
            <w:tcW w:w="3703" w:type="dxa"/>
            <w:noWrap/>
            <w:vAlign w:val="center"/>
            <w:hideMark/>
          </w:tcPr>
          <w:p w14:paraId="72D447B6" w14:textId="77777777" w:rsidR="00E110A3" w:rsidRPr="003372BD" w:rsidRDefault="00E110A3" w:rsidP="00336990">
            <w:pPr>
              <w:spacing w:after="0" w:line="240" w:lineRule="auto"/>
              <w:jc w:val="center"/>
              <w:rPr>
                <w:rStyle w:val="Hipervnculo"/>
                <w:rFonts w:ascii="Arial" w:hAnsi="Arial" w:cs="Arial"/>
                <w:sz w:val="18"/>
                <w:szCs w:val="18"/>
                <w:shd w:val="clear" w:color="auto" w:fill="F9F9F9"/>
              </w:rPr>
            </w:pPr>
            <w:hyperlink r:id="rId36" w:history="1">
              <w:r w:rsidRPr="003372BD">
                <w:rPr>
                  <w:rStyle w:val="Hipervnculo"/>
                  <w:rFonts w:ascii="Arial" w:hAnsi="Arial" w:cs="Arial"/>
                  <w:sz w:val="18"/>
                  <w:szCs w:val="18"/>
                  <w:shd w:val="clear" w:color="auto" w:fill="F9F9F9"/>
                </w:rPr>
                <w:t>odma735@gmail.com</w:t>
              </w:r>
            </w:hyperlink>
          </w:p>
        </w:tc>
        <w:tc>
          <w:tcPr>
            <w:tcW w:w="2813" w:type="dxa"/>
            <w:vAlign w:val="center"/>
            <w:hideMark/>
          </w:tcPr>
          <w:p w14:paraId="54D00089" w14:textId="77777777" w:rsidR="00E110A3" w:rsidRPr="003372BD" w:rsidRDefault="00E110A3" w:rsidP="00336990">
            <w:pPr>
              <w:spacing w:after="0" w:line="240" w:lineRule="auto"/>
              <w:jc w:val="center"/>
              <w:rPr>
                <w:rFonts w:ascii="Arial" w:hAnsi="Arial" w:cs="Arial"/>
                <w:kern w:val="0"/>
                <w:sz w:val="18"/>
                <w:szCs w:val="18"/>
              </w:rPr>
            </w:pPr>
            <w:r w:rsidRPr="003372BD">
              <w:rPr>
                <w:rFonts w:ascii="Arial" w:hAnsi="Arial" w:cs="Arial"/>
                <w:kern w:val="0"/>
                <w:sz w:val="18"/>
                <w:szCs w:val="18"/>
              </w:rPr>
              <w:t>311 722 31 59</w:t>
            </w:r>
          </w:p>
        </w:tc>
      </w:tr>
      <w:tr w:rsidR="00E110A3" w:rsidRPr="003372BD" w14:paraId="7396823E" w14:textId="77777777" w:rsidTr="00336990">
        <w:trPr>
          <w:trHeight w:val="300"/>
        </w:trPr>
        <w:tc>
          <w:tcPr>
            <w:tcW w:w="3397" w:type="dxa"/>
            <w:noWrap/>
            <w:vAlign w:val="center"/>
            <w:hideMark/>
          </w:tcPr>
          <w:p w14:paraId="128FE89F" w14:textId="77777777" w:rsidR="00E110A3" w:rsidRPr="003372BD" w:rsidRDefault="00E110A3" w:rsidP="00336990">
            <w:pPr>
              <w:spacing w:after="0" w:line="240" w:lineRule="auto"/>
              <w:jc w:val="center"/>
              <w:rPr>
                <w:rFonts w:ascii="Arial" w:hAnsi="Arial" w:cs="Arial"/>
                <w:color w:val="000000"/>
                <w:kern w:val="0"/>
                <w:sz w:val="18"/>
                <w:szCs w:val="18"/>
              </w:rPr>
            </w:pPr>
            <w:r w:rsidRPr="003372BD">
              <w:rPr>
                <w:rFonts w:ascii="Arial" w:hAnsi="Arial" w:cs="Arial"/>
                <w:color w:val="000000"/>
                <w:kern w:val="0"/>
                <w:sz w:val="18"/>
                <w:szCs w:val="18"/>
              </w:rPr>
              <w:t>PROEXTINSEG</w:t>
            </w:r>
          </w:p>
        </w:tc>
        <w:tc>
          <w:tcPr>
            <w:tcW w:w="3703" w:type="dxa"/>
            <w:noWrap/>
            <w:vAlign w:val="center"/>
            <w:hideMark/>
          </w:tcPr>
          <w:p w14:paraId="35DBDEAC" w14:textId="77777777" w:rsidR="00E110A3" w:rsidRPr="003372BD" w:rsidRDefault="00E110A3" w:rsidP="00336990">
            <w:pPr>
              <w:spacing w:after="0" w:line="240" w:lineRule="auto"/>
              <w:jc w:val="center"/>
              <w:rPr>
                <w:rStyle w:val="Hipervnculo"/>
                <w:rFonts w:ascii="Arial" w:hAnsi="Arial" w:cs="Arial"/>
                <w:sz w:val="18"/>
                <w:szCs w:val="18"/>
                <w:shd w:val="clear" w:color="auto" w:fill="F9F9F9"/>
              </w:rPr>
            </w:pPr>
            <w:hyperlink r:id="rId37" w:history="1">
              <w:r w:rsidRPr="003372BD">
                <w:rPr>
                  <w:rStyle w:val="Hipervnculo"/>
                  <w:rFonts w:ascii="Arial" w:hAnsi="Arial" w:cs="Arial"/>
                  <w:sz w:val="18"/>
                  <w:szCs w:val="18"/>
                  <w:shd w:val="clear" w:color="auto" w:fill="F9F9F9"/>
                </w:rPr>
                <w:t>proextinseg2018@gmail.com</w:t>
              </w:r>
            </w:hyperlink>
          </w:p>
        </w:tc>
        <w:tc>
          <w:tcPr>
            <w:tcW w:w="2813" w:type="dxa"/>
            <w:noWrap/>
            <w:vAlign w:val="center"/>
            <w:hideMark/>
          </w:tcPr>
          <w:p w14:paraId="4EFA4E31" w14:textId="77777777" w:rsidR="00E110A3" w:rsidRPr="003372BD" w:rsidRDefault="00E110A3" w:rsidP="00336990">
            <w:pPr>
              <w:spacing w:after="0" w:line="240" w:lineRule="auto"/>
              <w:jc w:val="center"/>
              <w:rPr>
                <w:rFonts w:ascii="Arial" w:hAnsi="Arial" w:cs="Arial"/>
                <w:kern w:val="0"/>
                <w:sz w:val="18"/>
                <w:szCs w:val="18"/>
              </w:rPr>
            </w:pPr>
            <w:r w:rsidRPr="003372BD">
              <w:rPr>
                <w:rFonts w:ascii="Arial" w:hAnsi="Arial" w:cs="Arial"/>
                <w:kern w:val="0"/>
                <w:sz w:val="18"/>
                <w:szCs w:val="18"/>
              </w:rPr>
              <w:t>444 7571</w:t>
            </w:r>
          </w:p>
        </w:tc>
      </w:tr>
      <w:tr w:rsidR="00E110A3" w:rsidRPr="003372BD" w14:paraId="349F28AC" w14:textId="77777777" w:rsidTr="00336990">
        <w:trPr>
          <w:trHeight w:val="300"/>
        </w:trPr>
        <w:tc>
          <w:tcPr>
            <w:tcW w:w="3397" w:type="dxa"/>
            <w:noWrap/>
            <w:vAlign w:val="center"/>
            <w:hideMark/>
          </w:tcPr>
          <w:p w14:paraId="700F798F" w14:textId="77777777" w:rsidR="00E110A3" w:rsidRPr="003372BD" w:rsidRDefault="00E110A3" w:rsidP="00336990">
            <w:pPr>
              <w:spacing w:after="0" w:line="240" w:lineRule="auto"/>
              <w:jc w:val="center"/>
              <w:rPr>
                <w:rFonts w:ascii="Arial" w:hAnsi="Arial" w:cs="Arial"/>
                <w:color w:val="000000"/>
                <w:kern w:val="0"/>
                <w:sz w:val="18"/>
                <w:szCs w:val="18"/>
              </w:rPr>
            </w:pPr>
            <w:r w:rsidRPr="003372BD">
              <w:rPr>
                <w:rFonts w:ascii="Arial" w:hAnsi="Arial" w:cs="Arial"/>
                <w:color w:val="000000"/>
                <w:kern w:val="0"/>
                <w:sz w:val="18"/>
                <w:szCs w:val="18"/>
              </w:rPr>
              <w:t>EXTINTORES EXDIFA</w:t>
            </w:r>
          </w:p>
        </w:tc>
        <w:tc>
          <w:tcPr>
            <w:tcW w:w="3703" w:type="dxa"/>
            <w:noWrap/>
            <w:vAlign w:val="center"/>
            <w:hideMark/>
          </w:tcPr>
          <w:p w14:paraId="1CB758AA" w14:textId="77777777" w:rsidR="00E110A3" w:rsidRPr="003372BD" w:rsidRDefault="00E110A3" w:rsidP="00336990">
            <w:pPr>
              <w:spacing w:after="0" w:line="240" w:lineRule="auto"/>
              <w:jc w:val="center"/>
              <w:rPr>
                <w:rStyle w:val="Hipervnculo"/>
                <w:rFonts w:ascii="Arial" w:hAnsi="Arial" w:cs="Arial"/>
                <w:sz w:val="18"/>
                <w:szCs w:val="18"/>
                <w:shd w:val="clear" w:color="auto" w:fill="F9F9F9"/>
              </w:rPr>
            </w:pPr>
            <w:hyperlink r:id="rId38" w:history="1">
              <w:r w:rsidRPr="003372BD">
                <w:rPr>
                  <w:rStyle w:val="Hipervnculo"/>
                  <w:rFonts w:ascii="Arial" w:hAnsi="Arial" w:cs="Arial"/>
                  <w:sz w:val="18"/>
                  <w:szCs w:val="18"/>
                  <w:shd w:val="clear" w:color="auto" w:fill="F9F9F9"/>
                </w:rPr>
                <w:t>ventas@extintoresandinos.com</w:t>
              </w:r>
            </w:hyperlink>
          </w:p>
        </w:tc>
        <w:tc>
          <w:tcPr>
            <w:tcW w:w="2813" w:type="dxa"/>
            <w:noWrap/>
            <w:vAlign w:val="center"/>
            <w:hideMark/>
          </w:tcPr>
          <w:p w14:paraId="40D13305" w14:textId="77777777" w:rsidR="00E110A3" w:rsidRPr="003372BD" w:rsidRDefault="00E110A3" w:rsidP="00336990">
            <w:pPr>
              <w:spacing w:after="0" w:line="240" w:lineRule="auto"/>
              <w:jc w:val="center"/>
              <w:rPr>
                <w:rFonts w:ascii="Arial" w:hAnsi="Arial" w:cs="Arial"/>
                <w:kern w:val="0"/>
                <w:sz w:val="18"/>
                <w:szCs w:val="18"/>
              </w:rPr>
            </w:pPr>
            <w:r w:rsidRPr="003372BD">
              <w:rPr>
                <w:rFonts w:ascii="Arial" w:hAnsi="Arial" w:cs="Arial"/>
                <w:kern w:val="0"/>
                <w:sz w:val="18"/>
                <w:szCs w:val="18"/>
              </w:rPr>
              <w:t>6018077894</w:t>
            </w:r>
          </w:p>
        </w:tc>
      </w:tr>
      <w:tr w:rsidR="00E110A3" w:rsidRPr="003372BD" w14:paraId="0A9B9457" w14:textId="77777777" w:rsidTr="00336990">
        <w:trPr>
          <w:trHeight w:val="300"/>
        </w:trPr>
        <w:tc>
          <w:tcPr>
            <w:tcW w:w="3397" w:type="dxa"/>
            <w:noWrap/>
            <w:vAlign w:val="center"/>
          </w:tcPr>
          <w:p w14:paraId="58E830DD" w14:textId="77777777" w:rsidR="00E110A3" w:rsidRPr="003372BD" w:rsidRDefault="00E110A3" w:rsidP="00336990">
            <w:pPr>
              <w:spacing w:after="0" w:line="240" w:lineRule="auto"/>
              <w:jc w:val="center"/>
              <w:rPr>
                <w:rFonts w:ascii="Arial" w:hAnsi="Arial" w:cs="Arial"/>
                <w:color w:val="000000"/>
                <w:kern w:val="0"/>
                <w:sz w:val="18"/>
                <w:szCs w:val="18"/>
              </w:rPr>
            </w:pPr>
            <w:r w:rsidRPr="003372BD">
              <w:rPr>
                <w:rFonts w:ascii="Arial" w:hAnsi="Arial" w:cs="Arial"/>
                <w:color w:val="000000"/>
                <w:kern w:val="0"/>
                <w:sz w:val="18"/>
                <w:szCs w:val="18"/>
              </w:rPr>
              <w:t>PROEXTINSEG</w:t>
            </w:r>
          </w:p>
        </w:tc>
        <w:tc>
          <w:tcPr>
            <w:tcW w:w="3703" w:type="dxa"/>
            <w:noWrap/>
            <w:vAlign w:val="center"/>
          </w:tcPr>
          <w:p w14:paraId="5EA77B14" w14:textId="77777777" w:rsidR="00E110A3" w:rsidRPr="003372BD" w:rsidRDefault="00E110A3" w:rsidP="00336990">
            <w:pPr>
              <w:spacing w:after="0" w:line="240" w:lineRule="auto"/>
              <w:jc w:val="center"/>
              <w:rPr>
                <w:rStyle w:val="Hipervnculo"/>
                <w:rFonts w:ascii="Arial" w:hAnsi="Arial" w:cs="Arial"/>
                <w:sz w:val="18"/>
                <w:szCs w:val="18"/>
                <w:shd w:val="clear" w:color="auto" w:fill="F9F9F9"/>
              </w:rPr>
            </w:pPr>
            <w:hyperlink r:id="rId39" w:history="1">
              <w:r w:rsidRPr="003372BD">
                <w:rPr>
                  <w:rStyle w:val="Hipervnculo"/>
                  <w:rFonts w:ascii="Arial" w:hAnsi="Arial" w:cs="Arial"/>
                  <w:sz w:val="18"/>
                  <w:szCs w:val="18"/>
                  <w:shd w:val="clear" w:color="auto" w:fill="F9F9F9"/>
                </w:rPr>
                <w:t>proextinseg2018@gmail.com</w:t>
              </w:r>
            </w:hyperlink>
          </w:p>
        </w:tc>
        <w:tc>
          <w:tcPr>
            <w:tcW w:w="2813" w:type="dxa"/>
            <w:noWrap/>
            <w:vAlign w:val="center"/>
          </w:tcPr>
          <w:p w14:paraId="5A29A493" w14:textId="77777777" w:rsidR="00E110A3" w:rsidRPr="003372BD" w:rsidRDefault="00E110A3" w:rsidP="00336990">
            <w:pPr>
              <w:spacing w:after="0" w:line="240" w:lineRule="auto"/>
              <w:jc w:val="center"/>
              <w:rPr>
                <w:rFonts w:ascii="Arial" w:hAnsi="Arial" w:cs="Arial"/>
                <w:kern w:val="0"/>
                <w:sz w:val="18"/>
                <w:szCs w:val="18"/>
              </w:rPr>
            </w:pPr>
            <w:r w:rsidRPr="003372BD">
              <w:rPr>
                <w:rFonts w:ascii="Arial" w:hAnsi="Arial" w:cs="Arial"/>
                <w:kern w:val="0"/>
                <w:sz w:val="18"/>
                <w:szCs w:val="18"/>
              </w:rPr>
              <w:t>444 7571</w:t>
            </w:r>
          </w:p>
        </w:tc>
      </w:tr>
      <w:tr w:rsidR="00E110A3" w:rsidRPr="003372BD" w14:paraId="2AE81A73" w14:textId="77777777" w:rsidTr="00336990">
        <w:trPr>
          <w:trHeight w:val="300"/>
        </w:trPr>
        <w:tc>
          <w:tcPr>
            <w:tcW w:w="3397" w:type="dxa"/>
            <w:noWrap/>
            <w:vAlign w:val="center"/>
          </w:tcPr>
          <w:p w14:paraId="0D968787" w14:textId="77777777" w:rsidR="00E110A3" w:rsidRPr="003372BD" w:rsidRDefault="00E110A3" w:rsidP="00336990">
            <w:pPr>
              <w:spacing w:after="0" w:line="240" w:lineRule="auto"/>
              <w:jc w:val="center"/>
              <w:rPr>
                <w:rFonts w:ascii="Arial" w:hAnsi="Arial" w:cs="Arial"/>
                <w:color w:val="000000"/>
                <w:kern w:val="0"/>
                <w:sz w:val="18"/>
                <w:szCs w:val="18"/>
              </w:rPr>
            </w:pPr>
            <w:r w:rsidRPr="003372BD">
              <w:rPr>
                <w:rFonts w:ascii="Arial" w:hAnsi="Arial" w:cs="Arial"/>
                <w:color w:val="000000"/>
                <w:kern w:val="0"/>
                <w:sz w:val="18"/>
                <w:szCs w:val="18"/>
              </w:rPr>
              <w:t>EXTINTORES EXDIFA</w:t>
            </w:r>
          </w:p>
        </w:tc>
        <w:tc>
          <w:tcPr>
            <w:tcW w:w="3703" w:type="dxa"/>
            <w:noWrap/>
            <w:vAlign w:val="center"/>
          </w:tcPr>
          <w:p w14:paraId="62DA092D" w14:textId="77777777" w:rsidR="00E110A3" w:rsidRPr="003372BD" w:rsidRDefault="00E110A3" w:rsidP="00336990">
            <w:pPr>
              <w:spacing w:after="0" w:line="240" w:lineRule="auto"/>
              <w:jc w:val="center"/>
              <w:rPr>
                <w:rStyle w:val="Hipervnculo"/>
                <w:rFonts w:ascii="Arial" w:hAnsi="Arial" w:cs="Arial"/>
                <w:sz w:val="18"/>
                <w:szCs w:val="18"/>
                <w:shd w:val="clear" w:color="auto" w:fill="F9F9F9"/>
              </w:rPr>
            </w:pPr>
            <w:hyperlink r:id="rId40" w:history="1">
              <w:r w:rsidRPr="003372BD">
                <w:rPr>
                  <w:rStyle w:val="Hipervnculo"/>
                  <w:rFonts w:ascii="Arial" w:hAnsi="Arial" w:cs="Arial"/>
                  <w:sz w:val="18"/>
                  <w:szCs w:val="18"/>
                  <w:shd w:val="clear" w:color="auto" w:fill="F9F9F9"/>
                </w:rPr>
                <w:t>ventas@extintoresandinos.com</w:t>
              </w:r>
            </w:hyperlink>
          </w:p>
        </w:tc>
        <w:tc>
          <w:tcPr>
            <w:tcW w:w="2813" w:type="dxa"/>
            <w:noWrap/>
            <w:vAlign w:val="center"/>
          </w:tcPr>
          <w:p w14:paraId="619EF9F5" w14:textId="77777777" w:rsidR="00E110A3" w:rsidRPr="003372BD" w:rsidRDefault="00E110A3" w:rsidP="00336990">
            <w:pPr>
              <w:spacing w:after="0" w:line="240" w:lineRule="auto"/>
              <w:jc w:val="center"/>
              <w:rPr>
                <w:rFonts w:ascii="Arial" w:hAnsi="Arial" w:cs="Arial"/>
                <w:kern w:val="0"/>
                <w:sz w:val="18"/>
                <w:szCs w:val="18"/>
              </w:rPr>
            </w:pPr>
            <w:r w:rsidRPr="003372BD">
              <w:rPr>
                <w:rFonts w:ascii="Arial" w:hAnsi="Arial" w:cs="Arial"/>
                <w:kern w:val="0"/>
                <w:sz w:val="18"/>
                <w:szCs w:val="18"/>
              </w:rPr>
              <w:t>6018077894</w:t>
            </w:r>
          </w:p>
        </w:tc>
      </w:tr>
      <w:tr w:rsidR="00E110A3" w:rsidRPr="003372BD" w14:paraId="111DDD66" w14:textId="77777777" w:rsidTr="00336990">
        <w:trPr>
          <w:trHeight w:val="300"/>
        </w:trPr>
        <w:tc>
          <w:tcPr>
            <w:tcW w:w="3397" w:type="dxa"/>
            <w:noWrap/>
            <w:vAlign w:val="center"/>
          </w:tcPr>
          <w:p w14:paraId="254B7D94" w14:textId="77777777" w:rsidR="00E110A3" w:rsidRPr="003372BD" w:rsidRDefault="00E110A3" w:rsidP="00336990">
            <w:pPr>
              <w:spacing w:after="0" w:line="240" w:lineRule="auto"/>
              <w:jc w:val="center"/>
              <w:rPr>
                <w:rFonts w:ascii="Arial" w:hAnsi="Arial" w:cs="Arial"/>
                <w:color w:val="000000"/>
                <w:kern w:val="0"/>
                <w:sz w:val="18"/>
                <w:szCs w:val="18"/>
              </w:rPr>
            </w:pPr>
            <w:r w:rsidRPr="003372BD">
              <w:rPr>
                <w:rFonts w:ascii="Arial" w:hAnsi="Arial" w:cs="Arial"/>
                <w:color w:val="000000"/>
                <w:kern w:val="0"/>
                <w:sz w:val="18"/>
                <w:szCs w:val="18"/>
              </w:rPr>
              <w:t>WSEXTINTORES</w:t>
            </w:r>
          </w:p>
        </w:tc>
        <w:tc>
          <w:tcPr>
            <w:tcW w:w="3703" w:type="dxa"/>
            <w:noWrap/>
            <w:vAlign w:val="center"/>
          </w:tcPr>
          <w:p w14:paraId="5C1D5B66" w14:textId="77777777" w:rsidR="00E110A3" w:rsidRPr="003372BD" w:rsidRDefault="00E110A3" w:rsidP="00336990">
            <w:pPr>
              <w:spacing w:after="0" w:line="240" w:lineRule="auto"/>
              <w:jc w:val="center"/>
              <w:rPr>
                <w:rStyle w:val="Hipervnculo"/>
                <w:rFonts w:ascii="Arial" w:hAnsi="Arial" w:cs="Arial"/>
                <w:sz w:val="18"/>
                <w:szCs w:val="18"/>
                <w:shd w:val="clear" w:color="auto" w:fill="F9F9F9"/>
              </w:rPr>
            </w:pPr>
            <w:hyperlink r:id="rId41" w:history="1">
              <w:r w:rsidRPr="003372BD">
                <w:rPr>
                  <w:rStyle w:val="Hipervnculo"/>
                  <w:rFonts w:ascii="Arial" w:hAnsi="Arial" w:cs="Arial"/>
                  <w:sz w:val="18"/>
                  <w:szCs w:val="18"/>
                  <w:shd w:val="clear" w:color="auto" w:fill="F9F9F9"/>
                </w:rPr>
                <w:t>contacto@wsextintores.com</w:t>
              </w:r>
            </w:hyperlink>
          </w:p>
        </w:tc>
        <w:tc>
          <w:tcPr>
            <w:tcW w:w="2813" w:type="dxa"/>
            <w:noWrap/>
            <w:vAlign w:val="center"/>
          </w:tcPr>
          <w:p w14:paraId="6D484094" w14:textId="77777777" w:rsidR="00E110A3" w:rsidRPr="003372BD" w:rsidRDefault="00E110A3" w:rsidP="00336990">
            <w:pPr>
              <w:spacing w:after="0" w:line="240" w:lineRule="auto"/>
              <w:jc w:val="center"/>
              <w:rPr>
                <w:rFonts w:ascii="Arial" w:hAnsi="Arial" w:cs="Arial"/>
                <w:kern w:val="0"/>
                <w:sz w:val="18"/>
                <w:szCs w:val="18"/>
              </w:rPr>
            </w:pPr>
            <w:r w:rsidRPr="003372BD">
              <w:rPr>
                <w:rFonts w:ascii="Arial" w:hAnsi="Arial" w:cs="Arial"/>
                <w:kern w:val="0"/>
                <w:sz w:val="18"/>
                <w:szCs w:val="18"/>
              </w:rPr>
              <w:t>310 4764808</w:t>
            </w:r>
          </w:p>
          <w:p w14:paraId="07E25685" w14:textId="77777777" w:rsidR="00E110A3" w:rsidRPr="003372BD" w:rsidRDefault="00E110A3" w:rsidP="00336990">
            <w:pPr>
              <w:spacing w:after="0" w:line="240" w:lineRule="auto"/>
              <w:jc w:val="center"/>
              <w:rPr>
                <w:rFonts w:ascii="Arial" w:hAnsi="Arial" w:cs="Arial"/>
                <w:color w:val="000000"/>
                <w:kern w:val="0"/>
                <w:sz w:val="18"/>
                <w:szCs w:val="18"/>
              </w:rPr>
            </w:pPr>
          </w:p>
        </w:tc>
      </w:tr>
      <w:tr w:rsidR="00E110A3" w:rsidRPr="003372BD" w14:paraId="3187C49F" w14:textId="77777777" w:rsidTr="00336990">
        <w:trPr>
          <w:trHeight w:val="300"/>
        </w:trPr>
        <w:tc>
          <w:tcPr>
            <w:tcW w:w="3397" w:type="dxa"/>
            <w:noWrap/>
            <w:vAlign w:val="center"/>
          </w:tcPr>
          <w:p w14:paraId="41C3448E" w14:textId="77777777" w:rsidR="00E110A3" w:rsidRPr="003372BD" w:rsidRDefault="00E110A3" w:rsidP="00336990">
            <w:pPr>
              <w:spacing w:after="0" w:line="240" w:lineRule="auto"/>
              <w:jc w:val="center"/>
              <w:rPr>
                <w:rFonts w:ascii="Arial" w:eastAsia="Calibri" w:hAnsi="Arial" w:cs="Arial"/>
                <w:kern w:val="0"/>
                <w:sz w:val="18"/>
                <w:szCs w:val="18"/>
              </w:rPr>
            </w:pPr>
            <w:r w:rsidRPr="003372BD">
              <w:rPr>
                <w:rFonts w:ascii="Arial" w:eastAsia="Calibri" w:hAnsi="Arial" w:cs="Arial"/>
                <w:kern w:val="0"/>
                <w:sz w:val="18"/>
                <w:szCs w:val="18"/>
              </w:rPr>
              <w:t>INGENERIA Y CONSULTORIAS MG SAS</w:t>
            </w:r>
            <w:r w:rsidRPr="003372BD">
              <w:rPr>
                <w:rFonts w:ascii="Arial" w:eastAsia="Calibri" w:hAnsi="Arial" w:cs="Arial"/>
                <w:kern w:val="0"/>
                <w:sz w:val="18"/>
                <w:szCs w:val="18"/>
              </w:rPr>
              <w:br/>
              <w:t>INGECON MG S.A.S</w:t>
            </w:r>
          </w:p>
        </w:tc>
        <w:tc>
          <w:tcPr>
            <w:tcW w:w="3703" w:type="dxa"/>
            <w:noWrap/>
            <w:vAlign w:val="center"/>
          </w:tcPr>
          <w:p w14:paraId="7B29E5C2" w14:textId="77777777" w:rsidR="00E110A3" w:rsidRPr="003372BD" w:rsidRDefault="00E110A3" w:rsidP="00336990">
            <w:pPr>
              <w:spacing w:after="0" w:line="240" w:lineRule="auto"/>
              <w:jc w:val="center"/>
              <w:rPr>
                <w:rFonts w:ascii="Arial" w:eastAsia="Calibri" w:hAnsi="Arial" w:cs="Arial"/>
                <w:kern w:val="0"/>
                <w:sz w:val="18"/>
                <w:szCs w:val="18"/>
              </w:rPr>
            </w:pPr>
            <w:hyperlink r:id="rId42" w:history="1">
              <w:r w:rsidRPr="003372BD">
                <w:rPr>
                  <w:rStyle w:val="Hipervnculo"/>
                  <w:rFonts w:ascii="Arial" w:eastAsia="Calibri" w:hAnsi="Arial" w:cs="Arial"/>
                  <w:kern w:val="0"/>
                  <w:sz w:val="18"/>
                  <w:szCs w:val="18"/>
                </w:rPr>
                <w:t>gerencia@ingeconmg.com</w:t>
              </w:r>
            </w:hyperlink>
          </w:p>
        </w:tc>
        <w:tc>
          <w:tcPr>
            <w:tcW w:w="2813" w:type="dxa"/>
            <w:noWrap/>
            <w:vAlign w:val="center"/>
          </w:tcPr>
          <w:p w14:paraId="11602C14" w14:textId="77777777" w:rsidR="00E110A3" w:rsidRPr="003372BD" w:rsidRDefault="00E110A3" w:rsidP="00336990">
            <w:pPr>
              <w:spacing w:after="0" w:line="240" w:lineRule="auto"/>
              <w:jc w:val="center"/>
              <w:rPr>
                <w:rFonts w:ascii="Arial" w:eastAsia="Calibri" w:hAnsi="Arial" w:cs="Arial"/>
                <w:kern w:val="0"/>
                <w:sz w:val="18"/>
                <w:szCs w:val="18"/>
              </w:rPr>
            </w:pPr>
            <w:r w:rsidRPr="003372BD">
              <w:rPr>
                <w:rFonts w:ascii="Arial" w:eastAsia="Calibri" w:hAnsi="Arial" w:cs="Arial"/>
                <w:kern w:val="0"/>
                <w:sz w:val="18"/>
                <w:szCs w:val="18"/>
              </w:rPr>
              <w:t>3142060721</w:t>
            </w:r>
          </w:p>
        </w:tc>
      </w:tr>
      <w:tr w:rsidR="00E110A3" w:rsidRPr="003372BD" w14:paraId="3D9E1190" w14:textId="77777777" w:rsidTr="00336990">
        <w:trPr>
          <w:trHeight w:val="300"/>
        </w:trPr>
        <w:tc>
          <w:tcPr>
            <w:tcW w:w="3397" w:type="dxa"/>
            <w:noWrap/>
            <w:vAlign w:val="center"/>
          </w:tcPr>
          <w:p w14:paraId="408EDAEF" w14:textId="77777777" w:rsidR="00E110A3" w:rsidRPr="003372BD" w:rsidRDefault="00E110A3" w:rsidP="00336990">
            <w:pPr>
              <w:spacing w:after="0" w:line="240" w:lineRule="auto"/>
              <w:jc w:val="center"/>
              <w:rPr>
                <w:rFonts w:ascii="Arial" w:eastAsia="Calibri" w:hAnsi="Arial" w:cs="Arial"/>
                <w:color w:val="000000"/>
                <w:kern w:val="0"/>
                <w:sz w:val="18"/>
                <w:szCs w:val="18"/>
              </w:rPr>
            </w:pPr>
            <w:r w:rsidRPr="003372BD">
              <w:rPr>
                <w:rFonts w:ascii="Arial" w:hAnsi="Arial" w:cs="Arial"/>
                <w:color w:val="000000"/>
                <w:sz w:val="18"/>
                <w:szCs w:val="18"/>
              </w:rPr>
              <w:t xml:space="preserve">EXTIN FIRE S.A </w:t>
            </w:r>
            <w:hyperlink r:id="rId43" w:history="1"/>
          </w:p>
        </w:tc>
        <w:tc>
          <w:tcPr>
            <w:tcW w:w="3703" w:type="dxa"/>
            <w:noWrap/>
            <w:vAlign w:val="center"/>
          </w:tcPr>
          <w:p w14:paraId="4371CE21" w14:textId="77777777" w:rsidR="00E110A3" w:rsidRPr="003372BD" w:rsidRDefault="00E110A3" w:rsidP="00336990">
            <w:pPr>
              <w:spacing w:after="0" w:line="240" w:lineRule="auto"/>
              <w:jc w:val="center"/>
              <w:rPr>
                <w:rFonts w:ascii="Arial" w:eastAsia="Calibri" w:hAnsi="Arial" w:cs="Arial"/>
                <w:kern w:val="0"/>
                <w:sz w:val="18"/>
                <w:szCs w:val="18"/>
              </w:rPr>
            </w:pPr>
            <w:hyperlink r:id="rId44" w:history="1">
              <w:r w:rsidRPr="003372BD">
                <w:rPr>
                  <w:rStyle w:val="Hipervnculo"/>
                  <w:rFonts w:ascii="Arial" w:eastAsia="Calibri" w:hAnsi="Arial" w:cs="Arial"/>
                  <w:kern w:val="0"/>
                  <w:sz w:val="18"/>
                  <w:szCs w:val="18"/>
                </w:rPr>
                <w:t>extintoresextinfire2015@gmail.com</w:t>
              </w:r>
            </w:hyperlink>
          </w:p>
        </w:tc>
        <w:tc>
          <w:tcPr>
            <w:tcW w:w="2813" w:type="dxa"/>
            <w:noWrap/>
            <w:vAlign w:val="center"/>
          </w:tcPr>
          <w:p w14:paraId="7FFD9084" w14:textId="77777777" w:rsidR="00E110A3" w:rsidRPr="003372BD" w:rsidRDefault="00E110A3" w:rsidP="00336990">
            <w:pPr>
              <w:spacing w:after="0" w:line="240" w:lineRule="auto"/>
              <w:jc w:val="center"/>
              <w:rPr>
                <w:rFonts w:ascii="Arial" w:eastAsia="Calibri" w:hAnsi="Arial" w:cs="Arial"/>
                <w:kern w:val="0"/>
                <w:sz w:val="18"/>
                <w:szCs w:val="18"/>
              </w:rPr>
            </w:pPr>
            <w:hyperlink r:id="rId45" w:history="1">
              <w:r w:rsidRPr="003372BD">
                <w:rPr>
                  <w:rStyle w:val="Hipervnculo"/>
                  <w:rFonts w:ascii="Arial" w:hAnsi="Arial" w:cs="Arial"/>
                  <w:color w:val="auto"/>
                  <w:sz w:val="18"/>
                  <w:szCs w:val="18"/>
                  <w:u w:val="none"/>
                  <w:shd w:val="clear" w:color="auto" w:fill="FFFFFF"/>
                </w:rPr>
                <w:t>315 5662998</w:t>
              </w:r>
            </w:hyperlink>
          </w:p>
        </w:tc>
      </w:tr>
      <w:tr w:rsidR="00E110A3" w:rsidRPr="003372BD" w14:paraId="1F2626D4" w14:textId="77777777" w:rsidTr="00336990">
        <w:trPr>
          <w:trHeight w:val="300"/>
        </w:trPr>
        <w:tc>
          <w:tcPr>
            <w:tcW w:w="3397" w:type="dxa"/>
            <w:noWrap/>
            <w:vAlign w:val="center"/>
          </w:tcPr>
          <w:p w14:paraId="741493A8" w14:textId="77777777" w:rsidR="00E110A3" w:rsidRPr="003372BD" w:rsidRDefault="00E110A3" w:rsidP="00336990">
            <w:pPr>
              <w:spacing w:after="0" w:line="240" w:lineRule="auto"/>
              <w:jc w:val="center"/>
              <w:rPr>
                <w:rFonts w:ascii="Arial" w:hAnsi="Arial" w:cs="Arial"/>
                <w:color w:val="000000"/>
                <w:sz w:val="18"/>
                <w:szCs w:val="18"/>
              </w:rPr>
            </w:pPr>
            <w:r w:rsidRPr="003372BD">
              <w:rPr>
                <w:rFonts w:ascii="Arial" w:hAnsi="Arial" w:cs="Arial"/>
                <w:color w:val="000000"/>
                <w:sz w:val="18"/>
                <w:szCs w:val="18"/>
              </w:rPr>
              <w:t>ANTIOQUEÑA DE EXTINTORES S.A.S.</w:t>
            </w:r>
          </w:p>
        </w:tc>
        <w:tc>
          <w:tcPr>
            <w:tcW w:w="3703" w:type="dxa"/>
            <w:noWrap/>
            <w:vAlign w:val="center"/>
          </w:tcPr>
          <w:p w14:paraId="547185C6" w14:textId="77777777" w:rsidR="00E110A3" w:rsidRPr="003372BD" w:rsidRDefault="00E110A3" w:rsidP="00336990">
            <w:pPr>
              <w:spacing w:after="0" w:line="240" w:lineRule="auto"/>
              <w:jc w:val="center"/>
              <w:rPr>
                <w:rFonts w:ascii="Arial" w:eastAsia="Calibri" w:hAnsi="Arial" w:cs="Arial"/>
                <w:kern w:val="0"/>
                <w:sz w:val="18"/>
                <w:szCs w:val="18"/>
              </w:rPr>
            </w:pPr>
            <w:hyperlink r:id="rId46" w:history="1">
              <w:r w:rsidRPr="003372BD">
                <w:rPr>
                  <w:rStyle w:val="Hipervnculo"/>
                  <w:rFonts w:ascii="Arial" w:hAnsi="Arial" w:cs="Arial"/>
                  <w:sz w:val="18"/>
                  <w:szCs w:val="18"/>
                  <w:shd w:val="clear" w:color="auto" w:fill="F9F9F9"/>
                </w:rPr>
                <w:t>licitaciones@antioquenadextintores.com.co</w:t>
              </w:r>
            </w:hyperlink>
          </w:p>
        </w:tc>
        <w:tc>
          <w:tcPr>
            <w:tcW w:w="2813" w:type="dxa"/>
            <w:noWrap/>
            <w:vAlign w:val="center"/>
          </w:tcPr>
          <w:p w14:paraId="2225CC95" w14:textId="77777777" w:rsidR="00E110A3" w:rsidRPr="003372BD" w:rsidRDefault="00E110A3" w:rsidP="00336990">
            <w:pPr>
              <w:spacing w:after="0" w:line="240" w:lineRule="auto"/>
              <w:jc w:val="center"/>
              <w:rPr>
                <w:rFonts w:ascii="Arial" w:hAnsi="Arial" w:cs="Arial"/>
                <w:color w:val="000000"/>
                <w:sz w:val="18"/>
                <w:szCs w:val="18"/>
              </w:rPr>
            </w:pPr>
            <w:r w:rsidRPr="003372BD">
              <w:rPr>
                <w:rFonts w:ascii="Arial" w:hAnsi="Arial" w:cs="Arial"/>
                <w:color w:val="000000"/>
                <w:sz w:val="18"/>
                <w:szCs w:val="18"/>
                <w:shd w:val="clear" w:color="auto" w:fill="F9F9F9"/>
              </w:rPr>
              <w:t>3220461</w:t>
            </w:r>
          </w:p>
        </w:tc>
      </w:tr>
      <w:tr w:rsidR="00E110A3" w:rsidRPr="003372BD" w14:paraId="4CAEEA1B" w14:textId="77777777" w:rsidTr="00336990">
        <w:trPr>
          <w:trHeight w:val="300"/>
        </w:trPr>
        <w:tc>
          <w:tcPr>
            <w:tcW w:w="3397" w:type="dxa"/>
            <w:noWrap/>
            <w:vAlign w:val="center"/>
          </w:tcPr>
          <w:p w14:paraId="15AC5D6C" w14:textId="77777777" w:rsidR="00E110A3" w:rsidRPr="003372BD" w:rsidRDefault="00E110A3" w:rsidP="00336990">
            <w:pPr>
              <w:spacing w:after="0" w:line="240" w:lineRule="auto"/>
              <w:jc w:val="center"/>
              <w:rPr>
                <w:rFonts w:ascii="Arial" w:hAnsi="Arial" w:cs="Arial"/>
                <w:color w:val="FF0000"/>
                <w:sz w:val="18"/>
                <w:szCs w:val="18"/>
                <w:shd w:val="clear" w:color="auto" w:fill="F9F9F9"/>
              </w:rPr>
            </w:pPr>
            <w:r w:rsidRPr="003372BD">
              <w:rPr>
                <w:rFonts w:ascii="Arial" w:hAnsi="Arial" w:cs="Arial"/>
                <w:sz w:val="18"/>
                <w:szCs w:val="18"/>
              </w:rPr>
              <w:t>A&amp;R RODCOMEX SAS</w:t>
            </w:r>
          </w:p>
        </w:tc>
        <w:tc>
          <w:tcPr>
            <w:tcW w:w="3703" w:type="dxa"/>
            <w:noWrap/>
            <w:vAlign w:val="center"/>
          </w:tcPr>
          <w:p w14:paraId="1088B9E0" w14:textId="77777777" w:rsidR="00E110A3" w:rsidRPr="003372BD" w:rsidRDefault="00E110A3" w:rsidP="00336990">
            <w:pPr>
              <w:spacing w:after="0" w:line="240" w:lineRule="auto"/>
              <w:jc w:val="center"/>
              <w:rPr>
                <w:rFonts w:ascii="Arial" w:hAnsi="Arial" w:cs="Arial"/>
                <w:color w:val="666666"/>
                <w:sz w:val="18"/>
                <w:szCs w:val="18"/>
                <w:shd w:val="clear" w:color="auto" w:fill="F9F9F9"/>
              </w:rPr>
            </w:pPr>
            <w:hyperlink r:id="rId47" w:history="1">
              <w:r w:rsidRPr="003372BD">
                <w:rPr>
                  <w:rStyle w:val="Hipervnculo"/>
                  <w:rFonts w:ascii="Arial" w:hAnsi="Arial" w:cs="Arial"/>
                  <w:sz w:val="18"/>
                  <w:szCs w:val="18"/>
                  <w:shd w:val="clear" w:color="auto" w:fill="F9F9F9"/>
                </w:rPr>
                <w:t>info.rodcomercial@gmail.com</w:t>
              </w:r>
            </w:hyperlink>
          </w:p>
        </w:tc>
        <w:tc>
          <w:tcPr>
            <w:tcW w:w="2813" w:type="dxa"/>
            <w:noWrap/>
            <w:vAlign w:val="center"/>
          </w:tcPr>
          <w:p w14:paraId="684F7E58" w14:textId="77777777" w:rsidR="00E110A3" w:rsidRPr="003372BD" w:rsidRDefault="00E110A3" w:rsidP="00336990">
            <w:pPr>
              <w:spacing w:after="0" w:line="240" w:lineRule="auto"/>
              <w:jc w:val="center"/>
              <w:rPr>
                <w:rFonts w:ascii="Arial" w:hAnsi="Arial" w:cs="Arial"/>
                <w:color w:val="000000"/>
                <w:sz w:val="18"/>
                <w:szCs w:val="18"/>
                <w:shd w:val="clear" w:color="auto" w:fill="F9F9F9"/>
              </w:rPr>
            </w:pPr>
            <w:r w:rsidRPr="003372BD">
              <w:rPr>
                <w:rFonts w:ascii="Arial" w:hAnsi="Arial" w:cs="Arial"/>
                <w:color w:val="000000"/>
                <w:sz w:val="18"/>
                <w:szCs w:val="18"/>
                <w:shd w:val="clear" w:color="auto" w:fill="F9F9F9"/>
              </w:rPr>
              <w:t>9071780</w:t>
            </w:r>
          </w:p>
        </w:tc>
      </w:tr>
      <w:tr w:rsidR="00E110A3" w:rsidRPr="003372BD" w14:paraId="708F8A35" w14:textId="77777777" w:rsidTr="00336990">
        <w:trPr>
          <w:trHeight w:val="300"/>
        </w:trPr>
        <w:tc>
          <w:tcPr>
            <w:tcW w:w="3397" w:type="dxa"/>
            <w:noWrap/>
            <w:vAlign w:val="center"/>
          </w:tcPr>
          <w:p w14:paraId="6D57FC7A" w14:textId="77777777" w:rsidR="00E110A3" w:rsidRPr="003372BD" w:rsidRDefault="00E110A3" w:rsidP="00336990">
            <w:pPr>
              <w:spacing w:after="0" w:line="240" w:lineRule="auto"/>
              <w:jc w:val="center"/>
              <w:rPr>
                <w:rFonts w:ascii="Arial" w:hAnsi="Arial" w:cs="Arial"/>
                <w:color w:val="FF0000"/>
                <w:sz w:val="18"/>
                <w:szCs w:val="18"/>
                <w:shd w:val="clear" w:color="auto" w:fill="F9F9F9"/>
              </w:rPr>
            </w:pPr>
            <w:r w:rsidRPr="003372BD">
              <w:rPr>
                <w:rFonts w:ascii="Arial" w:hAnsi="Arial" w:cs="Arial"/>
                <w:sz w:val="18"/>
                <w:szCs w:val="18"/>
              </w:rPr>
              <w:t>ABM COLOMBIA S.A.S.</w:t>
            </w:r>
          </w:p>
        </w:tc>
        <w:tc>
          <w:tcPr>
            <w:tcW w:w="3703" w:type="dxa"/>
            <w:noWrap/>
            <w:vAlign w:val="center"/>
          </w:tcPr>
          <w:p w14:paraId="637DB906" w14:textId="77777777" w:rsidR="00E110A3" w:rsidRPr="003372BD" w:rsidRDefault="00E110A3" w:rsidP="00336990">
            <w:pPr>
              <w:spacing w:after="0" w:line="240" w:lineRule="auto"/>
              <w:jc w:val="center"/>
              <w:rPr>
                <w:rFonts w:ascii="Arial" w:hAnsi="Arial" w:cs="Arial"/>
                <w:color w:val="666666"/>
                <w:sz w:val="18"/>
                <w:szCs w:val="18"/>
                <w:shd w:val="clear" w:color="auto" w:fill="F9F9F9"/>
              </w:rPr>
            </w:pPr>
            <w:hyperlink r:id="rId48" w:history="1">
              <w:r w:rsidRPr="003372BD">
                <w:rPr>
                  <w:rStyle w:val="Hipervnculo"/>
                  <w:rFonts w:ascii="Arial" w:hAnsi="Arial" w:cs="Arial"/>
                  <w:sz w:val="18"/>
                  <w:szCs w:val="18"/>
                  <w:shd w:val="clear" w:color="auto" w:fill="F9F9F9"/>
                </w:rPr>
                <w:t>info@abmcolombia.com</w:t>
              </w:r>
            </w:hyperlink>
          </w:p>
        </w:tc>
        <w:tc>
          <w:tcPr>
            <w:tcW w:w="2813" w:type="dxa"/>
            <w:noWrap/>
            <w:vAlign w:val="center"/>
          </w:tcPr>
          <w:p w14:paraId="692FF9D0" w14:textId="77777777" w:rsidR="00E110A3" w:rsidRPr="003372BD" w:rsidRDefault="00E110A3" w:rsidP="00336990">
            <w:pPr>
              <w:spacing w:after="0" w:line="240" w:lineRule="auto"/>
              <w:jc w:val="center"/>
              <w:rPr>
                <w:rFonts w:ascii="Arial" w:hAnsi="Arial" w:cs="Arial"/>
                <w:color w:val="000000"/>
                <w:sz w:val="18"/>
                <w:szCs w:val="18"/>
                <w:shd w:val="clear" w:color="auto" w:fill="F9F9F9"/>
              </w:rPr>
            </w:pPr>
            <w:r w:rsidRPr="003372BD">
              <w:rPr>
                <w:rFonts w:ascii="Arial" w:hAnsi="Arial" w:cs="Arial"/>
                <w:color w:val="000000"/>
                <w:sz w:val="18"/>
                <w:szCs w:val="18"/>
                <w:shd w:val="clear" w:color="auto" w:fill="F9F9F9"/>
              </w:rPr>
              <w:t>3228860837</w:t>
            </w:r>
          </w:p>
        </w:tc>
      </w:tr>
      <w:tr w:rsidR="00E110A3" w:rsidRPr="003372BD" w14:paraId="4CEE9A89" w14:textId="77777777" w:rsidTr="00336990">
        <w:trPr>
          <w:trHeight w:val="300"/>
        </w:trPr>
        <w:tc>
          <w:tcPr>
            <w:tcW w:w="3397" w:type="dxa"/>
            <w:noWrap/>
            <w:vAlign w:val="center"/>
          </w:tcPr>
          <w:p w14:paraId="4DB617CD" w14:textId="77777777" w:rsidR="00E110A3" w:rsidRPr="003372BD" w:rsidRDefault="00E110A3" w:rsidP="00336990">
            <w:pPr>
              <w:spacing w:after="0" w:line="240" w:lineRule="auto"/>
              <w:jc w:val="center"/>
              <w:rPr>
                <w:rFonts w:ascii="Arial" w:hAnsi="Arial" w:cs="Arial"/>
                <w:color w:val="FF0000"/>
                <w:sz w:val="18"/>
                <w:szCs w:val="18"/>
                <w:shd w:val="clear" w:color="auto" w:fill="F9F9F9"/>
              </w:rPr>
            </w:pPr>
            <w:r w:rsidRPr="003372BD">
              <w:rPr>
                <w:rFonts w:ascii="Arial" w:hAnsi="Arial" w:cs="Arial"/>
                <w:sz w:val="18"/>
                <w:szCs w:val="18"/>
              </w:rPr>
              <w:t>ACSSA INGENIERIA SAS</w:t>
            </w:r>
          </w:p>
        </w:tc>
        <w:tc>
          <w:tcPr>
            <w:tcW w:w="3703" w:type="dxa"/>
            <w:noWrap/>
            <w:vAlign w:val="center"/>
          </w:tcPr>
          <w:p w14:paraId="5DBBF9C0" w14:textId="77777777" w:rsidR="00E110A3" w:rsidRPr="003372BD" w:rsidRDefault="00E110A3" w:rsidP="00336990">
            <w:pPr>
              <w:spacing w:after="0" w:line="240" w:lineRule="auto"/>
              <w:jc w:val="center"/>
              <w:rPr>
                <w:rFonts w:ascii="Arial" w:hAnsi="Arial" w:cs="Arial"/>
                <w:color w:val="666666"/>
                <w:sz w:val="18"/>
                <w:szCs w:val="18"/>
                <w:shd w:val="clear" w:color="auto" w:fill="F9F9F9"/>
              </w:rPr>
            </w:pPr>
            <w:hyperlink r:id="rId49" w:history="1">
              <w:r w:rsidRPr="003372BD">
                <w:rPr>
                  <w:rStyle w:val="Hipervnculo"/>
                  <w:rFonts w:ascii="Arial" w:hAnsi="Arial" w:cs="Arial"/>
                  <w:sz w:val="18"/>
                  <w:szCs w:val="18"/>
                  <w:shd w:val="clear" w:color="auto" w:fill="F9F9F9"/>
                </w:rPr>
                <w:t>acssa.ingenieria@gmail.com</w:t>
              </w:r>
            </w:hyperlink>
          </w:p>
        </w:tc>
        <w:tc>
          <w:tcPr>
            <w:tcW w:w="2813" w:type="dxa"/>
            <w:noWrap/>
            <w:vAlign w:val="center"/>
          </w:tcPr>
          <w:p w14:paraId="0F691245" w14:textId="77777777" w:rsidR="00E110A3" w:rsidRPr="003372BD" w:rsidRDefault="00E110A3" w:rsidP="00336990">
            <w:pPr>
              <w:spacing w:after="0" w:line="240" w:lineRule="auto"/>
              <w:jc w:val="center"/>
              <w:rPr>
                <w:rFonts w:ascii="Arial" w:hAnsi="Arial" w:cs="Arial"/>
                <w:color w:val="000000"/>
                <w:sz w:val="18"/>
                <w:szCs w:val="18"/>
                <w:shd w:val="clear" w:color="auto" w:fill="F9F9F9"/>
              </w:rPr>
            </w:pPr>
            <w:r w:rsidRPr="003372BD">
              <w:rPr>
                <w:rFonts w:ascii="Arial" w:hAnsi="Arial" w:cs="Arial"/>
                <w:color w:val="000000"/>
                <w:sz w:val="18"/>
                <w:szCs w:val="18"/>
                <w:shd w:val="clear" w:color="auto" w:fill="F9F9F9"/>
              </w:rPr>
              <w:t>3114546968</w:t>
            </w:r>
          </w:p>
        </w:tc>
      </w:tr>
      <w:tr w:rsidR="00E110A3" w:rsidRPr="003372BD" w14:paraId="5E05AE91" w14:textId="77777777" w:rsidTr="00336990">
        <w:trPr>
          <w:trHeight w:val="300"/>
        </w:trPr>
        <w:tc>
          <w:tcPr>
            <w:tcW w:w="3397" w:type="dxa"/>
            <w:noWrap/>
            <w:vAlign w:val="center"/>
          </w:tcPr>
          <w:p w14:paraId="78AB5FD2" w14:textId="77777777" w:rsidR="00E110A3" w:rsidRPr="003372BD" w:rsidRDefault="00E110A3" w:rsidP="00336990">
            <w:pPr>
              <w:spacing w:after="0" w:line="240" w:lineRule="auto"/>
              <w:jc w:val="center"/>
              <w:rPr>
                <w:rFonts w:ascii="Arial" w:hAnsi="Arial" w:cs="Arial"/>
                <w:color w:val="FF0000"/>
                <w:sz w:val="18"/>
                <w:szCs w:val="18"/>
                <w:shd w:val="clear" w:color="auto" w:fill="F9F9F9"/>
              </w:rPr>
            </w:pPr>
            <w:r w:rsidRPr="003372BD">
              <w:rPr>
                <w:rFonts w:ascii="Arial" w:hAnsi="Arial" w:cs="Arial"/>
                <w:sz w:val="18"/>
                <w:szCs w:val="18"/>
              </w:rPr>
              <w:t>AQSERV SAS</w:t>
            </w:r>
          </w:p>
        </w:tc>
        <w:tc>
          <w:tcPr>
            <w:tcW w:w="3703" w:type="dxa"/>
            <w:noWrap/>
            <w:vAlign w:val="center"/>
          </w:tcPr>
          <w:p w14:paraId="6187E443" w14:textId="77777777" w:rsidR="00E110A3" w:rsidRPr="003372BD" w:rsidRDefault="00E110A3" w:rsidP="00336990">
            <w:pPr>
              <w:spacing w:after="0" w:line="240" w:lineRule="auto"/>
              <w:jc w:val="center"/>
              <w:rPr>
                <w:rFonts w:ascii="Arial" w:hAnsi="Arial" w:cs="Arial"/>
                <w:color w:val="666666"/>
                <w:sz w:val="18"/>
                <w:szCs w:val="18"/>
                <w:shd w:val="clear" w:color="auto" w:fill="F9F9F9"/>
              </w:rPr>
            </w:pPr>
            <w:hyperlink r:id="rId50" w:history="1">
              <w:r w:rsidRPr="003372BD">
                <w:rPr>
                  <w:rStyle w:val="Hipervnculo"/>
                  <w:rFonts w:ascii="Arial" w:hAnsi="Arial" w:cs="Arial"/>
                  <w:sz w:val="18"/>
                  <w:szCs w:val="18"/>
                  <w:shd w:val="clear" w:color="auto" w:fill="F9F9F9"/>
                </w:rPr>
                <w:t>directorcomercial@aqserv.com.co</w:t>
              </w:r>
            </w:hyperlink>
          </w:p>
        </w:tc>
        <w:tc>
          <w:tcPr>
            <w:tcW w:w="2813" w:type="dxa"/>
            <w:noWrap/>
            <w:vAlign w:val="center"/>
          </w:tcPr>
          <w:p w14:paraId="354CCA9D" w14:textId="77777777" w:rsidR="00E110A3" w:rsidRPr="003372BD" w:rsidRDefault="00E110A3" w:rsidP="00336990">
            <w:pPr>
              <w:spacing w:after="0" w:line="240" w:lineRule="auto"/>
              <w:jc w:val="center"/>
              <w:rPr>
                <w:rFonts w:ascii="Arial" w:hAnsi="Arial" w:cs="Arial"/>
                <w:color w:val="000000"/>
                <w:sz w:val="18"/>
                <w:szCs w:val="18"/>
                <w:shd w:val="clear" w:color="auto" w:fill="F9F9F9"/>
              </w:rPr>
            </w:pPr>
            <w:r w:rsidRPr="003372BD">
              <w:rPr>
                <w:rFonts w:ascii="Arial" w:hAnsi="Arial" w:cs="Arial"/>
                <w:color w:val="000000"/>
                <w:sz w:val="18"/>
                <w:szCs w:val="18"/>
                <w:shd w:val="clear" w:color="auto" w:fill="F9F9F9"/>
              </w:rPr>
              <w:t>3350908</w:t>
            </w:r>
          </w:p>
        </w:tc>
      </w:tr>
      <w:tr w:rsidR="00E110A3" w:rsidRPr="003372BD" w14:paraId="7C2C8AA6" w14:textId="77777777" w:rsidTr="00336990">
        <w:trPr>
          <w:trHeight w:val="300"/>
        </w:trPr>
        <w:tc>
          <w:tcPr>
            <w:tcW w:w="3397" w:type="dxa"/>
            <w:noWrap/>
            <w:vAlign w:val="center"/>
          </w:tcPr>
          <w:p w14:paraId="1B06E019" w14:textId="77777777" w:rsidR="00E110A3" w:rsidRPr="003372BD" w:rsidRDefault="00E110A3" w:rsidP="00336990">
            <w:pPr>
              <w:spacing w:after="0" w:line="240" w:lineRule="auto"/>
              <w:jc w:val="center"/>
              <w:rPr>
                <w:rFonts w:ascii="Arial" w:hAnsi="Arial" w:cs="Arial"/>
                <w:sz w:val="18"/>
                <w:szCs w:val="18"/>
              </w:rPr>
            </w:pPr>
            <w:r w:rsidRPr="003372BD">
              <w:rPr>
                <w:rFonts w:ascii="Arial" w:hAnsi="Arial" w:cs="Arial"/>
                <w:sz w:val="18"/>
                <w:szCs w:val="18"/>
              </w:rPr>
              <w:t>BERNATE GAMBA &amp; COMPAÑÍA S.A.S</w:t>
            </w:r>
          </w:p>
        </w:tc>
        <w:tc>
          <w:tcPr>
            <w:tcW w:w="3703" w:type="dxa"/>
            <w:noWrap/>
            <w:vAlign w:val="center"/>
          </w:tcPr>
          <w:p w14:paraId="71CFD660" w14:textId="77777777" w:rsidR="00E110A3" w:rsidRPr="003372BD" w:rsidRDefault="00E110A3" w:rsidP="00336990">
            <w:pPr>
              <w:spacing w:after="0" w:line="240" w:lineRule="auto"/>
              <w:jc w:val="center"/>
              <w:rPr>
                <w:rFonts w:ascii="Arial" w:hAnsi="Arial" w:cs="Arial"/>
                <w:color w:val="666666"/>
                <w:sz w:val="18"/>
                <w:szCs w:val="18"/>
                <w:shd w:val="clear" w:color="auto" w:fill="F9F9F9"/>
              </w:rPr>
            </w:pPr>
            <w:hyperlink r:id="rId51" w:history="1">
              <w:r w:rsidRPr="003372BD">
                <w:rPr>
                  <w:rStyle w:val="Hipervnculo"/>
                  <w:rFonts w:ascii="Arial" w:hAnsi="Arial" w:cs="Arial"/>
                  <w:sz w:val="18"/>
                  <w:szCs w:val="18"/>
                  <w:shd w:val="clear" w:color="auto" w:fill="F9F9F9"/>
                </w:rPr>
                <w:t>administracion@8bgyco.com</w:t>
              </w:r>
            </w:hyperlink>
          </w:p>
        </w:tc>
        <w:tc>
          <w:tcPr>
            <w:tcW w:w="2813" w:type="dxa"/>
            <w:noWrap/>
            <w:vAlign w:val="center"/>
          </w:tcPr>
          <w:p w14:paraId="4D602306" w14:textId="77777777" w:rsidR="00E110A3" w:rsidRPr="003372BD" w:rsidRDefault="00E110A3" w:rsidP="00336990">
            <w:pPr>
              <w:spacing w:after="0" w:line="240" w:lineRule="auto"/>
              <w:jc w:val="center"/>
              <w:rPr>
                <w:rFonts w:ascii="Arial" w:hAnsi="Arial" w:cs="Arial"/>
                <w:color w:val="000000"/>
                <w:sz w:val="18"/>
                <w:szCs w:val="18"/>
                <w:shd w:val="clear" w:color="auto" w:fill="F9F9F9"/>
              </w:rPr>
            </w:pPr>
            <w:r w:rsidRPr="003372BD">
              <w:rPr>
                <w:rFonts w:ascii="Arial" w:hAnsi="Arial" w:cs="Arial"/>
                <w:color w:val="000000"/>
                <w:sz w:val="18"/>
                <w:szCs w:val="18"/>
                <w:shd w:val="clear" w:color="auto" w:fill="F9F9F9"/>
              </w:rPr>
              <w:t>3214534710</w:t>
            </w:r>
          </w:p>
        </w:tc>
      </w:tr>
      <w:tr w:rsidR="00E110A3" w:rsidRPr="003372BD" w14:paraId="0840E776" w14:textId="77777777" w:rsidTr="00336990">
        <w:trPr>
          <w:trHeight w:val="300"/>
        </w:trPr>
        <w:tc>
          <w:tcPr>
            <w:tcW w:w="3397" w:type="dxa"/>
            <w:noWrap/>
            <w:vAlign w:val="center"/>
          </w:tcPr>
          <w:p w14:paraId="53CFEA9B" w14:textId="77777777" w:rsidR="00E110A3" w:rsidRPr="003372BD" w:rsidRDefault="00E110A3" w:rsidP="00336990">
            <w:pPr>
              <w:spacing w:after="0" w:line="240" w:lineRule="auto"/>
              <w:jc w:val="center"/>
              <w:rPr>
                <w:rFonts w:ascii="Arial" w:hAnsi="Arial" w:cs="Arial"/>
                <w:color w:val="333333"/>
                <w:sz w:val="18"/>
                <w:szCs w:val="18"/>
                <w:shd w:val="clear" w:color="auto" w:fill="F9F9F9"/>
              </w:rPr>
            </w:pPr>
            <w:r w:rsidRPr="003372BD">
              <w:rPr>
                <w:rFonts w:ascii="Arial" w:hAnsi="Arial" w:cs="Arial"/>
                <w:sz w:val="18"/>
                <w:szCs w:val="18"/>
              </w:rPr>
              <w:t>BUNKER</w:t>
            </w:r>
          </w:p>
        </w:tc>
        <w:tc>
          <w:tcPr>
            <w:tcW w:w="3703" w:type="dxa"/>
            <w:noWrap/>
            <w:vAlign w:val="center"/>
          </w:tcPr>
          <w:p w14:paraId="6A681027" w14:textId="77777777" w:rsidR="00E110A3" w:rsidRPr="003372BD" w:rsidRDefault="00E110A3" w:rsidP="00336990">
            <w:pPr>
              <w:spacing w:after="0" w:line="240" w:lineRule="auto"/>
              <w:jc w:val="center"/>
              <w:rPr>
                <w:rFonts w:ascii="Arial" w:hAnsi="Arial" w:cs="Arial"/>
                <w:color w:val="666666"/>
                <w:sz w:val="18"/>
                <w:szCs w:val="18"/>
                <w:shd w:val="clear" w:color="auto" w:fill="F9F9F9"/>
              </w:rPr>
            </w:pPr>
            <w:hyperlink r:id="rId52" w:history="1">
              <w:r w:rsidRPr="003372BD">
                <w:rPr>
                  <w:rStyle w:val="Hipervnculo"/>
                  <w:rFonts w:ascii="Arial" w:hAnsi="Arial" w:cs="Arial"/>
                  <w:sz w:val="18"/>
                  <w:szCs w:val="18"/>
                  <w:shd w:val="clear" w:color="auto" w:fill="F9F9F9"/>
                </w:rPr>
                <w:t>gerencia.bunkersafe@gmail.com</w:t>
              </w:r>
            </w:hyperlink>
          </w:p>
        </w:tc>
        <w:tc>
          <w:tcPr>
            <w:tcW w:w="2813" w:type="dxa"/>
            <w:noWrap/>
            <w:vAlign w:val="center"/>
          </w:tcPr>
          <w:p w14:paraId="35408BD3" w14:textId="77777777" w:rsidR="00E110A3" w:rsidRPr="003372BD" w:rsidRDefault="00E110A3" w:rsidP="00336990">
            <w:pPr>
              <w:spacing w:after="0" w:line="240" w:lineRule="auto"/>
              <w:jc w:val="center"/>
              <w:rPr>
                <w:rFonts w:ascii="Arial" w:hAnsi="Arial" w:cs="Arial"/>
                <w:color w:val="000000"/>
                <w:sz w:val="18"/>
                <w:szCs w:val="18"/>
                <w:shd w:val="clear" w:color="auto" w:fill="F9F9F9"/>
              </w:rPr>
            </w:pPr>
            <w:r w:rsidRPr="003372BD">
              <w:rPr>
                <w:rFonts w:ascii="Arial" w:hAnsi="Arial" w:cs="Arial"/>
                <w:color w:val="000000"/>
                <w:sz w:val="18"/>
                <w:szCs w:val="18"/>
                <w:shd w:val="clear" w:color="auto" w:fill="F9F9F9"/>
              </w:rPr>
              <w:t>3103979165</w:t>
            </w:r>
          </w:p>
        </w:tc>
      </w:tr>
      <w:tr w:rsidR="00E110A3" w:rsidRPr="003372BD" w14:paraId="753E0599" w14:textId="77777777" w:rsidTr="00336990">
        <w:trPr>
          <w:trHeight w:val="300"/>
        </w:trPr>
        <w:tc>
          <w:tcPr>
            <w:tcW w:w="3397" w:type="dxa"/>
            <w:noWrap/>
            <w:vAlign w:val="center"/>
          </w:tcPr>
          <w:p w14:paraId="3CFC4A1F" w14:textId="77777777" w:rsidR="00E110A3" w:rsidRPr="003372BD" w:rsidRDefault="00E110A3" w:rsidP="00336990">
            <w:pPr>
              <w:spacing w:after="0" w:line="240" w:lineRule="auto"/>
              <w:jc w:val="center"/>
              <w:rPr>
                <w:rFonts w:ascii="Arial" w:hAnsi="Arial" w:cs="Arial"/>
                <w:sz w:val="18"/>
                <w:szCs w:val="18"/>
              </w:rPr>
            </w:pPr>
            <w:r w:rsidRPr="003372BD">
              <w:rPr>
                <w:rFonts w:ascii="Arial" w:hAnsi="Arial" w:cs="Arial"/>
                <w:sz w:val="18"/>
                <w:szCs w:val="18"/>
              </w:rPr>
              <w:t>CAMIBOTIQUINES SAS</w:t>
            </w:r>
          </w:p>
        </w:tc>
        <w:tc>
          <w:tcPr>
            <w:tcW w:w="3703" w:type="dxa"/>
            <w:noWrap/>
            <w:vAlign w:val="center"/>
          </w:tcPr>
          <w:p w14:paraId="35B46034" w14:textId="77777777" w:rsidR="00E110A3" w:rsidRPr="003372BD" w:rsidRDefault="00E110A3" w:rsidP="00336990">
            <w:pPr>
              <w:spacing w:after="0" w:line="240" w:lineRule="auto"/>
              <w:jc w:val="center"/>
              <w:rPr>
                <w:rFonts w:ascii="Arial" w:hAnsi="Arial" w:cs="Arial"/>
                <w:color w:val="666666"/>
                <w:sz w:val="18"/>
                <w:szCs w:val="18"/>
                <w:shd w:val="clear" w:color="auto" w:fill="F9F9F9"/>
              </w:rPr>
            </w:pPr>
            <w:hyperlink r:id="rId53" w:history="1">
              <w:r w:rsidRPr="003372BD">
                <w:rPr>
                  <w:rStyle w:val="Hipervnculo"/>
                  <w:rFonts w:ascii="Arial" w:hAnsi="Arial" w:cs="Arial"/>
                  <w:sz w:val="18"/>
                  <w:szCs w:val="18"/>
                  <w:shd w:val="clear" w:color="auto" w:fill="F9F9F9"/>
                </w:rPr>
                <w:t>camibotiquinessas@gmail.com</w:t>
              </w:r>
            </w:hyperlink>
          </w:p>
        </w:tc>
        <w:tc>
          <w:tcPr>
            <w:tcW w:w="2813" w:type="dxa"/>
            <w:noWrap/>
            <w:vAlign w:val="center"/>
          </w:tcPr>
          <w:p w14:paraId="63DB75AB" w14:textId="77777777" w:rsidR="00E110A3" w:rsidRPr="003372BD" w:rsidRDefault="00E110A3" w:rsidP="00336990">
            <w:pPr>
              <w:spacing w:after="0" w:line="240" w:lineRule="auto"/>
              <w:jc w:val="center"/>
              <w:rPr>
                <w:rFonts w:ascii="Arial" w:hAnsi="Arial" w:cs="Arial"/>
                <w:color w:val="000000"/>
                <w:sz w:val="18"/>
                <w:szCs w:val="18"/>
                <w:shd w:val="clear" w:color="auto" w:fill="F9F9F9"/>
              </w:rPr>
            </w:pPr>
            <w:r w:rsidRPr="003372BD">
              <w:rPr>
                <w:rFonts w:ascii="Arial" w:hAnsi="Arial" w:cs="Arial"/>
                <w:color w:val="000000"/>
                <w:sz w:val="18"/>
                <w:szCs w:val="18"/>
                <w:shd w:val="clear" w:color="auto" w:fill="F9F9F9"/>
              </w:rPr>
              <w:t>3861457 / 3138979235</w:t>
            </w:r>
          </w:p>
        </w:tc>
      </w:tr>
      <w:tr w:rsidR="00E110A3" w:rsidRPr="003372BD" w14:paraId="5EDEA1EE" w14:textId="77777777" w:rsidTr="00336990">
        <w:trPr>
          <w:trHeight w:val="300"/>
        </w:trPr>
        <w:tc>
          <w:tcPr>
            <w:tcW w:w="3397" w:type="dxa"/>
            <w:noWrap/>
            <w:vAlign w:val="center"/>
          </w:tcPr>
          <w:p w14:paraId="6769AEAC" w14:textId="77777777" w:rsidR="00E110A3" w:rsidRPr="003372BD" w:rsidRDefault="00E110A3" w:rsidP="00336990">
            <w:pPr>
              <w:spacing w:after="0" w:line="240" w:lineRule="auto"/>
              <w:jc w:val="center"/>
              <w:rPr>
                <w:rFonts w:ascii="Arial" w:hAnsi="Arial" w:cs="Arial"/>
                <w:sz w:val="18"/>
                <w:szCs w:val="18"/>
              </w:rPr>
            </w:pPr>
            <w:r w:rsidRPr="003372BD">
              <w:rPr>
                <w:rFonts w:ascii="Arial" w:hAnsi="Arial" w:cs="Arial"/>
                <w:sz w:val="18"/>
                <w:szCs w:val="18"/>
              </w:rPr>
              <w:t>COLOMBIA FASHION</w:t>
            </w:r>
          </w:p>
        </w:tc>
        <w:tc>
          <w:tcPr>
            <w:tcW w:w="3703" w:type="dxa"/>
            <w:noWrap/>
            <w:vAlign w:val="center"/>
          </w:tcPr>
          <w:p w14:paraId="5C5EF27F" w14:textId="77777777" w:rsidR="00E110A3" w:rsidRPr="003372BD" w:rsidRDefault="00E110A3" w:rsidP="00336990">
            <w:pPr>
              <w:spacing w:after="0" w:line="240" w:lineRule="auto"/>
              <w:jc w:val="center"/>
              <w:rPr>
                <w:rFonts w:ascii="Arial" w:hAnsi="Arial" w:cs="Arial"/>
                <w:color w:val="666666"/>
                <w:sz w:val="18"/>
                <w:szCs w:val="18"/>
                <w:shd w:val="clear" w:color="auto" w:fill="F9F9F9"/>
              </w:rPr>
            </w:pPr>
            <w:hyperlink r:id="rId54" w:history="1">
              <w:r w:rsidRPr="003372BD">
                <w:rPr>
                  <w:rStyle w:val="Hipervnculo"/>
                  <w:rFonts w:ascii="Arial" w:hAnsi="Arial" w:cs="Arial"/>
                  <w:sz w:val="18"/>
                  <w:szCs w:val="18"/>
                  <w:shd w:val="clear" w:color="auto" w:fill="F9F9F9"/>
                </w:rPr>
                <w:t>colombiafashionsas@gmail.com</w:t>
              </w:r>
            </w:hyperlink>
          </w:p>
        </w:tc>
        <w:tc>
          <w:tcPr>
            <w:tcW w:w="2813" w:type="dxa"/>
            <w:noWrap/>
            <w:vAlign w:val="center"/>
          </w:tcPr>
          <w:p w14:paraId="4189CF33" w14:textId="77777777" w:rsidR="00E110A3" w:rsidRPr="003372BD" w:rsidRDefault="00E110A3" w:rsidP="00336990">
            <w:pPr>
              <w:spacing w:after="0" w:line="240" w:lineRule="auto"/>
              <w:jc w:val="center"/>
              <w:rPr>
                <w:rFonts w:ascii="Arial" w:hAnsi="Arial" w:cs="Arial"/>
                <w:color w:val="000000"/>
                <w:sz w:val="18"/>
                <w:szCs w:val="18"/>
                <w:shd w:val="clear" w:color="auto" w:fill="F9F9F9"/>
              </w:rPr>
            </w:pPr>
            <w:r w:rsidRPr="003372BD">
              <w:rPr>
                <w:rFonts w:ascii="Arial" w:hAnsi="Arial" w:cs="Arial"/>
                <w:color w:val="000000"/>
                <w:sz w:val="18"/>
                <w:szCs w:val="18"/>
                <w:shd w:val="clear" w:color="auto" w:fill="F9F9F9"/>
              </w:rPr>
              <w:t>3144862156</w:t>
            </w:r>
          </w:p>
        </w:tc>
      </w:tr>
      <w:tr w:rsidR="00E110A3" w:rsidRPr="003372BD" w14:paraId="02D2A06E" w14:textId="77777777" w:rsidTr="00336990">
        <w:trPr>
          <w:trHeight w:val="300"/>
        </w:trPr>
        <w:tc>
          <w:tcPr>
            <w:tcW w:w="3397" w:type="dxa"/>
            <w:noWrap/>
            <w:vAlign w:val="center"/>
          </w:tcPr>
          <w:p w14:paraId="1DF70F77" w14:textId="77777777" w:rsidR="00E110A3" w:rsidRPr="003372BD" w:rsidRDefault="00E110A3" w:rsidP="00336990">
            <w:pPr>
              <w:spacing w:after="0" w:line="240" w:lineRule="auto"/>
              <w:jc w:val="center"/>
              <w:rPr>
                <w:rFonts w:ascii="Arial" w:hAnsi="Arial" w:cs="Arial"/>
                <w:sz w:val="18"/>
                <w:szCs w:val="18"/>
              </w:rPr>
            </w:pPr>
            <w:r w:rsidRPr="003372BD">
              <w:rPr>
                <w:rFonts w:ascii="Arial" w:hAnsi="Arial" w:cs="Arial"/>
                <w:sz w:val="18"/>
                <w:szCs w:val="18"/>
              </w:rPr>
              <w:t>DIANA M CASTILLO RODRIGUEZ</w:t>
            </w:r>
          </w:p>
        </w:tc>
        <w:tc>
          <w:tcPr>
            <w:tcW w:w="3703" w:type="dxa"/>
            <w:noWrap/>
            <w:vAlign w:val="center"/>
          </w:tcPr>
          <w:p w14:paraId="2A190034" w14:textId="77777777" w:rsidR="00E110A3" w:rsidRPr="003372BD" w:rsidRDefault="00E110A3" w:rsidP="00336990">
            <w:pPr>
              <w:spacing w:after="0" w:line="240" w:lineRule="auto"/>
              <w:jc w:val="center"/>
              <w:rPr>
                <w:rFonts w:ascii="Arial" w:hAnsi="Arial" w:cs="Arial"/>
                <w:color w:val="666666"/>
                <w:sz w:val="18"/>
                <w:szCs w:val="18"/>
                <w:shd w:val="clear" w:color="auto" w:fill="F9F9F9"/>
              </w:rPr>
            </w:pPr>
            <w:hyperlink r:id="rId55" w:history="1">
              <w:r w:rsidRPr="003372BD">
                <w:rPr>
                  <w:rStyle w:val="Hipervnculo"/>
                  <w:rFonts w:ascii="Arial" w:hAnsi="Arial" w:cs="Arial"/>
                  <w:sz w:val="18"/>
                  <w:szCs w:val="18"/>
                  <w:shd w:val="clear" w:color="auto" w:fill="F9F9F9"/>
                </w:rPr>
                <w:t>higiagestionambiental@gmail.com</w:t>
              </w:r>
            </w:hyperlink>
          </w:p>
        </w:tc>
        <w:tc>
          <w:tcPr>
            <w:tcW w:w="2813" w:type="dxa"/>
            <w:noWrap/>
            <w:vAlign w:val="center"/>
          </w:tcPr>
          <w:p w14:paraId="1C2998AB" w14:textId="77777777" w:rsidR="00E110A3" w:rsidRPr="003372BD" w:rsidRDefault="00E110A3" w:rsidP="00336990">
            <w:pPr>
              <w:spacing w:after="0" w:line="240" w:lineRule="auto"/>
              <w:jc w:val="center"/>
              <w:rPr>
                <w:rFonts w:ascii="Arial" w:hAnsi="Arial" w:cs="Arial"/>
                <w:color w:val="000000"/>
                <w:sz w:val="18"/>
                <w:szCs w:val="18"/>
                <w:shd w:val="clear" w:color="auto" w:fill="F9F9F9"/>
              </w:rPr>
            </w:pPr>
            <w:r w:rsidRPr="003372BD">
              <w:rPr>
                <w:rFonts w:ascii="Arial" w:hAnsi="Arial" w:cs="Arial"/>
                <w:color w:val="000000"/>
                <w:sz w:val="18"/>
                <w:szCs w:val="18"/>
                <w:shd w:val="clear" w:color="auto" w:fill="F9F9F9"/>
              </w:rPr>
              <w:t>3194848106</w:t>
            </w:r>
          </w:p>
        </w:tc>
      </w:tr>
      <w:tr w:rsidR="00E110A3" w:rsidRPr="003372BD" w14:paraId="721F2E7C" w14:textId="77777777" w:rsidTr="00336990">
        <w:trPr>
          <w:trHeight w:val="300"/>
        </w:trPr>
        <w:tc>
          <w:tcPr>
            <w:tcW w:w="3397" w:type="dxa"/>
            <w:noWrap/>
            <w:vAlign w:val="center"/>
          </w:tcPr>
          <w:p w14:paraId="65615A4D" w14:textId="77777777" w:rsidR="00E110A3" w:rsidRPr="003372BD" w:rsidRDefault="00E110A3" w:rsidP="00336990">
            <w:pPr>
              <w:spacing w:after="0" w:line="240" w:lineRule="auto"/>
              <w:jc w:val="center"/>
              <w:rPr>
                <w:rFonts w:ascii="Arial" w:hAnsi="Arial" w:cs="Arial"/>
                <w:sz w:val="18"/>
                <w:szCs w:val="18"/>
              </w:rPr>
            </w:pPr>
            <w:r w:rsidRPr="003372BD">
              <w:rPr>
                <w:rFonts w:ascii="Arial" w:hAnsi="Arial" w:cs="Arial"/>
                <w:sz w:val="18"/>
                <w:szCs w:val="18"/>
              </w:rPr>
              <w:t>DISTRIANGULO SAS</w:t>
            </w:r>
          </w:p>
        </w:tc>
        <w:tc>
          <w:tcPr>
            <w:tcW w:w="3703" w:type="dxa"/>
            <w:noWrap/>
            <w:vAlign w:val="center"/>
          </w:tcPr>
          <w:p w14:paraId="62D21A9C" w14:textId="77777777" w:rsidR="00E110A3" w:rsidRPr="003372BD" w:rsidRDefault="00E110A3" w:rsidP="00336990">
            <w:pPr>
              <w:spacing w:after="0" w:line="240" w:lineRule="auto"/>
              <w:jc w:val="center"/>
              <w:rPr>
                <w:rFonts w:ascii="Arial" w:hAnsi="Arial" w:cs="Arial"/>
                <w:color w:val="666666"/>
                <w:sz w:val="18"/>
                <w:szCs w:val="18"/>
                <w:shd w:val="clear" w:color="auto" w:fill="F9F9F9"/>
              </w:rPr>
            </w:pPr>
            <w:hyperlink r:id="rId56" w:history="1">
              <w:r w:rsidRPr="003372BD">
                <w:rPr>
                  <w:rStyle w:val="Hipervnculo"/>
                  <w:rFonts w:ascii="Arial" w:hAnsi="Arial" w:cs="Arial"/>
                  <w:sz w:val="18"/>
                  <w:szCs w:val="18"/>
                  <w:shd w:val="clear" w:color="auto" w:fill="F9F9F9"/>
                </w:rPr>
                <w:t>distriangulo@hotmail.com</w:t>
              </w:r>
            </w:hyperlink>
          </w:p>
        </w:tc>
        <w:tc>
          <w:tcPr>
            <w:tcW w:w="2813" w:type="dxa"/>
            <w:noWrap/>
            <w:vAlign w:val="center"/>
          </w:tcPr>
          <w:p w14:paraId="3153ACF6" w14:textId="77777777" w:rsidR="00E110A3" w:rsidRPr="003372BD" w:rsidRDefault="00E110A3" w:rsidP="00336990">
            <w:pPr>
              <w:spacing w:after="0" w:line="240" w:lineRule="auto"/>
              <w:jc w:val="center"/>
              <w:rPr>
                <w:rFonts w:ascii="Arial" w:hAnsi="Arial" w:cs="Arial"/>
                <w:color w:val="000000"/>
                <w:sz w:val="18"/>
                <w:szCs w:val="18"/>
                <w:shd w:val="clear" w:color="auto" w:fill="F9F9F9"/>
              </w:rPr>
            </w:pPr>
            <w:r w:rsidRPr="003372BD">
              <w:rPr>
                <w:rFonts w:ascii="Arial" w:hAnsi="Arial" w:cs="Arial"/>
                <w:color w:val="000000"/>
                <w:sz w:val="18"/>
                <w:szCs w:val="18"/>
                <w:shd w:val="clear" w:color="auto" w:fill="F9F9F9"/>
              </w:rPr>
              <w:t>3112415015</w:t>
            </w:r>
          </w:p>
        </w:tc>
      </w:tr>
      <w:tr w:rsidR="00E110A3" w:rsidRPr="003372BD" w14:paraId="1F38D99D" w14:textId="77777777" w:rsidTr="00336990">
        <w:trPr>
          <w:trHeight w:val="70"/>
        </w:trPr>
        <w:tc>
          <w:tcPr>
            <w:tcW w:w="3397" w:type="dxa"/>
            <w:noWrap/>
            <w:vAlign w:val="center"/>
          </w:tcPr>
          <w:p w14:paraId="31473213" w14:textId="77777777" w:rsidR="00E110A3" w:rsidRPr="003372BD" w:rsidRDefault="00E110A3" w:rsidP="00336990">
            <w:pPr>
              <w:spacing w:after="0" w:line="240" w:lineRule="auto"/>
              <w:jc w:val="center"/>
              <w:rPr>
                <w:rFonts w:ascii="Arial" w:hAnsi="Arial" w:cs="Arial"/>
                <w:sz w:val="18"/>
                <w:szCs w:val="18"/>
              </w:rPr>
            </w:pPr>
            <w:r w:rsidRPr="003372BD">
              <w:rPr>
                <w:rFonts w:ascii="Arial" w:hAnsi="Arial" w:cs="Arial"/>
                <w:sz w:val="18"/>
                <w:szCs w:val="18"/>
              </w:rPr>
              <w:t>EFFECTIVE SOLUTIONS GROUP SAS</w:t>
            </w:r>
          </w:p>
        </w:tc>
        <w:tc>
          <w:tcPr>
            <w:tcW w:w="3703" w:type="dxa"/>
            <w:noWrap/>
            <w:vAlign w:val="center"/>
          </w:tcPr>
          <w:p w14:paraId="1358D374" w14:textId="77777777" w:rsidR="00E110A3" w:rsidRPr="003372BD" w:rsidRDefault="00E110A3" w:rsidP="00336990">
            <w:pPr>
              <w:spacing w:after="0" w:line="240" w:lineRule="auto"/>
              <w:jc w:val="center"/>
              <w:rPr>
                <w:rFonts w:ascii="Arial" w:hAnsi="Arial" w:cs="Arial"/>
                <w:color w:val="666666"/>
                <w:sz w:val="18"/>
                <w:szCs w:val="18"/>
                <w:shd w:val="clear" w:color="auto" w:fill="F9F9F9"/>
              </w:rPr>
            </w:pPr>
            <w:hyperlink r:id="rId57" w:history="1">
              <w:r w:rsidRPr="003372BD">
                <w:rPr>
                  <w:rStyle w:val="Hipervnculo"/>
                  <w:rFonts w:ascii="Arial" w:hAnsi="Arial" w:cs="Arial"/>
                  <w:sz w:val="18"/>
                  <w:szCs w:val="18"/>
                  <w:shd w:val="clear" w:color="auto" w:fill="F9F9F9"/>
                </w:rPr>
                <w:t>guardianesdelpedal@gmail.com</w:t>
              </w:r>
            </w:hyperlink>
          </w:p>
        </w:tc>
        <w:tc>
          <w:tcPr>
            <w:tcW w:w="2813" w:type="dxa"/>
            <w:noWrap/>
            <w:vAlign w:val="center"/>
          </w:tcPr>
          <w:p w14:paraId="51B4C6BB" w14:textId="77777777" w:rsidR="00E110A3" w:rsidRPr="003372BD" w:rsidRDefault="00E110A3" w:rsidP="00336990">
            <w:pPr>
              <w:spacing w:after="0" w:line="240" w:lineRule="auto"/>
              <w:jc w:val="center"/>
              <w:rPr>
                <w:rFonts w:ascii="Arial" w:hAnsi="Arial" w:cs="Arial"/>
                <w:color w:val="000000"/>
                <w:sz w:val="18"/>
                <w:szCs w:val="18"/>
                <w:shd w:val="clear" w:color="auto" w:fill="F9F9F9"/>
              </w:rPr>
            </w:pPr>
            <w:r w:rsidRPr="003372BD">
              <w:rPr>
                <w:rFonts w:ascii="Arial" w:hAnsi="Arial" w:cs="Arial"/>
                <w:color w:val="000000"/>
                <w:sz w:val="18"/>
                <w:szCs w:val="18"/>
                <w:shd w:val="clear" w:color="auto" w:fill="F9F9F9"/>
              </w:rPr>
              <w:t>3202809373</w:t>
            </w:r>
          </w:p>
        </w:tc>
      </w:tr>
      <w:tr w:rsidR="00E110A3" w:rsidRPr="003372BD" w14:paraId="3B83E3A6" w14:textId="77777777" w:rsidTr="00336990">
        <w:trPr>
          <w:trHeight w:val="300"/>
        </w:trPr>
        <w:tc>
          <w:tcPr>
            <w:tcW w:w="3397" w:type="dxa"/>
            <w:noWrap/>
            <w:vAlign w:val="center"/>
          </w:tcPr>
          <w:p w14:paraId="6301222B" w14:textId="77777777" w:rsidR="00E110A3" w:rsidRPr="003372BD" w:rsidRDefault="00E110A3" w:rsidP="00336990">
            <w:pPr>
              <w:spacing w:after="0" w:line="240" w:lineRule="auto"/>
              <w:jc w:val="center"/>
              <w:rPr>
                <w:rFonts w:ascii="Arial" w:hAnsi="Arial" w:cs="Arial"/>
                <w:sz w:val="18"/>
                <w:szCs w:val="18"/>
              </w:rPr>
            </w:pPr>
            <w:r w:rsidRPr="003372BD">
              <w:rPr>
                <w:rFonts w:ascii="Arial" w:hAnsi="Arial" w:cs="Arial"/>
                <w:sz w:val="18"/>
                <w:szCs w:val="18"/>
              </w:rPr>
              <w:t>ESTIC PLAST</w:t>
            </w:r>
          </w:p>
        </w:tc>
        <w:tc>
          <w:tcPr>
            <w:tcW w:w="3703" w:type="dxa"/>
            <w:noWrap/>
            <w:vAlign w:val="center"/>
          </w:tcPr>
          <w:p w14:paraId="3D88A60F" w14:textId="77777777" w:rsidR="00E110A3" w:rsidRPr="003372BD" w:rsidRDefault="00E110A3" w:rsidP="00336990">
            <w:pPr>
              <w:spacing w:after="0" w:line="240" w:lineRule="auto"/>
              <w:jc w:val="center"/>
              <w:rPr>
                <w:rFonts w:ascii="Arial" w:hAnsi="Arial" w:cs="Arial"/>
                <w:color w:val="666666"/>
                <w:sz w:val="18"/>
                <w:szCs w:val="18"/>
                <w:shd w:val="clear" w:color="auto" w:fill="F9F9F9"/>
              </w:rPr>
            </w:pPr>
            <w:hyperlink r:id="rId58" w:history="1">
              <w:r w:rsidRPr="003372BD">
                <w:rPr>
                  <w:rStyle w:val="Hipervnculo"/>
                  <w:rFonts w:ascii="Arial" w:hAnsi="Arial" w:cs="Arial"/>
                  <w:sz w:val="18"/>
                  <w:szCs w:val="18"/>
                  <w:shd w:val="clear" w:color="auto" w:fill="F9F9F9"/>
                </w:rPr>
                <w:t>esticplast@gmail.com</w:t>
              </w:r>
            </w:hyperlink>
          </w:p>
        </w:tc>
        <w:tc>
          <w:tcPr>
            <w:tcW w:w="2813" w:type="dxa"/>
            <w:noWrap/>
            <w:vAlign w:val="center"/>
          </w:tcPr>
          <w:p w14:paraId="3E577081" w14:textId="77777777" w:rsidR="00E110A3" w:rsidRPr="00ED313E" w:rsidRDefault="00E110A3" w:rsidP="00336990">
            <w:pPr>
              <w:spacing w:after="0" w:line="240" w:lineRule="auto"/>
              <w:jc w:val="center"/>
              <w:rPr>
                <w:rFonts w:ascii="Arial" w:hAnsi="Arial" w:cs="Arial"/>
                <w:color w:val="000000" w:themeColor="text1"/>
                <w:sz w:val="18"/>
                <w:szCs w:val="18"/>
                <w:shd w:val="clear" w:color="auto" w:fill="F9F9F9"/>
              </w:rPr>
            </w:pPr>
            <w:r w:rsidRPr="00ED313E">
              <w:rPr>
                <w:rFonts w:ascii="Arial" w:hAnsi="Arial" w:cs="Arial"/>
                <w:color w:val="000000" w:themeColor="text1"/>
                <w:sz w:val="18"/>
                <w:szCs w:val="18"/>
                <w:shd w:val="clear" w:color="auto" w:fill="F9F9F9"/>
              </w:rPr>
              <w:t>3002278709</w:t>
            </w:r>
          </w:p>
        </w:tc>
      </w:tr>
      <w:tr w:rsidR="00E110A3" w:rsidRPr="003372BD" w14:paraId="0B8F1202" w14:textId="77777777" w:rsidTr="00336990">
        <w:trPr>
          <w:trHeight w:val="300"/>
        </w:trPr>
        <w:tc>
          <w:tcPr>
            <w:tcW w:w="3397" w:type="dxa"/>
            <w:noWrap/>
            <w:vAlign w:val="center"/>
          </w:tcPr>
          <w:p w14:paraId="4DC12887" w14:textId="77777777" w:rsidR="00E110A3" w:rsidRPr="003372BD" w:rsidRDefault="00E110A3" w:rsidP="00336990">
            <w:pPr>
              <w:spacing w:after="0" w:line="240" w:lineRule="auto"/>
              <w:jc w:val="center"/>
              <w:rPr>
                <w:rFonts w:ascii="Arial" w:hAnsi="Arial" w:cs="Arial"/>
                <w:color w:val="000000" w:themeColor="text1"/>
                <w:sz w:val="18"/>
                <w:szCs w:val="18"/>
              </w:rPr>
            </w:pPr>
            <w:r w:rsidRPr="003372BD">
              <w:rPr>
                <w:rFonts w:ascii="Arial" w:hAnsi="Arial" w:cs="Arial"/>
                <w:color w:val="000000" w:themeColor="text1"/>
                <w:sz w:val="18"/>
                <w:szCs w:val="18"/>
              </w:rPr>
              <w:t>EXTINTORES ALMAR</w:t>
            </w:r>
          </w:p>
        </w:tc>
        <w:tc>
          <w:tcPr>
            <w:tcW w:w="3703" w:type="dxa"/>
            <w:noWrap/>
            <w:vAlign w:val="center"/>
          </w:tcPr>
          <w:p w14:paraId="063C98FD" w14:textId="77777777" w:rsidR="00E110A3" w:rsidRPr="003372BD" w:rsidRDefault="00E110A3" w:rsidP="00336990">
            <w:pPr>
              <w:spacing w:after="0" w:line="240" w:lineRule="auto"/>
              <w:jc w:val="center"/>
              <w:rPr>
                <w:rStyle w:val="Hipervnculo"/>
                <w:rFonts w:ascii="Arial" w:hAnsi="Arial" w:cs="Arial"/>
                <w:sz w:val="18"/>
                <w:szCs w:val="18"/>
              </w:rPr>
            </w:pPr>
            <w:r w:rsidRPr="003372BD">
              <w:rPr>
                <w:rStyle w:val="Hipervnculo"/>
                <w:rFonts w:ascii="Arial" w:hAnsi="Arial" w:cs="Arial"/>
                <w:sz w:val="18"/>
                <w:szCs w:val="18"/>
              </w:rPr>
              <w:t>comercialpereira@extintoresalmar.com</w:t>
            </w:r>
          </w:p>
        </w:tc>
        <w:tc>
          <w:tcPr>
            <w:tcW w:w="2813" w:type="dxa"/>
            <w:noWrap/>
            <w:vAlign w:val="center"/>
          </w:tcPr>
          <w:p w14:paraId="5DC5E27F" w14:textId="77777777" w:rsidR="00E110A3" w:rsidRPr="00ED313E" w:rsidRDefault="00E110A3" w:rsidP="00336990">
            <w:pPr>
              <w:spacing w:after="0" w:line="240" w:lineRule="auto"/>
              <w:jc w:val="center"/>
              <w:rPr>
                <w:rFonts w:ascii="Arial" w:hAnsi="Arial" w:cs="Arial"/>
                <w:color w:val="000000" w:themeColor="text1"/>
                <w:sz w:val="18"/>
                <w:szCs w:val="18"/>
                <w:shd w:val="clear" w:color="auto" w:fill="F9F9F9"/>
              </w:rPr>
            </w:pPr>
            <w:r w:rsidRPr="00ED313E">
              <w:rPr>
                <w:rFonts w:ascii="Arial" w:hAnsi="Arial" w:cs="Arial"/>
                <w:color w:val="000000" w:themeColor="text1"/>
                <w:sz w:val="18"/>
                <w:szCs w:val="18"/>
                <w:shd w:val="clear" w:color="auto" w:fill="F9F9F9"/>
              </w:rPr>
              <w:t>3445572-3349281</w:t>
            </w:r>
          </w:p>
        </w:tc>
      </w:tr>
      <w:tr w:rsidR="00E110A3" w:rsidRPr="003372BD" w14:paraId="2068F270" w14:textId="77777777" w:rsidTr="00336990">
        <w:trPr>
          <w:trHeight w:val="300"/>
        </w:trPr>
        <w:tc>
          <w:tcPr>
            <w:tcW w:w="3397" w:type="dxa"/>
            <w:noWrap/>
            <w:vAlign w:val="center"/>
          </w:tcPr>
          <w:p w14:paraId="0AB29179" w14:textId="77777777" w:rsidR="00E110A3" w:rsidRPr="003372BD" w:rsidRDefault="00E110A3" w:rsidP="00336990">
            <w:pPr>
              <w:spacing w:after="0" w:line="240" w:lineRule="auto"/>
              <w:jc w:val="center"/>
              <w:rPr>
                <w:rFonts w:ascii="Arial" w:hAnsi="Arial" w:cs="Arial"/>
                <w:color w:val="000000" w:themeColor="text1"/>
                <w:sz w:val="18"/>
                <w:szCs w:val="18"/>
              </w:rPr>
            </w:pPr>
            <w:r w:rsidRPr="003372BD">
              <w:rPr>
                <w:rFonts w:ascii="Arial" w:hAnsi="Arial" w:cs="Arial"/>
                <w:color w:val="000000" w:themeColor="text1"/>
                <w:sz w:val="18"/>
                <w:szCs w:val="18"/>
              </w:rPr>
              <w:t>EXTINTORES AMERINCANN SAS</w:t>
            </w:r>
          </w:p>
        </w:tc>
        <w:tc>
          <w:tcPr>
            <w:tcW w:w="3703" w:type="dxa"/>
            <w:noWrap/>
            <w:vAlign w:val="center"/>
          </w:tcPr>
          <w:p w14:paraId="7F839204" w14:textId="77777777" w:rsidR="00E110A3" w:rsidRPr="003372BD" w:rsidRDefault="00E110A3" w:rsidP="00336990">
            <w:pPr>
              <w:spacing w:after="0" w:line="240" w:lineRule="auto"/>
              <w:jc w:val="center"/>
              <w:rPr>
                <w:rStyle w:val="Hipervnculo"/>
                <w:rFonts w:ascii="Arial" w:hAnsi="Arial" w:cs="Arial"/>
                <w:sz w:val="18"/>
                <w:szCs w:val="18"/>
              </w:rPr>
            </w:pPr>
            <w:r w:rsidRPr="003372BD">
              <w:rPr>
                <w:rStyle w:val="Hipervnculo"/>
                <w:rFonts w:ascii="Arial" w:hAnsi="Arial" w:cs="Arial"/>
                <w:sz w:val="18"/>
                <w:szCs w:val="18"/>
              </w:rPr>
              <w:t>examerinltda@hotmail.com</w:t>
            </w:r>
          </w:p>
        </w:tc>
        <w:tc>
          <w:tcPr>
            <w:tcW w:w="2813" w:type="dxa"/>
            <w:noWrap/>
            <w:vAlign w:val="center"/>
          </w:tcPr>
          <w:p w14:paraId="75859318" w14:textId="77777777" w:rsidR="00E110A3" w:rsidRPr="00ED313E" w:rsidRDefault="00E110A3" w:rsidP="00336990">
            <w:pPr>
              <w:spacing w:after="0" w:line="240" w:lineRule="auto"/>
              <w:jc w:val="center"/>
              <w:rPr>
                <w:rFonts w:ascii="Arial" w:hAnsi="Arial" w:cs="Arial"/>
                <w:color w:val="000000" w:themeColor="text1"/>
                <w:sz w:val="18"/>
                <w:szCs w:val="18"/>
                <w:shd w:val="clear" w:color="auto" w:fill="F9F9F9"/>
              </w:rPr>
            </w:pPr>
            <w:r w:rsidRPr="00ED313E">
              <w:rPr>
                <w:rFonts w:ascii="Arial" w:hAnsi="Arial" w:cs="Arial"/>
                <w:color w:val="000000" w:themeColor="text1"/>
                <w:sz w:val="18"/>
                <w:szCs w:val="18"/>
                <w:shd w:val="clear" w:color="auto" w:fill="F9F9F9"/>
              </w:rPr>
              <w:t>2608161</w:t>
            </w:r>
          </w:p>
        </w:tc>
      </w:tr>
      <w:tr w:rsidR="00E110A3" w:rsidRPr="003372BD" w14:paraId="42BFD3E5" w14:textId="77777777" w:rsidTr="00336990">
        <w:trPr>
          <w:trHeight w:val="300"/>
        </w:trPr>
        <w:tc>
          <w:tcPr>
            <w:tcW w:w="3397" w:type="dxa"/>
            <w:noWrap/>
            <w:vAlign w:val="center"/>
          </w:tcPr>
          <w:p w14:paraId="752969C2" w14:textId="77777777" w:rsidR="00E110A3" w:rsidRPr="003372BD" w:rsidRDefault="00E110A3" w:rsidP="00336990">
            <w:pPr>
              <w:spacing w:after="0" w:line="240" w:lineRule="auto"/>
              <w:jc w:val="center"/>
              <w:rPr>
                <w:rFonts w:ascii="Arial" w:hAnsi="Arial" w:cs="Arial"/>
                <w:color w:val="000000" w:themeColor="text1"/>
                <w:kern w:val="0"/>
                <w:sz w:val="18"/>
                <w:szCs w:val="18"/>
              </w:rPr>
            </w:pPr>
            <w:r w:rsidRPr="003372BD">
              <w:rPr>
                <w:rFonts w:ascii="Arial" w:hAnsi="Arial" w:cs="Arial"/>
                <w:color w:val="000000" w:themeColor="text1"/>
                <w:sz w:val="18"/>
                <w:szCs w:val="18"/>
              </w:rPr>
              <w:t>EXTINTORES ARSEG</w:t>
            </w:r>
          </w:p>
        </w:tc>
        <w:tc>
          <w:tcPr>
            <w:tcW w:w="3703" w:type="dxa"/>
            <w:noWrap/>
            <w:vAlign w:val="center"/>
          </w:tcPr>
          <w:p w14:paraId="50CB24B9" w14:textId="77777777" w:rsidR="00E110A3" w:rsidRPr="003372BD" w:rsidRDefault="00E110A3" w:rsidP="00336990">
            <w:pPr>
              <w:spacing w:after="0" w:line="240" w:lineRule="auto"/>
              <w:jc w:val="center"/>
              <w:rPr>
                <w:rStyle w:val="Hipervnculo"/>
                <w:rFonts w:ascii="Arial" w:hAnsi="Arial" w:cs="Arial"/>
                <w:sz w:val="18"/>
                <w:szCs w:val="18"/>
              </w:rPr>
            </w:pPr>
            <w:r w:rsidRPr="003372BD">
              <w:rPr>
                <w:rStyle w:val="Hipervnculo"/>
                <w:rFonts w:ascii="Arial" w:hAnsi="Arial" w:cs="Arial"/>
                <w:sz w:val="18"/>
                <w:szCs w:val="18"/>
              </w:rPr>
              <w:t>extinarseg@hotmail.com</w:t>
            </w:r>
          </w:p>
        </w:tc>
        <w:tc>
          <w:tcPr>
            <w:tcW w:w="2813" w:type="dxa"/>
            <w:noWrap/>
            <w:vAlign w:val="center"/>
          </w:tcPr>
          <w:p w14:paraId="1C4CA0C1" w14:textId="77777777" w:rsidR="00E110A3" w:rsidRPr="003372BD" w:rsidRDefault="00E110A3" w:rsidP="00336990">
            <w:pPr>
              <w:spacing w:after="0" w:line="240" w:lineRule="auto"/>
              <w:jc w:val="center"/>
              <w:rPr>
                <w:rFonts w:ascii="Arial" w:hAnsi="Arial" w:cs="Arial"/>
                <w:color w:val="000000" w:themeColor="text1"/>
                <w:sz w:val="18"/>
                <w:szCs w:val="18"/>
                <w:shd w:val="clear" w:color="auto" w:fill="F9F9F9"/>
              </w:rPr>
            </w:pPr>
            <w:r w:rsidRPr="003372BD">
              <w:rPr>
                <w:rFonts w:ascii="Arial" w:hAnsi="Arial" w:cs="Arial"/>
                <w:color w:val="000000" w:themeColor="text1"/>
                <w:sz w:val="18"/>
                <w:szCs w:val="18"/>
                <w:shd w:val="clear" w:color="auto" w:fill="F9F9F9"/>
              </w:rPr>
              <w:t>7459146</w:t>
            </w:r>
          </w:p>
        </w:tc>
      </w:tr>
      <w:tr w:rsidR="00E110A3" w:rsidRPr="003372BD" w14:paraId="2F99770D" w14:textId="77777777" w:rsidTr="00336990">
        <w:trPr>
          <w:trHeight w:val="300"/>
        </w:trPr>
        <w:tc>
          <w:tcPr>
            <w:tcW w:w="3397" w:type="dxa"/>
            <w:noWrap/>
            <w:vAlign w:val="center"/>
          </w:tcPr>
          <w:p w14:paraId="5430D27B" w14:textId="77777777" w:rsidR="00E110A3" w:rsidRPr="003372BD" w:rsidRDefault="00E110A3" w:rsidP="00336990">
            <w:pPr>
              <w:spacing w:after="0" w:line="240" w:lineRule="auto"/>
              <w:jc w:val="center"/>
              <w:rPr>
                <w:rFonts w:ascii="Arial" w:hAnsi="Arial" w:cs="Arial"/>
                <w:color w:val="000000" w:themeColor="text1"/>
                <w:sz w:val="18"/>
                <w:szCs w:val="18"/>
              </w:rPr>
            </w:pPr>
            <w:r w:rsidRPr="003372BD">
              <w:rPr>
                <w:rFonts w:ascii="Arial" w:hAnsi="Arial" w:cs="Arial"/>
                <w:color w:val="000000" w:themeColor="text1"/>
                <w:sz w:val="18"/>
                <w:szCs w:val="18"/>
              </w:rPr>
              <w:t>EXTINTORES METALES Y EQUIPOS FULL AC SAS</w:t>
            </w:r>
          </w:p>
        </w:tc>
        <w:tc>
          <w:tcPr>
            <w:tcW w:w="3703" w:type="dxa"/>
            <w:noWrap/>
            <w:vAlign w:val="center"/>
          </w:tcPr>
          <w:p w14:paraId="70078DCD" w14:textId="77777777" w:rsidR="00E110A3" w:rsidRPr="003372BD" w:rsidRDefault="00E110A3" w:rsidP="00336990">
            <w:pPr>
              <w:spacing w:after="0" w:line="240" w:lineRule="auto"/>
              <w:jc w:val="center"/>
              <w:rPr>
                <w:rStyle w:val="Hipervnculo"/>
                <w:rFonts w:ascii="Arial" w:hAnsi="Arial" w:cs="Arial"/>
                <w:sz w:val="18"/>
                <w:szCs w:val="18"/>
              </w:rPr>
            </w:pPr>
            <w:r w:rsidRPr="003372BD">
              <w:rPr>
                <w:rStyle w:val="Hipervnculo"/>
                <w:rFonts w:ascii="Arial" w:hAnsi="Arial" w:cs="Arial"/>
                <w:sz w:val="18"/>
                <w:szCs w:val="18"/>
              </w:rPr>
              <w:t>contratos.licitacionesfull@gmail.com</w:t>
            </w:r>
          </w:p>
        </w:tc>
        <w:tc>
          <w:tcPr>
            <w:tcW w:w="2813" w:type="dxa"/>
            <w:noWrap/>
            <w:vAlign w:val="center"/>
          </w:tcPr>
          <w:p w14:paraId="6CD7D87F" w14:textId="77777777" w:rsidR="00E110A3" w:rsidRPr="003372BD" w:rsidRDefault="00E110A3" w:rsidP="00336990">
            <w:pPr>
              <w:spacing w:after="0" w:line="240" w:lineRule="auto"/>
              <w:jc w:val="center"/>
              <w:rPr>
                <w:rFonts w:ascii="Arial" w:hAnsi="Arial" w:cs="Arial"/>
                <w:color w:val="000000" w:themeColor="text1"/>
                <w:sz w:val="18"/>
                <w:szCs w:val="18"/>
                <w:shd w:val="clear" w:color="auto" w:fill="F9F9F9"/>
              </w:rPr>
            </w:pPr>
            <w:r w:rsidRPr="003372BD">
              <w:rPr>
                <w:rFonts w:ascii="Arial" w:hAnsi="Arial" w:cs="Arial"/>
                <w:color w:val="000000" w:themeColor="text1"/>
                <w:sz w:val="18"/>
                <w:szCs w:val="18"/>
                <w:shd w:val="clear" w:color="auto" w:fill="F9F9F9"/>
              </w:rPr>
              <w:t>4824989</w:t>
            </w:r>
          </w:p>
        </w:tc>
      </w:tr>
      <w:tr w:rsidR="00E110A3" w:rsidRPr="003372BD" w14:paraId="6B0D152C" w14:textId="77777777" w:rsidTr="00336990">
        <w:trPr>
          <w:trHeight w:val="300"/>
        </w:trPr>
        <w:tc>
          <w:tcPr>
            <w:tcW w:w="3397" w:type="dxa"/>
            <w:noWrap/>
            <w:vAlign w:val="center"/>
          </w:tcPr>
          <w:p w14:paraId="2D78EB64" w14:textId="77777777" w:rsidR="00E110A3" w:rsidRPr="003372BD" w:rsidRDefault="00E110A3" w:rsidP="00336990">
            <w:pPr>
              <w:spacing w:after="0" w:line="240" w:lineRule="auto"/>
              <w:jc w:val="center"/>
              <w:rPr>
                <w:rFonts w:ascii="Arial" w:hAnsi="Arial" w:cs="Arial"/>
                <w:color w:val="000000" w:themeColor="text1"/>
                <w:sz w:val="18"/>
                <w:szCs w:val="18"/>
              </w:rPr>
            </w:pPr>
            <w:r w:rsidRPr="003372BD">
              <w:rPr>
                <w:rFonts w:ascii="Arial" w:hAnsi="Arial" w:cs="Arial"/>
                <w:color w:val="000000" w:themeColor="text1"/>
                <w:sz w:val="18"/>
                <w:szCs w:val="18"/>
              </w:rPr>
              <w:t>EXTINTORES UNO A</w:t>
            </w:r>
          </w:p>
        </w:tc>
        <w:tc>
          <w:tcPr>
            <w:tcW w:w="3703" w:type="dxa"/>
            <w:noWrap/>
            <w:vAlign w:val="center"/>
          </w:tcPr>
          <w:p w14:paraId="12EB219D" w14:textId="77777777" w:rsidR="00E110A3" w:rsidRPr="003372BD" w:rsidRDefault="00E110A3" w:rsidP="00336990">
            <w:pPr>
              <w:spacing w:after="0" w:line="240" w:lineRule="auto"/>
              <w:jc w:val="center"/>
              <w:rPr>
                <w:rStyle w:val="Hipervnculo"/>
                <w:rFonts w:ascii="Arial" w:hAnsi="Arial" w:cs="Arial"/>
                <w:sz w:val="18"/>
                <w:szCs w:val="18"/>
              </w:rPr>
            </w:pPr>
            <w:r w:rsidRPr="003372BD">
              <w:rPr>
                <w:rStyle w:val="Hipervnculo"/>
                <w:rFonts w:ascii="Arial" w:hAnsi="Arial" w:cs="Arial"/>
                <w:sz w:val="18"/>
                <w:szCs w:val="18"/>
              </w:rPr>
              <w:t>extintoresunoa@gmail.com</w:t>
            </w:r>
          </w:p>
        </w:tc>
        <w:tc>
          <w:tcPr>
            <w:tcW w:w="2813" w:type="dxa"/>
            <w:noWrap/>
            <w:vAlign w:val="center"/>
          </w:tcPr>
          <w:p w14:paraId="6175460C" w14:textId="77777777" w:rsidR="00E110A3" w:rsidRPr="003372BD" w:rsidRDefault="00E110A3" w:rsidP="00336990">
            <w:pPr>
              <w:spacing w:after="0" w:line="240" w:lineRule="auto"/>
              <w:jc w:val="center"/>
              <w:rPr>
                <w:rFonts w:ascii="Arial" w:hAnsi="Arial" w:cs="Arial"/>
                <w:color w:val="000000" w:themeColor="text1"/>
                <w:sz w:val="18"/>
                <w:szCs w:val="18"/>
                <w:shd w:val="clear" w:color="auto" w:fill="F9F9F9"/>
              </w:rPr>
            </w:pPr>
            <w:r w:rsidRPr="003372BD">
              <w:rPr>
                <w:rFonts w:ascii="Arial" w:hAnsi="Arial" w:cs="Arial"/>
                <w:color w:val="000000" w:themeColor="text1"/>
                <w:sz w:val="18"/>
                <w:szCs w:val="18"/>
                <w:shd w:val="clear" w:color="auto" w:fill="F9F9F9"/>
              </w:rPr>
              <w:t>3133495739</w:t>
            </w:r>
          </w:p>
        </w:tc>
      </w:tr>
      <w:tr w:rsidR="00E110A3" w:rsidRPr="003372BD" w14:paraId="75768AE4" w14:textId="77777777" w:rsidTr="00336990">
        <w:trPr>
          <w:trHeight w:val="300"/>
        </w:trPr>
        <w:tc>
          <w:tcPr>
            <w:tcW w:w="3397" w:type="dxa"/>
            <w:noWrap/>
            <w:vAlign w:val="center"/>
          </w:tcPr>
          <w:p w14:paraId="6FF21884" w14:textId="77777777" w:rsidR="00E110A3" w:rsidRPr="003372BD" w:rsidRDefault="00E110A3" w:rsidP="00336990">
            <w:pPr>
              <w:spacing w:after="0" w:line="240" w:lineRule="auto"/>
              <w:jc w:val="center"/>
              <w:rPr>
                <w:rFonts w:ascii="Arial" w:hAnsi="Arial" w:cs="Arial"/>
                <w:color w:val="000000" w:themeColor="text1"/>
                <w:sz w:val="18"/>
                <w:szCs w:val="18"/>
              </w:rPr>
            </w:pPr>
            <w:r w:rsidRPr="003372BD">
              <w:rPr>
                <w:rFonts w:ascii="Arial" w:hAnsi="Arial" w:cs="Arial"/>
                <w:color w:val="000000" w:themeColor="text1"/>
                <w:sz w:val="18"/>
                <w:szCs w:val="18"/>
              </w:rPr>
              <w:t>FIRING DE COLOMBIA SAS</w:t>
            </w:r>
          </w:p>
        </w:tc>
        <w:tc>
          <w:tcPr>
            <w:tcW w:w="3703" w:type="dxa"/>
            <w:noWrap/>
            <w:vAlign w:val="center"/>
          </w:tcPr>
          <w:p w14:paraId="35A37092" w14:textId="77777777" w:rsidR="00E110A3" w:rsidRPr="003372BD" w:rsidRDefault="00E110A3" w:rsidP="00336990">
            <w:pPr>
              <w:spacing w:after="0" w:line="240" w:lineRule="auto"/>
              <w:jc w:val="center"/>
              <w:rPr>
                <w:rStyle w:val="Hipervnculo"/>
                <w:rFonts w:ascii="Arial" w:hAnsi="Arial" w:cs="Arial"/>
                <w:sz w:val="18"/>
                <w:szCs w:val="18"/>
              </w:rPr>
            </w:pPr>
            <w:r w:rsidRPr="003372BD">
              <w:rPr>
                <w:rStyle w:val="Hipervnculo"/>
                <w:rFonts w:ascii="Arial" w:hAnsi="Arial" w:cs="Arial"/>
                <w:sz w:val="18"/>
                <w:szCs w:val="18"/>
              </w:rPr>
              <w:t>gerencia@firing.com.co</w:t>
            </w:r>
          </w:p>
        </w:tc>
        <w:tc>
          <w:tcPr>
            <w:tcW w:w="2813" w:type="dxa"/>
            <w:noWrap/>
            <w:vAlign w:val="center"/>
          </w:tcPr>
          <w:p w14:paraId="5A226B2D" w14:textId="77777777" w:rsidR="00E110A3" w:rsidRPr="003372BD" w:rsidRDefault="00E110A3" w:rsidP="00336990">
            <w:pPr>
              <w:spacing w:after="0" w:line="240" w:lineRule="auto"/>
              <w:jc w:val="center"/>
              <w:rPr>
                <w:rFonts w:ascii="Arial" w:hAnsi="Arial" w:cs="Arial"/>
                <w:color w:val="000000" w:themeColor="text1"/>
                <w:sz w:val="18"/>
                <w:szCs w:val="18"/>
                <w:shd w:val="clear" w:color="auto" w:fill="F9F9F9"/>
              </w:rPr>
            </w:pPr>
            <w:r w:rsidRPr="003372BD">
              <w:rPr>
                <w:rFonts w:ascii="Arial" w:hAnsi="Arial" w:cs="Arial"/>
                <w:color w:val="000000" w:themeColor="text1"/>
                <w:sz w:val="18"/>
                <w:szCs w:val="18"/>
                <w:shd w:val="clear" w:color="auto" w:fill="F9F9F9"/>
              </w:rPr>
              <w:t>3022131025</w:t>
            </w:r>
          </w:p>
        </w:tc>
      </w:tr>
      <w:tr w:rsidR="00E110A3" w:rsidRPr="003372BD" w14:paraId="6B8398D2" w14:textId="77777777" w:rsidTr="00336990">
        <w:trPr>
          <w:trHeight w:val="300"/>
        </w:trPr>
        <w:tc>
          <w:tcPr>
            <w:tcW w:w="3397" w:type="dxa"/>
            <w:noWrap/>
            <w:vAlign w:val="center"/>
          </w:tcPr>
          <w:p w14:paraId="5FBB3C18" w14:textId="77777777" w:rsidR="00E110A3" w:rsidRPr="003372BD" w:rsidRDefault="00E110A3" w:rsidP="00336990">
            <w:pPr>
              <w:spacing w:after="0" w:line="240" w:lineRule="auto"/>
              <w:jc w:val="center"/>
              <w:rPr>
                <w:rFonts w:ascii="Arial" w:hAnsi="Arial" w:cs="Arial"/>
                <w:color w:val="000000" w:themeColor="text1"/>
                <w:sz w:val="18"/>
                <w:szCs w:val="18"/>
              </w:rPr>
            </w:pPr>
            <w:r w:rsidRPr="003372BD">
              <w:rPr>
                <w:rFonts w:ascii="Arial" w:hAnsi="Arial" w:cs="Arial"/>
                <w:color w:val="000000" w:themeColor="text1"/>
                <w:sz w:val="18"/>
                <w:szCs w:val="18"/>
              </w:rPr>
              <w:t>FUMIEXTINTORES DE COLOMBIA S.A.S.</w:t>
            </w:r>
          </w:p>
        </w:tc>
        <w:tc>
          <w:tcPr>
            <w:tcW w:w="3703" w:type="dxa"/>
            <w:noWrap/>
            <w:vAlign w:val="center"/>
          </w:tcPr>
          <w:p w14:paraId="2CFD5AE2" w14:textId="77777777" w:rsidR="00E110A3" w:rsidRPr="003372BD" w:rsidRDefault="00E110A3" w:rsidP="00336990">
            <w:pPr>
              <w:spacing w:after="0" w:line="240" w:lineRule="auto"/>
              <w:jc w:val="center"/>
              <w:rPr>
                <w:rStyle w:val="Hipervnculo"/>
                <w:rFonts w:ascii="Arial" w:hAnsi="Arial" w:cs="Arial"/>
                <w:sz w:val="18"/>
                <w:szCs w:val="18"/>
              </w:rPr>
            </w:pPr>
            <w:r w:rsidRPr="003372BD">
              <w:rPr>
                <w:rStyle w:val="Hipervnculo"/>
                <w:rFonts w:ascii="Arial" w:hAnsi="Arial" w:cs="Arial"/>
                <w:sz w:val="18"/>
                <w:szCs w:val="18"/>
              </w:rPr>
              <w:t>gerencia@fumiextintores.com.co</w:t>
            </w:r>
          </w:p>
        </w:tc>
        <w:tc>
          <w:tcPr>
            <w:tcW w:w="2813" w:type="dxa"/>
            <w:noWrap/>
            <w:vAlign w:val="center"/>
          </w:tcPr>
          <w:p w14:paraId="0E9454BD" w14:textId="77777777" w:rsidR="00E110A3" w:rsidRPr="003372BD" w:rsidRDefault="00E110A3" w:rsidP="00336990">
            <w:pPr>
              <w:spacing w:after="0" w:line="240" w:lineRule="auto"/>
              <w:jc w:val="center"/>
              <w:rPr>
                <w:rFonts w:ascii="Arial" w:hAnsi="Arial" w:cs="Arial"/>
                <w:color w:val="000000" w:themeColor="text1"/>
                <w:sz w:val="18"/>
                <w:szCs w:val="18"/>
                <w:shd w:val="clear" w:color="auto" w:fill="F9F9F9"/>
              </w:rPr>
            </w:pPr>
            <w:r w:rsidRPr="003372BD">
              <w:rPr>
                <w:rFonts w:ascii="Arial" w:hAnsi="Arial" w:cs="Arial"/>
                <w:color w:val="000000" w:themeColor="text1"/>
                <w:sz w:val="18"/>
                <w:szCs w:val="18"/>
                <w:shd w:val="clear" w:color="auto" w:fill="F9F9F9"/>
              </w:rPr>
              <w:t>5241011</w:t>
            </w:r>
          </w:p>
        </w:tc>
      </w:tr>
      <w:tr w:rsidR="00E110A3" w:rsidRPr="003372BD" w14:paraId="60DDE260" w14:textId="77777777" w:rsidTr="00336990">
        <w:trPr>
          <w:trHeight w:val="300"/>
        </w:trPr>
        <w:tc>
          <w:tcPr>
            <w:tcW w:w="3397" w:type="dxa"/>
            <w:noWrap/>
            <w:vAlign w:val="center"/>
          </w:tcPr>
          <w:p w14:paraId="328A990A" w14:textId="77777777" w:rsidR="00E110A3" w:rsidRPr="003372BD" w:rsidRDefault="00E110A3" w:rsidP="00336990">
            <w:pPr>
              <w:spacing w:after="0" w:line="240" w:lineRule="auto"/>
              <w:jc w:val="center"/>
              <w:rPr>
                <w:rFonts w:ascii="Arial" w:hAnsi="Arial" w:cs="Arial"/>
                <w:color w:val="000000" w:themeColor="text1"/>
                <w:sz w:val="18"/>
                <w:szCs w:val="18"/>
              </w:rPr>
            </w:pPr>
            <w:r w:rsidRPr="003372BD">
              <w:rPr>
                <w:rFonts w:ascii="Arial" w:hAnsi="Arial" w:cs="Arial"/>
                <w:color w:val="000000" w:themeColor="text1"/>
                <w:sz w:val="18"/>
                <w:szCs w:val="18"/>
              </w:rPr>
              <w:t>HST S.A.S.</w:t>
            </w:r>
          </w:p>
        </w:tc>
        <w:tc>
          <w:tcPr>
            <w:tcW w:w="3703" w:type="dxa"/>
            <w:noWrap/>
            <w:vAlign w:val="center"/>
          </w:tcPr>
          <w:p w14:paraId="0A1DEC14" w14:textId="77777777" w:rsidR="00E110A3" w:rsidRPr="003372BD" w:rsidRDefault="00E110A3" w:rsidP="00336990">
            <w:pPr>
              <w:spacing w:after="0" w:line="240" w:lineRule="auto"/>
              <w:jc w:val="center"/>
              <w:rPr>
                <w:rStyle w:val="Hipervnculo"/>
                <w:rFonts w:ascii="Arial" w:hAnsi="Arial" w:cs="Arial"/>
                <w:sz w:val="18"/>
                <w:szCs w:val="18"/>
              </w:rPr>
            </w:pPr>
            <w:r w:rsidRPr="003372BD">
              <w:rPr>
                <w:rStyle w:val="Hipervnculo"/>
                <w:rFonts w:ascii="Arial" w:hAnsi="Arial" w:cs="Arial"/>
                <w:sz w:val="18"/>
                <w:szCs w:val="18"/>
              </w:rPr>
              <w:t>administracion@hstsas.com</w:t>
            </w:r>
          </w:p>
        </w:tc>
        <w:tc>
          <w:tcPr>
            <w:tcW w:w="2813" w:type="dxa"/>
            <w:noWrap/>
            <w:vAlign w:val="center"/>
          </w:tcPr>
          <w:p w14:paraId="38F66DC5" w14:textId="77777777" w:rsidR="00E110A3" w:rsidRPr="003372BD" w:rsidRDefault="00E110A3" w:rsidP="00336990">
            <w:pPr>
              <w:spacing w:after="0" w:line="240" w:lineRule="auto"/>
              <w:jc w:val="center"/>
              <w:rPr>
                <w:rFonts w:ascii="Arial" w:hAnsi="Arial" w:cs="Arial"/>
                <w:color w:val="000000" w:themeColor="text1"/>
                <w:sz w:val="18"/>
                <w:szCs w:val="18"/>
                <w:shd w:val="clear" w:color="auto" w:fill="F9F9F9"/>
              </w:rPr>
            </w:pPr>
            <w:r w:rsidRPr="003372BD">
              <w:rPr>
                <w:rFonts w:ascii="Arial" w:hAnsi="Arial" w:cs="Arial"/>
                <w:color w:val="000000" w:themeColor="text1"/>
                <w:sz w:val="18"/>
                <w:szCs w:val="18"/>
                <w:shd w:val="clear" w:color="auto" w:fill="F9F9F9"/>
              </w:rPr>
              <w:t>3165364271</w:t>
            </w:r>
          </w:p>
        </w:tc>
      </w:tr>
    </w:tbl>
    <w:p w14:paraId="3B42657A" w14:textId="77777777" w:rsidR="00E110A3" w:rsidRDefault="00E110A3" w:rsidP="00E110A3">
      <w:pPr>
        <w:spacing w:after="0" w:line="240" w:lineRule="auto"/>
        <w:ind w:right="48"/>
        <w:jc w:val="both"/>
        <w:rPr>
          <w:rFonts w:ascii="Arial" w:hAnsi="Arial" w:cs="Arial"/>
          <w:noProof/>
          <w:sz w:val="20"/>
          <w:szCs w:val="20"/>
        </w:rPr>
      </w:pPr>
    </w:p>
    <w:p w14:paraId="7D3BC2AC" w14:textId="355E7B93" w:rsidR="00E110A3" w:rsidRPr="000F5B40" w:rsidRDefault="00E110A3" w:rsidP="00E110A3">
      <w:pPr>
        <w:spacing w:after="0" w:line="240" w:lineRule="auto"/>
        <w:ind w:right="48"/>
        <w:jc w:val="both"/>
        <w:rPr>
          <w:rFonts w:ascii="Arial" w:hAnsi="Arial" w:cs="Arial"/>
          <w:sz w:val="20"/>
          <w:szCs w:val="20"/>
        </w:rPr>
      </w:pPr>
      <w:r w:rsidRPr="000F5B40">
        <w:rPr>
          <w:rFonts w:ascii="Arial" w:hAnsi="Arial" w:cs="Arial"/>
          <w:noProof/>
          <w:sz w:val="20"/>
          <w:szCs w:val="20"/>
        </w:rPr>
        <w:t xml:space="preserve">De acuerdo a la identificación de posible proveedores los cuales son seleccionados, de acuerdo al codigo </w:t>
      </w:r>
      <w:r w:rsidRPr="000F5B40">
        <w:rPr>
          <w:rFonts w:ascii="Arial" w:eastAsia="Arial" w:hAnsi="Arial" w:cs="Arial"/>
          <w:color w:val="000000"/>
          <w:sz w:val="20"/>
          <w:szCs w:val="20"/>
        </w:rPr>
        <w:t xml:space="preserve">UNSPSC </w:t>
      </w:r>
      <w:r w:rsidRPr="000F5B40">
        <w:rPr>
          <w:rFonts w:ascii="Arial" w:hAnsi="Arial" w:cs="Arial"/>
          <w:sz w:val="20"/>
          <w:szCs w:val="20"/>
        </w:rPr>
        <w:t xml:space="preserve">46191601, se remite los correos solicitando las cotizaciones, como se evidencia en los siguientes pantallazos. </w:t>
      </w:r>
    </w:p>
    <w:p w14:paraId="5B10E23A" w14:textId="77777777" w:rsidR="00CA2064" w:rsidRDefault="00CA2064" w:rsidP="00E110A3">
      <w:pPr>
        <w:spacing w:after="0" w:line="240" w:lineRule="auto"/>
        <w:ind w:right="48"/>
        <w:jc w:val="both"/>
        <w:rPr>
          <w:rFonts w:ascii="Arial" w:hAnsi="Arial" w:cs="Arial"/>
          <w:sz w:val="20"/>
          <w:szCs w:val="20"/>
        </w:rPr>
      </w:pPr>
    </w:p>
    <w:p w14:paraId="1CB8E3DE" w14:textId="77777777" w:rsidR="00B479AA" w:rsidRDefault="00B479AA" w:rsidP="00E110A3">
      <w:pPr>
        <w:spacing w:after="0" w:line="240" w:lineRule="auto"/>
        <w:ind w:right="48"/>
        <w:jc w:val="both"/>
        <w:rPr>
          <w:rFonts w:ascii="Arial" w:hAnsi="Arial" w:cs="Arial"/>
          <w:sz w:val="20"/>
          <w:szCs w:val="20"/>
        </w:rPr>
      </w:pPr>
    </w:p>
    <w:p w14:paraId="36A3B851" w14:textId="77777777" w:rsidR="00B479AA" w:rsidRDefault="00B479AA" w:rsidP="00E110A3">
      <w:pPr>
        <w:spacing w:after="0" w:line="240" w:lineRule="auto"/>
        <w:ind w:right="48"/>
        <w:jc w:val="both"/>
        <w:rPr>
          <w:rFonts w:ascii="Arial" w:hAnsi="Arial" w:cs="Arial"/>
          <w:sz w:val="20"/>
          <w:szCs w:val="20"/>
        </w:rPr>
      </w:pPr>
    </w:p>
    <w:p w14:paraId="3416FAA8" w14:textId="77777777" w:rsidR="00B479AA" w:rsidRDefault="00B479AA" w:rsidP="00E110A3">
      <w:pPr>
        <w:spacing w:after="0" w:line="240" w:lineRule="auto"/>
        <w:ind w:right="48"/>
        <w:jc w:val="both"/>
        <w:rPr>
          <w:rFonts w:ascii="Arial" w:hAnsi="Arial" w:cs="Arial"/>
          <w:sz w:val="20"/>
          <w:szCs w:val="20"/>
        </w:rPr>
      </w:pPr>
    </w:p>
    <w:p w14:paraId="7B9C216D" w14:textId="77777777" w:rsidR="00B479AA" w:rsidRDefault="00B479AA" w:rsidP="00E110A3">
      <w:pPr>
        <w:spacing w:after="0" w:line="240" w:lineRule="auto"/>
        <w:ind w:right="48"/>
        <w:jc w:val="both"/>
        <w:rPr>
          <w:rFonts w:ascii="Arial" w:hAnsi="Arial" w:cs="Arial"/>
          <w:sz w:val="20"/>
          <w:szCs w:val="20"/>
        </w:rPr>
      </w:pPr>
    </w:p>
    <w:p w14:paraId="414A49E0" w14:textId="77777777" w:rsidR="00B479AA" w:rsidRDefault="00B479AA" w:rsidP="00E110A3">
      <w:pPr>
        <w:spacing w:after="0" w:line="240" w:lineRule="auto"/>
        <w:ind w:right="48"/>
        <w:jc w:val="both"/>
        <w:rPr>
          <w:rFonts w:ascii="Arial" w:hAnsi="Arial" w:cs="Arial"/>
          <w:sz w:val="20"/>
          <w:szCs w:val="20"/>
        </w:rPr>
      </w:pPr>
    </w:p>
    <w:p w14:paraId="6E9C7BB7" w14:textId="77777777" w:rsidR="00B479AA" w:rsidRPr="000F5B40" w:rsidRDefault="00B479AA" w:rsidP="00E110A3">
      <w:pPr>
        <w:spacing w:after="0" w:line="240" w:lineRule="auto"/>
        <w:ind w:right="48"/>
        <w:jc w:val="both"/>
        <w:rPr>
          <w:rFonts w:ascii="Arial" w:hAnsi="Arial" w:cs="Arial"/>
          <w:sz w:val="20"/>
          <w:szCs w:val="20"/>
        </w:rPr>
      </w:pPr>
    </w:p>
    <w:p w14:paraId="4DC61906" w14:textId="461E33B7" w:rsidR="00CA2064" w:rsidRDefault="00CA2064" w:rsidP="00E110A3">
      <w:pPr>
        <w:spacing w:after="0" w:line="240" w:lineRule="auto"/>
        <w:ind w:right="48"/>
        <w:jc w:val="both"/>
        <w:rPr>
          <w:rFonts w:ascii="Arial" w:hAnsi="Arial" w:cs="Arial"/>
          <w:sz w:val="20"/>
          <w:szCs w:val="20"/>
        </w:rPr>
      </w:pPr>
      <w:r w:rsidRPr="000F5B40">
        <w:rPr>
          <w:rFonts w:ascii="Arial" w:hAnsi="Arial" w:cs="Arial"/>
          <w:sz w:val="20"/>
          <w:szCs w:val="20"/>
        </w:rPr>
        <w:lastRenderedPageBreak/>
        <w:t>Desde el día 12/06/2026, se realizó solicitud de cotizaciones a través del correo electrónico.</w:t>
      </w:r>
    </w:p>
    <w:p w14:paraId="5CB5165E" w14:textId="77777777" w:rsidR="000F5B40" w:rsidRPr="000F5B40" w:rsidRDefault="000F5B40" w:rsidP="00E110A3">
      <w:pPr>
        <w:spacing w:after="0" w:line="240" w:lineRule="auto"/>
        <w:ind w:right="48"/>
        <w:jc w:val="both"/>
        <w:rPr>
          <w:rFonts w:ascii="Arial" w:hAnsi="Arial" w:cs="Arial"/>
          <w:sz w:val="20"/>
          <w:szCs w:val="20"/>
        </w:rPr>
      </w:pPr>
    </w:p>
    <w:p w14:paraId="60D5BCBD" w14:textId="310DE313" w:rsidR="00CA2064" w:rsidRPr="000F5B40" w:rsidRDefault="00CA2064" w:rsidP="00E110A3">
      <w:pPr>
        <w:spacing w:after="0" w:line="240" w:lineRule="auto"/>
        <w:ind w:right="48"/>
        <w:jc w:val="both"/>
        <w:rPr>
          <w:rFonts w:ascii="Arial" w:hAnsi="Arial" w:cs="Arial"/>
          <w:sz w:val="20"/>
          <w:szCs w:val="20"/>
        </w:rPr>
      </w:pPr>
      <w:r w:rsidRPr="000F5B40">
        <w:rPr>
          <w:rFonts w:ascii="Arial" w:hAnsi="Arial" w:cs="Arial"/>
          <w:noProof/>
          <w:sz w:val="20"/>
          <w:szCs w:val="20"/>
        </w:rPr>
        <w:drawing>
          <wp:inline distT="0" distB="0" distL="0" distR="0" wp14:anchorId="7CCD2E63" wp14:editId="35A8B147">
            <wp:extent cx="6598006" cy="3581400"/>
            <wp:effectExtent l="0" t="0" r="0" b="0"/>
            <wp:docPr id="908544941"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544941" name="Imagen 90854494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614571" cy="3590391"/>
                    </a:xfrm>
                    <a:prstGeom prst="rect">
                      <a:avLst/>
                    </a:prstGeom>
                  </pic:spPr>
                </pic:pic>
              </a:graphicData>
            </a:graphic>
          </wp:inline>
        </w:drawing>
      </w:r>
    </w:p>
    <w:p w14:paraId="7335600A" w14:textId="7386F34C" w:rsidR="00E110A3" w:rsidRPr="000F5B40" w:rsidRDefault="00CA2064" w:rsidP="00FE6B61">
      <w:pPr>
        <w:pStyle w:val="Prrafodelista"/>
        <w:ind w:left="0"/>
        <w:jc w:val="both"/>
        <w:rPr>
          <w:rFonts w:ascii="Arial" w:hAnsi="Arial" w:cs="Arial"/>
          <w:noProof/>
          <w:sz w:val="20"/>
          <w:szCs w:val="20"/>
        </w:rPr>
      </w:pPr>
      <w:r w:rsidRPr="000F5B40">
        <w:rPr>
          <w:rFonts w:ascii="Arial" w:hAnsi="Arial" w:cs="Arial"/>
          <w:noProof/>
          <w:sz w:val="20"/>
          <w:szCs w:val="20"/>
        </w:rPr>
        <w:drawing>
          <wp:inline distT="0" distB="0" distL="0" distR="0" wp14:anchorId="1B309815" wp14:editId="6ECFEA69">
            <wp:extent cx="6678082" cy="3552825"/>
            <wp:effectExtent l="0" t="0" r="8890" b="0"/>
            <wp:docPr id="1180742288"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742288" name="Imagen 1180742288"/>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691573" cy="3560002"/>
                    </a:xfrm>
                    <a:prstGeom prst="rect">
                      <a:avLst/>
                    </a:prstGeom>
                  </pic:spPr>
                </pic:pic>
              </a:graphicData>
            </a:graphic>
          </wp:inline>
        </w:drawing>
      </w:r>
    </w:p>
    <w:p w14:paraId="7A8DD3A0" w14:textId="510AB693" w:rsidR="00CA2064" w:rsidRPr="000F5B40" w:rsidRDefault="00CA2064" w:rsidP="00FE6B61">
      <w:pPr>
        <w:pStyle w:val="Prrafodelista"/>
        <w:ind w:left="0"/>
        <w:jc w:val="both"/>
        <w:rPr>
          <w:rFonts w:ascii="Arial" w:hAnsi="Arial" w:cs="Arial"/>
          <w:noProof/>
          <w:sz w:val="20"/>
          <w:szCs w:val="20"/>
        </w:rPr>
      </w:pPr>
      <w:r w:rsidRPr="000F5B40">
        <w:rPr>
          <w:rFonts w:ascii="Arial" w:hAnsi="Arial" w:cs="Arial"/>
          <w:noProof/>
          <w:sz w:val="20"/>
          <w:szCs w:val="20"/>
        </w:rPr>
        <w:lastRenderedPageBreak/>
        <w:drawing>
          <wp:inline distT="0" distB="0" distL="0" distR="0" wp14:anchorId="230AF979" wp14:editId="6D117DF8">
            <wp:extent cx="6537990" cy="3362325"/>
            <wp:effectExtent l="0" t="0" r="0" b="0"/>
            <wp:docPr id="1388040096"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040096" name="Imagen 1388040096"/>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550130" cy="3368568"/>
                    </a:xfrm>
                    <a:prstGeom prst="rect">
                      <a:avLst/>
                    </a:prstGeom>
                  </pic:spPr>
                </pic:pic>
              </a:graphicData>
            </a:graphic>
          </wp:inline>
        </w:drawing>
      </w:r>
    </w:p>
    <w:p w14:paraId="76C6C1EA" w14:textId="32BB6184" w:rsidR="00CA2064" w:rsidRPr="000F5B40" w:rsidRDefault="00CA2064" w:rsidP="00FE6B61">
      <w:pPr>
        <w:pStyle w:val="Prrafodelista"/>
        <w:ind w:left="0"/>
        <w:jc w:val="both"/>
        <w:rPr>
          <w:rFonts w:ascii="Arial" w:hAnsi="Arial" w:cs="Arial"/>
          <w:noProof/>
          <w:sz w:val="20"/>
          <w:szCs w:val="20"/>
        </w:rPr>
      </w:pPr>
      <w:r w:rsidRPr="000F5B40">
        <w:rPr>
          <w:rFonts w:ascii="Arial" w:hAnsi="Arial" w:cs="Arial"/>
          <w:noProof/>
          <w:sz w:val="20"/>
          <w:szCs w:val="20"/>
        </w:rPr>
        <w:drawing>
          <wp:inline distT="0" distB="0" distL="0" distR="0" wp14:anchorId="5998CFE1" wp14:editId="4BE206FE">
            <wp:extent cx="6634311" cy="3476625"/>
            <wp:effectExtent l="0" t="0" r="0" b="0"/>
            <wp:docPr id="204530045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00453" name="Imagen 2045300453"/>
                    <pic:cNvPicPr/>
                  </pic:nvPicPr>
                  <pic:blipFill>
                    <a:blip r:embed="rId62" cstate="print">
                      <a:extLst>
                        <a:ext uri="{28A0092B-C50C-407E-A947-70E740481C1C}">
                          <a14:useLocalDpi xmlns:a14="http://schemas.microsoft.com/office/drawing/2010/main" val="0"/>
                        </a:ext>
                      </a:extLst>
                    </a:blip>
                    <a:stretch>
                      <a:fillRect/>
                    </a:stretch>
                  </pic:blipFill>
                  <pic:spPr>
                    <a:xfrm>
                      <a:off x="0" y="0"/>
                      <a:ext cx="6650983" cy="3485362"/>
                    </a:xfrm>
                    <a:prstGeom prst="rect">
                      <a:avLst/>
                    </a:prstGeom>
                  </pic:spPr>
                </pic:pic>
              </a:graphicData>
            </a:graphic>
          </wp:inline>
        </w:drawing>
      </w:r>
    </w:p>
    <w:p w14:paraId="34E02F98" w14:textId="77777777" w:rsidR="003B13FA" w:rsidRDefault="003B13FA" w:rsidP="00FE6B61">
      <w:pPr>
        <w:pStyle w:val="Prrafodelista"/>
        <w:ind w:left="0"/>
        <w:jc w:val="both"/>
        <w:rPr>
          <w:rFonts w:ascii="Arial" w:hAnsi="Arial" w:cs="Arial"/>
          <w:noProof/>
          <w:sz w:val="20"/>
          <w:szCs w:val="20"/>
        </w:rPr>
      </w:pPr>
    </w:p>
    <w:p w14:paraId="77D7C637" w14:textId="77777777" w:rsidR="00B479AA" w:rsidRDefault="00B479AA" w:rsidP="00FE6B61">
      <w:pPr>
        <w:pStyle w:val="Prrafodelista"/>
        <w:ind w:left="0"/>
        <w:jc w:val="both"/>
        <w:rPr>
          <w:rFonts w:ascii="Arial" w:hAnsi="Arial" w:cs="Arial"/>
          <w:noProof/>
          <w:sz w:val="20"/>
          <w:szCs w:val="20"/>
        </w:rPr>
      </w:pPr>
    </w:p>
    <w:p w14:paraId="34ACA608" w14:textId="77777777" w:rsidR="00B479AA" w:rsidRDefault="00B479AA" w:rsidP="00FE6B61">
      <w:pPr>
        <w:pStyle w:val="Prrafodelista"/>
        <w:ind w:left="0"/>
        <w:jc w:val="both"/>
        <w:rPr>
          <w:rFonts w:ascii="Arial" w:hAnsi="Arial" w:cs="Arial"/>
          <w:noProof/>
          <w:sz w:val="20"/>
          <w:szCs w:val="20"/>
        </w:rPr>
      </w:pPr>
    </w:p>
    <w:p w14:paraId="303F4D89" w14:textId="77777777" w:rsidR="00B479AA" w:rsidRDefault="00B479AA" w:rsidP="00FE6B61">
      <w:pPr>
        <w:pStyle w:val="Prrafodelista"/>
        <w:ind w:left="0"/>
        <w:jc w:val="both"/>
        <w:rPr>
          <w:rFonts w:ascii="Arial" w:hAnsi="Arial" w:cs="Arial"/>
          <w:noProof/>
          <w:sz w:val="20"/>
          <w:szCs w:val="20"/>
        </w:rPr>
      </w:pPr>
    </w:p>
    <w:p w14:paraId="796DD8E7" w14:textId="77777777" w:rsidR="00B479AA" w:rsidRPr="000F5B40" w:rsidRDefault="00B479AA" w:rsidP="00FE6B61">
      <w:pPr>
        <w:pStyle w:val="Prrafodelista"/>
        <w:ind w:left="0"/>
        <w:jc w:val="both"/>
        <w:rPr>
          <w:rFonts w:ascii="Arial" w:hAnsi="Arial" w:cs="Arial"/>
          <w:noProof/>
          <w:sz w:val="20"/>
          <w:szCs w:val="20"/>
        </w:rPr>
      </w:pPr>
    </w:p>
    <w:p w14:paraId="1AEC5943" w14:textId="77777777" w:rsidR="003B13FA" w:rsidRPr="000F5B40" w:rsidRDefault="003B13FA" w:rsidP="003B13FA">
      <w:pPr>
        <w:pStyle w:val="Prrafodelista"/>
        <w:ind w:left="0"/>
        <w:jc w:val="both"/>
        <w:rPr>
          <w:rFonts w:ascii="Arial" w:hAnsi="Arial" w:cs="Arial"/>
          <w:noProof/>
          <w:sz w:val="20"/>
          <w:szCs w:val="20"/>
        </w:rPr>
      </w:pPr>
      <w:r w:rsidRPr="000F5B40">
        <w:rPr>
          <w:rFonts w:ascii="Arial" w:hAnsi="Arial" w:cs="Arial"/>
          <w:noProof/>
          <w:sz w:val="20"/>
          <w:szCs w:val="20"/>
        </w:rPr>
        <w:lastRenderedPageBreak/>
        <w:t>El día 18/06/2026, se realizó recepción de tres cotizaciones, así:</w:t>
      </w:r>
    </w:p>
    <w:p w14:paraId="583F9963" w14:textId="09B61958" w:rsidR="003B13FA" w:rsidRDefault="003B13FA" w:rsidP="00FE6B61">
      <w:pPr>
        <w:pStyle w:val="Prrafodelista"/>
        <w:ind w:left="0"/>
        <w:jc w:val="both"/>
        <w:rPr>
          <w:noProof/>
        </w:rPr>
      </w:pPr>
      <w:r>
        <w:rPr>
          <w:noProof/>
        </w:rPr>
        <w:drawing>
          <wp:inline distT="0" distB="0" distL="0" distR="0" wp14:anchorId="29F6E963" wp14:editId="036502FB">
            <wp:extent cx="6604635" cy="2571750"/>
            <wp:effectExtent l="0" t="0" r="5715" b="0"/>
            <wp:docPr id="759138734"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138734" name="Imagen 759138734"/>
                    <pic:cNvPicPr/>
                  </pic:nvPicPr>
                  <pic:blipFill>
                    <a:blip r:embed="rId63">
                      <a:extLst>
                        <a:ext uri="{28A0092B-C50C-407E-A947-70E740481C1C}">
                          <a14:useLocalDpi xmlns:a14="http://schemas.microsoft.com/office/drawing/2010/main" val="0"/>
                        </a:ext>
                      </a:extLst>
                    </a:blip>
                    <a:stretch>
                      <a:fillRect/>
                    </a:stretch>
                  </pic:blipFill>
                  <pic:spPr>
                    <a:xfrm>
                      <a:off x="0" y="0"/>
                      <a:ext cx="6615213" cy="2575869"/>
                    </a:xfrm>
                    <a:prstGeom prst="rect">
                      <a:avLst/>
                    </a:prstGeom>
                  </pic:spPr>
                </pic:pic>
              </a:graphicData>
            </a:graphic>
          </wp:inline>
        </w:drawing>
      </w:r>
    </w:p>
    <w:p w14:paraId="5E29B77B" w14:textId="77777777" w:rsidR="00D10328" w:rsidRDefault="00D10328" w:rsidP="00FE6B61">
      <w:pPr>
        <w:pStyle w:val="Prrafodelista"/>
        <w:ind w:left="0"/>
        <w:jc w:val="both"/>
        <w:rPr>
          <w:noProof/>
        </w:rPr>
      </w:pPr>
    </w:p>
    <w:p w14:paraId="627C0A23" w14:textId="4B8D92DD" w:rsidR="00D10328" w:rsidRDefault="00D10328" w:rsidP="00FE6B61">
      <w:pPr>
        <w:pStyle w:val="Prrafodelista"/>
        <w:ind w:left="0"/>
        <w:jc w:val="both"/>
        <w:rPr>
          <w:noProof/>
        </w:rPr>
      </w:pPr>
      <w:r>
        <w:rPr>
          <w:noProof/>
        </w:rPr>
        <w:drawing>
          <wp:inline distT="0" distB="0" distL="0" distR="0" wp14:anchorId="114813BC" wp14:editId="1C32DA26">
            <wp:extent cx="6390005" cy="2476500"/>
            <wp:effectExtent l="0" t="0" r="0" b="0"/>
            <wp:docPr id="177364884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648848" name="Imagen 1773648848"/>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397788" cy="2479516"/>
                    </a:xfrm>
                    <a:prstGeom prst="rect">
                      <a:avLst/>
                    </a:prstGeom>
                  </pic:spPr>
                </pic:pic>
              </a:graphicData>
            </a:graphic>
          </wp:inline>
        </w:drawing>
      </w:r>
    </w:p>
    <w:p w14:paraId="3B0A77BC" w14:textId="77777777" w:rsidR="001B4EE2" w:rsidRDefault="001B4EE2" w:rsidP="00FE6B61">
      <w:pPr>
        <w:pStyle w:val="Prrafodelista"/>
        <w:ind w:left="0"/>
        <w:jc w:val="both"/>
        <w:rPr>
          <w:noProof/>
        </w:rPr>
      </w:pPr>
    </w:p>
    <w:p w14:paraId="6B2F6D12" w14:textId="3F02179B" w:rsidR="001B4EE2" w:rsidRDefault="001B4EE2" w:rsidP="00FE6B61">
      <w:pPr>
        <w:pStyle w:val="Prrafodelista"/>
        <w:ind w:left="0"/>
        <w:jc w:val="both"/>
        <w:rPr>
          <w:noProof/>
        </w:rPr>
      </w:pPr>
      <w:r>
        <w:rPr>
          <w:noProof/>
        </w:rPr>
        <w:drawing>
          <wp:inline distT="0" distB="0" distL="0" distR="0" wp14:anchorId="4E5073DE" wp14:editId="73339047">
            <wp:extent cx="6390640" cy="2038350"/>
            <wp:effectExtent l="0" t="0" r="0" b="0"/>
            <wp:docPr id="864315630"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315630" name="Imagen 864315630"/>
                    <pic:cNvPicPr/>
                  </pic:nvPicPr>
                  <pic:blipFill>
                    <a:blip r:embed="rId65" cstate="print">
                      <a:extLst>
                        <a:ext uri="{28A0092B-C50C-407E-A947-70E740481C1C}">
                          <a14:useLocalDpi xmlns:a14="http://schemas.microsoft.com/office/drawing/2010/main" val="0"/>
                        </a:ext>
                      </a:extLst>
                    </a:blip>
                    <a:stretch>
                      <a:fillRect/>
                    </a:stretch>
                  </pic:blipFill>
                  <pic:spPr>
                    <a:xfrm>
                      <a:off x="0" y="0"/>
                      <a:ext cx="6390640" cy="2038350"/>
                    </a:xfrm>
                    <a:prstGeom prst="rect">
                      <a:avLst/>
                    </a:prstGeom>
                  </pic:spPr>
                </pic:pic>
              </a:graphicData>
            </a:graphic>
          </wp:inline>
        </w:drawing>
      </w:r>
    </w:p>
    <w:p w14:paraId="5163B699" w14:textId="4669FBBE" w:rsidR="004A64E9" w:rsidRDefault="004A64E9" w:rsidP="007200B7">
      <w:pPr>
        <w:spacing w:line="240" w:lineRule="auto"/>
        <w:contextualSpacing/>
        <w:jc w:val="both"/>
        <w:rPr>
          <w:rFonts w:ascii="Arial" w:hAnsi="Arial" w:cs="Arial"/>
          <w:b/>
          <w:sz w:val="20"/>
          <w:szCs w:val="20"/>
        </w:rPr>
      </w:pPr>
      <w:r>
        <w:rPr>
          <w:rFonts w:ascii="Arial" w:hAnsi="Arial" w:cs="Arial"/>
          <w:b/>
          <w:sz w:val="20"/>
          <w:szCs w:val="20"/>
        </w:rPr>
        <w:lastRenderedPageBreak/>
        <w:t>ANALISIS DE ESTRUCTURA DE COSTO</w:t>
      </w:r>
    </w:p>
    <w:p w14:paraId="4842F878" w14:textId="77777777" w:rsidR="004A64E9" w:rsidRDefault="004A64E9" w:rsidP="007200B7">
      <w:pPr>
        <w:spacing w:line="240" w:lineRule="auto"/>
        <w:contextualSpacing/>
        <w:jc w:val="both"/>
        <w:rPr>
          <w:rFonts w:ascii="Arial" w:hAnsi="Arial" w:cs="Arial"/>
          <w:b/>
          <w:sz w:val="20"/>
          <w:szCs w:val="20"/>
        </w:rPr>
      </w:pPr>
    </w:p>
    <w:p w14:paraId="7E5BDD79" w14:textId="77777777" w:rsidR="004A64E9" w:rsidRDefault="004A64E9" w:rsidP="004A64E9">
      <w:pPr>
        <w:spacing w:line="240" w:lineRule="auto"/>
        <w:contextualSpacing/>
        <w:jc w:val="both"/>
        <w:rPr>
          <w:rFonts w:ascii="Arial" w:hAnsi="Arial" w:cs="Arial"/>
          <w:bCs/>
          <w:sz w:val="20"/>
          <w:szCs w:val="20"/>
        </w:rPr>
      </w:pPr>
      <w:r w:rsidRPr="004A64E9">
        <w:rPr>
          <w:rFonts w:ascii="Arial" w:hAnsi="Arial" w:cs="Arial"/>
          <w:bCs/>
          <w:sz w:val="20"/>
          <w:szCs w:val="20"/>
        </w:rPr>
        <w:t>De conformidad con las necesidades identificadas para la adquisición de extintores y demás elementos destinados a la prevención y atención de emergencias, se realizó el análisis de la estructura de costos tomando como referencia procesos contractuales ejecutados en vigencias anteriores, información del mercado y las condiciones propias del sector de protección contra incendios.</w:t>
      </w:r>
    </w:p>
    <w:p w14:paraId="044FD56A" w14:textId="77777777" w:rsidR="004A64E9" w:rsidRPr="004A64E9" w:rsidRDefault="004A64E9" w:rsidP="004A64E9">
      <w:pPr>
        <w:spacing w:line="240" w:lineRule="auto"/>
        <w:contextualSpacing/>
        <w:jc w:val="both"/>
        <w:rPr>
          <w:rFonts w:ascii="Arial" w:hAnsi="Arial" w:cs="Arial"/>
          <w:bCs/>
          <w:sz w:val="20"/>
          <w:szCs w:val="20"/>
        </w:rPr>
      </w:pPr>
    </w:p>
    <w:p w14:paraId="254C6AC9" w14:textId="77777777" w:rsidR="004A64E9" w:rsidRDefault="004A64E9" w:rsidP="004A64E9">
      <w:pPr>
        <w:spacing w:line="240" w:lineRule="auto"/>
        <w:contextualSpacing/>
        <w:jc w:val="both"/>
        <w:rPr>
          <w:rFonts w:ascii="Arial" w:hAnsi="Arial" w:cs="Arial"/>
          <w:bCs/>
          <w:sz w:val="20"/>
          <w:szCs w:val="20"/>
        </w:rPr>
      </w:pPr>
      <w:r w:rsidRPr="004A64E9">
        <w:rPr>
          <w:rFonts w:ascii="Arial" w:hAnsi="Arial" w:cs="Arial"/>
          <w:bCs/>
          <w:sz w:val="20"/>
          <w:szCs w:val="20"/>
        </w:rPr>
        <w:t>La estructura de costos aplicable para este tipo de bienes está compuesta por costos directos e indirectos que inciden en la conformación del precio final ofertado por los proveedores, entre los cuales se encuentran:</w:t>
      </w:r>
    </w:p>
    <w:p w14:paraId="6EF5BD7B" w14:textId="77777777" w:rsidR="004A64E9" w:rsidRPr="004A64E9" w:rsidRDefault="004A64E9" w:rsidP="004A64E9">
      <w:pPr>
        <w:spacing w:line="240" w:lineRule="auto"/>
        <w:contextualSpacing/>
        <w:jc w:val="both"/>
        <w:rPr>
          <w:rFonts w:ascii="Arial" w:hAnsi="Arial" w:cs="Arial"/>
          <w:bCs/>
          <w:sz w:val="20"/>
          <w:szCs w:val="20"/>
        </w:rPr>
      </w:pPr>
    </w:p>
    <w:p w14:paraId="7FA9765C" w14:textId="77777777" w:rsidR="004A64E9" w:rsidRDefault="004A64E9" w:rsidP="004A64E9">
      <w:pPr>
        <w:spacing w:line="240" w:lineRule="auto"/>
        <w:contextualSpacing/>
        <w:jc w:val="both"/>
        <w:rPr>
          <w:rFonts w:ascii="Arial" w:hAnsi="Arial" w:cs="Arial"/>
          <w:bCs/>
          <w:sz w:val="20"/>
          <w:szCs w:val="20"/>
        </w:rPr>
      </w:pPr>
      <w:r w:rsidRPr="004A64E9">
        <w:rPr>
          <w:rFonts w:ascii="Arial" w:hAnsi="Arial" w:cs="Arial"/>
          <w:bCs/>
          <w:sz w:val="20"/>
          <w:szCs w:val="20"/>
        </w:rPr>
        <w:t>Costos directos</w:t>
      </w:r>
    </w:p>
    <w:p w14:paraId="2E0EC64B" w14:textId="77777777" w:rsidR="004A64E9" w:rsidRPr="004A64E9" w:rsidRDefault="004A64E9" w:rsidP="004A64E9">
      <w:pPr>
        <w:spacing w:line="240" w:lineRule="auto"/>
        <w:contextualSpacing/>
        <w:jc w:val="both"/>
        <w:rPr>
          <w:rFonts w:ascii="Arial" w:hAnsi="Arial" w:cs="Arial"/>
          <w:bCs/>
          <w:sz w:val="20"/>
          <w:szCs w:val="20"/>
        </w:rPr>
      </w:pPr>
    </w:p>
    <w:p w14:paraId="232EA35B" w14:textId="77777777" w:rsidR="004A64E9" w:rsidRPr="004A64E9" w:rsidRDefault="004A64E9" w:rsidP="0067348D">
      <w:pPr>
        <w:numPr>
          <w:ilvl w:val="0"/>
          <w:numId w:val="44"/>
        </w:numPr>
        <w:spacing w:line="240" w:lineRule="auto"/>
        <w:contextualSpacing/>
        <w:jc w:val="both"/>
        <w:rPr>
          <w:rFonts w:ascii="Arial" w:hAnsi="Arial" w:cs="Arial"/>
          <w:bCs/>
          <w:sz w:val="20"/>
          <w:szCs w:val="20"/>
        </w:rPr>
      </w:pPr>
      <w:r w:rsidRPr="004A64E9">
        <w:rPr>
          <w:rFonts w:ascii="Arial" w:hAnsi="Arial" w:cs="Arial"/>
          <w:bCs/>
          <w:sz w:val="20"/>
          <w:szCs w:val="20"/>
        </w:rPr>
        <w:t xml:space="preserve">Materias primas y componentes: agentes extintores, cilindros, válvulas, manómetros, mangueras, boquillas, soportes y demás componentes requeridos para la fabricación de los equipos. </w:t>
      </w:r>
    </w:p>
    <w:p w14:paraId="4F3D9E51" w14:textId="77777777" w:rsidR="004A64E9" w:rsidRPr="004A64E9" w:rsidRDefault="004A64E9" w:rsidP="0067348D">
      <w:pPr>
        <w:numPr>
          <w:ilvl w:val="0"/>
          <w:numId w:val="44"/>
        </w:numPr>
        <w:spacing w:line="240" w:lineRule="auto"/>
        <w:contextualSpacing/>
        <w:jc w:val="both"/>
        <w:rPr>
          <w:rFonts w:ascii="Arial" w:hAnsi="Arial" w:cs="Arial"/>
          <w:bCs/>
          <w:sz w:val="20"/>
          <w:szCs w:val="20"/>
        </w:rPr>
      </w:pPr>
      <w:r w:rsidRPr="004A64E9">
        <w:rPr>
          <w:rFonts w:ascii="Arial" w:hAnsi="Arial" w:cs="Arial"/>
          <w:bCs/>
          <w:sz w:val="20"/>
          <w:szCs w:val="20"/>
        </w:rPr>
        <w:t xml:space="preserve">Insumos de producción: elementos utilizados en los procesos de ensamblaje, pintura, rotulación, señalización y pruebas de funcionamiento. </w:t>
      </w:r>
    </w:p>
    <w:p w14:paraId="09EF757A" w14:textId="77777777" w:rsidR="004A64E9" w:rsidRPr="004A64E9" w:rsidRDefault="004A64E9" w:rsidP="0067348D">
      <w:pPr>
        <w:numPr>
          <w:ilvl w:val="0"/>
          <w:numId w:val="44"/>
        </w:numPr>
        <w:spacing w:line="240" w:lineRule="auto"/>
        <w:contextualSpacing/>
        <w:jc w:val="both"/>
        <w:rPr>
          <w:rFonts w:ascii="Arial" w:hAnsi="Arial" w:cs="Arial"/>
          <w:bCs/>
          <w:sz w:val="20"/>
          <w:szCs w:val="20"/>
        </w:rPr>
      </w:pPr>
      <w:r w:rsidRPr="004A64E9">
        <w:rPr>
          <w:rFonts w:ascii="Arial" w:hAnsi="Arial" w:cs="Arial"/>
          <w:bCs/>
          <w:sz w:val="20"/>
          <w:szCs w:val="20"/>
        </w:rPr>
        <w:t xml:space="preserve">Mano de obra operativa: personal técnico encargado de la fabricación, ensamble, inspección, mantenimiento, recarga y certificación de los equipos. </w:t>
      </w:r>
    </w:p>
    <w:p w14:paraId="427A79F3" w14:textId="77777777" w:rsidR="004A64E9" w:rsidRPr="004A64E9" w:rsidRDefault="004A64E9" w:rsidP="0067348D">
      <w:pPr>
        <w:numPr>
          <w:ilvl w:val="0"/>
          <w:numId w:val="44"/>
        </w:numPr>
        <w:spacing w:line="240" w:lineRule="auto"/>
        <w:contextualSpacing/>
        <w:jc w:val="both"/>
        <w:rPr>
          <w:rFonts w:ascii="Arial" w:hAnsi="Arial" w:cs="Arial"/>
          <w:bCs/>
          <w:sz w:val="20"/>
          <w:szCs w:val="20"/>
        </w:rPr>
      </w:pPr>
      <w:r w:rsidRPr="004A64E9">
        <w:rPr>
          <w:rFonts w:ascii="Arial" w:hAnsi="Arial" w:cs="Arial"/>
          <w:bCs/>
          <w:sz w:val="20"/>
          <w:szCs w:val="20"/>
        </w:rPr>
        <w:t xml:space="preserve">Equipos y herramientas especializadas: maquinaria, bancos de prueba, sistemas de presurización y equipos requeridos para garantizar el cumplimiento de las especificaciones técnicas. </w:t>
      </w:r>
    </w:p>
    <w:p w14:paraId="6FA534B1" w14:textId="77777777" w:rsidR="004A64E9" w:rsidRPr="004A64E9" w:rsidRDefault="004A64E9" w:rsidP="0067348D">
      <w:pPr>
        <w:numPr>
          <w:ilvl w:val="0"/>
          <w:numId w:val="44"/>
        </w:numPr>
        <w:spacing w:line="240" w:lineRule="auto"/>
        <w:contextualSpacing/>
        <w:jc w:val="both"/>
        <w:rPr>
          <w:rFonts w:ascii="Arial" w:hAnsi="Arial" w:cs="Arial"/>
          <w:bCs/>
          <w:sz w:val="20"/>
          <w:szCs w:val="20"/>
        </w:rPr>
      </w:pPr>
      <w:r w:rsidRPr="004A64E9">
        <w:rPr>
          <w:rFonts w:ascii="Arial" w:hAnsi="Arial" w:cs="Arial"/>
          <w:bCs/>
          <w:sz w:val="20"/>
          <w:szCs w:val="20"/>
        </w:rPr>
        <w:t xml:space="preserve">Transporte y distribución: costos asociados al almacenamiento, embalaje, cargue, transporte y entrega de los bienes en los diferentes puntos de servicio de la Dirección de Bienestar Social y Familia ubicados a nivel nacional. </w:t>
      </w:r>
    </w:p>
    <w:p w14:paraId="2FE36D34" w14:textId="77777777" w:rsidR="004A64E9" w:rsidRPr="004A64E9" w:rsidRDefault="004A64E9" w:rsidP="0067348D">
      <w:pPr>
        <w:numPr>
          <w:ilvl w:val="0"/>
          <w:numId w:val="44"/>
        </w:numPr>
        <w:spacing w:line="240" w:lineRule="auto"/>
        <w:contextualSpacing/>
        <w:jc w:val="both"/>
        <w:rPr>
          <w:rFonts w:ascii="Arial" w:hAnsi="Arial" w:cs="Arial"/>
          <w:bCs/>
          <w:sz w:val="20"/>
          <w:szCs w:val="20"/>
        </w:rPr>
      </w:pPr>
      <w:r w:rsidRPr="004A64E9">
        <w:rPr>
          <w:rFonts w:ascii="Arial" w:hAnsi="Arial" w:cs="Arial"/>
          <w:bCs/>
          <w:sz w:val="20"/>
          <w:szCs w:val="20"/>
        </w:rPr>
        <w:t xml:space="preserve">Instalación y puesta en funcionamiento: actividades relacionadas con la ubicación, fijación, señalización y verificación de operatividad de los equipos cuando aplique. </w:t>
      </w:r>
    </w:p>
    <w:p w14:paraId="42E123F4" w14:textId="77777777" w:rsidR="004A64E9" w:rsidRPr="004A64E9" w:rsidRDefault="004A64E9" w:rsidP="0067348D">
      <w:pPr>
        <w:numPr>
          <w:ilvl w:val="0"/>
          <w:numId w:val="44"/>
        </w:numPr>
        <w:spacing w:line="240" w:lineRule="auto"/>
        <w:contextualSpacing/>
        <w:jc w:val="both"/>
        <w:rPr>
          <w:rFonts w:ascii="Arial" w:hAnsi="Arial" w:cs="Arial"/>
          <w:bCs/>
          <w:sz w:val="20"/>
          <w:szCs w:val="20"/>
        </w:rPr>
      </w:pPr>
      <w:r w:rsidRPr="004A64E9">
        <w:rPr>
          <w:rFonts w:ascii="Arial" w:hAnsi="Arial" w:cs="Arial"/>
          <w:bCs/>
          <w:sz w:val="20"/>
          <w:szCs w:val="20"/>
        </w:rPr>
        <w:t xml:space="preserve">Mantenimiento y garantía: costos derivados de la garantía de calidad, soporte técnico y reposición por defectos de fabricación. </w:t>
      </w:r>
    </w:p>
    <w:p w14:paraId="399AD07D" w14:textId="77777777" w:rsidR="004A64E9" w:rsidRDefault="004A64E9" w:rsidP="004A64E9">
      <w:pPr>
        <w:spacing w:line="240" w:lineRule="auto"/>
        <w:contextualSpacing/>
        <w:jc w:val="both"/>
        <w:rPr>
          <w:rFonts w:ascii="Arial" w:hAnsi="Arial" w:cs="Arial"/>
          <w:bCs/>
          <w:sz w:val="20"/>
          <w:szCs w:val="20"/>
        </w:rPr>
      </w:pPr>
    </w:p>
    <w:p w14:paraId="522D2D18" w14:textId="412B6A53" w:rsidR="004A64E9" w:rsidRDefault="004A64E9" w:rsidP="004A64E9">
      <w:pPr>
        <w:spacing w:line="240" w:lineRule="auto"/>
        <w:contextualSpacing/>
        <w:jc w:val="both"/>
        <w:rPr>
          <w:rFonts w:ascii="Arial" w:hAnsi="Arial" w:cs="Arial"/>
          <w:bCs/>
          <w:sz w:val="20"/>
          <w:szCs w:val="20"/>
        </w:rPr>
      </w:pPr>
      <w:r w:rsidRPr="004A64E9">
        <w:rPr>
          <w:rFonts w:ascii="Arial" w:hAnsi="Arial" w:cs="Arial"/>
          <w:bCs/>
          <w:sz w:val="20"/>
          <w:szCs w:val="20"/>
        </w:rPr>
        <w:t>Costos indirectos</w:t>
      </w:r>
    </w:p>
    <w:p w14:paraId="522FEC98" w14:textId="77777777" w:rsidR="004A64E9" w:rsidRPr="004A64E9" w:rsidRDefault="004A64E9" w:rsidP="004A64E9">
      <w:pPr>
        <w:spacing w:line="240" w:lineRule="auto"/>
        <w:contextualSpacing/>
        <w:jc w:val="both"/>
        <w:rPr>
          <w:rFonts w:ascii="Arial" w:hAnsi="Arial" w:cs="Arial"/>
          <w:bCs/>
          <w:sz w:val="20"/>
          <w:szCs w:val="20"/>
        </w:rPr>
      </w:pPr>
    </w:p>
    <w:p w14:paraId="2A27C950" w14:textId="77777777" w:rsidR="004A64E9" w:rsidRPr="004A64E9" w:rsidRDefault="004A64E9" w:rsidP="0067348D">
      <w:pPr>
        <w:numPr>
          <w:ilvl w:val="0"/>
          <w:numId w:val="45"/>
        </w:numPr>
        <w:spacing w:line="240" w:lineRule="auto"/>
        <w:contextualSpacing/>
        <w:jc w:val="both"/>
        <w:rPr>
          <w:rFonts w:ascii="Arial" w:hAnsi="Arial" w:cs="Arial"/>
          <w:bCs/>
          <w:sz w:val="20"/>
          <w:szCs w:val="20"/>
        </w:rPr>
      </w:pPr>
      <w:r w:rsidRPr="004A64E9">
        <w:rPr>
          <w:rFonts w:ascii="Arial" w:hAnsi="Arial" w:cs="Arial"/>
          <w:bCs/>
          <w:sz w:val="20"/>
          <w:szCs w:val="20"/>
        </w:rPr>
        <w:t xml:space="preserve">Gastos administrativos. </w:t>
      </w:r>
    </w:p>
    <w:p w14:paraId="5362C280" w14:textId="77777777" w:rsidR="004A64E9" w:rsidRPr="004A64E9" w:rsidRDefault="004A64E9" w:rsidP="0067348D">
      <w:pPr>
        <w:numPr>
          <w:ilvl w:val="0"/>
          <w:numId w:val="45"/>
        </w:numPr>
        <w:spacing w:line="240" w:lineRule="auto"/>
        <w:contextualSpacing/>
        <w:jc w:val="both"/>
        <w:rPr>
          <w:rFonts w:ascii="Arial" w:hAnsi="Arial" w:cs="Arial"/>
          <w:bCs/>
          <w:sz w:val="20"/>
          <w:szCs w:val="20"/>
        </w:rPr>
      </w:pPr>
      <w:r w:rsidRPr="004A64E9">
        <w:rPr>
          <w:rFonts w:ascii="Arial" w:hAnsi="Arial" w:cs="Arial"/>
          <w:bCs/>
          <w:sz w:val="20"/>
          <w:szCs w:val="20"/>
        </w:rPr>
        <w:t xml:space="preserve">Costos financieros y tributarios. </w:t>
      </w:r>
    </w:p>
    <w:p w14:paraId="0ECC8A6F" w14:textId="77777777" w:rsidR="004A64E9" w:rsidRPr="004A64E9" w:rsidRDefault="004A64E9" w:rsidP="0067348D">
      <w:pPr>
        <w:numPr>
          <w:ilvl w:val="0"/>
          <w:numId w:val="45"/>
        </w:numPr>
        <w:spacing w:line="240" w:lineRule="auto"/>
        <w:contextualSpacing/>
        <w:jc w:val="both"/>
        <w:rPr>
          <w:rFonts w:ascii="Arial" w:hAnsi="Arial" w:cs="Arial"/>
          <w:bCs/>
          <w:sz w:val="20"/>
          <w:szCs w:val="20"/>
        </w:rPr>
      </w:pPr>
      <w:r w:rsidRPr="004A64E9">
        <w:rPr>
          <w:rFonts w:ascii="Arial" w:hAnsi="Arial" w:cs="Arial"/>
          <w:bCs/>
          <w:sz w:val="20"/>
          <w:szCs w:val="20"/>
        </w:rPr>
        <w:t xml:space="preserve">Seguros y amparos contractuales. </w:t>
      </w:r>
    </w:p>
    <w:p w14:paraId="57E7874F" w14:textId="77777777" w:rsidR="004A64E9" w:rsidRPr="004A64E9" w:rsidRDefault="004A64E9" w:rsidP="0067348D">
      <w:pPr>
        <w:numPr>
          <w:ilvl w:val="0"/>
          <w:numId w:val="45"/>
        </w:numPr>
        <w:spacing w:line="240" w:lineRule="auto"/>
        <w:contextualSpacing/>
        <w:jc w:val="both"/>
        <w:rPr>
          <w:rFonts w:ascii="Arial" w:hAnsi="Arial" w:cs="Arial"/>
          <w:bCs/>
          <w:sz w:val="20"/>
          <w:szCs w:val="20"/>
        </w:rPr>
      </w:pPr>
      <w:r w:rsidRPr="004A64E9">
        <w:rPr>
          <w:rFonts w:ascii="Arial" w:hAnsi="Arial" w:cs="Arial"/>
          <w:bCs/>
          <w:sz w:val="20"/>
          <w:szCs w:val="20"/>
        </w:rPr>
        <w:t xml:space="preserve">Costos de certificación y cumplimiento normativo. </w:t>
      </w:r>
    </w:p>
    <w:p w14:paraId="683ECA5F" w14:textId="77777777" w:rsidR="004A64E9" w:rsidRPr="004A64E9" w:rsidRDefault="004A64E9" w:rsidP="0067348D">
      <w:pPr>
        <w:numPr>
          <w:ilvl w:val="0"/>
          <w:numId w:val="45"/>
        </w:numPr>
        <w:spacing w:line="240" w:lineRule="auto"/>
        <w:contextualSpacing/>
        <w:jc w:val="both"/>
        <w:rPr>
          <w:rFonts w:ascii="Arial" w:hAnsi="Arial" w:cs="Arial"/>
          <w:bCs/>
          <w:sz w:val="20"/>
          <w:szCs w:val="20"/>
        </w:rPr>
      </w:pPr>
      <w:r w:rsidRPr="004A64E9">
        <w:rPr>
          <w:rFonts w:ascii="Arial" w:hAnsi="Arial" w:cs="Arial"/>
          <w:bCs/>
          <w:sz w:val="20"/>
          <w:szCs w:val="20"/>
        </w:rPr>
        <w:t xml:space="preserve">Gastos de supervisión y control de calidad. </w:t>
      </w:r>
    </w:p>
    <w:p w14:paraId="4BE69533" w14:textId="77777777" w:rsidR="004A64E9" w:rsidRPr="004A64E9" w:rsidRDefault="004A64E9" w:rsidP="0067348D">
      <w:pPr>
        <w:numPr>
          <w:ilvl w:val="0"/>
          <w:numId w:val="45"/>
        </w:numPr>
        <w:spacing w:line="240" w:lineRule="auto"/>
        <w:contextualSpacing/>
        <w:jc w:val="both"/>
        <w:rPr>
          <w:rFonts w:ascii="Arial" w:hAnsi="Arial" w:cs="Arial"/>
          <w:bCs/>
          <w:sz w:val="20"/>
          <w:szCs w:val="20"/>
        </w:rPr>
      </w:pPr>
      <w:r w:rsidRPr="004A64E9">
        <w:rPr>
          <w:rFonts w:ascii="Arial" w:hAnsi="Arial" w:cs="Arial"/>
          <w:bCs/>
          <w:sz w:val="20"/>
          <w:szCs w:val="20"/>
        </w:rPr>
        <w:t>Utilidad esperada del proveedor.</w:t>
      </w:r>
    </w:p>
    <w:p w14:paraId="72CC9C04" w14:textId="77777777" w:rsidR="004A64E9" w:rsidRDefault="004A64E9" w:rsidP="007200B7">
      <w:pPr>
        <w:spacing w:line="240" w:lineRule="auto"/>
        <w:contextualSpacing/>
        <w:jc w:val="both"/>
        <w:rPr>
          <w:rFonts w:ascii="Arial" w:hAnsi="Arial" w:cs="Arial"/>
          <w:b/>
          <w:sz w:val="20"/>
          <w:szCs w:val="20"/>
        </w:rPr>
      </w:pPr>
    </w:p>
    <w:p w14:paraId="4172CC47" w14:textId="11D240F3" w:rsidR="004A64E9" w:rsidRDefault="004A64E9" w:rsidP="007200B7">
      <w:pPr>
        <w:spacing w:line="240" w:lineRule="auto"/>
        <w:contextualSpacing/>
        <w:jc w:val="both"/>
        <w:rPr>
          <w:rFonts w:ascii="Arial" w:hAnsi="Arial" w:cs="Arial"/>
          <w:b/>
          <w:sz w:val="20"/>
          <w:szCs w:val="20"/>
        </w:rPr>
      </w:pPr>
      <w:r>
        <w:rPr>
          <w:rFonts w:ascii="Arial" w:hAnsi="Arial" w:cs="Arial"/>
          <w:b/>
          <w:sz w:val="20"/>
          <w:szCs w:val="20"/>
        </w:rPr>
        <w:t>COSTO DE OPORTUNIDAD</w:t>
      </w:r>
    </w:p>
    <w:p w14:paraId="19112696" w14:textId="77777777" w:rsidR="004A64E9" w:rsidRDefault="004A64E9" w:rsidP="007200B7">
      <w:pPr>
        <w:spacing w:line="240" w:lineRule="auto"/>
        <w:contextualSpacing/>
        <w:jc w:val="both"/>
        <w:rPr>
          <w:rFonts w:ascii="Arial" w:hAnsi="Arial" w:cs="Arial"/>
          <w:b/>
          <w:sz w:val="20"/>
          <w:szCs w:val="20"/>
        </w:rPr>
      </w:pPr>
    </w:p>
    <w:p w14:paraId="23C308A9" w14:textId="77777777" w:rsidR="004A64E9" w:rsidRPr="004A64E9" w:rsidRDefault="004A64E9" w:rsidP="004A64E9">
      <w:pPr>
        <w:spacing w:line="240" w:lineRule="auto"/>
        <w:contextualSpacing/>
        <w:jc w:val="both"/>
        <w:rPr>
          <w:rFonts w:ascii="Arial" w:hAnsi="Arial" w:cs="Arial"/>
          <w:bCs/>
          <w:sz w:val="20"/>
          <w:szCs w:val="20"/>
        </w:rPr>
      </w:pPr>
      <w:r w:rsidRPr="004A64E9">
        <w:rPr>
          <w:rFonts w:ascii="Arial" w:hAnsi="Arial" w:cs="Arial"/>
          <w:bCs/>
          <w:sz w:val="20"/>
          <w:szCs w:val="20"/>
        </w:rPr>
        <w:t>La no adquisición de estos elementos podría generar riesgos significativos para la seguridad de los funcionarios, usuarios, contratistas y visitantes, debido a la ausencia o insuficiencia de equipos en condiciones óptimas para responder de manera inmediata ante un conato de incendio o una emergencia relacionada con fuego.</w:t>
      </w:r>
    </w:p>
    <w:p w14:paraId="0C301277" w14:textId="77777777" w:rsidR="004A64E9" w:rsidRDefault="004A64E9" w:rsidP="004A64E9">
      <w:pPr>
        <w:spacing w:line="240" w:lineRule="auto"/>
        <w:contextualSpacing/>
        <w:jc w:val="both"/>
        <w:rPr>
          <w:rFonts w:ascii="Arial" w:hAnsi="Arial" w:cs="Arial"/>
          <w:bCs/>
          <w:sz w:val="20"/>
          <w:szCs w:val="20"/>
        </w:rPr>
      </w:pPr>
      <w:r w:rsidRPr="004A64E9">
        <w:rPr>
          <w:rFonts w:ascii="Arial" w:hAnsi="Arial" w:cs="Arial"/>
          <w:bCs/>
          <w:sz w:val="20"/>
          <w:szCs w:val="20"/>
        </w:rPr>
        <w:t>Adicionalmente, la Entidad podría enfrentar:</w:t>
      </w:r>
    </w:p>
    <w:p w14:paraId="7C925786" w14:textId="77777777" w:rsidR="004A64E9" w:rsidRPr="004A64E9" w:rsidRDefault="004A64E9" w:rsidP="004A64E9">
      <w:pPr>
        <w:spacing w:line="240" w:lineRule="auto"/>
        <w:contextualSpacing/>
        <w:jc w:val="both"/>
        <w:rPr>
          <w:rFonts w:ascii="Arial" w:hAnsi="Arial" w:cs="Arial"/>
          <w:bCs/>
          <w:sz w:val="20"/>
          <w:szCs w:val="20"/>
        </w:rPr>
      </w:pPr>
    </w:p>
    <w:p w14:paraId="2B411541" w14:textId="77777777" w:rsidR="004A64E9" w:rsidRPr="004A64E9" w:rsidRDefault="004A64E9" w:rsidP="0067348D">
      <w:pPr>
        <w:numPr>
          <w:ilvl w:val="0"/>
          <w:numId w:val="46"/>
        </w:numPr>
        <w:spacing w:line="240" w:lineRule="auto"/>
        <w:contextualSpacing/>
        <w:jc w:val="both"/>
        <w:rPr>
          <w:rFonts w:ascii="Arial" w:hAnsi="Arial" w:cs="Arial"/>
          <w:bCs/>
          <w:sz w:val="20"/>
          <w:szCs w:val="20"/>
        </w:rPr>
      </w:pPr>
      <w:r w:rsidRPr="004A64E9">
        <w:rPr>
          <w:rFonts w:ascii="Arial" w:hAnsi="Arial" w:cs="Arial"/>
          <w:bCs/>
          <w:sz w:val="20"/>
          <w:szCs w:val="20"/>
        </w:rPr>
        <w:t xml:space="preserve">Incremento en la probabilidad de pérdidas humanas o afectaciones a la integridad física de las personas que ocupan las instalaciones. </w:t>
      </w:r>
    </w:p>
    <w:p w14:paraId="7AD93707" w14:textId="77777777" w:rsidR="004A64E9" w:rsidRPr="004A64E9" w:rsidRDefault="004A64E9" w:rsidP="0067348D">
      <w:pPr>
        <w:numPr>
          <w:ilvl w:val="0"/>
          <w:numId w:val="46"/>
        </w:numPr>
        <w:spacing w:line="240" w:lineRule="auto"/>
        <w:contextualSpacing/>
        <w:jc w:val="both"/>
        <w:rPr>
          <w:rFonts w:ascii="Arial" w:hAnsi="Arial" w:cs="Arial"/>
          <w:bCs/>
          <w:sz w:val="20"/>
          <w:szCs w:val="20"/>
        </w:rPr>
      </w:pPr>
      <w:r w:rsidRPr="004A64E9">
        <w:rPr>
          <w:rFonts w:ascii="Arial" w:hAnsi="Arial" w:cs="Arial"/>
          <w:bCs/>
          <w:sz w:val="20"/>
          <w:szCs w:val="20"/>
        </w:rPr>
        <w:t xml:space="preserve">Daños parciales o totales en la infraestructura, equipos, mobiliario, archivos y demás bienes institucionales. </w:t>
      </w:r>
    </w:p>
    <w:p w14:paraId="7A20EE44" w14:textId="77777777" w:rsidR="004A64E9" w:rsidRPr="004A64E9" w:rsidRDefault="004A64E9" w:rsidP="0067348D">
      <w:pPr>
        <w:numPr>
          <w:ilvl w:val="0"/>
          <w:numId w:val="46"/>
        </w:numPr>
        <w:spacing w:line="240" w:lineRule="auto"/>
        <w:contextualSpacing/>
        <w:jc w:val="both"/>
        <w:rPr>
          <w:rFonts w:ascii="Arial" w:hAnsi="Arial" w:cs="Arial"/>
          <w:bCs/>
          <w:sz w:val="20"/>
          <w:szCs w:val="20"/>
        </w:rPr>
      </w:pPr>
      <w:r w:rsidRPr="004A64E9">
        <w:rPr>
          <w:rFonts w:ascii="Arial" w:hAnsi="Arial" w:cs="Arial"/>
          <w:bCs/>
          <w:sz w:val="20"/>
          <w:szCs w:val="20"/>
        </w:rPr>
        <w:t xml:space="preserve">Interrupción de la prestación de los servicios y afectación de la continuidad operativa de los puntos de servicio. </w:t>
      </w:r>
    </w:p>
    <w:p w14:paraId="5C61A81A" w14:textId="77777777" w:rsidR="004A64E9" w:rsidRPr="004A64E9" w:rsidRDefault="004A64E9" w:rsidP="0067348D">
      <w:pPr>
        <w:numPr>
          <w:ilvl w:val="0"/>
          <w:numId w:val="46"/>
        </w:numPr>
        <w:spacing w:line="240" w:lineRule="auto"/>
        <w:contextualSpacing/>
        <w:jc w:val="both"/>
        <w:rPr>
          <w:rFonts w:ascii="Arial" w:hAnsi="Arial" w:cs="Arial"/>
          <w:bCs/>
          <w:sz w:val="20"/>
          <w:szCs w:val="20"/>
        </w:rPr>
      </w:pPr>
      <w:r w:rsidRPr="004A64E9">
        <w:rPr>
          <w:rFonts w:ascii="Arial" w:hAnsi="Arial" w:cs="Arial"/>
          <w:bCs/>
          <w:sz w:val="20"/>
          <w:szCs w:val="20"/>
        </w:rPr>
        <w:t xml:space="preserve">Incumplimiento de la normatividad aplicable en materia de Seguridad y Salud en el Trabajo, Gestión del Riesgo, Planes de Emergencia y Protección Contra Incendios. </w:t>
      </w:r>
    </w:p>
    <w:p w14:paraId="297AE1F6" w14:textId="77777777" w:rsidR="004A64E9" w:rsidRPr="004A64E9" w:rsidRDefault="004A64E9" w:rsidP="0067348D">
      <w:pPr>
        <w:numPr>
          <w:ilvl w:val="0"/>
          <w:numId w:val="46"/>
        </w:numPr>
        <w:spacing w:line="240" w:lineRule="auto"/>
        <w:contextualSpacing/>
        <w:jc w:val="both"/>
        <w:rPr>
          <w:rFonts w:ascii="Arial" w:hAnsi="Arial" w:cs="Arial"/>
          <w:bCs/>
          <w:sz w:val="20"/>
          <w:szCs w:val="20"/>
        </w:rPr>
      </w:pPr>
      <w:r w:rsidRPr="004A64E9">
        <w:rPr>
          <w:rFonts w:ascii="Arial" w:hAnsi="Arial" w:cs="Arial"/>
          <w:bCs/>
          <w:sz w:val="20"/>
          <w:szCs w:val="20"/>
        </w:rPr>
        <w:lastRenderedPageBreak/>
        <w:t xml:space="preserve">Posibles investigaciones administrativas, disciplinarias o fiscales derivadas de la omisión en la implementación de medidas de prevención y control de emergencias. </w:t>
      </w:r>
    </w:p>
    <w:p w14:paraId="6A3B5F26" w14:textId="77777777" w:rsidR="004A64E9" w:rsidRPr="004A64E9" w:rsidRDefault="004A64E9" w:rsidP="0067348D">
      <w:pPr>
        <w:numPr>
          <w:ilvl w:val="0"/>
          <w:numId w:val="46"/>
        </w:numPr>
        <w:spacing w:line="240" w:lineRule="auto"/>
        <w:contextualSpacing/>
        <w:jc w:val="both"/>
        <w:rPr>
          <w:rFonts w:ascii="Arial" w:hAnsi="Arial" w:cs="Arial"/>
          <w:bCs/>
          <w:sz w:val="20"/>
          <w:szCs w:val="20"/>
        </w:rPr>
      </w:pPr>
      <w:r w:rsidRPr="004A64E9">
        <w:rPr>
          <w:rFonts w:ascii="Arial" w:hAnsi="Arial" w:cs="Arial"/>
          <w:bCs/>
          <w:sz w:val="20"/>
          <w:szCs w:val="20"/>
        </w:rPr>
        <w:t xml:space="preserve">Mayores costos futuros asociados a la atención de incidentes, reparación de daños, reposición de bienes y restablecimiento de las condiciones operativas. </w:t>
      </w:r>
    </w:p>
    <w:p w14:paraId="21770087" w14:textId="77777777" w:rsidR="00536F31" w:rsidRDefault="00536F31" w:rsidP="004A64E9">
      <w:pPr>
        <w:spacing w:line="240" w:lineRule="auto"/>
        <w:contextualSpacing/>
        <w:jc w:val="both"/>
        <w:rPr>
          <w:rFonts w:ascii="Arial" w:hAnsi="Arial" w:cs="Arial"/>
          <w:bCs/>
          <w:sz w:val="20"/>
          <w:szCs w:val="20"/>
        </w:rPr>
      </w:pPr>
    </w:p>
    <w:p w14:paraId="02BE2B45" w14:textId="0623AB80" w:rsidR="004A64E9" w:rsidRDefault="004A64E9" w:rsidP="004A64E9">
      <w:pPr>
        <w:spacing w:line="240" w:lineRule="auto"/>
        <w:contextualSpacing/>
        <w:jc w:val="both"/>
        <w:rPr>
          <w:rFonts w:ascii="Arial" w:hAnsi="Arial" w:cs="Arial"/>
          <w:bCs/>
          <w:sz w:val="20"/>
          <w:szCs w:val="20"/>
        </w:rPr>
      </w:pPr>
      <w:r w:rsidRPr="004A64E9">
        <w:rPr>
          <w:rFonts w:ascii="Arial" w:hAnsi="Arial" w:cs="Arial"/>
          <w:bCs/>
          <w:sz w:val="20"/>
          <w:szCs w:val="20"/>
        </w:rPr>
        <w:t>En términos económicos, el costo de oportunidad de no realizar la adquisición resulta superior a la inversión requerida para el suministro de los equipos, toda vez que la ocurrencia de una emergencia sin los medios adecuados de control podría generar pérdidas materiales y humanas de gran magnitud, además de afectar el cumplimiento de la misión institucional.</w:t>
      </w:r>
    </w:p>
    <w:p w14:paraId="7EDC67D1" w14:textId="77777777" w:rsidR="00536F31" w:rsidRPr="004A64E9" w:rsidRDefault="00536F31" w:rsidP="004A64E9">
      <w:pPr>
        <w:spacing w:line="240" w:lineRule="auto"/>
        <w:contextualSpacing/>
        <w:jc w:val="both"/>
        <w:rPr>
          <w:rFonts w:ascii="Arial" w:hAnsi="Arial" w:cs="Arial"/>
          <w:bCs/>
          <w:sz w:val="20"/>
          <w:szCs w:val="20"/>
        </w:rPr>
      </w:pPr>
    </w:p>
    <w:p w14:paraId="548EB036" w14:textId="77777777" w:rsidR="004A64E9" w:rsidRPr="004A64E9" w:rsidRDefault="004A64E9" w:rsidP="004A64E9">
      <w:pPr>
        <w:spacing w:line="240" w:lineRule="auto"/>
        <w:contextualSpacing/>
        <w:jc w:val="both"/>
        <w:rPr>
          <w:rFonts w:ascii="Arial" w:hAnsi="Arial" w:cs="Arial"/>
          <w:bCs/>
          <w:sz w:val="20"/>
          <w:szCs w:val="20"/>
        </w:rPr>
      </w:pPr>
      <w:r w:rsidRPr="004A64E9">
        <w:rPr>
          <w:rFonts w:ascii="Arial" w:hAnsi="Arial" w:cs="Arial"/>
          <w:bCs/>
          <w:sz w:val="20"/>
          <w:szCs w:val="20"/>
        </w:rPr>
        <w:t>Por lo anterior, se concluye que la adquisición de extintores y demás elementos destinados a la atención inicial de emergencias constituye una medida preventiva necesaria y costo-eficiente, orientada a minimizar riesgos, proteger la vida e integridad de las personas, preservar los bienes institucionales y garantizar la continuidad de la prestación de los servicios a cargo de la Dirección de Bienestar Social y Familia.</w:t>
      </w:r>
    </w:p>
    <w:p w14:paraId="720E996A" w14:textId="77777777" w:rsidR="004A64E9" w:rsidRDefault="004A64E9" w:rsidP="007200B7">
      <w:pPr>
        <w:spacing w:line="240" w:lineRule="auto"/>
        <w:contextualSpacing/>
        <w:jc w:val="both"/>
        <w:rPr>
          <w:rFonts w:ascii="Arial" w:hAnsi="Arial" w:cs="Arial"/>
          <w:b/>
          <w:sz w:val="20"/>
          <w:szCs w:val="20"/>
        </w:rPr>
      </w:pPr>
    </w:p>
    <w:p w14:paraId="275F7EEE" w14:textId="7960FE85" w:rsidR="007200B7" w:rsidRPr="004B4091" w:rsidRDefault="007200B7" w:rsidP="007200B7">
      <w:pPr>
        <w:spacing w:line="240" w:lineRule="auto"/>
        <w:contextualSpacing/>
        <w:jc w:val="both"/>
        <w:rPr>
          <w:rFonts w:ascii="Arial" w:hAnsi="Arial" w:cs="Arial"/>
          <w:b/>
          <w:sz w:val="20"/>
          <w:szCs w:val="20"/>
        </w:rPr>
      </w:pPr>
      <w:r w:rsidRPr="004B4091">
        <w:rPr>
          <w:rFonts w:ascii="Arial" w:hAnsi="Arial" w:cs="Arial"/>
          <w:b/>
          <w:sz w:val="20"/>
          <w:szCs w:val="20"/>
        </w:rPr>
        <w:t xml:space="preserve">VALORACIÓN DE BENEFICIOS: </w:t>
      </w:r>
    </w:p>
    <w:p w14:paraId="7C3CD1D9" w14:textId="77777777" w:rsidR="007200B7" w:rsidRPr="004B4091" w:rsidRDefault="007200B7" w:rsidP="00702841">
      <w:pPr>
        <w:spacing w:after="0" w:line="240" w:lineRule="auto"/>
        <w:ind w:right="48"/>
        <w:jc w:val="both"/>
        <w:rPr>
          <w:rFonts w:ascii="Arial" w:hAnsi="Arial" w:cs="Arial"/>
          <w:b/>
          <w:sz w:val="20"/>
          <w:szCs w:val="20"/>
        </w:rPr>
      </w:pPr>
    </w:p>
    <w:p w14:paraId="4A55DAAB" w14:textId="77777777" w:rsidR="00536F31" w:rsidRDefault="00536F31" w:rsidP="00536F31">
      <w:pPr>
        <w:spacing w:after="0" w:line="240" w:lineRule="auto"/>
        <w:ind w:right="48"/>
        <w:jc w:val="both"/>
        <w:rPr>
          <w:rFonts w:ascii="Arial" w:hAnsi="Arial" w:cs="Arial"/>
          <w:color w:val="000000"/>
          <w:sz w:val="20"/>
          <w:szCs w:val="20"/>
        </w:rPr>
      </w:pPr>
      <w:r w:rsidRPr="00536F31">
        <w:rPr>
          <w:rFonts w:ascii="Arial" w:hAnsi="Arial" w:cs="Arial"/>
          <w:color w:val="000000"/>
          <w:sz w:val="20"/>
          <w:szCs w:val="20"/>
        </w:rPr>
        <w:t>La Dirección de Bienestar Social y Familia, mediante la adquisición de extintores y elementos complementarios para la atención de emergencias, busca fortalecer las condiciones de seguridad en sus diferentes instalaciones, garantizando la disponibilidad e identificación adecuada de los equipos de protección contra incendios. Estos elementos tienen como finalidad facilitar una respuesta oportuna y eficaz ante la ocurrencia de conatos de incendio o emergencias que puedan poner en riesgo la vida e integridad de las personas.</w:t>
      </w:r>
    </w:p>
    <w:p w14:paraId="7668418A" w14:textId="77777777" w:rsidR="00536F31" w:rsidRPr="00536F31" w:rsidRDefault="00536F31" w:rsidP="00536F31">
      <w:pPr>
        <w:spacing w:after="0" w:line="240" w:lineRule="auto"/>
        <w:ind w:right="48"/>
        <w:jc w:val="both"/>
        <w:rPr>
          <w:rFonts w:ascii="Arial" w:hAnsi="Arial" w:cs="Arial"/>
          <w:color w:val="000000"/>
          <w:sz w:val="20"/>
          <w:szCs w:val="20"/>
        </w:rPr>
      </w:pPr>
    </w:p>
    <w:p w14:paraId="5AB2B0AE" w14:textId="540A49CE" w:rsidR="00536F31" w:rsidRPr="00536F31" w:rsidRDefault="00536F31" w:rsidP="00536F31">
      <w:pPr>
        <w:spacing w:after="0" w:line="240" w:lineRule="auto"/>
        <w:ind w:right="48"/>
        <w:jc w:val="both"/>
        <w:rPr>
          <w:rFonts w:ascii="Arial" w:hAnsi="Arial" w:cs="Arial"/>
          <w:color w:val="000000"/>
          <w:sz w:val="20"/>
          <w:szCs w:val="20"/>
        </w:rPr>
      </w:pPr>
      <w:r w:rsidRPr="00536F31">
        <w:rPr>
          <w:rFonts w:ascii="Arial" w:hAnsi="Arial" w:cs="Arial"/>
          <w:color w:val="000000"/>
          <w:sz w:val="20"/>
          <w:szCs w:val="20"/>
        </w:rPr>
        <w:t>Lo anterior permitirá salvaguardar la seguridad de los funcionarios, contratistas, usuarios y visitantes que hacen uso de los diferentes edificios y espacios institucionales, contribuyendo al cumplimiento de los Planes de Emergencia, los lineamientos del Sistema de Gestión de Seguridad y Salud en el Trabajo y la normativa vigente en materia de gestión del riesgo. Asimismo, la presente adquisición se realizará en concordancia con los recursos presupuestales disponibles y asignados para la vigencia fiscal 202</w:t>
      </w:r>
      <w:r w:rsidR="002367E6">
        <w:rPr>
          <w:rFonts w:ascii="Arial" w:hAnsi="Arial" w:cs="Arial"/>
          <w:color w:val="000000"/>
          <w:sz w:val="20"/>
          <w:szCs w:val="20"/>
        </w:rPr>
        <w:t>6</w:t>
      </w:r>
      <w:r w:rsidRPr="00536F31">
        <w:rPr>
          <w:rFonts w:ascii="Arial" w:hAnsi="Arial" w:cs="Arial"/>
          <w:color w:val="000000"/>
          <w:sz w:val="20"/>
          <w:szCs w:val="20"/>
        </w:rPr>
        <w:t>, procurando el uso eficiente de los recursos públicos y el fortalecimiento de las capacidades institucionales para la prevención y atención de emergencias.</w:t>
      </w:r>
    </w:p>
    <w:p w14:paraId="281EC8FD" w14:textId="77777777" w:rsidR="00536F31" w:rsidRDefault="00536F31" w:rsidP="00702841">
      <w:pPr>
        <w:spacing w:after="0" w:line="240" w:lineRule="auto"/>
        <w:ind w:right="48"/>
        <w:jc w:val="both"/>
        <w:rPr>
          <w:rFonts w:ascii="Arial" w:hAnsi="Arial" w:cs="Arial"/>
          <w:b/>
          <w:sz w:val="20"/>
          <w:szCs w:val="20"/>
        </w:rPr>
      </w:pPr>
    </w:p>
    <w:p w14:paraId="1A091BC8" w14:textId="28C852D7" w:rsidR="003D44B0" w:rsidRPr="004B4091" w:rsidRDefault="004A20C1" w:rsidP="00702841">
      <w:pPr>
        <w:spacing w:after="0" w:line="240" w:lineRule="auto"/>
        <w:ind w:right="48"/>
        <w:jc w:val="both"/>
        <w:rPr>
          <w:rFonts w:ascii="Arial" w:hAnsi="Arial" w:cs="Arial"/>
          <w:b/>
          <w:sz w:val="20"/>
          <w:szCs w:val="20"/>
        </w:rPr>
      </w:pPr>
      <w:r w:rsidRPr="004B4091">
        <w:rPr>
          <w:rFonts w:ascii="Arial" w:hAnsi="Arial" w:cs="Arial"/>
          <w:b/>
          <w:sz w:val="20"/>
          <w:szCs w:val="20"/>
        </w:rPr>
        <w:t>COSTOS INDIRECTOS:</w:t>
      </w:r>
    </w:p>
    <w:p w14:paraId="71C7F2BC" w14:textId="77777777" w:rsidR="003D44B0" w:rsidRPr="004B4091" w:rsidRDefault="003D44B0" w:rsidP="00852827">
      <w:pPr>
        <w:spacing w:after="0" w:line="240" w:lineRule="auto"/>
        <w:ind w:left="142" w:right="48"/>
        <w:rPr>
          <w:rFonts w:ascii="Arial" w:hAnsi="Arial" w:cs="Arial"/>
          <w:sz w:val="20"/>
          <w:szCs w:val="20"/>
        </w:rPr>
      </w:pPr>
    </w:p>
    <w:p w14:paraId="180C8A78" w14:textId="77777777" w:rsidR="002367E6" w:rsidRDefault="002367E6" w:rsidP="002367E6">
      <w:pPr>
        <w:spacing w:after="0" w:line="240" w:lineRule="auto"/>
        <w:ind w:right="48"/>
        <w:jc w:val="both"/>
        <w:rPr>
          <w:rFonts w:ascii="Arial" w:hAnsi="Arial" w:cs="Arial"/>
          <w:sz w:val="20"/>
          <w:szCs w:val="20"/>
        </w:rPr>
      </w:pPr>
      <w:r w:rsidRPr="004B4091">
        <w:rPr>
          <w:rFonts w:ascii="Arial" w:hAnsi="Arial" w:cs="Arial"/>
          <w:sz w:val="20"/>
          <w:szCs w:val="20"/>
        </w:rPr>
        <w:t>Todos los costos (certificaciones, costos de intermediación, gastos administrativos en lo que se incurra en desarrollar el proceso de contratación</w:t>
      </w:r>
      <w:r>
        <w:rPr>
          <w:rFonts w:ascii="Arial" w:hAnsi="Arial" w:cs="Arial"/>
          <w:sz w:val="20"/>
          <w:szCs w:val="20"/>
        </w:rPr>
        <w:t>, gastos en garantías de cumplimiento</w:t>
      </w:r>
      <w:r w:rsidRPr="004B4091">
        <w:rPr>
          <w:rFonts w:ascii="Arial" w:hAnsi="Arial" w:cs="Arial"/>
          <w:sz w:val="20"/>
          <w:szCs w:val="20"/>
        </w:rPr>
        <w:t xml:space="preserve"> y la ejecución del contrato entre otros), estarán a cargo del oferente</w:t>
      </w:r>
      <w:r>
        <w:rPr>
          <w:rFonts w:ascii="Arial" w:hAnsi="Arial" w:cs="Arial"/>
          <w:sz w:val="20"/>
          <w:szCs w:val="20"/>
        </w:rPr>
        <w:t xml:space="preserve"> y futuro contratista</w:t>
      </w:r>
      <w:r w:rsidRPr="004B4091">
        <w:rPr>
          <w:rFonts w:ascii="Arial" w:hAnsi="Arial" w:cs="Arial"/>
          <w:sz w:val="20"/>
          <w:szCs w:val="20"/>
        </w:rPr>
        <w:t>.</w:t>
      </w:r>
    </w:p>
    <w:p w14:paraId="100415D5" w14:textId="77777777" w:rsidR="00F50ABF" w:rsidRPr="004B4091" w:rsidRDefault="00F50ABF" w:rsidP="00852827">
      <w:pPr>
        <w:spacing w:after="0" w:line="240" w:lineRule="auto"/>
        <w:ind w:left="142" w:right="48"/>
        <w:jc w:val="both"/>
        <w:rPr>
          <w:rFonts w:ascii="Arial" w:hAnsi="Arial" w:cs="Arial"/>
          <w:sz w:val="20"/>
          <w:szCs w:val="20"/>
        </w:rPr>
      </w:pPr>
    </w:p>
    <w:p w14:paraId="1E7D3589" w14:textId="77777777" w:rsidR="003D44B0" w:rsidRPr="004B4091" w:rsidRDefault="003D44B0" w:rsidP="00275CE2">
      <w:pPr>
        <w:spacing w:after="0" w:line="240" w:lineRule="auto"/>
        <w:ind w:right="48"/>
        <w:rPr>
          <w:rFonts w:ascii="Arial" w:hAnsi="Arial" w:cs="Arial"/>
          <w:sz w:val="20"/>
          <w:szCs w:val="20"/>
        </w:rPr>
      </w:pPr>
    </w:p>
    <w:p w14:paraId="6EA0600A" w14:textId="74E1E255" w:rsidR="003D44B0" w:rsidRPr="004B4091" w:rsidRDefault="004A20C1" w:rsidP="0067348D">
      <w:pPr>
        <w:pStyle w:val="Prrafodelista"/>
        <w:numPr>
          <w:ilvl w:val="0"/>
          <w:numId w:val="13"/>
        </w:numPr>
        <w:spacing w:after="0" w:line="240" w:lineRule="auto"/>
        <w:ind w:left="-142" w:right="48" w:hanging="142"/>
        <w:jc w:val="both"/>
        <w:rPr>
          <w:rFonts w:ascii="Arial" w:eastAsia="Times New Roman" w:hAnsi="Arial" w:cs="Arial"/>
          <w:b/>
          <w:bCs/>
          <w:sz w:val="20"/>
          <w:szCs w:val="20"/>
        </w:rPr>
      </w:pPr>
      <w:r w:rsidRPr="004B4091">
        <w:rPr>
          <w:rFonts w:ascii="Arial" w:eastAsia="Times New Roman" w:hAnsi="Arial" w:cs="Arial"/>
          <w:b/>
          <w:bCs/>
          <w:sz w:val="20"/>
          <w:szCs w:val="20"/>
        </w:rPr>
        <w:t xml:space="preserve">MONEDA A CONTRATAR </w:t>
      </w:r>
    </w:p>
    <w:p w14:paraId="2DD1279D" w14:textId="77777777" w:rsidR="003D44B0" w:rsidRPr="004B4091" w:rsidRDefault="003D44B0" w:rsidP="00275CE2">
      <w:pPr>
        <w:spacing w:after="0" w:line="240" w:lineRule="auto"/>
        <w:ind w:right="48" w:firstLine="142"/>
        <w:jc w:val="both"/>
        <w:rPr>
          <w:rFonts w:ascii="Arial" w:hAnsi="Arial" w:cs="Arial"/>
          <w:sz w:val="20"/>
          <w:szCs w:val="20"/>
          <w:lang w:val="es-MX"/>
        </w:rPr>
      </w:pPr>
    </w:p>
    <w:p w14:paraId="1B0091AE" w14:textId="7A57F8BF" w:rsidR="00302725" w:rsidRPr="00FE6B61" w:rsidRDefault="00302725" w:rsidP="002A6864">
      <w:pPr>
        <w:jc w:val="both"/>
        <w:rPr>
          <w:rFonts w:ascii="Arial" w:eastAsia="Arial" w:hAnsi="Arial" w:cs="Arial"/>
          <w:color w:val="000000"/>
          <w:sz w:val="20"/>
          <w:szCs w:val="20"/>
        </w:rPr>
      </w:pPr>
      <w:r w:rsidRPr="00294EF2">
        <w:rPr>
          <w:rFonts w:ascii="Arial" w:eastAsia="Arial" w:hAnsi="Arial" w:cs="Arial"/>
          <w:color w:val="000000"/>
          <w:sz w:val="20"/>
          <w:szCs w:val="20"/>
        </w:rPr>
        <w:t>La contratación se efectuará en moneda legal colombiana (pesos colombianos).</w:t>
      </w:r>
    </w:p>
    <w:p w14:paraId="1E0A767F" w14:textId="77777777" w:rsidR="00A70020" w:rsidRDefault="001B072D" w:rsidP="00336990">
      <w:pPr>
        <w:pStyle w:val="Prrafodelista"/>
        <w:numPr>
          <w:ilvl w:val="0"/>
          <w:numId w:val="13"/>
        </w:numPr>
        <w:spacing w:after="0" w:line="240" w:lineRule="auto"/>
        <w:ind w:left="0" w:right="48"/>
        <w:jc w:val="both"/>
        <w:rPr>
          <w:rFonts w:ascii="Arial" w:hAnsi="Arial" w:cs="Arial"/>
          <w:sz w:val="20"/>
          <w:szCs w:val="20"/>
          <w:lang w:val="es-MX"/>
        </w:rPr>
      </w:pPr>
      <w:r w:rsidRPr="00A70020">
        <w:rPr>
          <w:rFonts w:ascii="Arial" w:eastAsia="Times New Roman" w:hAnsi="Arial" w:cs="Arial"/>
          <w:b/>
          <w:bCs/>
          <w:sz w:val="20"/>
          <w:szCs w:val="20"/>
        </w:rPr>
        <w:t xml:space="preserve"> </w:t>
      </w:r>
      <w:r w:rsidR="004A20C1" w:rsidRPr="00A70020">
        <w:rPr>
          <w:rFonts w:ascii="Arial" w:eastAsia="Times New Roman" w:hAnsi="Arial" w:cs="Arial"/>
          <w:b/>
          <w:bCs/>
          <w:sz w:val="20"/>
          <w:szCs w:val="20"/>
        </w:rPr>
        <w:t>ANÁLISIS DE PRECIOS</w:t>
      </w:r>
    </w:p>
    <w:p w14:paraId="04E46C29" w14:textId="77777777" w:rsidR="00A70020" w:rsidRDefault="00A70020" w:rsidP="00A70020">
      <w:pPr>
        <w:pStyle w:val="Prrafodelista"/>
        <w:spacing w:after="0" w:line="240" w:lineRule="auto"/>
        <w:ind w:left="0" w:right="48"/>
        <w:jc w:val="both"/>
        <w:rPr>
          <w:rFonts w:ascii="Arial" w:hAnsi="Arial" w:cs="Arial"/>
          <w:sz w:val="20"/>
          <w:szCs w:val="20"/>
          <w:lang w:val="es-MX"/>
        </w:rPr>
      </w:pPr>
    </w:p>
    <w:p w14:paraId="05B9FB4E" w14:textId="77777777" w:rsidR="00A70020" w:rsidRDefault="00A70020" w:rsidP="00A70020">
      <w:pPr>
        <w:spacing w:after="0" w:line="240" w:lineRule="auto"/>
        <w:ind w:right="48"/>
        <w:jc w:val="both"/>
        <w:rPr>
          <w:rFonts w:ascii="Arial" w:hAnsi="Arial" w:cs="Arial"/>
          <w:sz w:val="20"/>
          <w:szCs w:val="20"/>
          <w:lang w:val="es-MX"/>
        </w:rPr>
      </w:pPr>
      <w:r w:rsidRPr="00A70020">
        <w:rPr>
          <w:rFonts w:ascii="Arial" w:hAnsi="Arial" w:cs="Arial"/>
          <w:color w:val="000000" w:themeColor="text1"/>
          <w:sz w:val="20"/>
          <w:szCs w:val="20"/>
          <w:lang w:val="es-MX"/>
        </w:rPr>
        <w:t>Las condiciones del presente estudio previo han sido definidas sin considerar proveedores específicos del mercado, garantizando condiciones de igualdad y objetividad, en cumplimiento de los principios de transparencia, economía y selección objetiva establecidos en la normatividad vigente</w:t>
      </w:r>
      <w:r w:rsidRPr="00AC064D">
        <w:rPr>
          <w:rFonts w:ascii="Arial" w:hAnsi="Arial" w:cs="Arial"/>
          <w:sz w:val="20"/>
          <w:szCs w:val="20"/>
          <w:lang w:val="es-MX"/>
        </w:rPr>
        <w:t>.</w:t>
      </w:r>
    </w:p>
    <w:p w14:paraId="4A5DA619" w14:textId="77777777" w:rsidR="00A70020" w:rsidRDefault="00A70020" w:rsidP="00A70020">
      <w:pPr>
        <w:pStyle w:val="Prrafodelista"/>
        <w:spacing w:after="0" w:line="240" w:lineRule="auto"/>
        <w:ind w:left="0" w:right="48"/>
        <w:jc w:val="both"/>
        <w:rPr>
          <w:rFonts w:ascii="Arial" w:hAnsi="Arial" w:cs="Arial"/>
          <w:sz w:val="20"/>
          <w:szCs w:val="20"/>
          <w:lang w:val="es-MX"/>
        </w:rPr>
      </w:pPr>
    </w:p>
    <w:p w14:paraId="33526C82" w14:textId="12709A84" w:rsidR="00302725" w:rsidRDefault="001B072D" w:rsidP="00A70020">
      <w:pPr>
        <w:pStyle w:val="Prrafodelista"/>
        <w:spacing w:after="0" w:line="240" w:lineRule="auto"/>
        <w:ind w:left="0" w:right="48"/>
        <w:jc w:val="both"/>
        <w:rPr>
          <w:rFonts w:ascii="Arial" w:hAnsi="Arial" w:cs="Arial"/>
          <w:sz w:val="20"/>
          <w:szCs w:val="20"/>
          <w:lang w:val="es-MX"/>
        </w:rPr>
      </w:pPr>
      <w:r w:rsidRPr="00A70020">
        <w:rPr>
          <w:rFonts w:ascii="Arial" w:hAnsi="Arial" w:cs="Arial"/>
          <w:sz w:val="20"/>
          <w:szCs w:val="20"/>
          <w:lang w:val="es-MX"/>
        </w:rPr>
        <w:t xml:space="preserve">     </w:t>
      </w:r>
    </w:p>
    <w:p w14:paraId="7F750BEA" w14:textId="77777777" w:rsidR="00CE18C1" w:rsidRDefault="00CE18C1" w:rsidP="00A70020">
      <w:pPr>
        <w:pStyle w:val="Prrafodelista"/>
        <w:spacing w:after="0" w:line="240" w:lineRule="auto"/>
        <w:ind w:left="0" w:right="48"/>
        <w:jc w:val="both"/>
        <w:rPr>
          <w:rFonts w:ascii="Arial" w:hAnsi="Arial" w:cs="Arial"/>
          <w:sz w:val="20"/>
          <w:szCs w:val="20"/>
          <w:lang w:val="es-MX"/>
        </w:rPr>
      </w:pPr>
    </w:p>
    <w:p w14:paraId="511E01E1" w14:textId="77777777" w:rsidR="00CE18C1" w:rsidRDefault="00CE18C1" w:rsidP="00A70020">
      <w:pPr>
        <w:pStyle w:val="Prrafodelista"/>
        <w:spacing w:after="0" w:line="240" w:lineRule="auto"/>
        <w:ind w:left="0" w:right="48"/>
        <w:jc w:val="both"/>
        <w:rPr>
          <w:rFonts w:ascii="Arial" w:hAnsi="Arial" w:cs="Arial"/>
          <w:sz w:val="20"/>
          <w:szCs w:val="20"/>
          <w:lang w:val="es-MX"/>
        </w:rPr>
      </w:pPr>
    </w:p>
    <w:p w14:paraId="7E01715A" w14:textId="77777777" w:rsidR="00CE18C1" w:rsidRDefault="00CE18C1" w:rsidP="00A70020">
      <w:pPr>
        <w:pStyle w:val="Prrafodelista"/>
        <w:spacing w:after="0" w:line="240" w:lineRule="auto"/>
        <w:ind w:left="0" w:right="48"/>
        <w:jc w:val="both"/>
        <w:rPr>
          <w:rFonts w:ascii="Arial" w:hAnsi="Arial" w:cs="Arial"/>
          <w:sz w:val="20"/>
          <w:szCs w:val="20"/>
          <w:lang w:val="es-MX"/>
        </w:rPr>
      </w:pPr>
    </w:p>
    <w:p w14:paraId="30DEED10" w14:textId="77777777" w:rsidR="00CE18C1" w:rsidRDefault="00CE18C1" w:rsidP="00A70020">
      <w:pPr>
        <w:pStyle w:val="Prrafodelista"/>
        <w:spacing w:after="0" w:line="240" w:lineRule="auto"/>
        <w:ind w:left="0" w:right="48"/>
        <w:jc w:val="both"/>
        <w:rPr>
          <w:rFonts w:ascii="Arial" w:hAnsi="Arial" w:cs="Arial"/>
          <w:sz w:val="20"/>
          <w:szCs w:val="20"/>
          <w:lang w:val="es-MX"/>
        </w:rPr>
      </w:pPr>
    </w:p>
    <w:p w14:paraId="1B3C173A" w14:textId="7CC3AF40" w:rsidR="003D44B0" w:rsidRDefault="00275CE2" w:rsidP="00302725">
      <w:pPr>
        <w:spacing w:after="0" w:line="240" w:lineRule="auto"/>
        <w:ind w:right="48"/>
        <w:rPr>
          <w:rFonts w:ascii="Arial" w:hAnsi="Arial" w:cs="Arial"/>
          <w:b/>
          <w:bCs/>
          <w:sz w:val="20"/>
          <w:szCs w:val="20"/>
          <w:lang w:eastAsia="en-US"/>
        </w:rPr>
      </w:pPr>
      <w:r w:rsidRPr="004B4091">
        <w:rPr>
          <w:rFonts w:ascii="Arial" w:hAnsi="Arial" w:cs="Arial"/>
          <w:b/>
          <w:bCs/>
          <w:sz w:val="20"/>
          <w:szCs w:val="20"/>
          <w:lang w:val="es-MX"/>
        </w:rPr>
        <w:lastRenderedPageBreak/>
        <w:t>5</w:t>
      </w:r>
      <w:r w:rsidR="00702841" w:rsidRPr="004B4091">
        <w:rPr>
          <w:rFonts w:ascii="Arial" w:hAnsi="Arial" w:cs="Arial"/>
          <w:b/>
          <w:bCs/>
          <w:sz w:val="20"/>
          <w:szCs w:val="20"/>
          <w:lang w:val="es-MX"/>
        </w:rPr>
        <w:t>.1</w:t>
      </w:r>
      <w:r w:rsidR="001B072D" w:rsidRPr="004B4091">
        <w:rPr>
          <w:rFonts w:ascii="Arial" w:hAnsi="Arial" w:cs="Arial"/>
          <w:sz w:val="20"/>
          <w:szCs w:val="20"/>
          <w:lang w:val="es-MX"/>
        </w:rPr>
        <w:t xml:space="preserve">. </w:t>
      </w:r>
      <w:r w:rsidR="004A20C1" w:rsidRPr="004B4091">
        <w:rPr>
          <w:rFonts w:ascii="Arial" w:hAnsi="Arial" w:cs="Arial"/>
          <w:b/>
          <w:bCs/>
          <w:sz w:val="20"/>
          <w:szCs w:val="20"/>
          <w:lang w:eastAsia="en-US"/>
        </w:rPr>
        <w:t>PRECIOS REFERENCIA SECOP (OTRAS ENTIDADES)</w:t>
      </w:r>
    </w:p>
    <w:p w14:paraId="497444B1" w14:textId="77777777" w:rsidR="00963D01" w:rsidRDefault="00963D01" w:rsidP="00302725">
      <w:pPr>
        <w:spacing w:after="0" w:line="240" w:lineRule="auto"/>
        <w:ind w:right="48"/>
        <w:rPr>
          <w:rFonts w:ascii="Arial" w:hAnsi="Arial" w:cs="Arial"/>
          <w:b/>
          <w:bCs/>
          <w:sz w:val="20"/>
          <w:szCs w:val="20"/>
          <w:lang w:eastAsia="en-US"/>
        </w:rPr>
      </w:pPr>
    </w:p>
    <w:p w14:paraId="22461F8B" w14:textId="77777777" w:rsidR="00302725" w:rsidRPr="00294EF2" w:rsidRDefault="00302725" w:rsidP="00302725">
      <w:pPr>
        <w:pBdr>
          <w:top w:val="nil"/>
          <w:left w:val="nil"/>
          <w:bottom w:val="nil"/>
          <w:right w:val="nil"/>
          <w:between w:val="nil"/>
        </w:pBdr>
        <w:spacing w:after="0" w:line="240" w:lineRule="auto"/>
        <w:jc w:val="both"/>
        <w:rPr>
          <w:rFonts w:ascii="Arial" w:eastAsia="Arial" w:hAnsi="Arial" w:cs="Arial"/>
          <w:color w:val="000000"/>
          <w:sz w:val="20"/>
          <w:szCs w:val="20"/>
        </w:rPr>
      </w:pPr>
      <w:r w:rsidRPr="00294EF2">
        <w:rPr>
          <w:rFonts w:ascii="Arial" w:eastAsia="Arial" w:hAnsi="Arial" w:cs="Arial"/>
          <w:color w:val="000000"/>
          <w:sz w:val="20"/>
          <w:szCs w:val="20"/>
        </w:rPr>
        <w:t xml:space="preserve">Mediante página oficial electrónica </w:t>
      </w:r>
      <w:hyperlink r:id="rId66">
        <w:r w:rsidRPr="00294EF2">
          <w:rPr>
            <w:rFonts w:ascii="Arial" w:eastAsia="Arial" w:hAnsi="Arial" w:cs="Arial"/>
            <w:color w:val="0000FF"/>
            <w:sz w:val="20"/>
            <w:szCs w:val="20"/>
            <w:u w:val="single"/>
          </w:rPr>
          <w:t>www.colombiacompra.gov.co</w:t>
        </w:r>
      </w:hyperlink>
      <w:r w:rsidRPr="00294EF2">
        <w:rPr>
          <w:rFonts w:ascii="Arial" w:eastAsia="Arial" w:hAnsi="Arial" w:cs="Arial"/>
          <w:color w:val="000000"/>
          <w:sz w:val="20"/>
          <w:szCs w:val="20"/>
        </w:rPr>
        <w:t>, se realizó búsqueda de los contratos publicados y ejecutados en la últimas tres (3) vigencias, con objeto igual o similar al requerido en el presente Estudio de Conveniencia y Oportunidad, así:</w:t>
      </w:r>
    </w:p>
    <w:p w14:paraId="5D9BC677" w14:textId="77777777" w:rsidR="00927F8B" w:rsidRPr="004B4091" w:rsidRDefault="00927F8B" w:rsidP="001D4CA3">
      <w:pPr>
        <w:spacing w:after="0" w:line="240" w:lineRule="auto"/>
        <w:ind w:right="48"/>
        <w:jc w:val="both"/>
        <w:rPr>
          <w:rFonts w:ascii="Arial" w:hAnsi="Arial" w:cs="Arial"/>
          <w:b/>
          <w:bCs/>
          <w:sz w:val="20"/>
          <w:szCs w:val="20"/>
          <w:lang w:eastAsia="en-US"/>
        </w:rPr>
      </w:pPr>
    </w:p>
    <w:tbl>
      <w:tblPr>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49"/>
        <w:gridCol w:w="2800"/>
        <w:gridCol w:w="2833"/>
        <w:gridCol w:w="1559"/>
        <w:gridCol w:w="1602"/>
      </w:tblGrid>
      <w:tr w:rsidR="00927F8B" w:rsidRPr="004B4091" w14:paraId="271AEEDC" w14:textId="77777777" w:rsidTr="00592461">
        <w:trPr>
          <w:trHeight w:val="738"/>
        </w:trPr>
        <w:tc>
          <w:tcPr>
            <w:tcW w:w="707" w:type="pct"/>
            <w:vAlign w:val="center"/>
          </w:tcPr>
          <w:p w14:paraId="47D712B3" w14:textId="77777777" w:rsidR="00927F8B" w:rsidRPr="004B4091" w:rsidRDefault="00927F8B" w:rsidP="00F061D3">
            <w:pPr>
              <w:jc w:val="center"/>
              <w:rPr>
                <w:rFonts w:ascii="Arial" w:hAnsi="Arial" w:cs="Arial"/>
                <w:b/>
                <w:bCs/>
                <w:sz w:val="16"/>
                <w:szCs w:val="16"/>
              </w:rPr>
            </w:pPr>
            <w:r w:rsidRPr="004B4091">
              <w:rPr>
                <w:rFonts w:ascii="Arial" w:eastAsia="MS Mincho" w:hAnsi="Arial" w:cs="Arial"/>
                <w:b/>
                <w:bCs/>
                <w:sz w:val="16"/>
                <w:szCs w:val="16"/>
              </w:rPr>
              <w:t>ENTIDAD CONTRATANTE Y CONTRATISTA</w:t>
            </w:r>
          </w:p>
        </w:tc>
        <w:tc>
          <w:tcPr>
            <w:tcW w:w="1367" w:type="pct"/>
            <w:vAlign w:val="center"/>
          </w:tcPr>
          <w:p w14:paraId="20F53957" w14:textId="77777777" w:rsidR="00927F8B" w:rsidRPr="004B4091" w:rsidRDefault="00927F8B" w:rsidP="00F061D3">
            <w:pPr>
              <w:jc w:val="center"/>
              <w:rPr>
                <w:rFonts w:ascii="Arial" w:hAnsi="Arial" w:cs="Arial"/>
                <w:b/>
                <w:bCs/>
                <w:sz w:val="16"/>
                <w:szCs w:val="16"/>
              </w:rPr>
            </w:pPr>
            <w:r w:rsidRPr="004B4091">
              <w:rPr>
                <w:rFonts w:ascii="Arial" w:hAnsi="Arial" w:cs="Arial"/>
                <w:b/>
                <w:bCs/>
                <w:sz w:val="16"/>
                <w:szCs w:val="16"/>
              </w:rPr>
              <w:t>OBJETO</w:t>
            </w:r>
          </w:p>
        </w:tc>
        <w:tc>
          <w:tcPr>
            <w:tcW w:w="1383" w:type="pct"/>
            <w:vAlign w:val="center"/>
          </w:tcPr>
          <w:p w14:paraId="7AA5900D" w14:textId="77777777" w:rsidR="00927F8B" w:rsidRPr="004B4091" w:rsidRDefault="00927F8B" w:rsidP="00F061D3">
            <w:pPr>
              <w:jc w:val="center"/>
              <w:rPr>
                <w:rFonts w:ascii="Arial" w:hAnsi="Arial" w:cs="Arial"/>
                <w:b/>
                <w:bCs/>
                <w:sz w:val="16"/>
                <w:szCs w:val="16"/>
              </w:rPr>
            </w:pPr>
            <w:r w:rsidRPr="004B4091">
              <w:rPr>
                <w:rFonts w:ascii="Arial" w:eastAsia="MS Mincho" w:hAnsi="Arial" w:cs="Arial"/>
                <w:b/>
                <w:bCs/>
                <w:sz w:val="16"/>
                <w:szCs w:val="16"/>
              </w:rPr>
              <w:t>NÚMERO DEL CONTRATO Y FECHA DE SUSCRIPCIÓN</w:t>
            </w:r>
          </w:p>
        </w:tc>
        <w:tc>
          <w:tcPr>
            <w:tcW w:w="761" w:type="pct"/>
            <w:vAlign w:val="center"/>
          </w:tcPr>
          <w:p w14:paraId="3C942D92" w14:textId="77777777" w:rsidR="00927F8B" w:rsidRPr="004B4091" w:rsidRDefault="00927F8B" w:rsidP="00F061D3">
            <w:pPr>
              <w:jc w:val="center"/>
              <w:rPr>
                <w:rFonts w:ascii="Arial" w:hAnsi="Arial" w:cs="Arial"/>
                <w:b/>
                <w:bCs/>
                <w:sz w:val="16"/>
                <w:szCs w:val="16"/>
              </w:rPr>
            </w:pPr>
            <w:r w:rsidRPr="004B4091">
              <w:rPr>
                <w:rFonts w:ascii="Arial" w:eastAsia="MS Mincho" w:hAnsi="Arial" w:cs="Arial"/>
                <w:b/>
                <w:bCs/>
                <w:sz w:val="16"/>
                <w:szCs w:val="16"/>
              </w:rPr>
              <w:t>NÚMERO DE PROCESO</w:t>
            </w:r>
          </w:p>
        </w:tc>
        <w:tc>
          <w:tcPr>
            <w:tcW w:w="782" w:type="pct"/>
            <w:vAlign w:val="center"/>
          </w:tcPr>
          <w:p w14:paraId="1BA514C8" w14:textId="77777777" w:rsidR="00927F8B" w:rsidRPr="004B4091" w:rsidRDefault="00927F8B" w:rsidP="00F061D3">
            <w:pPr>
              <w:jc w:val="center"/>
              <w:rPr>
                <w:rFonts w:ascii="Arial" w:hAnsi="Arial" w:cs="Arial"/>
                <w:b/>
                <w:bCs/>
                <w:sz w:val="16"/>
                <w:szCs w:val="16"/>
              </w:rPr>
            </w:pPr>
            <w:r w:rsidRPr="004B4091">
              <w:rPr>
                <w:rFonts w:ascii="Arial" w:hAnsi="Arial" w:cs="Arial"/>
                <w:b/>
                <w:bCs/>
                <w:sz w:val="16"/>
                <w:szCs w:val="16"/>
              </w:rPr>
              <w:t>VALOR</w:t>
            </w:r>
          </w:p>
        </w:tc>
      </w:tr>
      <w:tr w:rsidR="00D41BD0" w:rsidRPr="00D6217F" w14:paraId="3E72D67E" w14:textId="77777777" w:rsidTr="00592461">
        <w:trPr>
          <w:trHeight w:val="738"/>
        </w:trPr>
        <w:tc>
          <w:tcPr>
            <w:tcW w:w="707" w:type="pct"/>
            <w:vAlign w:val="center"/>
          </w:tcPr>
          <w:p w14:paraId="02472E45" w14:textId="5F95E035" w:rsidR="00D6217F" w:rsidRDefault="00D6217F" w:rsidP="00F061D3">
            <w:pPr>
              <w:jc w:val="center"/>
              <w:rPr>
                <w:rFonts w:ascii="Arial" w:eastAsia="MS Mincho" w:hAnsi="Arial" w:cs="Arial"/>
                <w:sz w:val="16"/>
                <w:szCs w:val="16"/>
              </w:rPr>
            </w:pPr>
            <w:r>
              <w:rPr>
                <w:rFonts w:ascii="Arial" w:eastAsia="MS Mincho" w:hAnsi="Arial" w:cs="Arial"/>
                <w:sz w:val="16"/>
                <w:szCs w:val="16"/>
              </w:rPr>
              <w:t>INPEC</w:t>
            </w:r>
          </w:p>
          <w:p w14:paraId="0BB62C75" w14:textId="4AFDB64B" w:rsidR="00D41BD0" w:rsidRPr="00064218" w:rsidRDefault="00D6217F" w:rsidP="00F061D3">
            <w:pPr>
              <w:jc w:val="center"/>
              <w:rPr>
                <w:rFonts w:ascii="Arial" w:eastAsia="MS Mincho" w:hAnsi="Arial" w:cs="Arial"/>
                <w:sz w:val="16"/>
                <w:szCs w:val="16"/>
              </w:rPr>
            </w:pPr>
            <w:r>
              <w:rPr>
                <w:rFonts w:ascii="Arial" w:eastAsia="MS Mincho" w:hAnsi="Arial" w:cs="Arial"/>
                <w:sz w:val="16"/>
                <w:szCs w:val="16"/>
              </w:rPr>
              <w:t>ABC FUMISERVICES FUMIGACIÓN Y EXTINTORES SAS</w:t>
            </w:r>
          </w:p>
        </w:tc>
        <w:tc>
          <w:tcPr>
            <w:tcW w:w="1367" w:type="pct"/>
            <w:vAlign w:val="center"/>
          </w:tcPr>
          <w:p w14:paraId="66D42E9D" w14:textId="512F2DE9" w:rsidR="00D41BD0" w:rsidRPr="00064218" w:rsidRDefault="00D6217F" w:rsidP="00F061D3">
            <w:pPr>
              <w:jc w:val="center"/>
              <w:rPr>
                <w:rFonts w:ascii="Arial" w:hAnsi="Arial" w:cs="Arial"/>
                <w:sz w:val="16"/>
                <w:szCs w:val="16"/>
              </w:rPr>
            </w:pPr>
            <w:r w:rsidRPr="00D6217F">
              <w:rPr>
                <w:rFonts w:ascii="Arial" w:hAnsi="Arial" w:cs="Arial"/>
                <w:sz w:val="16"/>
                <w:szCs w:val="16"/>
              </w:rPr>
              <w:t>CONTRATAR LA ADQUISICIÓN DE ELEMENTOS PARA LA SEÑALIZACIÓN Y EMERGENCIA, COMPRA, RECARGA Y MANTENIMIENTO PREVENTIVO Y CORRECTIVO DE EXTINTORES DE LA ESCUELA DE FORMACIÓN DEL INPEC</w:t>
            </w:r>
          </w:p>
        </w:tc>
        <w:tc>
          <w:tcPr>
            <w:tcW w:w="1383" w:type="pct"/>
            <w:vAlign w:val="center"/>
          </w:tcPr>
          <w:p w14:paraId="6923517E" w14:textId="77777777" w:rsidR="00064218" w:rsidRDefault="00D6217F" w:rsidP="00064218">
            <w:pPr>
              <w:jc w:val="center"/>
              <w:rPr>
                <w:rFonts w:ascii="Arial" w:eastAsia="MS Mincho" w:hAnsi="Arial" w:cs="Arial"/>
                <w:sz w:val="16"/>
                <w:szCs w:val="16"/>
                <w:lang w:val="pt-PT"/>
              </w:rPr>
            </w:pPr>
            <w:r w:rsidRPr="00D6217F">
              <w:rPr>
                <w:rFonts w:ascii="Arial" w:eastAsia="MS Mincho" w:hAnsi="Arial" w:cs="Arial"/>
                <w:sz w:val="16"/>
                <w:szCs w:val="16"/>
                <w:lang w:val="pt-PT"/>
              </w:rPr>
              <w:t>MC 27 DE 2023 EFINPEC AQUI. RECARGA EXTINTORES</w:t>
            </w:r>
          </w:p>
          <w:p w14:paraId="750D1A05" w14:textId="3DDB7EF1" w:rsidR="00EA305B" w:rsidRPr="00D6217F" w:rsidRDefault="00EA305B" w:rsidP="00064218">
            <w:pPr>
              <w:jc w:val="center"/>
              <w:rPr>
                <w:rFonts w:ascii="Arial" w:eastAsia="MS Mincho" w:hAnsi="Arial" w:cs="Arial"/>
                <w:sz w:val="16"/>
                <w:szCs w:val="16"/>
                <w:lang w:val="pt-PT"/>
              </w:rPr>
            </w:pPr>
            <w:r>
              <w:rPr>
                <w:rFonts w:ascii="Arial" w:eastAsia="MS Mincho" w:hAnsi="Arial" w:cs="Arial"/>
                <w:sz w:val="16"/>
                <w:szCs w:val="16"/>
                <w:lang w:val="pt-PT"/>
              </w:rPr>
              <w:t>18/12/2023</w:t>
            </w:r>
          </w:p>
        </w:tc>
        <w:tc>
          <w:tcPr>
            <w:tcW w:w="761" w:type="pct"/>
            <w:vAlign w:val="center"/>
          </w:tcPr>
          <w:p w14:paraId="12AC1B9E" w14:textId="6C855B5F" w:rsidR="00D41BD0" w:rsidRPr="00EA305B" w:rsidRDefault="00EA305B" w:rsidP="00064218">
            <w:pPr>
              <w:jc w:val="center"/>
              <w:rPr>
                <w:rFonts w:ascii="Arial" w:eastAsia="MS Mincho" w:hAnsi="Arial" w:cs="Arial"/>
                <w:sz w:val="16"/>
                <w:szCs w:val="16"/>
                <w:lang w:val="pt-PT"/>
              </w:rPr>
            </w:pPr>
            <w:r w:rsidRPr="00EA305B">
              <w:rPr>
                <w:rFonts w:ascii="Arial" w:eastAsia="MS Mincho" w:hAnsi="Arial" w:cs="Arial"/>
                <w:sz w:val="16"/>
                <w:szCs w:val="16"/>
                <w:lang w:val="pt-PT"/>
              </w:rPr>
              <w:t>MC 27 DE 2023 EFINPEC AQUI. RECARGA EXTINTORES</w:t>
            </w:r>
          </w:p>
        </w:tc>
        <w:tc>
          <w:tcPr>
            <w:tcW w:w="782" w:type="pct"/>
            <w:vAlign w:val="center"/>
          </w:tcPr>
          <w:p w14:paraId="6FAC4227" w14:textId="17AF0E3B" w:rsidR="00D41BD0" w:rsidRPr="00D6217F" w:rsidRDefault="00EA305B" w:rsidP="00F061D3">
            <w:pPr>
              <w:jc w:val="center"/>
              <w:rPr>
                <w:rFonts w:ascii="Arial" w:hAnsi="Arial" w:cs="Arial"/>
                <w:sz w:val="16"/>
                <w:szCs w:val="16"/>
                <w:lang w:val="pt-PT"/>
              </w:rPr>
            </w:pPr>
            <w:r>
              <w:rPr>
                <w:rFonts w:ascii="Arial" w:hAnsi="Arial" w:cs="Arial"/>
                <w:sz w:val="16"/>
                <w:szCs w:val="16"/>
              </w:rPr>
              <w:t>$</w:t>
            </w:r>
            <w:r w:rsidR="00D6217F" w:rsidRPr="00D6217F">
              <w:rPr>
                <w:rFonts w:ascii="Arial" w:hAnsi="Arial" w:cs="Arial"/>
                <w:sz w:val="16"/>
                <w:szCs w:val="16"/>
              </w:rPr>
              <w:t>14.998.250</w:t>
            </w:r>
          </w:p>
        </w:tc>
      </w:tr>
      <w:tr w:rsidR="00D41BD0" w:rsidRPr="00D6217F" w14:paraId="2EC74A84" w14:textId="77777777" w:rsidTr="00592461">
        <w:trPr>
          <w:trHeight w:val="738"/>
        </w:trPr>
        <w:tc>
          <w:tcPr>
            <w:tcW w:w="707" w:type="pct"/>
            <w:vAlign w:val="center"/>
          </w:tcPr>
          <w:p w14:paraId="68E36E68" w14:textId="77777777" w:rsidR="00D41BD0" w:rsidRDefault="00EA305B" w:rsidP="00F061D3">
            <w:pPr>
              <w:jc w:val="center"/>
              <w:rPr>
                <w:rFonts w:ascii="Arial" w:eastAsia="MS Mincho" w:hAnsi="Arial" w:cs="Arial"/>
                <w:sz w:val="16"/>
                <w:szCs w:val="16"/>
                <w:lang w:val="pt-PT"/>
              </w:rPr>
            </w:pPr>
            <w:r>
              <w:rPr>
                <w:rFonts w:ascii="Arial" w:eastAsia="MS Mincho" w:hAnsi="Arial" w:cs="Arial"/>
                <w:sz w:val="16"/>
                <w:szCs w:val="16"/>
                <w:lang w:val="pt-PT"/>
              </w:rPr>
              <w:t>REGISTRADURIA NACIONAL DEL ESTADO CIVIL</w:t>
            </w:r>
          </w:p>
          <w:p w14:paraId="035843D1" w14:textId="77777777" w:rsidR="0037774F" w:rsidRDefault="0037774F" w:rsidP="00F061D3">
            <w:pPr>
              <w:jc w:val="center"/>
              <w:rPr>
                <w:rFonts w:ascii="Arial" w:eastAsia="MS Mincho" w:hAnsi="Arial" w:cs="Arial"/>
                <w:sz w:val="16"/>
                <w:szCs w:val="16"/>
                <w:lang w:val="pt-PT"/>
              </w:rPr>
            </w:pPr>
          </w:p>
          <w:p w14:paraId="40973FC4" w14:textId="3B6A7AC6" w:rsidR="0037774F" w:rsidRPr="00D6217F" w:rsidRDefault="0037774F" w:rsidP="00F061D3">
            <w:pPr>
              <w:jc w:val="center"/>
              <w:rPr>
                <w:rFonts w:ascii="Arial" w:eastAsia="MS Mincho" w:hAnsi="Arial" w:cs="Arial"/>
                <w:sz w:val="16"/>
                <w:szCs w:val="16"/>
                <w:lang w:val="pt-PT"/>
              </w:rPr>
            </w:pPr>
            <w:r>
              <w:rPr>
                <w:rFonts w:ascii="Arial" w:eastAsia="MS Mincho" w:hAnsi="Arial" w:cs="Arial"/>
                <w:sz w:val="16"/>
                <w:szCs w:val="16"/>
                <w:lang w:val="pt-PT"/>
              </w:rPr>
              <w:t>HISESA SAS</w:t>
            </w:r>
          </w:p>
        </w:tc>
        <w:tc>
          <w:tcPr>
            <w:tcW w:w="1367" w:type="pct"/>
            <w:vAlign w:val="center"/>
          </w:tcPr>
          <w:p w14:paraId="05760ABD" w14:textId="27BF6A20" w:rsidR="00D41BD0" w:rsidRPr="00EA305B" w:rsidRDefault="00EA305B" w:rsidP="00F061D3">
            <w:pPr>
              <w:jc w:val="center"/>
              <w:rPr>
                <w:rFonts w:ascii="Arial" w:hAnsi="Arial" w:cs="Arial"/>
                <w:sz w:val="16"/>
                <w:szCs w:val="16"/>
              </w:rPr>
            </w:pPr>
            <w:r w:rsidRPr="00EA305B">
              <w:rPr>
                <w:rFonts w:ascii="Arial" w:hAnsi="Arial" w:cs="Arial"/>
                <w:sz w:val="16"/>
                <w:szCs w:val="16"/>
              </w:rPr>
              <w:t>COMPRA, SERVICIO DE RECARGA Y MANTENIMIENTO DE EXTINTORES RNEC.</w:t>
            </w:r>
          </w:p>
        </w:tc>
        <w:tc>
          <w:tcPr>
            <w:tcW w:w="1383" w:type="pct"/>
            <w:vAlign w:val="center"/>
          </w:tcPr>
          <w:p w14:paraId="13EF1C42" w14:textId="77777777" w:rsidR="00064218" w:rsidRDefault="00EA305B" w:rsidP="00F061D3">
            <w:pPr>
              <w:jc w:val="center"/>
              <w:rPr>
                <w:rFonts w:ascii="Arial" w:eastAsia="MS Mincho" w:hAnsi="Arial" w:cs="Arial"/>
                <w:sz w:val="16"/>
                <w:szCs w:val="16"/>
              </w:rPr>
            </w:pPr>
            <w:r w:rsidRPr="00EA305B">
              <w:rPr>
                <w:rFonts w:ascii="Arial" w:eastAsia="MS Mincho" w:hAnsi="Arial" w:cs="Arial"/>
                <w:sz w:val="16"/>
                <w:szCs w:val="16"/>
              </w:rPr>
              <w:t>MC 008 2024 203484 EXTINTORES RIS 2024</w:t>
            </w:r>
          </w:p>
          <w:p w14:paraId="5D939CEB" w14:textId="77777777" w:rsidR="0037774F" w:rsidRDefault="0037774F" w:rsidP="00F061D3">
            <w:pPr>
              <w:jc w:val="center"/>
              <w:rPr>
                <w:rFonts w:ascii="Arial" w:eastAsia="MS Mincho" w:hAnsi="Arial" w:cs="Arial"/>
                <w:sz w:val="16"/>
                <w:szCs w:val="16"/>
              </w:rPr>
            </w:pPr>
          </w:p>
          <w:p w14:paraId="1C86A18B" w14:textId="5C73B652" w:rsidR="0037774F" w:rsidRPr="00D6217F" w:rsidRDefault="0037774F" w:rsidP="00F061D3">
            <w:pPr>
              <w:jc w:val="center"/>
              <w:rPr>
                <w:rFonts w:ascii="Arial" w:eastAsia="MS Mincho" w:hAnsi="Arial" w:cs="Arial"/>
                <w:sz w:val="16"/>
                <w:szCs w:val="16"/>
                <w:lang w:val="pt-PT"/>
              </w:rPr>
            </w:pPr>
            <w:r>
              <w:rPr>
                <w:rFonts w:ascii="Arial" w:eastAsia="MS Mincho" w:hAnsi="Arial" w:cs="Arial"/>
                <w:sz w:val="16"/>
                <w:szCs w:val="16"/>
              </w:rPr>
              <w:t>12/06/2024</w:t>
            </w:r>
          </w:p>
        </w:tc>
        <w:tc>
          <w:tcPr>
            <w:tcW w:w="761" w:type="pct"/>
            <w:vAlign w:val="center"/>
          </w:tcPr>
          <w:p w14:paraId="73F023C4" w14:textId="69EE2D44" w:rsidR="00D41BD0" w:rsidRPr="00D6217F" w:rsidRDefault="0037774F" w:rsidP="00064218">
            <w:pPr>
              <w:jc w:val="center"/>
              <w:rPr>
                <w:rFonts w:ascii="Arial" w:eastAsia="MS Mincho" w:hAnsi="Arial" w:cs="Arial"/>
                <w:sz w:val="16"/>
                <w:szCs w:val="16"/>
                <w:lang w:val="pt-PT"/>
              </w:rPr>
            </w:pPr>
            <w:r w:rsidRPr="0037774F">
              <w:rPr>
                <w:rFonts w:ascii="Arial" w:eastAsia="MS Mincho" w:hAnsi="Arial" w:cs="Arial"/>
                <w:sz w:val="16"/>
                <w:szCs w:val="16"/>
              </w:rPr>
              <w:t>IP 03 DE 2024 - RNEC EXTINTORES</w:t>
            </w:r>
          </w:p>
        </w:tc>
        <w:tc>
          <w:tcPr>
            <w:tcW w:w="782" w:type="pct"/>
            <w:vAlign w:val="center"/>
          </w:tcPr>
          <w:p w14:paraId="5E9900F9" w14:textId="020F9F58" w:rsidR="00D41BD0" w:rsidRPr="00D6217F" w:rsidRDefault="0037774F" w:rsidP="00F061D3">
            <w:pPr>
              <w:jc w:val="center"/>
              <w:rPr>
                <w:rFonts w:ascii="Arial" w:hAnsi="Arial" w:cs="Arial"/>
                <w:sz w:val="16"/>
                <w:szCs w:val="16"/>
                <w:lang w:val="pt-PT"/>
              </w:rPr>
            </w:pPr>
            <w:r>
              <w:rPr>
                <w:rFonts w:ascii="Arial" w:hAnsi="Arial" w:cs="Arial"/>
                <w:sz w:val="16"/>
                <w:szCs w:val="16"/>
              </w:rPr>
              <w:t>$</w:t>
            </w:r>
            <w:r w:rsidRPr="0037774F">
              <w:rPr>
                <w:rFonts w:ascii="Arial" w:hAnsi="Arial" w:cs="Arial"/>
                <w:sz w:val="16"/>
                <w:szCs w:val="16"/>
              </w:rPr>
              <w:t>7.160.825</w:t>
            </w:r>
          </w:p>
        </w:tc>
      </w:tr>
      <w:tr w:rsidR="004640CD" w:rsidRPr="003E47B1" w14:paraId="7C22A2B3" w14:textId="77777777" w:rsidTr="00592461">
        <w:trPr>
          <w:trHeight w:val="396"/>
        </w:trPr>
        <w:tc>
          <w:tcPr>
            <w:tcW w:w="707" w:type="pct"/>
            <w:vAlign w:val="center"/>
          </w:tcPr>
          <w:p w14:paraId="73BC19C7" w14:textId="7A0D69A1" w:rsidR="003E47B1" w:rsidRDefault="003E47B1" w:rsidP="003E47B1">
            <w:pPr>
              <w:pStyle w:val="Prrafodelista"/>
              <w:tabs>
                <w:tab w:val="left" w:pos="240"/>
              </w:tabs>
              <w:ind w:left="0"/>
              <w:jc w:val="center"/>
              <w:rPr>
                <w:rFonts w:ascii="Arial" w:hAnsi="Arial" w:cs="Arial"/>
                <w:sz w:val="16"/>
                <w:szCs w:val="16"/>
                <w:shd w:val="clear" w:color="auto" w:fill="FFFFFF"/>
                <w:lang w:val="en-US"/>
              </w:rPr>
            </w:pPr>
            <w:r>
              <w:rPr>
                <w:rFonts w:ascii="Arial" w:hAnsi="Arial" w:cs="Arial"/>
                <w:sz w:val="16"/>
                <w:szCs w:val="16"/>
                <w:shd w:val="clear" w:color="auto" w:fill="FFFFFF"/>
                <w:lang w:val="en-US"/>
              </w:rPr>
              <w:t xml:space="preserve">SENA </w:t>
            </w:r>
          </w:p>
          <w:p w14:paraId="0C9007B4" w14:textId="77777777" w:rsidR="003E47B1" w:rsidRDefault="003E47B1" w:rsidP="003E47B1">
            <w:pPr>
              <w:pStyle w:val="Prrafodelista"/>
              <w:tabs>
                <w:tab w:val="left" w:pos="240"/>
              </w:tabs>
              <w:ind w:left="0"/>
              <w:jc w:val="center"/>
              <w:rPr>
                <w:rFonts w:ascii="Arial" w:hAnsi="Arial" w:cs="Arial"/>
                <w:sz w:val="16"/>
                <w:szCs w:val="16"/>
                <w:shd w:val="clear" w:color="auto" w:fill="FFFFFF"/>
                <w:lang w:val="en-US"/>
              </w:rPr>
            </w:pPr>
          </w:p>
          <w:p w14:paraId="4F4A3C39" w14:textId="4A211F57" w:rsidR="003E47B1" w:rsidRPr="00D15048" w:rsidRDefault="003E47B1" w:rsidP="003E47B1">
            <w:pPr>
              <w:pStyle w:val="Prrafodelista"/>
              <w:tabs>
                <w:tab w:val="left" w:pos="240"/>
              </w:tabs>
              <w:ind w:left="0"/>
              <w:jc w:val="center"/>
              <w:rPr>
                <w:rFonts w:ascii="Arial" w:hAnsi="Arial" w:cs="Arial"/>
                <w:sz w:val="16"/>
                <w:szCs w:val="16"/>
                <w:shd w:val="clear" w:color="auto" w:fill="FFFFFF"/>
                <w:lang w:val="en-US"/>
              </w:rPr>
            </w:pPr>
            <w:r w:rsidRPr="003E47B1">
              <w:rPr>
                <w:rFonts w:ascii="Arial" w:hAnsi="Arial" w:cs="Arial"/>
                <w:sz w:val="16"/>
                <w:szCs w:val="16"/>
                <w:shd w:val="clear" w:color="auto" w:fill="FFFFFF"/>
                <w:lang w:val="en-US"/>
              </w:rPr>
              <w:t>ATYCO DESIGN LAB SAS</w:t>
            </w:r>
            <w:r w:rsidRPr="003E47B1">
              <w:rPr>
                <w:rFonts w:ascii="Arial" w:hAnsi="Arial" w:cs="Arial"/>
                <w:sz w:val="16"/>
                <w:szCs w:val="16"/>
                <w:shd w:val="clear" w:color="auto" w:fill="FFFFFF"/>
                <w:lang w:val="en-US"/>
              </w:rPr>
              <w:tab/>
            </w:r>
          </w:p>
        </w:tc>
        <w:tc>
          <w:tcPr>
            <w:tcW w:w="1367" w:type="pct"/>
            <w:vAlign w:val="center"/>
          </w:tcPr>
          <w:p w14:paraId="6DF5296D" w14:textId="5985BB73" w:rsidR="004640CD" w:rsidRPr="003E47B1" w:rsidRDefault="003E47B1" w:rsidP="004640CD">
            <w:pPr>
              <w:pStyle w:val="Prrafodelista"/>
              <w:tabs>
                <w:tab w:val="left" w:pos="240"/>
              </w:tabs>
              <w:ind w:left="0"/>
              <w:jc w:val="both"/>
              <w:rPr>
                <w:rFonts w:ascii="Arial" w:hAnsi="Arial" w:cs="Arial"/>
                <w:color w:val="000000" w:themeColor="text1"/>
                <w:sz w:val="16"/>
                <w:szCs w:val="16"/>
              </w:rPr>
            </w:pPr>
            <w:r w:rsidRPr="003E47B1">
              <w:rPr>
                <w:rFonts w:ascii="Arial" w:hAnsi="Arial" w:cs="Arial"/>
                <w:color w:val="000000" w:themeColor="text1"/>
                <w:sz w:val="16"/>
                <w:szCs w:val="16"/>
              </w:rPr>
              <w:t>CONTRATAR SEÑALIZACION, RECARGA, MANTENIMIENTO Y COMPRA DE EXTINTORES PARA EL CENTRO Y SEDE LA VITRINA DEL CABP y COMPRA DE ELEMENTOS DE EMERGENCIA EN SST DEL CENTRO DE AGROPECUARIO Y DE BIOTECNOLOGIA EL PORVENIR, PARA LAS SEDES DE SANTA ISABEL Y LA VITRINA.</w:t>
            </w:r>
          </w:p>
        </w:tc>
        <w:tc>
          <w:tcPr>
            <w:tcW w:w="1383" w:type="pct"/>
            <w:vAlign w:val="center"/>
          </w:tcPr>
          <w:p w14:paraId="714328D1" w14:textId="5C03FC4A" w:rsidR="004640CD" w:rsidRPr="003E47B1" w:rsidRDefault="003E47B1" w:rsidP="004640CD">
            <w:pPr>
              <w:pStyle w:val="Prrafodelista"/>
              <w:tabs>
                <w:tab w:val="left" w:pos="240"/>
              </w:tabs>
              <w:ind w:left="0"/>
              <w:jc w:val="center"/>
              <w:rPr>
                <w:rFonts w:ascii="Arial" w:hAnsi="Arial" w:cs="Arial"/>
                <w:color w:val="000000" w:themeColor="text1"/>
                <w:sz w:val="16"/>
                <w:szCs w:val="16"/>
                <w:shd w:val="clear" w:color="auto" w:fill="FFFFFF"/>
              </w:rPr>
            </w:pPr>
            <w:r w:rsidRPr="003E47B1">
              <w:rPr>
                <w:rFonts w:ascii="Arial" w:hAnsi="Arial" w:cs="Arial"/>
                <w:color w:val="000000" w:themeColor="text1"/>
                <w:sz w:val="16"/>
                <w:szCs w:val="16"/>
                <w:shd w:val="clear" w:color="auto" w:fill="FFFFFF"/>
              </w:rPr>
              <w:t>MC_CABP_0025</w:t>
            </w:r>
            <w:r>
              <w:rPr>
                <w:rFonts w:ascii="Arial" w:hAnsi="Arial" w:cs="Arial"/>
                <w:color w:val="000000" w:themeColor="text1"/>
                <w:sz w:val="16"/>
                <w:szCs w:val="16"/>
                <w:shd w:val="clear" w:color="auto" w:fill="FFFFFF"/>
              </w:rPr>
              <w:t xml:space="preserve"> </w:t>
            </w:r>
            <w:r w:rsidRPr="003E47B1">
              <w:rPr>
                <w:rFonts w:ascii="Arial" w:hAnsi="Arial" w:cs="Arial"/>
                <w:color w:val="000000" w:themeColor="text1"/>
                <w:sz w:val="16"/>
                <w:szCs w:val="16"/>
                <w:shd w:val="clear" w:color="auto" w:fill="FFFFFF"/>
              </w:rPr>
              <w:t>EXTINTORES</w:t>
            </w:r>
            <w:r>
              <w:rPr>
                <w:rFonts w:ascii="Arial" w:hAnsi="Arial" w:cs="Arial"/>
                <w:color w:val="000000" w:themeColor="text1"/>
                <w:sz w:val="16"/>
                <w:szCs w:val="16"/>
                <w:shd w:val="clear" w:color="auto" w:fill="FFFFFF"/>
              </w:rPr>
              <w:t xml:space="preserve"> </w:t>
            </w:r>
            <w:r w:rsidRPr="003E47B1">
              <w:rPr>
                <w:rFonts w:ascii="Arial" w:hAnsi="Arial" w:cs="Arial"/>
                <w:color w:val="000000" w:themeColor="text1"/>
                <w:sz w:val="16"/>
                <w:szCs w:val="16"/>
                <w:shd w:val="clear" w:color="auto" w:fill="FFFFFF"/>
              </w:rPr>
              <w:t>2025</w:t>
            </w:r>
          </w:p>
        </w:tc>
        <w:tc>
          <w:tcPr>
            <w:tcW w:w="761" w:type="pct"/>
            <w:vAlign w:val="center"/>
          </w:tcPr>
          <w:p w14:paraId="3881BB42" w14:textId="580CEA22" w:rsidR="004640CD" w:rsidRPr="003E47B1" w:rsidRDefault="003E47B1" w:rsidP="004640CD">
            <w:pPr>
              <w:pStyle w:val="Prrafodelista"/>
              <w:tabs>
                <w:tab w:val="left" w:pos="240"/>
              </w:tabs>
              <w:ind w:left="0"/>
              <w:jc w:val="center"/>
              <w:rPr>
                <w:rFonts w:ascii="Arial" w:hAnsi="Arial" w:cs="Arial"/>
                <w:color w:val="000000" w:themeColor="text1"/>
                <w:sz w:val="16"/>
                <w:szCs w:val="16"/>
              </w:rPr>
            </w:pPr>
            <w:r w:rsidRPr="003E47B1">
              <w:rPr>
                <w:rFonts w:ascii="Arial" w:hAnsi="Arial" w:cs="Arial"/>
                <w:color w:val="000000" w:themeColor="text1"/>
                <w:sz w:val="16"/>
                <w:szCs w:val="16"/>
              </w:rPr>
              <w:t>MC</w:t>
            </w:r>
            <w:r w:rsidR="00592461">
              <w:rPr>
                <w:rFonts w:ascii="Arial" w:hAnsi="Arial" w:cs="Arial"/>
                <w:color w:val="000000" w:themeColor="text1"/>
                <w:sz w:val="16"/>
                <w:szCs w:val="16"/>
              </w:rPr>
              <w:t xml:space="preserve"> </w:t>
            </w:r>
            <w:r w:rsidRPr="003E47B1">
              <w:rPr>
                <w:rFonts w:ascii="Arial" w:hAnsi="Arial" w:cs="Arial"/>
                <w:color w:val="000000" w:themeColor="text1"/>
                <w:sz w:val="16"/>
                <w:szCs w:val="16"/>
              </w:rPr>
              <w:t>CABP</w:t>
            </w:r>
            <w:r w:rsidR="00592461">
              <w:rPr>
                <w:rFonts w:ascii="Arial" w:hAnsi="Arial" w:cs="Arial"/>
                <w:color w:val="000000" w:themeColor="text1"/>
                <w:sz w:val="16"/>
                <w:szCs w:val="16"/>
              </w:rPr>
              <w:t xml:space="preserve"> </w:t>
            </w:r>
            <w:r w:rsidRPr="003E47B1">
              <w:rPr>
                <w:rFonts w:ascii="Arial" w:hAnsi="Arial" w:cs="Arial"/>
                <w:color w:val="000000" w:themeColor="text1"/>
                <w:sz w:val="16"/>
                <w:szCs w:val="16"/>
              </w:rPr>
              <w:t>0025</w:t>
            </w:r>
            <w:r w:rsidR="00592461">
              <w:rPr>
                <w:rFonts w:ascii="Arial" w:hAnsi="Arial" w:cs="Arial"/>
                <w:color w:val="000000" w:themeColor="text1"/>
                <w:sz w:val="16"/>
                <w:szCs w:val="16"/>
              </w:rPr>
              <w:t xml:space="preserve"> </w:t>
            </w:r>
            <w:r w:rsidRPr="003E47B1">
              <w:rPr>
                <w:rFonts w:ascii="Arial" w:hAnsi="Arial" w:cs="Arial"/>
                <w:color w:val="000000" w:themeColor="text1"/>
                <w:sz w:val="16"/>
                <w:szCs w:val="16"/>
              </w:rPr>
              <w:t>EXTINTORES</w:t>
            </w:r>
            <w:r w:rsidR="00592461">
              <w:rPr>
                <w:rFonts w:ascii="Arial" w:hAnsi="Arial" w:cs="Arial"/>
                <w:color w:val="000000" w:themeColor="text1"/>
                <w:sz w:val="16"/>
                <w:szCs w:val="16"/>
              </w:rPr>
              <w:t xml:space="preserve"> </w:t>
            </w:r>
            <w:r w:rsidRPr="003E47B1">
              <w:rPr>
                <w:rFonts w:ascii="Arial" w:hAnsi="Arial" w:cs="Arial"/>
                <w:color w:val="000000" w:themeColor="text1"/>
                <w:sz w:val="16"/>
                <w:szCs w:val="16"/>
              </w:rPr>
              <w:t>2025</w:t>
            </w:r>
          </w:p>
        </w:tc>
        <w:tc>
          <w:tcPr>
            <w:tcW w:w="782" w:type="pct"/>
            <w:vAlign w:val="center"/>
          </w:tcPr>
          <w:p w14:paraId="63F9AB04" w14:textId="4EA7779C" w:rsidR="004640CD" w:rsidRPr="003E47B1" w:rsidRDefault="003E47B1" w:rsidP="004640CD">
            <w:pPr>
              <w:pStyle w:val="Prrafodelista"/>
              <w:tabs>
                <w:tab w:val="left" w:pos="240"/>
              </w:tabs>
              <w:ind w:left="0"/>
              <w:jc w:val="center"/>
              <w:rPr>
                <w:rFonts w:ascii="Arial" w:hAnsi="Arial" w:cs="Arial"/>
                <w:color w:val="000000" w:themeColor="text1"/>
                <w:sz w:val="16"/>
                <w:szCs w:val="16"/>
              </w:rPr>
            </w:pPr>
            <w:r w:rsidRPr="003E47B1">
              <w:rPr>
                <w:rFonts w:ascii="Arial" w:hAnsi="Arial" w:cs="Arial"/>
                <w:color w:val="000000" w:themeColor="text1"/>
                <w:sz w:val="16"/>
                <w:szCs w:val="16"/>
              </w:rPr>
              <w:t>19.289.400</w:t>
            </w:r>
          </w:p>
        </w:tc>
      </w:tr>
    </w:tbl>
    <w:p w14:paraId="5C462929" w14:textId="4BFF3A18" w:rsidR="00D6217F" w:rsidRPr="003E47B1" w:rsidRDefault="00EA305B" w:rsidP="003E47B1">
      <w:pPr>
        <w:spacing w:after="0" w:line="240" w:lineRule="auto"/>
        <w:ind w:right="48"/>
        <w:jc w:val="both"/>
        <w:rPr>
          <w:rFonts w:ascii="Arial" w:hAnsi="Arial" w:cs="Arial"/>
          <w:sz w:val="18"/>
          <w:szCs w:val="18"/>
        </w:rPr>
      </w:pPr>
      <w:hyperlink r:id="rId67" w:history="1">
        <w:r w:rsidRPr="003E47B1">
          <w:rPr>
            <w:rStyle w:val="Hipervnculo"/>
            <w:rFonts w:ascii="Arial" w:hAnsi="Arial" w:cs="Arial"/>
            <w:sz w:val="18"/>
            <w:szCs w:val="18"/>
          </w:rPr>
          <w:t>https://community.secop.gov.co/Public/Tendering/ContractNoticeManagement/Index?currentLanguage=es-CO&amp;Page=login&amp;Country=CO&amp;SkinName=CCE</w:t>
        </w:r>
      </w:hyperlink>
      <w:r w:rsidRPr="003E47B1">
        <w:rPr>
          <w:rFonts w:ascii="Arial" w:hAnsi="Arial" w:cs="Arial"/>
          <w:sz w:val="18"/>
          <w:szCs w:val="18"/>
        </w:rPr>
        <w:t xml:space="preserve"> </w:t>
      </w:r>
    </w:p>
    <w:p w14:paraId="06C641C8" w14:textId="77777777" w:rsidR="003E47B1" w:rsidRPr="003E47B1" w:rsidRDefault="003E47B1" w:rsidP="003E47B1">
      <w:pPr>
        <w:spacing w:after="0" w:line="240" w:lineRule="auto"/>
        <w:ind w:right="48"/>
        <w:jc w:val="both"/>
        <w:rPr>
          <w:rFonts w:ascii="Arial" w:hAnsi="Arial" w:cs="Arial"/>
          <w:sz w:val="18"/>
          <w:szCs w:val="18"/>
        </w:rPr>
      </w:pPr>
    </w:p>
    <w:p w14:paraId="7CFFD7AF" w14:textId="024425E5" w:rsidR="003E47B1" w:rsidRPr="009D5B68" w:rsidRDefault="003E47B1" w:rsidP="003E47B1">
      <w:pPr>
        <w:spacing w:after="0" w:line="240" w:lineRule="auto"/>
        <w:ind w:right="48"/>
        <w:jc w:val="both"/>
        <w:rPr>
          <w:rFonts w:ascii="Arial" w:hAnsi="Arial" w:cs="Arial"/>
          <w:sz w:val="18"/>
          <w:szCs w:val="18"/>
        </w:rPr>
      </w:pPr>
      <w:hyperlink r:id="rId68" w:history="1">
        <w:r w:rsidRPr="009D5B68">
          <w:rPr>
            <w:rStyle w:val="Hipervnculo"/>
            <w:rFonts w:ascii="Arial" w:hAnsi="Arial" w:cs="Arial"/>
            <w:sz w:val="18"/>
            <w:szCs w:val="18"/>
          </w:rPr>
          <w:t>https://community.secop.gov.co/Public/Tendering/ContractNoticeManagement/Index?currentLanguage=es-CO&amp;Page=login&amp;Country=CO&amp;SkinName=CCE</w:t>
        </w:r>
      </w:hyperlink>
      <w:r w:rsidRPr="009D5B68">
        <w:rPr>
          <w:rFonts w:ascii="Arial" w:hAnsi="Arial" w:cs="Arial"/>
          <w:sz w:val="18"/>
          <w:szCs w:val="18"/>
        </w:rPr>
        <w:t xml:space="preserve"> </w:t>
      </w:r>
    </w:p>
    <w:p w14:paraId="34DB548D" w14:textId="77777777" w:rsidR="003E47B1" w:rsidRPr="009D5B68" w:rsidRDefault="003E47B1" w:rsidP="003E47B1">
      <w:pPr>
        <w:spacing w:after="0" w:line="240" w:lineRule="auto"/>
        <w:ind w:right="48"/>
        <w:jc w:val="both"/>
        <w:rPr>
          <w:rFonts w:ascii="Arial" w:hAnsi="Arial" w:cs="Arial"/>
          <w:sz w:val="18"/>
          <w:szCs w:val="18"/>
        </w:rPr>
      </w:pPr>
    </w:p>
    <w:p w14:paraId="1B32D6DE" w14:textId="78C88353" w:rsidR="003E47B1" w:rsidRPr="009D5B68" w:rsidRDefault="003E47B1" w:rsidP="003E47B1">
      <w:pPr>
        <w:spacing w:after="0" w:line="240" w:lineRule="auto"/>
        <w:ind w:right="48"/>
        <w:jc w:val="both"/>
        <w:rPr>
          <w:rFonts w:ascii="Arial" w:hAnsi="Arial" w:cs="Arial"/>
          <w:sz w:val="18"/>
          <w:szCs w:val="18"/>
        </w:rPr>
      </w:pPr>
      <w:hyperlink r:id="rId69" w:history="1">
        <w:r w:rsidRPr="009D5B68">
          <w:rPr>
            <w:rStyle w:val="Hipervnculo"/>
            <w:rFonts w:ascii="Arial" w:hAnsi="Arial" w:cs="Arial"/>
            <w:sz w:val="18"/>
            <w:szCs w:val="18"/>
          </w:rPr>
          <w:t>https://community.secop.gov.co/Public/Tendering/ContractNoticeManagement/Index?currentLanguage=es-CO&amp;Page=login&amp;Country=CO&amp;SkinName=CCE</w:t>
        </w:r>
      </w:hyperlink>
      <w:r w:rsidRPr="009D5B68">
        <w:rPr>
          <w:rFonts w:ascii="Arial" w:hAnsi="Arial" w:cs="Arial"/>
          <w:sz w:val="18"/>
          <w:szCs w:val="18"/>
        </w:rPr>
        <w:t xml:space="preserve"> </w:t>
      </w:r>
    </w:p>
    <w:p w14:paraId="1DE41E02" w14:textId="77777777" w:rsidR="00D6217F" w:rsidRPr="009D5B68" w:rsidRDefault="00D6217F" w:rsidP="004F30B6">
      <w:pPr>
        <w:spacing w:after="0" w:line="240" w:lineRule="auto"/>
        <w:ind w:right="48"/>
        <w:rPr>
          <w:b/>
          <w:bCs/>
          <w:sz w:val="18"/>
          <w:szCs w:val="18"/>
        </w:rPr>
      </w:pPr>
    </w:p>
    <w:p w14:paraId="472C5370" w14:textId="0AA60395" w:rsidR="004F30B6" w:rsidRDefault="004F30B6" w:rsidP="004F30B6">
      <w:pPr>
        <w:spacing w:after="0" w:line="240" w:lineRule="auto"/>
        <w:ind w:right="48"/>
        <w:rPr>
          <w:b/>
          <w:bCs/>
          <w:sz w:val="18"/>
          <w:szCs w:val="18"/>
        </w:rPr>
      </w:pPr>
      <w:r>
        <w:rPr>
          <w:b/>
          <w:bCs/>
          <w:sz w:val="18"/>
          <w:szCs w:val="18"/>
        </w:rPr>
        <w:t>*</w:t>
      </w:r>
      <w:r w:rsidRPr="005D7E44">
        <w:rPr>
          <w:b/>
          <w:bCs/>
          <w:sz w:val="18"/>
          <w:szCs w:val="18"/>
        </w:rPr>
        <w:t>Información verificada y aprobada por los funcionarios dueños de la necesidad que firman el presente estudio previo.</w:t>
      </w:r>
      <w:r>
        <w:rPr>
          <w:b/>
          <w:bCs/>
          <w:sz w:val="18"/>
          <w:szCs w:val="18"/>
        </w:rPr>
        <w:t xml:space="preserve"> </w:t>
      </w:r>
    </w:p>
    <w:p w14:paraId="003F3111" w14:textId="77777777" w:rsidR="003D44B0" w:rsidRPr="004B4091" w:rsidRDefault="003D44B0" w:rsidP="00852827">
      <w:pPr>
        <w:spacing w:after="0" w:line="240" w:lineRule="auto"/>
        <w:ind w:right="48"/>
        <w:jc w:val="both"/>
        <w:rPr>
          <w:rFonts w:ascii="Arial" w:hAnsi="Arial" w:cs="Arial"/>
          <w:b/>
          <w:sz w:val="20"/>
          <w:szCs w:val="20"/>
        </w:rPr>
      </w:pPr>
    </w:p>
    <w:p w14:paraId="7E2AD451" w14:textId="171334A0" w:rsidR="00865FF9" w:rsidRDefault="00906D3F" w:rsidP="00865FF9">
      <w:pPr>
        <w:spacing w:after="0" w:line="240" w:lineRule="auto"/>
        <w:ind w:left="143" w:right="48"/>
        <w:jc w:val="both"/>
        <w:rPr>
          <w:rFonts w:ascii="Arial" w:hAnsi="Arial" w:cs="Arial"/>
          <w:color w:val="000000"/>
          <w:sz w:val="20"/>
          <w:szCs w:val="20"/>
        </w:rPr>
      </w:pPr>
      <w:r w:rsidRPr="00906D3F">
        <w:rPr>
          <w:rFonts w:ascii="Arial" w:hAnsi="Arial" w:cs="Arial"/>
          <w:sz w:val="20"/>
          <w:szCs w:val="20"/>
        </w:rPr>
        <w:t>Al verificar los valores a través de la plataforma Colombia Compra Eficiente, se relacionaron contratos celebrados en donde el objeto contractual coincidía con el del presente proceso, sin embargo, n</w:t>
      </w:r>
      <w:r w:rsidR="004A20C1" w:rsidRPr="004B4091">
        <w:rPr>
          <w:rFonts w:ascii="Arial" w:hAnsi="Arial" w:cs="Arial"/>
          <w:sz w:val="20"/>
          <w:szCs w:val="20"/>
        </w:rPr>
        <w:t xml:space="preserve">o se toman como referencia los precios del SECOP II ya que las especificaciones técnicas de los </w:t>
      </w:r>
      <w:r w:rsidR="00E6284D">
        <w:rPr>
          <w:rFonts w:ascii="Arial" w:hAnsi="Arial" w:cs="Arial"/>
          <w:sz w:val="20"/>
          <w:szCs w:val="20"/>
        </w:rPr>
        <w:t xml:space="preserve">bienes </w:t>
      </w:r>
      <w:r w:rsidR="004A20C1" w:rsidRPr="004B4091">
        <w:rPr>
          <w:rFonts w:ascii="Arial" w:hAnsi="Arial" w:cs="Arial"/>
          <w:sz w:val="20"/>
          <w:szCs w:val="20"/>
        </w:rPr>
        <w:t xml:space="preserve">contratados anteriormente son diferentes a las especificaciones del presente </w:t>
      </w:r>
      <w:r w:rsidR="00920559" w:rsidRPr="004B4091">
        <w:rPr>
          <w:rFonts w:ascii="Arial" w:hAnsi="Arial" w:cs="Arial"/>
          <w:sz w:val="20"/>
          <w:szCs w:val="20"/>
        </w:rPr>
        <w:t>estudio</w:t>
      </w:r>
      <w:r w:rsidR="00865FF9">
        <w:rPr>
          <w:rFonts w:ascii="Arial" w:hAnsi="Arial" w:cs="Arial"/>
          <w:sz w:val="20"/>
          <w:szCs w:val="20"/>
        </w:rPr>
        <w:t xml:space="preserve">, los cuales, se incluyeron la demarcación y señalización,  </w:t>
      </w:r>
      <w:r w:rsidR="00865FF9" w:rsidRPr="008F5992">
        <w:rPr>
          <w:rFonts w:ascii="Arial" w:hAnsi="Arial" w:cs="Arial"/>
          <w:spacing w:val="-3"/>
          <w:sz w:val="20"/>
          <w:szCs w:val="20"/>
        </w:rPr>
        <w:t xml:space="preserve">de acuerdo con lo citado en la normatividad legal vigente </w:t>
      </w:r>
      <w:r w:rsidR="00865FF9" w:rsidRPr="008F5992">
        <w:rPr>
          <w:rFonts w:ascii="Arial" w:hAnsi="Arial" w:cs="Arial"/>
          <w:color w:val="000000"/>
          <w:sz w:val="20"/>
          <w:szCs w:val="20"/>
        </w:rPr>
        <w:t>Resolución 2400 de 1979</w:t>
      </w:r>
      <w:r w:rsidR="00E2795D" w:rsidRPr="00E2795D">
        <w:rPr>
          <w:rFonts w:ascii="Arial" w:hAnsi="Arial" w:cs="Arial"/>
          <w:color w:val="545D7E"/>
          <w:spacing w:val="2"/>
          <w:shd w:val="clear" w:color="auto" w:fill="FFFFFF"/>
        </w:rPr>
        <w:t xml:space="preserve"> </w:t>
      </w:r>
      <w:r w:rsidR="00E2795D" w:rsidRPr="00E2795D">
        <w:rPr>
          <w:rFonts w:ascii="Arial" w:hAnsi="Arial" w:cs="Arial"/>
          <w:color w:val="000000"/>
          <w:sz w:val="20"/>
          <w:szCs w:val="20"/>
        </w:rPr>
        <w:t>se utiliza como referencia para lo relacionado con la protección contra incendios, la salud ocupacional y los elementos de protección personal (EPP).</w:t>
      </w:r>
      <w:r w:rsidR="00865FF9" w:rsidRPr="008F5992">
        <w:rPr>
          <w:rFonts w:ascii="Arial" w:hAnsi="Arial" w:cs="Arial"/>
          <w:color w:val="000000"/>
          <w:sz w:val="20"/>
          <w:szCs w:val="20"/>
        </w:rPr>
        <w:t>, Norma Técnica Colombiana NTC 2885 2009-12-16. EXTINTORES PORTÁTILES CONTRA INCENDIOS, NTC 1461 de 1987.</w:t>
      </w:r>
      <w:r w:rsidR="00592461">
        <w:rPr>
          <w:rFonts w:ascii="Arial" w:hAnsi="Arial" w:cs="Arial"/>
          <w:color w:val="000000"/>
          <w:sz w:val="20"/>
          <w:szCs w:val="20"/>
        </w:rPr>
        <w:t xml:space="preserve"> Así mismo, en los documentos consultados no se logra evidenciar </w:t>
      </w:r>
      <w:r w:rsidR="00592461">
        <w:rPr>
          <w:rFonts w:ascii="Arial" w:hAnsi="Arial" w:cs="Arial"/>
          <w:color w:val="000000"/>
          <w:sz w:val="20"/>
          <w:szCs w:val="20"/>
        </w:rPr>
        <w:lastRenderedPageBreak/>
        <w:t xml:space="preserve">lo valores individuales por cada extintor que permita realizar el proceso comparativo con el presente proceso que se pretende contratar. </w:t>
      </w:r>
    </w:p>
    <w:p w14:paraId="180FF964" w14:textId="77777777" w:rsidR="00211496" w:rsidRPr="004B4091" w:rsidRDefault="00211496" w:rsidP="00852827">
      <w:pPr>
        <w:spacing w:after="0" w:line="240" w:lineRule="auto"/>
        <w:ind w:right="48"/>
        <w:rPr>
          <w:rFonts w:ascii="Arial" w:eastAsia="Arial" w:hAnsi="Arial" w:cs="Arial"/>
          <w:sz w:val="20"/>
          <w:szCs w:val="20"/>
        </w:rPr>
      </w:pPr>
    </w:p>
    <w:p w14:paraId="6E2524D3" w14:textId="0ADE829F" w:rsidR="003D44B0" w:rsidRPr="004B4091" w:rsidRDefault="00343B36" w:rsidP="00343B36">
      <w:pPr>
        <w:spacing w:after="0" w:line="240" w:lineRule="auto"/>
        <w:ind w:right="48"/>
        <w:rPr>
          <w:rFonts w:ascii="Arial" w:hAnsi="Arial" w:cs="Arial"/>
          <w:b/>
          <w:bCs/>
          <w:sz w:val="20"/>
          <w:szCs w:val="20"/>
          <w:lang w:eastAsia="en-US"/>
        </w:rPr>
      </w:pPr>
      <w:r w:rsidRPr="004B4091">
        <w:rPr>
          <w:rFonts w:ascii="Arial" w:hAnsi="Arial" w:cs="Arial"/>
          <w:b/>
          <w:bCs/>
          <w:sz w:val="20"/>
          <w:szCs w:val="20"/>
          <w:lang w:eastAsia="en-US"/>
        </w:rPr>
        <w:t xml:space="preserve">   </w:t>
      </w:r>
      <w:r w:rsidR="00275CE2" w:rsidRPr="004B4091">
        <w:rPr>
          <w:rFonts w:ascii="Arial" w:hAnsi="Arial" w:cs="Arial"/>
          <w:b/>
          <w:bCs/>
          <w:sz w:val="20"/>
          <w:szCs w:val="20"/>
          <w:lang w:eastAsia="en-US"/>
        </w:rPr>
        <w:t>5.</w:t>
      </w:r>
      <w:r w:rsidR="00702841" w:rsidRPr="004B4091">
        <w:rPr>
          <w:rFonts w:ascii="Arial" w:hAnsi="Arial" w:cs="Arial"/>
          <w:b/>
          <w:bCs/>
          <w:sz w:val="20"/>
          <w:szCs w:val="20"/>
          <w:lang w:eastAsia="en-US"/>
        </w:rPr>
        <w:t>2.</w:t>
      </w:r>
      <w:r w:rsidRPr="004B4091">
        <w:rPr>
          <w:rFonts w:ascii="Arial" w:hAnsi="Arial" w:cs="Arial"/>
          <w:b/>
          <w:bCs/>
          <w:sz w:val="20"/>
          <w:szCs w:val="20"/>
          <w:lang w:eastAsia="en-US"/>
        </w:rPr>
        <w:t xml:space="preserve"> </w:t>
      </w:r>
      <w:r w:rsidR="004A20C1" w:rsidRPr="004B4091">
        <w:rPr>
          <w:rFonts w:ascii="Arial" w:hAnsi="Arial" w:cs="Arial"/>
          <w:b/>
          <w:bCs/>
          <w:sz w:val="20"/>
          <w:szCs w:val="20"/>
          <w:lang w:eastAsia="en-US"/>
        </w:rPr>
        <w:t>PRECIOS HISTÓRICOS</w:t>
      </w:r>
    </w:p>
    <w:p w14:paraId="61998C5D" w14:textId="77777777" w:rsidR="006E5F3C" w:rsidRDefault="006E5F3C" w:rsidP="00852827">
      <w:pPr>
        <w:spacing w:after="0" w:line="240" w:lineRule="auto"/>
        <w:ind w:right="48"/>
        <w:jc w:val="both"/>
        <w:rPr>
          <w:rFonts w:ascii="Arial" w:hAnsi="Arial" w:cs="Arial"/>
          <w:b/>
          <w:color w:val="EE0000"/>
        </w:rPr>
      </w:pPr>
    </w:p>
    <w:p w14:paraId="24289107" w14:textId="7AB3A60C" w:rsidR="006E5F3C" w:rsidRDefault="00213FBD" w:rsidP="006E5F3C">
      <w:pPr>
        <w:spacing w:after="0" w:line="240" w:lineRule="auto"/>
        <w:ind w:left="143" w:right="48"/>
        <w:jc w:val="both"/>
        <w:rPr>
          <w:rFonts w:ascii="Arial" w:hAnsi="Arial" w:cs="Arial"/>
          <w:color w:val="000000"/>
          <w:sz w:val="20"/>
          <w:szCs w:val="20"/>
        </w:rPr>
      </w:pPr>
      <w:r>
        <w:rPr>
          <w:rFonts w:ascii="Arial" w:hAnsi="Arial" w:cs="Arial"/>
          <w:spacing w:val="-3"/>
          <w:sz w:val="20"/>
          <w:szCs w:val="20"/>
        </w:rPr>
        <w:t xml:space="preserve">Para la vigencia 2024, se realizó el proceso de contratación </w:t>
      </w:r>
      <w:r w:rsidR="00A06934">
        <w:rPr>
          <w:rFonts w:ascii="Arial" w:hAnsi="Arial" w:cs="Arial"/>
          <w:spacing w:val="-3"/>
          <w:sz w:val="20"/>
          <w:szCs w:val="20"/>
        </w:rPr>
        <w:t>de adquisición de extintores con las mi</w:t>
      </w:r>
      <w:r w:rsidR="005011D6">
        <w:rPr>
          <w:rFonts w:ascii="Arial" w:hAnsi="Arial" w:cs="Arial"/>
          <w:spacing w:val="-3"/>
          <w:sz w:val="20"/>
          <w:szCs w:val="20"/>
        </w:rPr>
        <w:t>s</w:t>
      </w:r>
      <w:r w:rsidR="00A06934">
        <w:rPr>
          <w:rFonts w:ascii="Arial" w:hAnsi="Arial" w:cs="Arial"/>
          <w:spacing w:val="-3"/>
          <w:sz w:val="20"/>
          <w:szCs w:val="20"/>
        </w:rPr>
        <w:t>mas características que se van a contratar para la vigencia 202</w:t>
      </w:r>
      <w:r w:rsidR="004F30B6">
        <w:rPr>
          <w:rFonts w:ascii="Arial" w:hAnsi="Arial" w:cs="Arial"/>
          <w:spacing w:val="-3"/>
          <w:sz w:val="20"/>
          <w:szCs w:val="20"/>
        </w:rPr>
        <w:t>6</w:t>
      </w:r>
      <w:r w:rsidR="00A06934">
        <w:rPr>
          <w:rFonts w:ascii="Arial" w:hAnsi="Arial" w:cs="Arial"/>
          <w:spacing w:val="-3"/>
          <w:sz w:val="20"/>
          <w:szCs w:val="20"/>
        </w:rPr>
        <w:t xml:space="preserve">, sin </w:t>
      </w:r>
      <w:r w:rsidR="005011D6">
        <w:rPr>
          <w:rFonts w:ascii="Arial" w:hAnsi="Arial" w:cs="Arial"/>
          <w:spacing w:val="-3"/>
          <w:sz w:val="20"/>
          <w:szCs w:val="20"/>
        </w:rPr>
        <w:t>embargo,</w:t>
      </w:r>
      <w:r w:rsidR="00A06934">
        <w:rPr>
          <w:rFonts w:ascii="Arial" w:hAnsi="Arial" w:cs="Arial"/>
          <w:spacing w:val="-3"/>
          <w:sz w:val="20"/>
          <w:szCs w:val="20"/>
        </w:rPr>
        <w:t xml:space="preserve"> no se contempló las condiciones técnicas</w:t>
      </w:r>
      <w:r w:rsidR="006E5F3C">
        <w:rPr>
          <w:rFonts w:ascii="Arial" w:hAnsi="Arial" w:cs="Arial"/>
          <w:spacing w:val="-3"/>
          <w:sz w:val="20"/>
          <w:szCs w:val="20"/>
        </w:rPr>
        <w:t xml:space="preserve"> señaliza</w:t>
      </w:r>
      <w:r w:rsidR="00A06934">
        <w:rPr>
          <w:rFonts w:ascii="Arial" w:hAnsi="Arial" w:cs="Arial"/>
          <w:spacing w:val="-3"/>
          <w:sz w:val="20"/>
          <w:szCs w:val="20"/>
        </w:rPr>
        <w:t>ción</w:t>
      </w:r>
      <w:r w:rsidR="006E5F3C">
        <w:rPr>
          <w:rFonts w:ascii="Arial" w:hAnsi="Arial" w:cs="Arial"/>
          <w:spacing w:val="-3"/>
          <w:sz w:val="20"/>
          <w:szCs w:val="20"/>
        </w:rPr>
        <w:t xml:space="preserve"> y</w:t>
      </w:r>
      <w:r w:rsidR="006E5F3C" w:rsidRPr="008F5992">
        <w:rPr>
          <w:rFonts w:ascii="Arial" w:hAnsi="Arial" w:cs="Arial"/>
          <w:spacing w:val="-3"/>
          <w:sz w:val="20"/>
          <w:szCs w:val="20"/>
        </w:rPr>
        <w:t xml:space="preserve"> demar</w:t>
      </w:r>
      <w:r w:rsidR="00A06934">
        <w:rPr>
          <w:rFonts w:ascii="Arial" w:hAnsi="Arial" w:cs="Arial"/>
          <w:spacing w:val="-3"/>
          <w:sz w:val="20"/>
          <w:szCs w:val="20"/>
        </w:rPr>
        <w:t>cación</w:t>
      </w:r>
      <w:r w:rsidR="006E5F3C" w:rsidRPr="008F5992">
        <w:rPr>
          <w:rFonts w:ascii="Arial" w:hAnsi="Arial" w:cs="Arial"/>
          <w:spacing w:val="-3"/>
          <w:sz w:val="20"/>
          <w:szCs w:val="20"/>
        </w:rPr>
        <w:t xml:space="preserve">, de acuerdo con lo citado en la normatividad legal vigente </w:t>
      </w:r>
      <w:r w:rsidR="006E5F3C" w:rsidRPr="008F5992">
        <w:rPr>
          <w:rFonts w:ascii="Arial" w:hAnsi="Arial" w:cs="Arial"/>
          <w:color w:val="000000"/>
          <w:sz w:val="20"/>
          <w:szCs w:val="20"/>
        </w:rPr>
        <w:t>Resolución</w:t>
      </w:r>
      <w:r w:rsidR="00E765CD">
        <w:rPr>
          <w:rFonts w:ascii="Arial" w:hAnsi="Arial" w:cs="Arial"/>
          <w:color w:val="000000"/>
          <w:sz w:val="20"/>
          <w:szCs w:val="20"/>
        </w:rPr>
        <w:t xml:space="preserve"> Nro.</w:t>
      </w:r>
      <w:r w:rsidR="006E5F3C" w:rsidRPr="008F5992">
        <w:rPr>
          <w:rFonts w:ascii="Arial" w:hAnsi="Arial" w:cs="Arial"/>
          <w:color w:val="000000"/>
          <w:sz w:val="20"/>
          <w:szCs w:val="20"/>
        </w:rPr>
        <w:t>2400 de 1979</w:t>
      </w:r>
      <w:r w:rsidR="00905BAF">
        <w:rPr>
          <w:rFonts w:ascii="Arial" w:hAnsi="Arial" w:cs="Arial"/>
          <w:color w:val="000000"/>
          <w:sz w:val="20"/>
          <w:szCs w:val="20"/>
        </w:rPr>
        <w:t xml:space="preserve"> </w:t>
      </w:r>
      <w:r w:rsidR="00905BAF" w:rsidRPr="00E2795D">
        <w:rPr>
          <w:rFonts w:ascii="Arial" w:hAnsi="Arial" w:cs="Arial"/>
          <w:color w:val="000000"/>
          <w:sz w:val="20"/>
          <w:szCs w:val="20"/>
        </w:rPr>
        <w:t>se utiliza como referencia para lo relacionado con la protección contra incendios, la salud ocupacional y los elementos de protección personal (EPP)</w:t>
      </w:r>
      <w:r w:rsidR="006E5F3C" w:rsidRPr="008F5992">
        <w:rPr>
          <w:rFonts w:ascii="Arial" w:hAnsi="Arial" w:cs="Arial"/>
          <w:color w:val="000000"/>
          <w:sz w:val="20"/>
          <w:szCs w:val="20"/>
        </w:rPr>
        <w:t>, Norma Técnica Colombiana NTC 2885 2009-12-16. EXTINTORES PORTÁTILES CONTRA INCENDIOS, NTC 1461 de 1987</w:t>
      </w:r>
      <w:r w:rsidR="005011D6">
        <w:rPr>
          <w:rFonts w:ascii="Arial" w:hAnsi="Arial" w:cs="Arial"/>
          <w:color w:val="000000"/>
          <w:sz w:val="20"/>
          <w:szCs w:val="20"/>
        </w:rPr>
        <w:t xml:space="preserve">, de acuerdo con lo anterior, </w:t>
      </w:r>
      <w:r w:rsidR="00B061B0">
        <w:rPr>
          <w:rFonts w:ascii="Arial" w:hAnsi="Arial" w:cs="Arial"/>
          <w:color w:val="000000"/>
          <w:sz w:val="20"/>
          <w:szCs w:val="20"/>
        </w:rPr>
        <w:t>no se tiene en cuenta como precio histórico</w:t>
      </w:r>
      <w:r w:rsidR="006F10E5">
        <w:rPr>
          <w:rFonts w:ascii="Arial" w:hAnsi="Arial" w:cs="Arial"/>
          <w:color w:val="000000"/>
          <w:sz w:val="20"/>
          <w:szCs w:val="20"/>
        </w:rPr>
        <w:t>, para el presente proceso</w:t>
      </w:r>
      <w:r w:rsidR="00B061B0">
        <w:rPr>
          <w:rFonts w:ascii="Arial" w:hAnsi="Arial" w:cs="Arial"/>
          <w:color w:val="000000"/>
          <w:sz w:val="20"/>
          <w:szCs w:val="20"/>
        </w:rPr>
        <w:t xml:space="preserve">. </w:t>
      </w:r>
      <w:r w:rsidR="00A7130F">
        <w:rPr>
          <w:rFonts w:ascii="Arial" w:hAnsi="Arial" w:cs="Arial"/>
          <w:color w:val="000000"/>
          <w:sz w:val="20"/>
          <w:szCs w:val="20"/>
        </w:rPr>
        <w:t xml:space="preserve">Así mismo, </w:t>
      </w:r>
      <w:r w:rsidR="00686B1B">
        <w:rPr>
          <w:rFonts w:ascii="Arial" w:hAnsi="Arial" w:cs="Arial"/>
          <w:color w:val="000000"/>
          <w:sz w:val="20"/>
          <w:szCs w:val="20"/>
        </w:rPr>
        <w:t xml:space="preserve">para la vigencia 2023 y 2025 no se ejecutaron procesos contractuales con el mismo objeto contractual. </w:t>
      </w:r>
    </w:p>
    <w:p w14:paraId="198C79CD" w14:textId="77777777" w:rsidR="00AD7487" w:rsidRPr="004B4091" w:rsidRDefault="00AD7487" w:rsidP="00852827">
      <w:pPr>
        <w:spacing w:after="0" w:line="240" w:lineRule="auto"/>
        <w:ind w:right="48"/>
        <w:jc w:val="both"/>
        <w:rPr>
          <w:rFonts w:ascii="Arial" w:hAnsi="Arial" w:cs="Arial"/>
          <w:b/>
        </w:rPr>
      </w:pPr>
    </w:p>
    <w:tbl>
      <w:tblPr>
        <w:tblW w:w="10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1990"/>
        <w:gridCol w:w="1417"/>
        <w:gridCol w:w="3260"/>
        <w:gridCol w:w="1276"/>
        <w:gridCol w:w="1634"/>
      </w:tblGrid>
      <w:tr w:rsidR="00EC65E7" w:rsidRPr="004B4091" w14:paraId="49F1409B" w14:textId="77777777" w:rsidTr="00552B4E">
        <w:trPr>
          <w:trHeight w:val="970"/>
          <w:tblHeader/>
        </w:trPr>
        <w:tc>
          <w:tcPr>
            <w:tcW w:w="704" w:type="dxa"/>
            <w:shd w:val="clear" w:color="auto" w:fill="F2F2F2"/>
            <w:vAlign w:val="center"/>
            <w:hideMark/>
          </w:tcPr>
          <w:p w14:paraId="3EBB26E2" w14:textId="77777777" w:rsidR="00EC65E7" w:rsidRPr="00812896" w:rsidRDefault="00EC65E7" w:rsidP="002807B3">
            <w:pPr>
              <w:spacing w:after="0" w:line="240" w:lineRule="auto"/>
              <w:ind w:right="48"/>
              <w:jc w:val="center"/>
              <w:rPr>
                <w:rFonts w:ascii="Arial" w:hAnsi="Arial" w:cs="Arial"/>
                <w:b/>
                <w:bCs/>
                <w:sz w:val="16"/>
                <w:szCs w:val="16"/>
                <w:lang w:val="es-MX" w:eastAsia="es-MX"/>
              </w:rPr>
            </w:pPr>
            <w:r w:rsidRPr="00812896">
              <w:rPr>
                <w:rFonts w:ascii="Arial" w:eastAsia="MS Mincho" w:hAnsi="Arial" w:cs="Arial"/>
                <w:b/>
                <w:bCs/>
                <w:sz w:val="16"/>
                <w:szCs w:val="16"/>
              </w:rPr>
              <w:t>ÍTEM</w:t>
            </w:r>
          </w:p>
        </w:tc>
        <w:tc>
          <w:tcPr>
            <w:tcW w:w="1990" w:type="dxa"/>
            <w:shd w:val="clear" w:color="auto" w:fill="F2F2F2"/>
            <w:vAlign w:val="center"/>
            <w:hideMark/>
          </w:tcPr>
          <w:p w14:paraId="2CCF7083" w14:textId="3A1B943E" w:rsidR="00EC65E7" w:rsidRPr="00812896" w:rsidRDefault="00EC65E7" w:rsidP="002807B3">
            <w:pPr>
              <w:spacing w:after="0" w:line="240" w:lineRule="auto"/>
              <w:ind w:right="48"/>
              <w:jc w:val="center"/>
              <w:rPr>
                <w:rFonts w:ascii="Arial" w:hAnsi="Arial" w:cs="Arial"/>
                <w:b/>
                <w:bCs/>
                <w:sz w:val="16"/>
                <w:szCs w:val="16"/>
              </w:rPr>
            </w:pPr>
            <w:r w:rsidRPr="00812896">
              <w:rPr>
                <w:rFonts w:ascii="Arial" w:eastAsia="MS Mincho" w:hAnsi="Arial" w:cs="Arial"/>
                <w:b/>
                <w:bCs/>
                <w:sz w:val="16"/>
                <w:szCs w:val="16"/>
              </w:rPr>
              <w:t>ENTIDAD CONTRATANTE Y CONTRATISTA</w:t>
            </w:r>
          </w:p>
        </w:tc>
        <w:tc>
          <w:tcPr>
            <w:tcW w:w="1417" w:type="dxa"/>
            <w:shd w:val="clear" w:color="auto" w:fill="F2F2F2"/>
            <w:vAlign w:val="center"/>
          </w:tcPr>
          <w:p w14:paraId="2D1C2536" w14:textId="77777777" w:rsidR="00EC65E7" w:rsidRPr="00812896" w:rsidRDefault="00EC65E7" w:rsidP="002807B3">
            <w:pPr>
              <w:spacing w:after="0" w:line="240" w:lineRule="auto"/>
              <w:ind w:right="48"/>
              <w:jc w:val="center"/>
              <w:rPr>
                <w:rFonts w:ascii="Arial" w:hAnsi="Arial" w:cs="Arial"/>
                <w:b/>
                <w:bCs/>
                <w:sz w:val="16"/>
                <w:szCs w:val="16"/>
              </w:rPr>
            </w:pPr>
            <w:r w:rsidRPr="00812896">
              <w:rPr>
                <w:rFonts w:ascii="Arial" w:hAnsi="Arial" w:cs="Arial"/>
                <w:b/>
                <w:sz w:val="16"/>
                <w:szCs w:val="16"/>
              </w:rPr>
              <w:t>NÚMERO DE CONTRATO</w:t>
            </w:r>
          </w:p>
        </w:tc>
        <w:tc>
          <w:tcPr>
            <w:tcW w:w="3260" w:type="dxa"/>
            <w:shd w:val="clear" w:color="auto" w:fill="F2F2F2"/>
            <w:vAlign w:val="center"/>
          </w:tcPr>
          <w:p w14:paraId="1A8DA001" w14:textId="6E863003" w:rsidR="00EC65E7" w:rsidRPr="00812896" w:rsidRDefault="00EC65E7" w:rsidP="002807B3">
            <w:pPr>
              <w:spacing w:after="0" w:line="240" w:lineRule="auto"/>
              <w:ind w:right="48"/>
              <w:jc w:val="center"/>
              <w:rPr>
                <w:rFonts w:ascii="Arial" w:hAnsi="Arial" w:cs="Arial"/>
                <w:b/>
                <w:bCs/>
                <w:sz w:val="16"/>
                <w:szCs w:val="16"/>
              </w:rPr>
            </w:pPr>
            <w:r w:rsidRPr="00812896">
              <w:rPr>
                <w:rFonts w:ascii="Arial" w:hAnsi="Arial" w:cs="Arial"/>
                <w:b/>
                <w:sz w:val="16"/>
                <w:szCs w:val="16"/>
              </w:rPr>
              <w:t>DESCRIPCIÓN</w:t>
            </w:r>
          </w:p>
        </w:tc>
        <w:tc>
          <w:tcPr>
            <w:tcW w:w="1276" w:type="dxa"/>
            <w:shd w:val="clear" w:color="auto" w:fill="F2F2F2"/>
            <w:vAlign w:val="center"/>
          </w:tcPr>
          <w:p w14:paraId="59408751" w14:textId="0F7870D7" w:rsidR="00EC65E7" w:rsidRPr="00812896" w:rsidRDefault="00EC65E7" w:rsidP="002807B3">
            <w:pPr>
              <w:spacing w:after="0" w:line="240" w:lineRule="auto"/>
              <w:ind w:right="48"/>
              <w:jc w:val="center"/>
              <w:rPr>
                <w:rFonts w:ascii="Arial" w:hAnsi="Arial" w:cs="Arial"/>
                <w:b/>
                <w:bCs/>
                <w:sz w:val="16"/>
                <w:szCs w:val="16"/>
              </w:rPr>
            </w:pPr>
            <w:r w:rsidRPr="00812896">
              <w:rPr>
                <w:rFonts w:ascii="Arial" w:hAnsi="Arial" w:cs="Arial"/>
                <w:b/>
                <w:sz w:val="16"/>
                <w:szCs w:val="16"/>
              </w:rPr>
              <w:t>VALOR UNITARIO</w:t>
            </w:r>
          </w:p>
        </w:tc>
        <w:tc>
          <w:tcPr>
            <w:tcW w:w="1634" w:type="dxa"/>
            <w:shd w:val="clear" w:color="auto" w:fill="F2F2F2"/>
            <w:vAlign w:val="center"/>
          </w:tcPr>
          <w:p w14:paraId="1330D003" w14:textId="77777777" w:rsidR="00EC65E7" w:rsidRDefault="00EC65E7" w:rsidP="0093795F">
            <w:pPr>
              <w:spacing w:after="0" w:line="240" w:lineRule="auto"/>
              <w:ind w:right="48"/>
              <w:jc w:val="center"/>
              <w:rPr>
                <w:rFonts w:ascii="Arial" w:hAnsi="Arial" w:cs="Arial"/>
                <w:b/>
                <w:sz w:val="16"/>
                <w:szCs w:val="16"/>
              </w:rPr>
            </w:pPr>
            <w:r w:rsidRPr="00812896">
              <w:rPr>
                <w:rFonts w:ascii="Arial" w:hAnsi="Arial" w:cs="Arial"/>
                <w:b/>
                <w:sz w:val="16"/>
                <w:szCs w:val="16"/>
              </w:rPr>
              <w:t>VALOR UNITARIO PROYECTADO CON IPC</w:t>
            </w:r>
          </w:p>
          <w:p w14:paraId="186731E1" w14:textId="7FD389C5" w:rsidR="00070FB6" w:rsidRPr="0093795F" w:rsidRDefault="00070FB6" w:rsidP="0093795F">
            <w:pPr>
              <w:spacing w:after="0" w:line="240" w:lineRule="auto"/>
              <w:ind w:right="48"/>
              <w:jc w:val="center"/>
              <w:rPr>
                <w:rFonts w:ascii="Arial" w:hAnsi="Arial" w:cs="Arial"/>
                <w:b/>
                <w:sz w:val="16"/>
                <w:szCs w:val="16"/>
              </w:rPr>
            </w:pPr>
            <w:r w:rsidRPr="00070FB6">
              <w:rPr>
                <w:rFonts w:ascii="Arial" w:hAnsi="Arial" w:cs="Arial"/>
                <w:b/>
                <w:sz w:val="16"/>
                <w:szCs w:val="16"/>
              </w:rPr>
              <w:t>5.2%</w:t>
            </w:r>
          </w:p>
        </w:tc>
      </w:tr>
      <w:tr w:rsidR="00964E05" w:rsidRPr="004B4091" w14:paraId="08799CA1" w14:textId="77777777" w:rsidTr="005C1E1F">
        <w:trPr>
          <w:trHeight w:val="266"/>
          <w:tblHeader/>
        </w:trPr>
        <w:tc>
          <w:tcPr>
            <w:tcW w:w="704" w:type="dxa"/>
            <w:vAlign w:val="center"/>
          </w:tcPr>
          <w:p w14:paraId="57AB5D6D" w14:textId="2D0A3EE3" w:rsidR="00964E05" w:rsidRPr="00812896" w:rsidRDefault="00964E05" w:rsidP="00964E05">
            <w:pPr>
              <w:spacing w:after="0" w:line="240" w:lineRule="auto"/>
              <w:ind w:right="48"/>
              <w:jc w:val="center"/>
              <w:rPr>
                <w:rFonts w:ascii="Arial" w:eastAsia="MS Mincho" w:hAnsi="Arial" w:cs="Arial"/>
                <w:b/>
                <w:bCs/>
                <w:sz w:val="16"/>
                <w:szCs w:val="16"/>
              </w:rPr>
            </w:pPr>
            <w:r>
              <w:rPr>
                <w:rFonts w:ascii="Arial" w:eastAsia="MS Mincho" w:hAnsi="Arial" w:cs="Arial"/>
                <w:b/>
                <w:bCs/>
                <w:sz w:val="16"/>
                <w:szCs w:val="16"/>
              </w:rPr>
              <w:t>1</w:t>
            </w:r>
          </w:p>
        </w:tc>
        <w:tc>
          <w:tcPr>
            <w:tcW w:w="1990" w:type="dxa"/>
            <w:vMerge w:val="restart"/>
            <w:vAlign w:val="center"/>
          </w:tcPr>
          <w:p w14:paraId="256391F9" w14:textId="77777777" w:rsidR="00964E05" w:rsidRDefault="00964E05" w:rsidP="00964E05">
            <w:pPr>
              <w:spacing w:after="0" w:line="240" w:lineRule="auto"/>
              <w:ind w:right="48"/>
              <w:jc w:val="both"/>
              <w:rPr>
                <w:rFonts w:ascii="Arial" w:hAnsi="Arial" w:cs="Arial"/>
                <w:bCs/>
                <w:color w:val="000000"/>
                <w:sz w:val="16"/>
                <w:szCs w:val="16"/>
              </w:rPr>
            </w:pPr>
            <w:r w:rsidRPr="00812896">
              <w:rPr>
                <w:rFonts w:ascii="Arial" w:hAnsi="Arial" w:cs="Arial"/>
                <w:bCs/>
                <w:color w:val="000000"/>
                <w:sz w:val="16"/>
                <w:szCs w:val="16"/>
              </w:rPr>
              <w:t>DIRECCION DE BIENESTAR DE LA POLICIA NACIONAL</w:t>
            </w:r>
          </w:p>
          <w:p w14:paraId="77E3B50D" w14:textId="77777777" w:rsidR="00964E05" w:rsidRDefault="00964E05" w:rsidP="00964E05">
            <w:pPr>
              <w:spacing w:after="0" w:line="240" w:lineRule="auto"/>
              <w:ind w:right="48"/>
              <w:jc w:val="both"/>
              <w:rPr>
                <w:rFonts w:ascii="Arial" w:hAnsi="Arial" w:cs="Arial"/>
                <w:bCs/>
                <w:color w:val="000000"/>
                <w:sz w:val="16"/>
                <w:szCs w:val="16"/>
              </w:rPr>
            </w:pPr>
          </w:p>
          <w:p w14:paraId="75A5AB61" w14:textId="77777777" w:rsidR="00964E05" w:rsidRDefault="00964E05" w:rsidP="00964E05">
            <w:pPr>
              <w:spacing w:after="0" w:line="240" w:lineRule="auto"/>
              <w:ind w:right="48"/>
              <w:jc w:val="both"/>
              <w:rPr>
                <w:rFonts w:ascii="Arial" w:hAnsi="Arial" w:cs="Arial"/>
                <w:sz w:val="16"/>
                <w:szCs w:val="16"/>
              </w:rPr>
            </w:pPr>
          </w:p>
          <w:p w14:paraId="642C0EEA" w14:textId="6FACAB96" w:rsidR="00964E05" w:rsidRPr="00812896" w:rsidRDefault="00964E05" w:rsidP="00964E05">
            <w:pPr>
              <w:spacing w:after="0" w:line="240" w:lineRule="auto"/>
              <w:ind w:right="48"/>
              <w:jc w:val="center"/>
              <w:rPr>
                <w:rFonts w:ascii="Arial" w:eastAsia="MS Mincho" w:hAnsi="Arial" w:cs="Arial"/>
                <w:b/>
                <w:bCs/>
                <w:sz w:val="16"/>
                <w:szCs w:val="16"/>
              </w:rPr>
            </w:pPr>
            <w:r w:rsidRPr="0089587D">
              <w:rPr>
                <w:rFonts w:ascii="Arial" w:eastAsia="MS Mincho" w:hAnsi="Arial" w:cs="Arial"/>
                <w:bCs/>
                <w:color w:val="000000"/>
                <w:sz w:val="16"/>
                <w:szCs w:val="16"/>
              </w:rPr>
              <w:t>ABC FUMISERVICES FUMIGACION Y EXTINTORES SAS</w:t>
            </w:r>
          </w:p>
        </w:tc>
        <w:tc>
          <w:tcPr>
            <w:tcW w:w="1417" w:type="dxa"/>
            <w:vMerge w:val="restart"/>
            <w:textDirection w:val="btLr"/>
            <w:vAlign w:val="center"/>
          </w:tcPr>
          <w:p w14:paraId="6BAF030B" w14:textId="46D7DF1A" w:rsidR="00964E05" w:rsidRPr="00CF7F7B" w:rsidRDefault="00964E05" w:rsidP="00964E05">
            <w:pPr>
              <w:spacing w:after="0" w:line="240" w:lineRule="auto"/>
              <w:ind w:left="113" w:right="113"/>
              <w:jc w:val="center"/>
              <w:rPr>
                <w:rFonts w:ascii="Arial" w:hAnsi="Arial" w:cs="Arial"/>
                <w:kern w:val="0"/>
                <w:sz w:val="16"/>
                <w:szCs w:val="16"/>
                <w:lang w:val="it-IT"/>
              </w:rPr>
            </w:pPr>
            <w:r w:rsidRPr="00CF7F7B">
              <w:rPr>
                <w:rFonts w:ascii="Arial" w:hAnsi="Arial" w:cs="Arial"/>
                <w:kern w:val="0"/>
                <w:sz w:val="16"/>
                <w:szCs w:val="16"/>
                <w:lang w:val="it-IT"/>
              </w:rPr>
              <w:t>PN DIBIE MIC 036 2024</w:t>
            </w:r>
          </w:p>
          <w:p w14:paraId="3414B7CE" w14:textId="77777777" w:rsidR="00964E05" w:rsidRPr="00CF7F7B" w:rsidRDefault="00964E05" w:rsidP="00964E05">
            <w:pPr>
              <w:spacing w:after="0" w:line="240" w:lineRule="auto"/>
              <w:ind w:left="113" w:right="113"/>
              <w:jc w:val="center"/>
              <w:rPr>
                <w:rFonts w:ascii="Arial" w:hAnsi="Arial" w:cs="Arial"/>
                <w:kern w:val="0"/>
                <w:sz w:val="16"/>
                <w:szCs w:val="16"/>
                <w:lang w:val="it-IT"/>
              </w:rPr>
            </w:pPr>
          </w:p>
          <w:p w14:paraId="09450B91" w14:textId="19DC2897" w:rsidR="00964E05" w:rsidRPr="00CF7F7B" w:rsidRDefault="00964E05" w:rsidP="00964E05">
            <w:pPr>
              <w:spacing w:after="0" w:line="240" w:lineRule="auto"/>
              <w:ind w:left="113" w:right="48"/>
              <w:jc w:val="center"/>
              <w:rPr>
                <w:rFonts w:ascii="Arial" w:hAnsi="Arial" w:cs="Arial"/>
                <w:b/>
                <w:sz w:val="16"/>
                <w:szCs w:val="16"/>
                <w:lang w:val="it-IT"/>
              </w:rPr>
            </w:pPr>
            <w:r w:rsidRPr="00CF7F7B">
              <w:rPr>
                <w:rFonts w:ascii="Arial" w:hAnsi="Arial" w:cs="Arial"/>
                <w:kern w:val="0"/>
                <w:sz w:val="16"/>
                <w:szCs w:val="16"/>
                <w:lang w:val="it-IT"/>
              </w:rPr>
              <w:t>PN DIBIE Nro. 08-2-16030-24</w:t>
            </w:r>
          </w:p>
        </w:tc>
        <w:tc>
          <w:tcPr>
            <w:tcW w:w="3260" w:type="dxa"/>
            <w:vAlign w:val="center"/>
          </w:tcPr>
          <w:p w14:paraId="38D96403" w14:textId="063BAC2E" w:rsidR="00964E05" w:rsidRPr="00812896" w:rsidRDefault="00964E05" w:rsidP="00964E05">
            <w:pPr>
              <w:spacing w:after="0" w:line="240" w:lineRule="auto"/>
              <w:ind w:right="48"/>
              <w:jc w:val="center"/>
              <w:rPr>
                <w:rFonts w:ascii="Arial" w:hAnsi="Arial" w:cs="Arial"/>
                <w:b/>
                <w:sz w:val="16"/>
                <w:szCs w:val="16"/>
              </w:rPr>
            </w:pPr>
            <w:r w:rsidRPr="00B4655D">
              <w:rPr>
                <w:rFonts w:ascii="Arial" w:hAnsi="Arial" w:cs="Arial"/>
                <w:color w:val="000000"/>
                <w:sz w:val="15"/>
                <w:szCs w:val="15"/>
              </w:rPr>
              <w:t>SUMINISTRO EXTINTOR DE CO2 10 LBS</w:t>
            </w:r>
          </w:p>
        </w:tc>
        <w:tc>
          <w:tcPr>
            <w:tcW w:w="1276" w:type="dxa"/>
            <w:vAlign w:val="center"/>
          </w:tcPr>
          <w:p w14:paraId="06DE929F" w14:textId="0F893CCC" w:rsidR="00964E05" w:rsidRPr="00865FF9" w:rsidRDefault="00964E05" w:rsidP="00964E05">
            <w:pPr>
              <w:spacing w:after="0" w:line="240" w:lineRule="auto"/>
              <w:ind w:right="48"/>
              <w:jc w:val="center"/>
              <w:rPr>
                <w:rFonts w:ascii="Arial" w:hAnsi="Arial" w:cs="Arial"/>
                <w:bCs/>
                <w:sz w:val="16"/>
                <w:szCs w:val="16"/>
              </w:rPr>
            </w:pPr>
            <w:r w:rsidRPr="00B4655D">
              <w:rPr>
                <w:rFonts w:ascii="Arial" w:hAnsi="Arial" w:cs="Arial"/>
                <w:color w:val="000000"/>
                <w:sz w:val="15"/>
                <w:szCs w:val="15"/>
              </w:rPr>
              <w:t xml:space="preserve"> $245.000,00 </w:t>
            </w:r>
          </w:p>
        </w:tc>
        <w:tc>
          <w:tcPr>
            <w:tcW w:w="1634" w:type="dxa"/>
            <w:vAlign w:val="center"/>
          </w:tcPr>
          <w:p w14:paraId="23AB94D6" w14:textId="6EF93599" w:rsidR="00964E05" w:rsidRPr="00865FF9" w:rsidRDefault="00070FB6" w:rsidP="004238EE">
            <w:pPr>
              <w:spacing w:after="0" w:line="240" w:lineRule="auto"/>
              <w:ind w:right="48"/>
              <w:jc w:val="right"/>
              <w:rPr>
                <w:rFonts w:ascii="Arial" w:hAnsi="Arial" w:cs="Arial"/>
                <w:bCs/>
                <w:sz w:val="16"/>
                <w:szCs w:val="16"/>
              </w:rPr>
            </w:pPr>
            <w:r>
              <w:rPr>
                <w:rFonts w:ascii="Arial" w:hAnsi="Arial" w:cs="Arial"/>
                <w:bCs/>
                <w:sz w:val="16"/>
                <w:szCs w:val="16"/>
              </w:rPr>
              <w:t>$</w:t>
            </w:r>
            <w:r w:rsidRPr="00070FB6">
              <w:rPr>
                <w:rFonts w:ascii="Arial" w:hAnsi="Arial" w:cs="Arial"/>
                <w:bCs/>
                <w:sz w:val="16"/>
                <w:szCs w:val="16"/>
              </w:rPr>
              <w:t>257</w:t>
            </w:r>
            <w:r>
              <w:rPr>
                <w:rFonts w:ascii="Arial" w:hAnsi="Arial" w:cs="Arial"/>
                <w:bCs/>
                <w:sz w:val="16"/>
                <w:szCs w:val="16"/>
              </w:rPr>
              <w:t>.</w:t>
            </w:r>
            <w:r w:rsidRPr="00070FB6">
              <w:rPr>
                <w:rFonts w:ascii="Arial" w:hAnsi="Arial" w:cs="Arial"/>
                <w:bCs/>
                <w:sz w:val="16"/>
                <w:szCs w:val="16"/>
              </w:rPr>
              <w:t>740</w:t>
            </w:r>
          </w:p>
        </w:tc>
      </w:tr>
      <w:tr w:rsidR="00964E05" w:rsidRPr="004B4091" w14:paraId="51B5F8C2" w14:textId="77777777" w:rsidTr="005C1E1F">
        <w:trPr>
          <w:trHeight w:val="256"/>
          <w:tblHeader/>
        </w:trPr>
        <w:tc>
          <w:tcPr>
            <w:tcW w:w="704" w:type="dxa"/>
            <w:vAlign w:val="center"/>
          </w:tcPr>
          <w:p w14:paraId="1ACF11C4" w14:textId="7228FA98" w:rsidR="00964E05" w:rsidRDefault="00964E05" w:rsidP="00964E05">
            <w:pPr>
              <w:spacing w:after="0" w:line="240" w:lineRule="auto"/>
              <w:ind w:right="48"/>
              <w:jc w:val="center"/>
              <w:rPr>
                <w:rFonts w:ascii="Arial" w:eastAsia="MS Mincho" w:hAnsi="Arial" w:cs="Arial"/>
                <w:b/>
                <w:bCs/>
                <w:sz w:val="16"/>
                <w:szCs w:val="16"/>
              </w:rPr>
            </w:pPr>
            <w:r>
              <w:rPr>
                <w:rFonts w:ascii="Arial" w:eastAsia="MS Mincho" w:hAnsi="Arial" w:cs="Arial"/>
                <w:b/>
                <w:bCs/>
                <w:sz w:val="16"/>
                <w:szCs w:val="16"/>
              </w:rPr>
              <w:t>2</w:t>
            </w:r>
          </w:p>
        </w:tc>
        <w:tc>
          <w:tcPr>
            <w:tcW w:w="1990" w:type="dxa"/>
            <w:vMerge/>
            <w:vAlign w:val="center"/>
          </w:tcPr>
          <w:p w14:paraId="14E95D94" w14:textId="77777777" w:rsidR="00964E05" w:rsidRPr="00812896" w:rsidRDefault="00964E05" w:rsidP="00964E05">
            <w:pPr>
              <w:spacing w:after="0" w:line="240" w:lineRule="auto"/>
              <w:ind w:right="48"/>
              <w:jc w:val="both"/>
              <w:rPr>
                <w:rFonts w:ascii="Arial" w:hAnsi="Arial" w:cs="Arial"/>
                <w:bCs/>
                <w:color w:val="000000"/>
                <w:sz w:val="16"/>
                <w:szCs w:val="16"/>
              </w:rPr>
            </w:pPr>
          </w:p>
        </w:tc>
        <w:tc>
          <w:tcPr>
            <w:tcW w:w="1417" w:type="dxa"/>
            <w:vMerge/>
            <w:vAlign w:val="center"/>
          </w:tcPr>
          <w:p w14:paraId="57B7B448" w14:textId="77777777" w:rsidR="00964E05" w:rsidRPr="00CF7F7B" w:rsidRDefault="00964E05" w:rsidP="00964E05">
            <w:pPr>
              <w:spacing w:after="0" w:line="240" w:lineRule="auto"/>
              <w:jc w:val="center"/>
              <w:rPr>
                <w:rFonts w:ascii="Arial" w:hAnsi="Arial" w:cs="Arial"/>
                <w:kern w:val="0"/>
                <w:sz w:val="16"/>
                <w:szCs w:val="16"/>
                <w:lang w:val="it-IT"/>
              </w:rPr>
            </w:pPr>
          </w:p>
        </w:tc>
        <w:tc>
          <w:tcPr>
            <w:tcW w:w="3260" w:type="dxa"/>
            <w:vAlign w:val="center"/>
          </w:tcPr>
          <w:p w14:paraId="3D8C0CDE" w14:textId="3A4909B3" w:rsidR="00964E05" w:rsidRPr="0089587D" w:rsidRDefault="00964E05" w:rsidP="00964E05">
            <w:pPr>
              <w:spacing w:after="0" w:line="240" w:lineRule="auto"/>
              <w:ind w:right="48"/>
              <w:jc w:val="center"/>
              <w:rPr>
                <w:rFonts w:ascii="Arial" w:hAnsi="Arial" w:cs="Arial"/>
                <w:bCs/>
                <w:color w:val="000000"/>
                <w:sz w:val="16"/>
                <w:szCs w:val="16"/>
              </w:rPr>
            </w:pPr>
            <w:r w:rsidRPr="00B4655D">
              <w:rPr>
                <w:rFonts w:ascii="Arial" w:hAnsi="Arial" w:cs="Arial"/>
                <w:color w:val="000000"/>
                <w:sz w:val="15"/>
                <w:szCs w:val="15"/>
              </w:rPr>
              <w:t>SUMINISTRO EXTINTOR DE CO2 15 LBS</w:t>
            </w:r>
          </w:p>
        </w:tc>
        <w:tc>
          <w:tcPr>
            <w:tcW w:w="1276" w:type="dxa"/>
            <w:vAlign w:val="center"/>
          </w:tcPr>
          <w:p w14:paraId="40D66AE7" w14:textId="1EEE28F7" w:rsidR="00964E05" w:rsidRPr="00865FF9" w:rsidRDefault="00964E05" w:rsidP="00964E05">
            <w:pPr>
              <w:spacing w:after="0" w:line="240" w:lineRule="auto"/>
              <w:ind w:right="48"/>
              <w:jc w:val="center"/>
              <w:rPr>
                <w:rFonts w:ascii="Arial" w:hAnsi="Arial" w:cs="Arial"/>
                <w:bCs/>
                <w:sz w:val="16"/>
                <w:szCs w:val="16"/>
              </w:rPr>
            </w:pPr>
            <w:r w:rsidRPr="00B4655D">
              <w:rPr>
                <w:rFonts w:ascii="Arial" w:hAnsi="Arial" w:cs="Arial"/>
                <w:color w:val="000000"/>
                <w:sz w:val="15"/>
                <w:szCs w:val="15"/>
              </w:rPr>
              <w:t xml:space="preserve"> $280.000,00 </w:t>
            </w:r>
          </w:p>
        </w:tc>
        <w:tc>
          <w:tcPr>
            <w:tcW w:w="1634" w:type="dxa"/>
            <w:vAlign w:val="center"/>
          </w:tcPr>
          <w:p w14:paraId="7CCFF9FA" w14:textId="0A6A16C7" w:rsidR="00964E05" w:rsidRPr="00865FF9" w:rsidRDefault="00070FB6" w:rsidP="004238EE">
            <w:pPr>
              <w:spacing w:after="0" w:line="240" w:lineRule="auto"/>
              <w:ind w:right="48"/>
              <w:jc w:val="right"/>
              <w:rPr>
                <w:rFonts w:ascii="Arial" w:hAnsi="Arial" w:cs="Arial"/>
                <w:bCs/>
                <w:sz w:val="16"/>
                <w:szCs w:val="16"/>
              </w:rPr>
            </w:pPr>
            <w:r>
              <w:rPr>
                <w:rFonts w:ascii="Arial" w:hAnsi="Arial" w:cs="Arial"/>
                <w:bCs/>
                <w:sz w:val="16"/>
                <w:szCs w:val="16"/>
              </w:rPr>
              <w:t>$</w:t>
            </w:r>
            <w:r w:rsidRPr="00070FB6">
              <w:rPr>
                <w:rFonts w:ascii="Arial" w:hAnsi="Arial" w:cs="Arial"/>
                <w:bCs/>
                <w:sz w:val="16"/>
                <w:szCs w:val="16"/>
              </w:rPr>
              <w:t>294</w:t>
            </w:r>
            <w:r>
              <w:rPr>
                <w:rFonts w:ascii="Arial" w:hAnsi="Arial" w:cs="Arial"/>
                <w:bCs/>
                <w:sz w:val="16"/>
                <w:szCs w:val="16"/>
              </w:rPr>
              <w:t>.</w:t>
            </w:r>
            <w:r w:rsidRPr="00070FB6">
              <w:rPr>
                <w:rFonts w:ascii="Arial" w:hAnsi="Arial" w:cs="Arial"/>
                <w:bCs/>
                <w:sz w:val="16"/>
                <w:szCs w:val="16"/>
              </w:rPr>
              <w:t>560</w:t>
            </w:r>
          </w:p>
        </w:tc>
      </w:tr>
      <w:tr w:rsidR="00964E05" w:rsidRPr="00964E05" w14:paraId="298061C1" w14:textId="77777777" w:rsidTr="005C1E1F">
        <w:trPr>
          <w:trHeight w:val="146"/>
          <w:tblHeader/>
        </w:trPr>
        <w:tc>
          <w:tcPr>
            <w:tcW w:w="704" w:type="dxa"/>
            <w:vAlign w:val="center"/>
          </w:tcPr>
          <w:p w14:paraId="0B98F90E" w14:textId="292299DF" w:rsidR="00964E05" w:rsidRDefault="00964E05" w:rsidP="00964E05">
            <w:pPr>
              <w:spacing w:after="0" w:line="240" w:lineRule="auto"/>
              <w:ind w:right="48"/>
              <w:jc w:val="center"/>
              <w:rPr>
                <w:rFonts w:ascii="Arial" w:eastAsia="MS Mincho" w:hAnsi="Arial" w:cs="Arial"/>
                <w:b/>
                <w:bCs/>
                <w:sz w:val="16"/>
                <w:szCs w:val="16"/>
              </w:rPr>
            </w:pPr>
            <w:r>
              <w:rPr>
                <w:rFonts w:ascii="Arial" w:eastAsia="MS Mincho" w:hAnsi="Arial" w:cs="Arial"/>
                <w:b/>
                <w:bCs/>
                <w:sz w:val="16"/>
                <w:szCs w:val="16"/>
              </w:rPr>
              <w:t>3</w:t>
            </w:r>
          </w:p>
        </w:tc>
        <w:tc>
          <w:tcPr>
            <w:tcW w:w="1990" w:type="dxa"/>
            <w:vMerge/>
            <w:vAlign w:val="center"/>
          </w:tcPr>
          <w:p w14:paraId="069736B3" w14:textId="77777777" w:rsidR="00964E05" w:rsidRPr="00812896" w:rsidRDefault="00964E05" w:rsidP="00964E05">
            <w:pPr>
              <w:spacing w:after="0" w:line="240" w:lineRule="auto"/>
              <w:ind w:right="48"/>
              <w:jc w:val="both"/>
              <w:rPr>
                <w:rFonts w:ascii="Arial" w:hAnsi="Arial" w:cs="Arial"/>
                <w:bCs/>
                <w:color w:val="000000"/>
                <w:sz w:val="16"/>
                <w:szCs w:val="16"/>
              </w:rPr>
            </w:pPr>
          </w:p>
        </w:tc>
        <w:tc>
          <w:tcPr>
            <w:tcW w:w="1417" w:type="dxa"/>
            <w:vMerge/>
            <w:vAlign w:val="center"/>
          </w:tcPr>
          <w:p w14:paraId="721A35BC" w14:textId="77777777" w:rsidR="00964E05" w:rsidRPr="00CF7F7B" w:rsidRDefault="00964E05" w:rsidP="00964E05">
            <w:pPr>
              <w:spacing w:after="0" w:line="240" w:lineRule="auto"/>
              <w:jc w:val="center"/>
              <w:rPr>
                <w:rFonts w:ascii="Arial" w:hAnsi="Arial" w:cs="Arial"/>
                <w:kern w:val="0"/>
                <w:sz w:val="16"/>
                <w:szCs w:val="16"/>
                <w:lang w:val="it-IT"/>
              </w:rPr>
            </w:pPr>
          </w:p>
        </w:tc>
        <w:tc>
          <w:tcPr>
            <w:tcW w:w="3260" w:type="dxa"/>
            <w:vAlign w:val="center"/>
          </w:tcPr>
          <w:p w14:paraId="728C5CCA" w14:textId="1F05D938" w:rsidR="00964E05" w:rsidRPr="00964E05" w:rsidRDefault="00964E05" w:rsidP="00964E05">
            <w:pPr>
              <w:spacing w:after="0" w:line="240" w:lineRule="auto"/>
              <w:ind w:right="48"/>
              <w:jc w:val="center"/>
              <w:rPr>
                <w:rFonts w:ascii="Arial" w:hAnsi="Arial" w:cs="Arial"/>
                <w:bCs/>
                <w:color w:val="000000"/>
                <w:sz w:val="16"/>
                <w:szCs w:val="16"/>
                <w:lang w:val="pt-PT"/>
              </w:rPr>
            </w:pPr>
            <w:r w:rsidRPr="00B4655D">
              <w:rPr>
                <w:rFonts w:ascii="Arial" w:hAnsi="Arial" w:cs="Arial"/>
                <w:color w:val="000000"/>
                <w:sz w:val="15"/>
                <w:szCs w:val="15"/>
                <w:lang w:val="pt-PT"/>
              </w:rPr>
              <w:t>SUMINISTRO EXTINTOR DE H2O 2.5GL</w:t>
            </w:r>
          </w:p>
        </w:tc>
        <w:tc>
          <w:tcPr>
            <w:tcW w:w="1276" w:type="dxa"/>
            <w:vAlign w:val="center"/>
          </w:tcPr>
          <w:p w14:paraId="0DD09604" w14:textId="31A650D1" w:rsidR="00964E05" w:rsidRPr="00964E05" w:rsidRDefault="00964E05" w:rsidP="00964E05">
            <w:pPr>
              <w:spacing w:after="0" w:line="240" w:lineRule="auto"/>
              <w:ind w:right="48"/>
              <w:jc w:val="center"/>
              <w:rPr>
                <w:rFonts w:ascii="Arial" w:hAnsi="Arial" w:cs="Arial"/>
                <w:bCs/>
                <w:sz w:val="16"/>
                <w:szCs w:val="16"/>
                <w:lang w:val="pt-PT"/>
              </w:rPr>
            </w:pPr>
            <w:r w:rsidRPr="00070FB6">
              <w:rPr>
                <w:rFonts w:ascii="Arial" w:hAnsi="Arial" w:cs="Arial"/>
                <w:color w:val="000000"/>
                <w:sz w:val="15"/>
                <w:szCs w:val="15"/>
                <w:lang w:val="pt-PT"/>
              </w:rPr>
              <w:t xml:space="preserve"> </w:t>
            </w:r>
            <w:r w:rsidRPr="00B4655D">
              <w:rPr>
                <w:rFonts w:ascii="Arial" w:hAnsi="Arial" w:cs="Arial"/>
                <w:color w:val="000000"/>
                <w:sz w:val="15"/>
                <w:szCs w:val="15"/>
              </w:rPr>
              <w:t xml:space="preserve">$75.000,00 </w:t>
            </w:r>
          </w:p>
        </w:tc>
        <w:tc>
          <w:tcPr>
            <w:tcW w:w="1634" w:type="dxa"/>
            <w:vAlign w:val="center"/>
          </w:tcPr>
          <w:p w14:paraId="1617C8D5" w14:textId="1D9D28F6" w:rsidR="00964E05" w:rsidRPr="00964E05" w:rsidRDefault="00070FB6" w:rsidP="004238EE">
            <w:pPr>
              <w:spacing w:after="0" w:line="240" w:lineRule="auto"/>
              <w:ind w:right="48"/>
              <w:jc w:val="right"/>
              <w:rPr>
                <w:rFonts w:ascii="Arial" w:hAnsi="Arial" w:cs="Arial"/>
                <w:bCs/>
                <w:sz w:val="16"/>
                <w:szCs w:val="16"/>
                <w:lang w:val="pt-PT"/>
              </w:rPr>
            </w:pPr>
            <w:r>
              <w:rPr>
                <w:rFonts w:ascii="Arial" w:hAnsi="Arial" w:cs="Arial"/>
                <w:bCs/>
                <w:sz w:val="16"/>
                <w:szCs w:val="16"/>
                <w:lang w:val="pt-PT"/>
              </w:rPr>
              <w:t>$</w:t>
            </w:r>
            <w:r w:rsidRPr="00070FB6">
              <w:rPr>
                <w:rFonts w:ascii="Arial" w:hAnsi="Arial" w:cs="Arial"/>
                <w:bCs/>
                <w:sz w:val="16"/>
                <w:szCs w:val="16"/>
                <w:lang w:val="pt-PT"/>
              </w:rPr>
              <w:t>78</w:t>
            </w:r>
            <w:r w:rsidR="004238EE">
              <w:rPr>
                <w:rFonts w:ascii="Arial" w:hAnsi="Arial" w:cs="Arial"/>
                <w:bCs/>
                <w:sz w:val="16"/>
                <w:szCs w:val="16"/>
                <w:lang w:val="pt-PT"/>
              </w:rPr>
              <w:t>.</w:t>
            </w:r>
            <w:r w:rsidRPr="00070FB6">
              <w:rPr>
                <w:rFonts w:ascii="Arial" w:hAnsi="Arial" w:cs="Arial"/>
                <w:bCs/>
                <w:sz w:val="16"/>
                <w:szCs w:val="16"/>
                <w:lang w:val="pt-PT"/>
              </w:rPr>
              <w:t>900</w:t>
            </w:r>
          </w:p>
        </w:tc>
      </w:tr>
      <w:tr w:rsidR="00964E05" w:rsidRPr="004B4091" w14:paraId="07191DA3" w14:textId="77777777" w:rsidTr="005C1E1F">
        <w:trPr>
          <w:trHeight w:val="235"/>
          <w:tblHeader/>
        </w:trPr>
        <w:tc>
          <w:tcPr>
            <w:tcW w:w="704" w:type="dxa"/>
            <w:vAlign w:val="center"/>
          </w:tcPr>
          <w:p w14:paraId="401474B5" w14:textId="2F75D535" w:rsidR="00964E05" w:rsidRPr="00964E05" w:rsidRDefault="00964E05" w:rsidP="00964E05">
            <w:pPr>
              <w:spacing w:after="0" w:line="240" w:lineRule="auto"/>
              <w:ind w:right="48"/>
              <w:jc w:val="center"/>
              <w:rPr>
                <w:rFonts w:ascii="Arial" w:eastAsia="MS Mincho" w:hAnsi="Arial" w:cs="Arial"/>
                <w:b/>
                <w:bCs/>
                <w:sz w:val="16"/>
                <w:szCs w:val="16"/>
                <w:lang w:val="pt-PT"/>
              </w:rPr>
            </w:pPr>
            <w:r>
              <w:rPr>
                <w:rFonts w:ascii="Arial" w:eastAsia="MS Mincho" w:hAnsi="Arial" w:cs="Arial"/>
                <w:b/>
                <w:bCs/>
                <w:sz w:val="16"/>
                <w:szCs w:val="16"/>
                <w:lang w:val="pt-PT"/>
              </w:rPr>
              <w:t>4</w:t>
            </w:r>
          </w:p>
        </w:tc>
        <w:tc>
          <w:tcPr>
            <w:tcW w:w="1990" w:type="dxa"/>
            <w:vMerge/>
            <w:vAlign w:val="center"/>
          </w:tcPr>
          <w:p w14:paraId="6BCE163F" w14:textId="77777777" w:rsidR="00964E05" w:rsidRPr="00964E05" w:rsidRDefault="00964E05" w:rsidP="00964E05">
            <w:pPr>
              <w:spacing w:after="0" w:line="240" w:lineRule="auto"/>
              <w:ind w:right="48"/>
              <w:jc w:val="both"/>
              <w:rPr>
                <w:rFonts w:ascii="Arial" w:hAnsi="Arial" w:cs="Arial"/>
                <w:bCs/>
                <w:color w:val="000000"/>
                <w:sz w:val="16"/>
                <w:szCs w:val="16"/>
                <w:lang w:val="pt-PT"/>
              </w:rPr>
            </w:pPr>
          </w:p>
        </w:tc>
        <w:tc>
          <w:tcPr>
            <w:tcW w:w="1417" w:type="dxa"/>
            <w:vMerge/>
            <w:vAlign w:val="center"/>
          </w:tcPr>
          <w:p w14:paraId="5C386E90" w14:textId="77777777" w:rsidR="00964E05" w:rsidRPr="00964E05" w:rsidRDefault="00964E05" w:rsidP="00964E05">
            <w:pPr>
              <w:spacing w:after="0" w:line="240" w:lineRule="auto"/>
              <w:jc w:val="center"/>
              <w:rPr>
                <w:rFonts w:ascii="Arial" w:hAnsi="Arial" w:cs="Arial"/>
                <w:kern w:val="0"/>
                <w:sz w:val="16"/>
                <w:szCs w:val="16"/>
                <w:lang w:val="pt-PT"/>
              </w:rPr>
            </w:pPr>
          </w:p>
        </w:tc>
        <w:tc>
          <w:tcPr>
            <w:tcW w:w="3260" w:type="dxa"/>
            <w:vAlign w:val="center"/>
          </w:tcPr>
          <w:p w14:paraId="7BF677EE" w14:textId="3E6AEDDE" w:rsidR="00964E05" w:rsidRPr="0089587D" w:rsidRDefault="00964E05" w:rsidP="00964E05">
            <w:pPr>
              <w:spacing w:after="0" w:line="240" w:lineRule="auto"/>
              <w:ind w:right="48"/>
              <w:jc w:val="center"/>
              <w:rPr>
                <w:rFonts w:ascii="Arial" w:hAnsi="Arial" w:cs="Arial"/>
                <w:bCs/>
                <w:color w:val="000000"/>
                <w:sz w:val="16"/>
                <w:szCs w:val="16"/>
              </w:rPr>
            </w:pPr>
            <w:r w:rsidRPr="00B4655D">
              <w:rPr>
                <w:rFonts w:ascii="Arial" w:hAnsi="Arial" w:cs="Arial"/>
                <w:color w:val="000000"/>
                <w:sz w:val="15"/>
                <w:szCs w:val="15"/>
              </w:rPr>
              <w:t>SUMINISTRO EXTINTOR MULTIPROPOSITO DE 5LBS</w:t>
            </w:r>
          </w:p>
        </w:tc>
        <w:tc>
          <w:tcPr>
            <w:tcW w:w="1276" w:type="dxa"/>
            <w:vAlign w:val="center"/>
          </w:tcPr>
          <w:p w14:paraId="3963DBB3" w14:textId="54772789" w:rsidR="00964E05" w:rsidRPr="00865FF9" w:rsidRDefault="00964E05" w:rsidP="00964E05">
            <w:pPr>
              <w:spacing w:after="0" w:line="240" w:lineRule="auto"/>
              <w:ind w:right="48"/>
              <w:jc w:val="center"/>
              <w:rPr>
                <w:rFonts w:ascii="Arial" w:hAnsi="Arial" w:cs="Arial"/>
                <w:bCs/>
                <w:sz w:val="16"/>
                <w:szCs w:val="16"/>
              </w:rPr>
            </w:pPr>
            <w:r w:rsidRPr="00B4655D">
              <w:rPr>
                <w:rFonts w:ascii="Arial" w:hAnsi="Arial" w:cs="Arial"/>
                <w:color w:val="000000"/>
                <w:sz w:val="15"/>
                <w:szCs w:val="15"/>
              </w:rPr>
              <w:t xml:space="preserve"> $34.999,98 </w:t>
            </w:r>
          </w:p>
        </w:tc>
        <w:tc>
          <w:tcPr>
            <w:tcW w:w="1634" w:type="dxa"/>
            <w:vAlign w:val="center"/>
          </w:tcPr>
          <w:p w14:paraId="46F02DC8" w14:textId="7EB8EE45" w:rsidR="00964E05" w:rsidRPr="00865FF9" w:rsidRDefault="00070FB6" w:rsidP="004238EE">
            <w:pPr>
              <w:spacing w:after="0" w:line="240" w:lineRule="auto"/>
              <w:ind w:right="48"/>
              <w:jc w:val="right"/>
              <w:rPr>
                <w:rFonts w:ascii="Arial" w:hAnsi="Arial" w:cs="Arial"/>
                <w:bCs/>
                <w:sz w:val="16"/>
                <w:szCs w:val="16"/>
              </w:rPr>
            </w:pPr>
            <w:r>
              <w:rPr>
                <w:rFonts w:ascii="Arial" w:hAnsi="Arial" w:cs="Arial"/>
                <w:bCs/>
                <w:sz w:val="16"/>
                <w:szCs w:val="16"/>
              </w:rPr>
              <w:t>$</w:t>
            </w:r>
            <w:r w:rsidRPr="00070FB6">
              <w:rPr>
                <w:rFonts w:ascii="Arial" w:hAnsi="Arial" w:cs="Arial"/>
                <w:bCs/>
                <w:sz w:val="16"/>
                <w:szCs w:val="16"/>
              </w:rPr>
              <w:t>36</w:t>
            </w:r>
            <w:r w:rsidR="004238EE">
              <w:rPr>
                <w:rFonts w:ascii="Arial" w:hAnsi="Arial" w:cs="Arial"/>
                <w:bCs/>
                <w:sz w:val="16"/>
                <w:szCs w:val="16"/>
              </w:rPr>
              <w:t>.</w:t>
            </w:r>
            <w:r w:rsidRPr="00070FB6">
              <w:rPr>
                <w:rFonts w:ascii="Arial" w:hAnsi="Arial" w:cs="Arial"/>
                <w:bCs/>
                <w:sz w:val="16"/>
                <w:szCs w:val="16"/>
              </w:rPr>
              <w:t>8</w:t>
            </w:r>
            <w:r w:rsidR="004238EE">
              <w:rPr>
                <w:rFonts w:ascii="Arial" w:hAnsi="Arial" w:cs="Arial"/>
                <w:bCs/>
                <w:sz w:val="16"/>
                <w:szCs w:val="16"/>
              </w:rPr>
              <w:t>20</w:t>
            </w:r>
          </w:p>
        </w:tc>
      </w:tr>
      <w:tr w:rsidR="00964E05" w:rsidRPr="004B4091" w14:paraId="4041CEE8" w14:textId="77777777" w:rsidTr="005C1E1F">
        <w:trPr>
          <w:trHeight w:val="154"/>
          <w:tblHeader/>
        </w:trPr>
        <w:tc>
          <w:tcPr>
            <w:tcW w:w="704" w:type="dxa"/>
            <w:vAlign w:val="center"/>
          </w:tcPr>
          <w:p w14:paraId="56E2BF41" w14:textId="568119E2" w:rsidR="00964E05" w:rsidRDefault="00964E05" w:rsidP="00964E05">
            <w:pPr>
              <w:spacing w:after="0" w:line="240" w:lineRule="auto"/>
              <w:ind w:right="48"/>
              <w:jc w:val="center"/>
              <w:rPr>
                <w:rFonts w:ascii="Arial" w:eastAsia="MS Mincho" w:hAnsi="Arial" w:cs="Arial"/>
                <w:b/>
                <w:bCs/>
                <w:sz w:val="16"/>
                <w:szCs w:val="16"/>
              </w:rPr>
            </w:pPr>
            <w:r>
              <w:rPr>
                <w:rFonts w:ascii="Arial" w:eastAsia="MS Mincho" w:hAnsi="Arial" w:cs="Arial"/>
                <w:b/>
                <w:bCs/>
                <w:sz w:val="16"/>
                <w:szCs w:val="16"/>
              </w:rPr>
              <w:t>5</w:t>
            </w:r>
          </w:p>
        </w:tc>
        <w:tc>
          <w:tcPr>
            <w:tcW w:w="1990" w:type="dxa"/>
            <w:vMerge/>
            <w:vAlign w:val="center"/>
          </w:tcPr>
          <w:p w14:paraId="53D006E4" w14:textId="77777777" w:rsidR="00964E05" w:rsidRPr="00812896" w:rsidRDefault="00964E05" w:rsidP="00964E05">
            <w:pPr>
              <w:spacing w:after="0" w:line="240" w:lineRule="auto"/>
              <w:ind w:right="48"/>
              <w:jc w:val="both"/>
              <w:rPr>
                <w:rFonts w:ascii="Arial" w:hAnsi="Arial" w:cs="Arial"/>
                <w:bCs/>
                <w:color w:val="000000"/>
                <w:sz w:val="16"/>
                <w:szCs w:val="16"/>
              </w:rPr>
            </w:pPr>
          </w:p>
        </w:tc>
        <w:tc>
          <w:tcPr>
            <w:tcW w:w="1417" w:type="dxa"/>
            <w:vMerge/>
            <w:vAlign w:val="center"/>
          </w:tcPr>
          <w:p w14:paraId="6EA53058" w14:textId="77777777" w:rsidR="00964E05" w:rsidRPr="00CF7F7B" w:rsidRDefault="00964E05" w:rsidP="00964E05">
            <w:pPr>
              <w:spacing w:after="0" w:line="240" w:lineRule="auto"/>
              <w:jc w:val="center"/>
              <w:rPr>
                <w:rFonts w:ascii="Arial" w:hAnsi="Arial" w:cs="Arial"/>
                <w:kern w:val="0"/>
                <w:sz w:val="16"/>
                <w:szCs w:val="16"/>
                <w:lang w:val="it-IT"/>
              </w:rPr>
            </w:pPr>
          </w:p>
        </w:tc>
        <w:tc>
          <w:tcPr>
            <w:tcW w:w="3260" w:type="dxa"/>
            <w:vAlign w:val="center"/>
          </w:tcPr>
          <w:p w14:paraId="523C7FCD" w14:textId="27344427" w:rsidR="00964E05" w:rsidRPr="0089587D" w:rsidRDefault="00964E05" w:rsidP="00964E05">
            <w:pPr>
              <w:spacing w:after="0" w:line="240" w:lineRule="auto"/>
              <w:ind w:right="48"/>
              <w:jc w:val="center"/>
              <w:rPr>
                <w:rFonts w:ascii="Arial" w:hAnsi="Arial" w:cs="Arial"/>
                <w:bCs/>
                <w:color w:val="000000"/>
                <w:sz w:val="16"/>
                <w:szCs w:val="16"/>
              </w:rPr>
            </w:pPr>
            <w:r w:rsidRPr="00B4655D">
              <w:rPr>
                <w:rFonts w:ascii="Arial" w:hAnsi="Arial" w:cs="Arial"/>
                <w:color w:val="000000"/>
                <w:sz w:val="15"/>
                <w:szCs w:val="15"/>
              </w:rPr>
              <w:t>SUMINISTRO EXTINTOR MULTIPROPOSITO DE 10LBS</w:t>
            </w:r>
          </w:p>
        </w:tc>
        <w:tc>
          <w:tcPr>
            <w:tcW w:w="1276" w:type="dxa"/>
            <w:vAlign w:val="center"/>
          </w:tcPr>
          <w:p w14:paraId="75FFC199" w14:textId="7A3482CA" w:rsidR="00964E05" w:rsidRPr="00865FF9" w:rsidRDefault="00964E05" w:rsidP="00964E05">
            <w:pPr>
              <w:spacing w:after="0" w:line="240" w:lineRule="auto"/>
              <w:ind w:right="48"/>
              <w:jc w:val="center"/>
              <w:rPr>
                <w:rFonts w:ascii="Arial" w:hAnsi="Arial" w:cs="Arial"/>
                <w:bCs/>
                <w:sz w:val="16"/>
                <w:szCs w:val="16"/>
              </w:rPr>
            </w:pPr>
            <w:r w:rsidRPr="00B4655D">
              <w:rPr>
                <w:rFonts w:ascii="Arial" w:hAnsi="Arial" w:cs="Arial"/>
                <w:color w:val="000000"/>
                <w:sz w:val="15"/>
                <w:szCs w:val="15"/>
              </w:rPr>
              <w:t xml:space="preserve"> $70.000,00 </w:t>
            </w:r>
          </w:p>
        </w:tc>
        <w:tc>
          <w:tcPr>
            <w:tcW w:w="1634" w:type="dxa"/>
            <w:vAlign w:val="center"/>
          </w:tcPr>
          <w:p w14:paraId="6FB2FA86" w14:textId="411339A9" w:rsidR="00964E05" w:rsidRPr="00865FF9" w:rsidRDefault="004238EE" w:rsidP="004238EE">
            <w:pPr>
              <w:spacing w:after="0" w:line="240" w:lineRule="auto"/>
              <w:ind w:right="48"/>
              <w:jc w:val="right"/>
              <w:rPr>
                <w:rFonts w:ascii="Arial" w:hAnsi="Arial" w:cs="Arial"/>
                <w:bCs/>
                <w:sz w:val="16"/>
                <w:szCs w:val="16"/>
              </w:rPr>
            </w:pPr>
            <w:r>
              <w:rPr>
                <w:rFonts w:ascii="Arial" w:hAnsi="Arial" w:cs="Arial"/>
                <w:bCs/>
                <w:sz w:val="16"/>
                <w:szCs w:val="16"/>
              </w:rPr>
              <w:t>$</w:t>
            </w:r>
            <w:r w:rsidRPr="004238EE">
              <w:rPr>
                <w:rFonts w:ascii="Arial" w:hAnsi="Arial" w:cs="Arial"/>
                <w:bCs/>
                <w:sz w:val="16"/>
                <w:szCs w:val="16"/>
              </w:rPr>
              <w:t>73</w:t>
            </w:r>
            <w:r>
              <w:rPr>
                <w:rFonts w:ascii="Arial" w:hAnsi="Arial" w:cs="Arial"/>
                <w:bCs/>
                <w:sz w:val="16"/>
                <w:szCs w:val="16"/>
              </w:rPr>
              <w:t>.</w:t>
            </w:r>
            <w:r w:rsidRPr="004238EE">
              <w:rPr>
                <w:rFonts w:ascii="Arial" w:hAnsi="Arial" w:cs="Arial"/>
                <w:bCs/>
                <w:sz w:val="16"/>
                <w:szCs w:val="16"/>
              </w:rPr>
              <w:t>640</w:t>
            </w:r>
          </w:p>
        </w:tc>
      </w:tr>
      <w:tr w:rsidR="00964E05" w:rsidRPr="004B4091" w14:paraId="02E89410" w14:textId="77777777" w:rsidTr="005C1E1F">
        <w:trPr>
          <w:trHeight w:val="211"/>
          <w:tblHeader/>
        </w:trPr>
        <w:tc>
          <w:tcPr>
            <w:tcW w:w="704" w:type="dxa"/>
            <w:vAlign w:val="center"/>
          </w:tcPr>
          <w:p w14:paraId="7F3175A9" w14:textId="31CAE5D1" w:rsidR="00964E05" w:rsidRDefault="00964E05" w:rsidP="00964E05">
            <w:pPr>
              <w:spacing w:after="0" w:line="240" w:lineRule="auto"/>
              <w:ind w:right="48"/>
              <w:jc w:val="center"/>
              <w:rPr>
                <w:rFonts w:ascii="Arial" w:eastAsia="MS Mincho" w:hAnsi="Arial" w:cs="Arial"/>
                <w:b/>
                <w:bCs/>
                <w:sz w:val="16"/>
                <w:szCs w:val="16"/>
              </w:rPr>
            </w:pPr>
            <w:r>
              <w:rPr>
                <w:rFonts w:ascii="Arial" w:eastAsia="MS Mincho" w:hAnsi="Arial" w:cs="Arial"/>
                <w:b/>
                <w:bCs/>
                <w:sz w:val="16"/>
                <w:szCs w:val="16"/>
              </w:rPr>
              <w:t>6</w:t>
            </w:r>
          </w:p>
        </w:tc>
        <w:tc>
          <w:tcPr>
            <w:tcW w:w="1990" w:type="dxa"/>
            <w:vMerge/>
            <w:vAlign w:val="center"/>
          </w:tcPr>
          <w:p w14:paraId="277BD5DF" w14:textId="77777777" w:rsidR="00964E05" w:rsidRPr="00812896" w:rsidRDefault="00964E05" w:rsidP="00964E05">
            <w:pPr>
              <w:spacing w:after="0" w:line="240" w:lineRule="auto"/>
              <w:ind w:right="48"/>
              <w:jc w:val="both"/>
              <w:rPr>
                <w:rFonts w:ascii="Arial" w:hAnsi="Arial" w:cs="Arial"/>
                <w:bCs/>
                <w:color w:val="000000"/>
                <w:sz w:val="16"/>
                <w:szCs w:val="16"/>
              </w:rPr>
            </w:pPr>
          </w:p>
        </w:tc>
        <w:tc>
          <w:tcPr>
            <w:tcW w:w="1417" w:type="dxa"/>
            <w:vMerge/>
            <w:vAlign w:val="center"/>
          </w:tcPr>
          <w:p w14:paraId="54C8A10E" w14:textId="77777777" w:rsidR="00964E05" w:rsidRPr="00CF7F7B" w:rsidRDefault="00964E05" w:rsidP="00964E05">
            <w:pPr>
              <w:spacing w:after="0" w:line="240" w:lineRule="auto"/>
              <w:jc w:val="center"/>
              <w:rPr>
                <w:rFonts w:ascii="Arial" w:hAnsi="Arial" w:cs="Arial"/>
                <w:kern w:val="0"/>
                <w:sz w:val="16"/>
                <w:szCs w:val="16"/>
                <w:lang w:val="it-IT"/>
              </w:rPr>
            </w:pPr>
          </w:p>
        </w:tc>
        <w:tc>
          <w:tcPr>
            <w:tcW w:w="3260" w:type="dxa"/>
            <w:vAlign w:val="center"/>
          </w:tcPr>
          <w:p w14:paraId="2FD77625" w14:textId="2F84DDD0" w:rsidR="00964E05" w:rsidRPr="00B4655D" w:rsidRDefault="00964E05" w:rsidP="00964E05">
            <w:pPr>
              <w:spacing w:after="0" w:line="240" w:lineRule="auto"/>
              <w:ind w:right="48"/>
              <w:jc w:val="center"/>
              <w:rPr>
                <w:rFonts w:ascii="Arial" w:hAnsi="Arial" w:cs="Arial"/>
                <w:color w:val="000000"/>
                <w:sz w:val="15"/>
                <w:szCs w:val="15"/>
              </w:rPr>
            </w:pPr>
            <w:r w:rsidRPr="00B4655D">
              <w:rPr>
                <w:rFonts w:ascii="Arial" w:hAnsi="Arial" w:cs="Arial"/>
                <w:color w:val="000000"/>
                <w:sz w:val="15"/>
                <w:szCs w:val="15"/>
              </w:rPr>
              <w:t>SUMINISTRO EXTINTOR MULTIPROPOSITO DE 20LBS</w:t>
            </w:r>
          </w:p>
        </w:tc>
        <w:tc>
          <w:tcPr>
            <w:tcW w:w="1276" w:type="dxa"/>
            <w:vAlign w:val="center"/>
          </w:tcPr>
          <w:p w14:paraId="77DC3E08" w14:textId="4B8A7F49" w:rsidR="00964E05" w:rsidRPr="00865FF9" w:rsidRDefault="00964E05" w:rsidP="00964E05">
            <w:pPr>
              <w:spacing w:after="0" w:line="240" w:lineRule="auto"/>
              <w:ind w:right="48"/>
              <w:jc w:val="center"/>
              <w:rPr>
                <w:rFonts w:ascii="Arial" w:hAnsi="Arial" w:cs="Arial"/>
                <w:bCs/>
                <w:sz w:val="16"/>
                <w:szCs w:val="16"/>
              </w:rPr>
            </w:pPr>
            <w:r w:rsidRPr="00B4655D">
              <w:rPr>
                <w:rFonts w:ascii="Arial" w:hAnsi="Arial" w:cs="Arial"/>
                <w:color w:val="000000"/>
                <w:sz w:val="15"/>
                <w:szCs w:val="15"/>
              </w:rPr>
              <w:t xml:space="preserve"> $90.000,01 </w:t>
            </w:r>
          </w:p>
        </w:tc>
        <w:tc>
          <w:tcPr>
            <w:tcW w:w="1634" w:type="dxa"/>
            <w:vAlign w:val="center"/>
          </w:tcPr>
          <w:p w14:paraId="5744BBE1" w14:textId="00B85529" w:rsidR="00964E05" w:rsidRPr="00865FF9" w:rsidRDefault="004238EE" w:rsidP="004238EE">
            <w:pPr>
              <w:spacing w:after="0" w:line="240" w:lineRule="auto"/>
              <w:ind w:right="48"/>
              <w:jc w:val="right"/>
              <w:rPr>
                <w:rFonts w:ascii="Arial" w:hAnsi="Arial" w:cs="Arial"/>
                <w:bCs/>
                <w:sz w:val="16"/>
                <w:szCs w:val="16"/>
              </w:rPr>
            </w:pPr>
            <w:r>
              <w:rPr>
                <w:rFonts w:ascii="Arial" w:hAnsi="Arial" w:cs="Arial"/>
                <w:bCs/>
                <w:sz w:val="16"/>
                <w:szCs w:val="16"/>
              </w:rPr>
              <w:t>$</w:t>
            </w:r>
            <w:r w:rsidRPr="004238EE">
              <w:rPr>
                <w:rFonts w:ascii="Arial" w:hAnsi="Arial" w:cs="Arial"/>
                <w:bCs/>
                <w:sz w:val="16"/>
                <w:szCs w:val="16"/>
              </w:rPr>
              <w:t>94</w:t>
            </w:r>
            <w:r>
              <w:rPr>
                <w:rFonts w:ascii="Arial" w:hAnsi="Arial" w:cs="Arial"/>
                <w:bCs/>
                <w:sz w:val="16"/>
                <w:szCs w:val="16"/>
              </w:rPr>
              <w:t>.</w:t>
            </w:r>
            <w:r w:rsidRPr="004238EE">
              <w:rPr>
                <w:rFonts w:ascii="Arial" w:hAnsi="Arial" w:cs="Arial"/>
                <w:bCs/>
                <w:sz w:val="16"/>
                <w:szCs w:val="16"/>
              </w:rPr>
              <w:t>680</w:t>
            </w:r>
          </w:p>
        </w:tc>
      </w:tr>
      <w:tr w:rsidR="00964E05" w:rsidRPr="004B4091" w14:paraId="1C676D7E" w14:textId="77777777" w:rsidTr="005C1E1F">
        <w:trPr>
          <w:trHeight w:val="286"/>
          <w:tblHeader/>
        </w:trPr>
        <w:tc>
          <w:tcPr>
            <w:tcW w:w="704" w:type="dxa"/>
            <w:vAlign w:val="center"/>
          </w:tcPr>
          <w:p w14:paraId="1F302138" w14:textId="4FDF6049" w:rsidR="00964E05" w:rsidRDefault="00964E05" w:rsidP="00964E05">
            <w:pPr>
              <w:spacing w:after="0" w:line="240" w:lineRule="auto"/>
              <w:ind w:right="48"/>
              <w:jc w:val="center"/>
              <w:rPr>
                <w:rFonts w:ascii="Arial" w:eastAsia="MS Mincho" w:hAnsi="Arial" w:cs="Arial"/>
                <w:b/>
                <w:bCs/>
                <w:sz w:val="16"/>
                <w:szCs w:val="16"/>
              </w:rPr>
            </w:pPr>
            <w:r>
              <w:rPr>
                <w:rFonts w:ascii="Arial" w:eastAsia="MS Mincho" w:hAnsi="Arial" w:cs="Arial"/>
                <w:b/>
                <w:bCs/>
                <w:sz w:val="16"/>
                <w:szCs w:val="16"/>
              </w:rPr>
              <w:t>7</w:t>
            </w:r>
          </w:p>
        </w:tc>
        <w:tc>
          <w:tcPr>
            <w:tcW w:w="1990" w:type="dxa"/>
            <w:vMerge/>
            <w:vAlign w:val="center"/>
          </w:tcPr>
          <w:p w14:paraId="147717F8" w14:textId="77777777" w:rsidR="00964E05" w:rsidRPr="00812896" w:rsidRDefault="00964E05" w:rsidP="00964E05">
            <w:pPr>
              <w:spacing w:after="0" w:line="240" w:lineRule="auto"/>
              <w:ind w:right="48"/>
              <w:jc w:val="both"/>
              <w:rPr>
                <w:rFonts w:ascii="Arial" w:hAnsi="Arial" w:cs="Arial"/>
                <w:bCs/>
                <w:color w:val="000000"/>
                <w:sz w:val="16"/>
                <w:szCs w:val="16"/>
              </w:rPr>
            </w:pPr>
          </w:p>
        </w:tc>
        <w:tc>
          <w:tcPr>
            <w:tcW w:w="1417" w:type="dxa"/>
            <w:vMerge/>
            <w:vAlign w:val="center"/>
          </w:tcPr>
          <w:p w14:paraId="37DF4888" w14:textId="77777777" w:rsidR="00964E05" w:rsidRPr="00CF7F7B" w:rsidRDefault="00964E05" w:rsidP="00964E05">
            <w:pPr>
              <w:spacing w:after="0" w:line="240" w:lineRule="auto"/>
              <w:jc w:val="center"/>
              <w:rPr>
                <w:rFonts w:ascii="Arial" w:hAnsi="Arial" w:cs="Arial"/>
                <w:kern w:val="0"/>
                <w:sz w:val="16"/>
                <w:szCs w:val="16"/>
                <w:lang w:val="it-IT"/>
              </w:rPr>
            </w:pPr>
          </w:p>
        </w:tc>
        <w:tc>
          <w:tcPr>
            <w:tcW w:w="3260" w:type="dxa"/>
            <w:vAlign w:val="center"/>
          </w:tcPr>
          <w:p w14:paraId="0BEE4F2B" w14:textId="46E0373E" w:rsidR="00964E05" w:rsidRPr="00B4655D" w:rsidRDefault="00964E05" w:rsidP="00964E05">
            <w:pPr>
              <w:spacing w:after="0" w:line="240" w:lineRule="auto"/>
              <w:ind w:right="48"/>
              <w:jc w:val="center"/>
              <w:rPr>
                <w:rFonts w:ascii="Arial" w:hAnsi="Arial" w:cs="Arial"/>
                <w:color w:val="000000"/>
                <w:sz w:val="15"/>
                <w:szCs w:val="15"/>
              </w:rPr>
            </w:pPr>
            <w:r w:rsidRPr="00B4655D">
              <w:rPr>
                <w:rFonts w:ascii="Arial" w:hAnsi="Arial" w:cs="Arial"/>
                <w:color w:val="000000"/>
                <w:sz w:val="15"/>
                <w:szCs w:val="15"/>
              </w:rPr>
              <w:t>SUMINISTRO EXTINTOR MULTIPROPOSITO DE 30LBS</w:t>
            </w:r>
          </w:p>
        </w:tc>
        <w:tc>
          <w:tcPr>
            <w:tcW w:w="1276" w:type="dxa"/>
            <w:vAlign w:val="center"/>
          </w:tcPr>
          <w:p w14:paraId="505FDC38" w14:textId="1B41EFC2" w:rsidR="00964E05" w:rsidRPr="00865FF9" w:rsidRDefault="00964E05" w:rsidP="00964E05">
            <w:pPr>
              <w:spacing w:after="0" w:line="240" w:lineRule="auto"/>
              <w:ind w:right="48"/>
              <w:jc w:val="center"/>
              <w:rPr>
                <w:rFonts w:ascii="Arial" w:hAnsi="Arial" w:cs="Arial"/>
                <w:bCs/>
                <w:sz w:val="16"/>
                <w:szCs w:val="16"/>
              </w:rPr>
            </w:pPr>
            <w:r w:rsidRPr="00B4655D">
              <w:rPr>
                <w:rFonts w:ascii="Arial" w:hAnsi="Arial" w:cs="Arial"/>
                <w:color w:val="000000"/>
                <w:sz w:val="15"/>
                <w:szCs w:val="15"/>
              </w:rPr>
              <w:t xml:space="preserve"> $90.000,01 </w:t>
            </w:r>
          </w:p>
        </w:tc>
        <w:tc>
          <w:tcPr>
            <w:tcW w:w="1634" w:type="dxa"/>
            <w:vAlign w:val="center"/>
          </w:tcPr>
          <w:p w14:paraId="089021A5" w14:textId="1ED833C7" w:rsidR="00964E05" w:rsidRPr="00865FF9" w:rsidRDefault="004238EE" w:rsidP="004238EE">
            <w:pPr>
              <w:spacing w:after="0" w:line="240" w:lineRule="auto"/>
              <w:ind w:right="48"/>
              <w:jc w:val="right"/>
              <w:rPr>
                <w:rFonts w:ascii="Arial" w:hAnsi="Arial" w:cs="Arial"/>
                <w:bCs/>
                <w:sz w:val="16"/>
                <w:szCs w:val="16"/>
              </w:rPr>
            </w:pPr>
            <w:r>
              <w:rPr>
                <w:rFonts w:ascii="Arial" w:hAnsi="Arial" w:cs="Arial"/>
                <w:bCs/>
                <w:sz w:val="16"/>
                <w:szCs w:val="16"/>
              </w:rPr>
              <w:t>$</w:t>
            </w:r>
            <w:r w:rsidRPr="004238EE">
              <w:rPr>
                <w:rFonts w:ascii="Arial" w:hAnsi="Arial" w:cs="Arial"/>
                <w:bCs/>
                <w:sz w:val="16"/>
                <w:szCs w:val="16"/>
              </w:rPr>
              <w:t>94</w:t>
            </w:r>
            <w:r>
              <w:rPr>
                <w:rFonts w:ascii="Arial" w:hAnsi="Arial" w:cs="Arial"/>
                <w:bCs/>
                <w:sz w:val="16"/>
                <w:szCs w:val="16"/>
              </w:rPr>
              <w:t>.</w:t>
            </w:r>
            <w:r w:rsidRPr="004238EE">
              <w:rPr>
                <w:rFonts w:ascii="Arial" w:hAnsi="Arial" w:cs="Arial"/>
                <w:bCs/>
                <w:sz w:val="16"/>
                <w:szCs w:val="16"/>
              </w:rPr>
              <w:t>680</w:t>
            </w:r>
          </w:p>
        </w:tc>
      </w:tr>
      <w:tr w:rsidR="00964E05" w:rsidRPr="004B4091" w14:paraId="5F9030C0" w14:textId="77777777" w:rsidTr="005C1E1F">
        <w:trPr>
          <w:trHeight w:val="206"/>
          <w:tblHeader/>
        </w:trPr>
        <w:tc>
          <w:tcPr>
            <w:tcW w:w="704" w:type="dxa"/>
            <w:vAlign w:val="center"/>
          </w:tcPr>
          <w:p w14:paraId="67F2C76D" w14:textId="477DB6CC" w:rsidR="00964E05" w:rsidRDefault="00964E05" w:rsidP="00964E05">
            <w:pPr>
              <w:spacing w:after="0" w:line="240" w:lineRule="auto"/>
              <w:ind w:right="48"/>
              <w:jc w:val="center"/>
              <w:rPr>
                <w:rFonts w:ascii="Arial" w:eastAsia="MS Mincho" w:hAnsi="Arial" w:cs="Arial"/>
                <w:b/>
                <w:bCs/>
                <w:sz w:val="16"/>
                <w:szCs w:val="16"/>
              </w:rPr>
            </w:pPr>
            <w:r>
              <w:rPr>
                <w:rFonts w:ascii="Arial" w:eastAsia="MS Mincho" w:hAnsi="Arial" w:cs="Arial"/>
                <w:b/>
                <w:bCs/>
                <w:sz w:val="16"/>
                <w:szCs w:val="16"/>
              </w:rPr>
              <w:t>8</w:t>
            </w:r>
          </w:p>
        </w:tc>
        <w:tc>
          <w:tcPr>
            <w:tcW w:w="1990" w:type="dxa"/>
            <w:vMerge/>
            <w:vAlign w:val="center"/>
          </w:tcPr>
          <w:p w14:paraId="67D99269" w14:textId="77777777" w:rsidR="00964E05" w:rsidRPr="00812896" w:rsidRDefault="00964E05" w:rsidP="00964E05">
            <w:pPr>
              <w:spacing w:after="0" w:line="240" w:lineRule="auto"/>
              <w:ind w:right="48"/>
              <w:jc w:val="both"/>
              <w:rPr>
                <w:rFonts w:ascii="Arial" w:hAnsi="Arial" w:cs="Arial"/>
                <w:bCs/>
                <w:color w:val="000000"/>
                <w:sz w:val="16"/>
                <w:szCs w:val="16"/>
              </w:rPr>
            </w:pPr>
          </w:p>
        </w:tc>
        <w:tc>
          <w:tcPr>
            <w:tcW w:w="1417" w:type="dxa"/>
            <w:vMerge/>
            <w:vAlign w:val="center"/>
          </w:tcPr>
          <w:p w14:paraId="20D2C2FA" w14:textId="77777777" w:rsidR="00964E05" w:rsidRPr="00CF7F7B" w:rsidRDefault="00964E05" w:rsidP="00964E05">
            <w:pPr>
              <w:spacing w:after="0" w:line="240" w:lineRule="auto"/>
              <w:jc w:val="center"/>
              <w:rPr>
                <w:rFonts w:ascii="Arial" w:hAnsi="Arial" w:cs="Arial"/>
                <w:kern w:val="0"/>
                <w:sz w:val="16"/>
                <w:szCs w:val="16"/>
                <w:lang w:val="it-IT"/>
              </w:rPr>
            </w:pPr>
          </w:p>
        </w:tc>
        <w:tc>
          <w:tcPr>
            <w:tcW w:w="3260" w:type="dxa"/>
            <w:vAlign w:val="center"/>
          </w:tcPr>
          <w:p w14:paraId="508EBBD3" w14:textId="39AB2E9C" w:rsidR="00964E05" w:rsidRPr="00B4655D" w:rsidRDefault="00964E05" w:rsidP="00964E05">
            <w:pPr>
              <w:spacing w:after="0" w:line="240" w:lineRule="auto"/>
              <w:ind w:right="48"/>
              <w:jc w:val="center"/>
              <w:rPr>
                <w:rFonts w:ascii="Arial" w:hAnsi="Arial" w:cs="Arial"/>
                <w:color w:val="000000"/>
                <w:sz w:val="15"/>
                <w:szCs w:val="15"/>
              </w:rPr>
            </w:pPr>
            <w:r w:rsidRPr="00B4655D">
              <w:rPr>
                <w:rFonts w:ascii="Arial" w:hAnsi="Arial" w:cs="Arial"/>
                <w:color w:val="000000"/>
                <w:sz w:val="15"/>
                <w:szCs w:val="15"/>
              </w:rPr>
              <w:t>SUMINISTRO EXTINTOR MULTIPROPOSITO DE 150LBS</w:t>
            </w:r>
          </w:p>
        </w:tc>
        <w:tc>
          <w:tcPr>
            <w:tcW w:w="1276" w:type="dxa"/>
            <w:vAlign w:val="center"/>
          </w:tcPr>
          <w:p w14:paraId="0EC860AD" w14:textId="4B97AFF4" w:rsidR="00964E05" w:rsidRPr="00865FF9" w:rsidRDefault="00964E05" w:rsidP="00964E05">
            <w:pPr>
              <w:spacing w:after="0" w:line="240" w:lineRule="auto"/>
              <w:ind w:right="48"/>
              <w:jc w:val="center"/>
              <w:rPr>
                <w:rFonts w:ascii="Arial" w:hAnsi="Arial" w:cs="Arial"/>
                <w:bCs/>
                <w:sz w:val="16"/>
                <w:szCs w:val="16"/>
              </w:rPr>
            </w:pPr>
            <w:r w:rsidRPr="00B4655D">
              <w:rPr>
                <w:rFonts w:ascii="Arial" w:hAnsi="Arial" w:cs="Arial"/>
                <w:color w:val="000000"/>
                <w:sz w:val="15"/>
                <w:szCs w:val="15"/>
              </w:rPr>
              <w:t xml:space="preserve"> $1.055.000,00 </w:t>
            </w:r>
          </w:p>
        </w:tc>
        <w:tc>
          <w:tcPr>
            <w:tcW w:w="1634" w:type="dxa"/>
            <w:vAlign w:val="center"/>
          </w:tcPr>
          <w:p w14:paraId="38318A37" w14:textId="496BD5B2" w:rsidR="00964E05" w:rsidRPr="00865FF9" w:rsidRDefault="004238EE" w:rsidP="004238EE">
            <w:pPr>
              <w:spacing w:after="0" w:line="240" w:lineRule="auto"/>
              <w:ind w:right="48"/>
              <w:jc w:val="right"/>
              <w:rPr>
                <w:rFonts w:ascii="Arial" w:hAnsi="Arial" w:cs="Arial"/>
                <w:bCs/>
                <w:sz w:val="16"/>
                <w:szCs w:val="16"/>
              </w:rPr>
            </w:pPr>
            <w:r>
              <w:rPr>
                <w:rFonts w:ascii="Arial" w:hAnsi="Arial" w:cs="Arial"/>
                <w:bCs/>
                <w:sz w:val="16"/>
                <w:szCs w:val="16"/>
              </w:rPr>
              <w:t>$</w:t>
            </w:r>
            <w:r w:rsidRPr="004238EE">
              <w:rPr>
                <w:rFonts w:ascii="Arial" w:hAnsi="Arial" w:cs="Arial"/>
                <w:bCs/>
                <w:sz w:val="16"/>
                <w:szCs w:val="16"/>
              </w:rPr>
              <w:t>1</w:t>
            </w:r>
            <w:r>
              <w:rPr>
                <w:rFonts w:ascii="Arial" w:hAnsi="Arial" w:cs="Arial"/>
                <w:bCs/>
                <w:sz w:val="16"/>
                <w:szCs w:val="16"/>
              </w:rPr>
              <w:t>.</w:t>
            </w:r>
            <w:r w:rsidRPr="004238EE">
              <w:rPr>
                <w:rFonts w:ascii="Arial" w:hAnsi="Arial" w:cs="Arial"/>
                <w:bCs/>
                <w:sz w:val="16"/>
                <w:szCs w:val="16"/>
              </w:rPr>
              <w:t>109</w:t>
            </w:r>
            <w:r>
              <w:rPr>
                <w:rFonts w:ascii="Arial" w:hAnsi="Arial" w:cs="Arial"/>
                <w:bCs/>
                <w:sz w:val="16"/>
                <w:szCs w:val="16"/>
              </w:rPr>
              <w:t>.</w:t>
            </w:r>
            <w:r w:rsidRPr="004238EE">
              <w:rPr>
                <w:rFonts w:ascii="Arial" w:hAnsi="Arial" w:cs="Arial"/>
                <w:bCs/>
                <w:sz w:val="16"/>
                <w:szCs w:val="16"/>
              </w:rPr>
              <w:t>860</w:t>
            </w:r>
          </w:p>
        </w:tc>
      </w:tr>
      <w:tr w:rsidR="00964E05" w:rsidRPr="004B4091" w14:paraId="7155BFA0" w14:textId="77777777" w:rsidTr="005C1E1F">
        <w:trPr>
          <w:trHeight w:val="269"/>
          <w:tblHeader/>
        </w:trPr>
        <w:tc>
          <w:tcPr>
            <w:tcW w:w="704" w:type="dxa"/>
            <w:vAlign w:val="center"/>
          </w:tcPr>
          <w:p w14:paraId="43428B54" w14:textId="3CDA87A0" w:rsidR="00964E05" w:rsidRDefault="00964E05" w:rsidP="00964E05">
            <w:pPr>
              <w:spacing w:after="0" w:line="240" w:lineRule="auto"/>
              <w:ind w:right="48"/>
              <w:jc w:val="center"/>
              <w:rPr>
                <w:rFonts w:ascii="Arial" w:eastAsia="MS Mincho" w:hAnsi="Arial" w:cs="Arial"/>
                <w:b/>
                <w:bCs/>
                <w:sz w:val="16"/>
                <w:szCs w:val="16"/>
              </w:rPr>
            </w:pPr>
            <w:r>
              <w:rPr>
                <w:rFonts w:ascii="Arial" w:eastAsia="MS Mincho" w:hAnsi="Arial" w:cs="Arial"/>
                <w:b/>
                <w:bCs/>
                <w:sz w:val="16"/>
                <w:szCs w:val="16"/>
              </w:rPr>
              <w:t>9</w:t>
            </w:r>
          </w:p>
        </w:tc>
        <w:tc>
          <w:tcPr>
            <w:tcW w:w="1990" w:type="dxa"/>
            <w:vMerge/>
            <w:vAlign w:val="center"/>
          </w:tcPr>
          <w:p w14:paraId="6AE7DD98" w14:textId="77777777" w:rsidR="00964E05" w:rsidRPr="00812896" w:rsidRDefault="00964E05" w:rsidP="00964E05">
            <w:pPr>
              <w:spacing w:after="0" w:line="240" w:lineRule="auto"/>
              <w:ind w:right="48"/>
              <w:jc w:val="both"/>
              <w:rPr>
                <w:rFonts w:ascii="Arial" w:hAnsi="Arial" w:cs="Arial"/>
                <w:bCs/>
                <w:color w:val="000000"/>
                <w:sz w:val="16"/>
                <w:szCs w:val="16"/>
              </w:rPr>
            </w:pPr>
          </w:p>
        </w:tc>
        <w:tc>
          <w:tcPr>
            <w:tcW w:w="1417" w:type="dxa"/>
            <w:vMerge/>
            <w:vAlign w:val="center"/>
          </w:tcPr>
          <w:p w14:paraId="5C2D0661" w14:textId="77777777" w:rsidR="00964E05" w:rsidRPr="00CF7F7B" w:rsidRDefault="00964E05" w:rsidP="00964E05">
            <w:pPr>
              <w:spacing w:after="0" w:line="240" w:lineRule="auto"/>
              <w:jc w:val="center"/>
              <w:rPr>
                <w:rFonts w:ascii="Arial" w:hAnsi="Arial" w:cs="Arial"/>
                <w:kern w:val="0"/>
                <w:sz w:val="16"/>
                <w:szCs w:val="16"/>
                <w:lang w:val="it-IT"/>
              </w:rPr>
            </w:pPr>
          </w:p>
        </w:tc>
        <w:tc>
          <w:tcPr>
            <w:tcW w:w="3260" w:type="dxa"/>
            <w:vAlign w:val="center"/>
          </w:tcPr>
          <w:p w14:paraId="465AA250" w14:textId="01A54AE6" w:rsidR="00964E05" w:rsidRPr="00B4655D" w:rsidRDefault="00964E05" w:rsidP="00964E05">
            <w:pPr>
              <w:spacing w:after="0" w:line="240" w:lineRule="auto"/>
              <w:ind w:right="48"/>
              <w:jc w:val="center"/>
              <w:rPr>
                <w:rFonts w:ascii="Arial" w:hAnsi="Arial" w:cs="Arial"/>
                <w:color w:val="000000"/>
                <w:sz w:val="15"/>
                <w:szCs w:val="15"/>
              </w:rPr>
            </w:pPr>
            <w:r w:rsidRPr="00B4655D">
              <w:rPr>
                <w:rFonts w:ascii="Arial" w:hAnsi="Arial" w:cs="Arial"/>
                <w:color w:val="000000"/>
                <w:sz w:val="15"/>
                <w:szCs w:val="15"/>
              </w:rPr>
              <w:t>SUMINISTRO EXTINTOR CLASE TIPO K 30LBS(acetato de potasio-especial para fuego en cocinas)</w:t>
            </w:r>
          </w:p>
        </w:tc>
        <w:tc>
          <w:tcPr>
            <w:tcW w:w="1276" w:type="dxa"/>
            <w:vAlign w:val="center"/>
          </w:tcPr>
          <w:p w14:paraId="1E11A032" w14:textId="1546129D" w:rsidR="00964E05" w:rsidRPr="00865FF9" w:rsidRDefault="00964E05" w:rsidP="00964E05">
            <w:pPr>
              <w:spacing w:after="0" w:line="240" w:lineRule="auto"/>
              <w:ind w:right="48"/>
              <w:jc w:val="center"/>
              <w:rPr>
                <w:rFonts w:ascii="Arial" w:hAnsi="Arial" w:cs="Arial"/>
                <w:bCs/>
                <w:sz w:val="16"/>
                <w:szCs w:val="16"/>
              </w:rPr>
            </w:pPr>
            <w:r w:rsidRPr="00B4655D">
              <w:rPr>
                <w:rFonts w:ascii="Arial" w:hAnsi="Arial" w:cs="Arial"/>
                <w:color w:val="000000"/>
                <w:sz w:val="15"/>
                <w:szCs w:val="15"/>
              </w:rPr>
              <w:t xml:space="preserve"> $344.999,98 </w:t>
            </w:r>
          </w:p>
        </w:tc>
        <w:tc>
          <w:tcPr>
            <w:tcW w:w="1634" w:type="dxa"/>
            <w:vAlign w:val="center"/>
          </w:tcPr>
          <w:p w14:paraId="253B5C6E" w14:textId="17C1C66C" w:rsidR="00964E05" w:rsidRPr="00865FF9" w:rsidRDefault="004238EE" w:rsidP="004238EE">
            <w:pPr>
              <w:spacing w:after="0" w:line="240" w:lineRule="auto"/>
              <w:ind w:right="48"/>
              <w:jc w:val="right"/>
              <w:rPr>
                <w:rFonts w:ascii="Arial" w:hAnsi="Arial" w:cs="Arial"/>
                <w:bCs/>
                <w:sz w:val="16"/>
                <w:szCs w:val="16"/>
              </w:rPr>
            </w:pPr>
            <w:r>
              <w:rPr>
                <w:rFonts w:ascii="Arial" w:hAnsi="Arial" w:cs="Arial"/>
                <w:bCs/>
                <w:sz w:val="16"/>
                <w:szCs w:val="16"/>
              </w:rPr>
              <w:t>$</w:t>
            </w:r>
            <w:r w:rsidRPr="004238EE">
              <w:rPr>
                <w:rFonts w:ascii="Arial" w:hAnsi="Arial" w:cs="Arial"/>
                <w:bCs/>
                <w:sz w:val="16"/>
                <w:szCs w:val="16"/>
              </w:rPr>
              <w:t>362</w:t>
            </w:r>
            <w:r>
              <w:rPr>
                <w:rFonts w:ascii="Arial" w:hAnsi="Arial" w:cs="Arial"/>
                <w:bCs/>
                <w:sz w:val="16"/>
                <w:szCs w:val="16"/>
              </w:rPr>
              <w:t>.</w:t>
            </w:r>
            <w:r w:rsidRPr="004238EE">
              <w:rPr>
                <w:rFonts w:ascii="Arial" w:hAnsi="Arial" w:cs="Arial"/>
                <w:bCs/>
                <w:sz w:val="16"/>
                <w:szCs w:val="16"/>
              </w:rPr>
              <w:t>9</w:t>
            </w:r>
            <w:r>
              <w:rPr>
                <w:rFonts w:ascii="Arial" w:hAnsi="Arial" w:cs="Arial"/>
                <w:bCs/>
                <w:sz w:val="16"/>
                <w:szCs w:val="16"/>
              </w:rPr>
              <w:t>40</w:t>
            </w:r>
          </w:p>
        </w:tc>
      </w:tr>
    </w:tbl>
    <w:p w14:paraId="1C4844C8" w14:textId="02AB7829" w:rsidR="00022AE4" w:rsidRPr="004B4091" w:rsidRDefault="00022AE4" w:rsidP="00022AE4">
      <w:pPr>
        <w:spacing w:after="0" w:line="240" w:lineRule="auto"/>
        <w:ind w:left="142" w:right="48"/>
        <w:jc w:val="both"/>
        <w:rPr>
          <w:rFonts w:ascii="Arial" w:hAnsi="Arial" w:cs="Arial"/>
          <w:sz w:val="20"/>
          <w:szCs w:val="20"/>
        </w:rPr>
      </w:pPr>
      <w:r>
        <w:rPr>
          <w:rFonts w:ascii="Arial" w:hAnsi="Arial" w:cs="Arial"/>
          <w:b/>
          <w:bCs/>
          <w:sz w:val="20"/>
          <w:szCs w:val="20"/>
        </w:rPr>
        <w:t>*</w:t>
      </w:r>
      <w:r w:rsidRPr="004B4091">
        <w:rPr>
          <w:rFonts w:ascii="Arial" w:hAnsi="Arial" w:cs="Arial"/>
          <w:b/>
          <w:bCs/>
          <w:sz w:val="20"/>
          <w:szCs w:val="20"/>
        </w:rPr>
        <w:t>Información verificada y apreciada por los funcionarios dueños de la necesidad que firma o presenta estudio del proceso</w:t>
      </w:r>
      <w:r w:rsidRPr="004B4091">
        <w:rPr>
          <w:rFonts w:ascii="Arial" w:hAnsi="Arial" w:cs="Arial"/>
          <w:sz w:val="20"/>
          <w:szCs w:val="20"/>
        </w:rPr>
        <w:t>.</w:t>
      </w:r>
    </w:p>
    <w:p w14:paraId="5529956A" w14:textId="77777777" w:rsidR="003B0237" w:rsidRDefault="003B0237" w:rsidP="0014381A">
      <w:pPr>
        <w:spacing w:after="0" w:line="240" w:lineRule="auto"/>
        <w:ind w:right="48"/>
        <w:jc w:val="both"/>
        <w:rPr>
          <w:rFonts w:ascii="Arial" w:hAnsi="Arial" w:cs="Arial"/>
          <w:bCs/>
          <w:sz w:val="20"/>
          <w:szCs w:val="20"/>
        </w:rPr>
      </w:pPr>
    </w:p>
    <w:p w14:paraId="419E4240" w14:textId="4EDD97BA" w:rsidR="003D44B0" w:rsidRPr="004B4091" w:rsidRDefault="00E51DC6" w:rsidP="00893172">
      <w:pPr>
        <w:spacing w:after="0" w:line="240" w:lineRule="auto"/>
        <w:ind w:right="48"/>
        <w:rPr>
          <w:rFonts w:ascii="Arial" w:hAnsi="Arial" w:cs="Arial"/>
          <w:b/>
          <w:bCs/>
          <w:sz w:val="20"/>
          <w:szCs w:val="20"/>
          <w:lang w:eastAsia="en-US"/>
        </w:rPr>
      </w:pPr>
      <w:r w:rsidRPr="004B4091">
        <w:rPr>
          <w:rFonts w:ascii="Arial" w:hAnsi="Arial" w:cs="Arial"/>
          <w:b/>
          <w:bCs/>
          <w:sz w:val="20"/>
          <w:szCs w:val="20"/>
          <w:lang w:eastAsia="en-US"/>
        </w:rPr>
        <w:t xml:space="preserve">5.3 </w:t>
      </w:r>
      <w:r w:rsidR="004A20C1" w:rsidRPr="004B4091">
        <w:rPr>
          <w:rFonts w:ascii="Arial" w:hAnsi="Arial" w:cs="Arial"/>
          <w:b/>
          <w:bCs/>
          <w:sz w:val="20"/>
          <w:szCs w:val="20"/>
          <w:lang w:eastAsia="en-US"/>
        </w:rPr>
        <w:t>PRECIOS DE CATÁLOGO O PORTALES WEB</w:t>
      </w:r>
    </w:p>
    <w:p w14:paraId="414E4A10" w14:textId="77777777" w:rsidR="003D44B0" w:rsidRPr="004B4091" w:rsidRDefault="003D44B0" w:rsidP="00893172">
      <w:pPr>
        <w:tabs>
          <w:tab w:val="left" w:pos="-3261"/>
          <w:tab w:val="left" w:pos="-2552"/>
        </w:tabs>
        <w:spacing w:after="0" w:line="240" w:lineRule="auto"/>
        <w:ind w:left="567" w:right="48"/>
        <w:jc w:val="both"/>
        <w:rPr>
          <w:rFonts w:ascii="Arial" w:hAnsi="Arial" w:cs="Arial"/>
          <w:sz w:val="20"/>
          <w:szCs w:val="20"/>
        </w:rPr>
      </w:pPr>
    </w:p>
    <w:p w14:paraId="697294FE" w14:textId="77777777" w:rsidR="001A4DB6" w:rsidRDefault="001A4DB6" w:rsidP="001A4DB6">
      <w:pPr>
        <w:spacing w:after="0" w:line="240" w:lineRule="auto"/>
        <w:jc w:val="both"/>
        <w:rPr>
          <w:rFonts w:ascii="Arial" w:hAnsi="Arial" w:cs="Arial"/>
          <w:sz w:val="20"/>
          <w:szCs w:val="20"/>
        </w:rPr>
      </w:pPr>
      <w:r w:rsidRPr="002B34AB">
        <w:rPr>
          <w:rFonts w:ascii="Arial" w:hAnsi="Arial" w:cs="Arial"/>
          <w:sz w:val="20"/>
          <w:szCs w:val="20"/>
        </w:rPr>
        <w:t xml:space="preserve">Tras realizar la consulta en la plataforma de Colombia Compra Eficiente, se identificaron catálogos de Acuerdos Marco de Precios (AMP) enfocados en elementos para la atención, prevención y mitigación del riesgo y de emergencias </w:t>
      </w:r>
      <w:hyperlink r:id="rId70" w:history="1">
        <w:r w:rsidRPr="002B34AB">
          <w:rPr>
            <w:rStyle w:val="Hipervnculo"/>
            <w:rFonts w:ascii="Arial" w:eastAsiaTheme="minorHAnsi" w:hAnsi="Arial" w:cs="Arial"/>
            <w:sz w:val="20"/>
            <w:szCs w:val="20"/>
          </w:rPr>
          <w:t>https://www.colombiacompra.gov.co/archivos/portfolio-item/elementos-para-la-atencion-prevencion-y-mitigacion-del-riesgo-y-de-emergencias-3</w:t>
        </w:r>
      </w:hyperlink>
      <w:r w:rsidRPr="002B34AB">
        <w:rPr>
          <w:rFonts w:ascii="Arial" w:hAnsi="Arial" w:cs="Arial"/>
          <w:sz w:val="20"/>
          <w:szCs w:val="20"/>
        </w:rPr>
        <w:t>. Si bien en dichos instrumentos se evidencian precios de referencia para los bienes objeto del presente proceso, estos no contemplan las condiciones técnicas requeridas para la instalación, demarcación y señalización, de conformidad con la normatividad legal vigente (Resolución 2400 de 1979 sobre protección contra incendios y salud ocupacional; la Norma Técnica Colombiana NTC 2885 vigente para extintores portátiles; y la NTC 1461 sobre señalización de seguridad).</w:t>
      </w:r>
    </w:p>
    <w:p w14:paraId="6737EA86" w14:textId="77777777" w:rsidR="00514EBF" w:rsidRDefault="00514EBF" w:rsidP="001A4DB6">
      <w:pPr>
        <w:spacing w:after="0" w:line="240" w:lineRule="auto"/>
        <w:jc w:val="both"/>
        <w:rPr>
          <w:rFonts w:ascii="Arial" w:hAnsi="Arial" w:cs="Arial"/>
          <w:sz w:val="20"/>
          <w:szCs w:val="20"/>
        </w:rPr>
      </w:pPr>
    </w:p>
    <w:p w14:paraId="6BCACD94" w14:textId="77777777" w:rsidR="001A4DB6" w:rsidRDefault="001A4DB6" w:rsidP="001A4DB6">
      <w:pPr>
        <w:spacing w:after="0" w:line="240" w:lineRule="auto"/>
        <w:jc w:val="both"/>
      </w:pPr>
      <w:r w:rsidRPr="002B34AB">
        <w:rPr>
          <w:rFonts w:ascii="Arial" w:hAnsi="Arial" w:cs="Arial"/>
          <w:sz w:val="20"/>
          <w:szCs w:val="20"/>
        </w:rPr>
        <w:t xml:space="preserve">Aunado a lo anterior, se verificó a través de la Tienda Virtual del Estado Colombiano que el mencionado Acuerdo Marco no se encuentra vigente actualmente, </w:t>
      </w:r>
      <w:hyperlink r:id="rId71" w:history="1">
        <w:r w:rsidRPr="002B34AB">
          <w:rPr>
            <w:rStyle w:val="Hipervnculo"/>
            <w:rFonts w:ascii="Arial" w:hAnsi="Arial" w:cs="Arial"/>
            <w:sz w:val="20"/>
            <w:szCs w:val="20"/>
          </w:rPr>
          <w:t>https://operaciones.colombiacompra.gov.co/tienda-virtual-del-estado-colombiano/servicios-generales/elementos-para-emergencias</w:t>
        </w:r>
      </w:hyperlink>
    </w:p>
    <w:p w14:paraId="46FEF758" w14:textId="77777777" w:rsidR="00514EBF" w:rsidRDefault="00514EBF" w:rsidP="001A4DB6">
      <w:pPr>
        <w:spacing w:after="0" w:line="240" w:lineRule="auto"/>
        <w:jc w:val="both"/>
        <w:rPr>
          <w:rFonts w:ascii="Arial" w:hAnsi="Arial" w:cs="Arial"/>
          <w:sz w:val="20"/>
          <w:szCs w:val="20"/>
        </w:rPr>
      </w:pPr>
    </w:p>
    <w:p w14:paraId="5E3DA9E3" w14:textId="77777777" w:rsidR="001A4DB6" w:rsidRPr="002B34AB" w:rsidRDefault="001A4DB6" w:rsidP="001A4DB6">
      <w:pPr>
        <w:spacing w:after="0" w:line="240" w:lineRule="auto"/>
        <w:jc w:val="both"/>
        <w:rPr>
          <w:rFonts w:ascii="Arial" w:hAnsi="Arial" w:cs="Arial"/>
          <w:sz w:val="20"/>
          <w:szCs w:val="20"/>
        </w:rPr>
      </w:pPr>
      <w:r w:rsidRPr="002B34AB">
        <w:rPr>
          <w:rFonts w:ascii="Arial" w:hAnsi="Arial" w:cs="Arial"/>
          <w:sz w:val="20"/>
          <w:szCs w:val="20"/>
        </w:rPr>
        <w:t xml:space="preserve">Adicionalmente, el análisis de mercado sectorial permitió identificar que los precios de referencia disponibles en la plataforma corresponden únicamente al componente físico del extintor. Por lo tanto, estos valores no incluyen los costos complementarios asociados a la señalización, demarcación e instalación técnica requerida por la norma. </w:t>
      </w:r>
    </w:p>
    <w:p w14:paraId="7EAB64DE" w14:textId="77777777" w:rsidR="001A4DB6" w:rsidRPr="002B34AB" w:rsidRDefault="001A4DB6" w:rsidP="001A4DB6">
      <w:pPr>
        <w:spacing w:after="0" w:line="240" w:lineRule="auto"/>
        <w:jc w:val="both"/>
        <w:rPr>
          <w:rFonts w:ascii="Arial" w:hAnsi="Arial" w:cs="Arial"/>
          <w:sz w:val="20"/>
          <w:szCs w:val="20"/>
        </w:rPr>
      </w:pPr>
      <w:r w:rsidRPr="002B34AB">
        <w:rPr>
          <w:rFonts w:ascii="Arial" w:hAnsi="Arial" w:cs="Arial"/>
          <w:sz w:val="20"/>
          <w:szCs w:val="20"/>
        </w:rPr>
        <w:lastRenderedPageBreak/>
        <w:t>Por otro lado, se realizó la consulta en la Tienda Virtual del Estado Colombiano, identificando los precios de referencia correspondientes únicamente a los extintores. Esta consulta permitió establecer un parámetro comparativo para la estimación de costos; sin embargo, se evidenció que los valores encontrados no incluyen componentes complementarios asociados a la señalización, demarcación, instalación y demás elementos requeridos. A continuación, se relacionan los resultados obtenidos:</w:t>
      </w:r>
    </w:p>
    <w:p w14:paraId="4F412040" w14:textId="77777777" w:rsidR="00D01A2A" w:rsidRPr="004B4091" w:rsidRDefault="00D01A2A" w:rsidP="00893172">
      <w:pPr>
        <w:spacing w:after="0" w:line="240" w:lineRule="auto"/>
        <w:jc w:val="both"/>
        <w:rPr>
          <w:rFonts w:ascii="Arial" w:hAnsi="Arial" w:cs="Arial"/>
        </w:rPr>
      </w:pPr>
    </w:p>
    <w:tbl>
      <w:tblPr>
        <w:tblW w:w="50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0"/>
        <w:gridCol w:w="1394"/>
        <w:gridCol w:w="2206"/>
        <w:gridCol w:w="2353"/>
      </w:tblGrid>
      <w:tr w:rsidR="001D00FA" w:rsidRPr="004B4091" w14:paraId="10B90A55" w14:textId="77777777" w:rsidTr="001A4DB6">
        <w:trPr>
          <w:trHeight w:val="318"/>
        </w:trPr>
        <w:tc>
          <w:tcPr>
            <w:tcW w:w="2083" w:type="pct"/>
            <w:tcBorders>
              <w:top w:val="single" w:sz="4" w:space="0" w:color="auto"/>
              <w:left w:val="single" w:sz="4" w:space="0" w:color="auto"/>
              <w:bottom w:val="single" w:sz="4" w:space="0" w:color="auto"/>
              <w:right w:val="single" w:sz="4" w:space="0" w:color="auto"/>
            </w:tcBorders>
            <w:vAlign w:val="center"/>
            <w:hideMark/>
          </w:tcPr>
          <w:p w14:paraId="0D84F12C" w14:textId="17B8E4E4" w:rsidR="001D00FA" w:rsidRPr="004B4091" w:rsidRDefault="001D00FA" w:rsidP="001A4DB6">
            <w:pPr>
              <w:spacing w:line="240" w:lineRule="auto"/>
              <w:jc w:val="center"/>
              <w:rPr>
                <w:rFonts w:ascii="Arial" w:hAnsi="Arial" w:cs="Arial"/>
                <w:b/>
                <w:bCs/>
                <w:sz w:val="16"/>
                <w:szCs w:val="16"/>
              </w:rPr>
            </w:pPr>
            <w:r w:rsidRPr="004B4091">
              <w:rPr>
                <w:rFonts w:ascii="Arial" w:hAnsi="Arial" w:cs="Arial"/>
                <w:b/>
                <w:bCs/>
                <w:sz w:val="16"/>
                <w:szCs w:val="16"/>
              </w:rPr>
              <w:t>BIEN O SERVICIO</w:t>
            </w:r>
          </w:p>
        </w:tc>
        <w:tc>
          <w:tcPr>
            <w:tcW w:w="683" w:type="pct"/>
            <w:tcBorders>
              <w:top w:val="single" w:sz="4" w:space="0" w:color="auto"/>
              <w:left w:val="single" w:sz="4" w:space="0" w:color="auto"/>
              <w:bottom w:val="single" w:sz="4" w:space="0" w:color="auto"/>
              <w:right w:val="single" w:sz="4" w:space="0" w:color="auto"/>
            </w:tcBorders>
            <w:vAlign w:val="center"/>
            <w:hideMark/>
          </w:tcPr>
          <w:p w14:paraId="4024CE45" w14:textId="77777777" w:rsidR="001D00FA" w:rsidRPr="004B4091" w:rsidRDefault="001D00FA" w:rsidP="001A4DB6">
            <w:pPr>
              <w:spacing w:line="240" w:lineRule="auto"/>
              <w:jc w:val="center"/>
              <w:rPr>
                <w:rFonts w:ascii="Arial" w:hAnsi="Arial" w:cs="Arial"/>
                <w:b/>
                <w:bCs/>
                <w:sz w:val="16"/>
                <w:szCs w:val="16"/>
              </w:rPr>
            </w:pPr>
            <w:r w:rsidRPr="004B4091">
              <w:rPr>
                <w:rFonts w:ascii="Arial" w:hAnsi="Arial" w:cs="Arial"/>
                <w:b/>
                <w:bCs/>
                <w:sz w:val="16"/>
                <w:szCs w:val="16"/>
              </w:rPr>
              <w:t>FECHA</w:t>
            </w:r>
          </w:p>
        </w:tc>
        <w:tc>
          <w:tcPr>
            <w:tcW w:w="1081" w:type="pct"/>
            <w:tcBorders>
              <w:top w:val="single" w:sz="4" w:space="0" w:color="auto"/>
              <w:left w:val="single" w:sz="4" w:space="0" w:color="auto"/>
              <w:bottom w:val="single" w:sz="4" w:space="0" w:color="auto"/>
              <w:right w:val="single" w:sz="4" w:space="0" w:color="auto"/>
            </w:tcBorders>
            <w:vAlign w:val="center"/>
            <w:hideMark/>
          </w:tcPr>
          <w:p w14:paraId="5F0A0A20" w14:textId="77777777" w:rsidR="001D00FA" w:rsidRPr="004B4091" w:rsidRDefault="001D00FA" w:rsidP="001A4DB6">
            <w:pPr>
              <w:spacing w:line="240" w:lineRule="auto"/>
              <w:jc w:val="center"/>
              <w:rPr>
                <w:rFonts w:ascii="Arial" w:hAnsi="Arial" w:cs="Arial"/>
                <w:b/>
                <w:bCs/>
                <w:sz w:val="16"/>
                <w:szCs w:val="16"/>
              </w:rPr>
            </w:pPr>
            <w:r w:rsidRPr="004B4091">
              <w:rPr>
                <w:rFonts w:ascii="Arial" w:hAnsi="Arial" w:cs="Arial"/>
                <w:b/>
                <w:bCs/>
                <w:sz w:val="16"/>
                <w:szCs w:val="16"/>
              </w:rPr>
              <w:t>EMPRESA</w:t>
            </w:r>
          </w:p>
        </w:tc>
        <w:tc>
          <w:tcPr>
            <w:tcW w:w="1153" w:type="pct"/>
            <w:tcBorders>
              <w:top w:val="single" w:sz="4" w:space="0" w:color="auto"/>
              <w:left w:val="single" w:sz="4" w:space="0" w:color="auto"/>
              <w:bottom w:val="single" w:sz="4" w:space="0" w:color="auto"/>
              <w:right w:val="single" w:sz="4" w:space="0" w:color="auto"/>
            </w:tcBorders>
            <w:vAlign w:val="center"/>
            <w:hideMark/>
          </w:tcPr>
          <w:p w14:paraId="1F335E65" w14:textId="77777777" w:rsidR="001D00FA" w:rsidRPr="004B4091" w:rsidRDefault="001D00FA" w:rsidP="001A4DB6">
            <w:pPr>
              <w:spacing w:line="240" w:lineRule="auto"/>
              <w:jc w:val="center"/>
              <w:rPr>
                <w:rFonts w:ascii="Arial" w:hAnsi="Arial" w:cs="Arial"/>
                <w:b/>
                <w:bCs/>
                <w:sz w:val="16"/>
                <w:szCs w:val="16"/>
              </w:rPr>
            </w:pPr>
            <w:r w:rsidRPr="004B4091">
              <w:rPr>
                <w:rFonts w:ascii="Arial" w:hAnsi="Arial" w:cs="Arial"/>
                <w:b/>
                <w:bCs/>
                <w:sz w:val="16"/>
                <w:szCs w:val="16"/>
              </w:rPr>
              <w:t>VALOR</w:t>
            </w:r>
          </w:p>
        </w:tc>
      </w:tr>
      <w:tr w:rsidR="003073D1" w:rsidRPr="004B4091" w14:paraId="75894213" w14:textId="77777777" w:rsidTr="001A4DB6">
        <w:trPr>
          <w:trHeight w:val="415"/>
        </w:trPr>
        <w:tc>
          <w:tcPr>
            <w:tcW w:w="2083" w:type="pct"/>
            <w:tcBorders>
              <w:top w:val="single" w:sz="4" w:space="0" w:color="auto"/>
              <w:left w:val="single" w:sz="4" w:space="0" w:color="auto"/>
              <w:bottom w:val="single" w:sz="4" w:space="0" w:color="auto"/>
              <w:right w:val="single" w:sz="4" w:space="0" w:color="auto"/>
            </w:tcBorders>
            <w:vAlign w:val="center"/>
          </w:tcPr>
          <w:p w14:paraId="25CE16DA" w14:textId="14950BCF" w:rsidR="003073D1" w:rsidRPr="00812896" w:rsidRDefault="003073D1" w:rsidP="001A4DB6">
            <w:pPr>
              <w:pStyle w:val="Prrafodelista"/>
              <w:tabs>
                <w:tab w:val="left" w:pos="240"/>
              </w:tabs>
              <w:spacing w:line="240" w:lineRule="auto"/>
              <w:ind w:left="0"/>
              <w:jc w:val="center"/>
              <w:rPr>
                <w:rFonts w:ascii="Arial" w:hAnsi="Arial" w:cs="Arial"/>
                <w:color w:val="FF0000"/>
                <w:sz w:val="16"/>
                <w:szCs w:val="16"/>
              </w:rPr>
            </w:pPr>
            <w:r w:rsidRPr="00814411">
              <w:rPr>
                <w:rFonts w:ascii="Arial" w:eastAsia="Times New Roman" w:hAnsi="Arial" w:cs="Arial"/>
                <w:color w:val="000000"/>
                <w:sz w:val="16"/>
                <w:szCs w:val="16"/>
              </w:rPr>
              <w:t>Extintores de Agua presión penetrante 2.5 Galones</w:t>
            </w:r>
          </w:p>
        </w:tc>
        <w:tc>
          <w:tcPr>
            <w:tcW w:w="683" w:type="pct"/>
            <w:tcBorders>
              <w:top w:val="single" w:sz="4" w:space="0" w:color="auto"/>
              <w:left w:val="single" w:sz="4" w:space="0" w:color="auto"/>
              <w:bottom w:val="single" w:sz="4" w:space="0" w:color="auto"/>
              <w:right w:val="single" w:sz="4" w:space="0" w:color="auto"/>
            </w:tcBorders>
            <w:vAlign w:val="center"/>
          </w:tcPr>
          <w:p w14:paraId="6E4F76F8" w14:textId="2C61717B" w:rsidR="003073D1" w:rsidRPr="00812896" w:rsidRDefault="003073D1"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18/06/2026</w:t>
            </w:r>
          </w:p>
        </w:tc>
        <w:tc>
          <w:tcPr>
            <w:tcW w:w="1081" w:type="pct"/>
            <w:tcBorders>
              <w:top w:val="single" w:sz="4" w:space="0" w:color="auto"/>
              <w:left w:val="single" w:sz="4" w:space="0" w:color="auto"/>
              <w:bottom w:val="single" w:sz="4" w:space="0" w:color="auto"/>
              <w:right w:val="single" w:sz="4" w:space="0" w:color="auto"/>
            </w:tcBorders>
            <w:vAlign w:val="center"/>
          </w:tcPr>
          <w:p w14:paraId="7993F6C2" w14:textId="72B5C033" w:rsidR="003073D1" w:rsidRPr="00812896" w:rsidRDefault="003073D1"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PANAMERICA OUTSORURCING SAS</w:t>
            </w:r>
          </w:p>
        </w:tc>
        <w:tc>
          <w:tcPr>
            <w:tcW w:w="1153" w:type="pct"/>
            <w:tcBorders>
              <w:top w:val="single" w:sz="4" w:space="0" w:color="auto"/>
              <w:left w:val="single" w:sz="4" w:space="0" w:color="auto"/>
              <w:bottom w:val="single" w:sz="4" w:space="0" w:color="auto"/>
              <w:right w:val="single" w:sz="4" w:space="0" w:color="auto"/>
            </w:tcBorders>
            <w:vAlign w:val="center"/>
          </w:tcPr>
          <w:p w14:paraId="3C6E7B9E" w14:textId="57B7C4B0" w:rsidR="003073D1" w:rsidRPr="00812896" w:rsidRDefault="003073D1"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$123.046</w:t>
            </w:r>
          </w:p>
        </w:tc>
      </w:tr>
      <w:tr w:rsidR="003073D1" w:rsidRPr="004B4091" w14:paraId="74738070" w14:textId="77777777" w:rsidTr="001A4DB6">
        <w:trPr>
          <w:trHeight w:val="184"/>
        </w:trPr>
        <w:tc>
          <w:tcPr>
            <w:tcW w:w="2083" w:type="pct"/>
            <w:tcBorders>
              <w:top w:val="single" w:sz="4" w:space="0" w:color="auto"/>
              <w:left w:val="single" w:sz="4" w:space="0" w:color="auto"/>
              <w:bottom w:val="single" w:sz="4" w:space="0" w:color="auto"/>
              <w:right w:val="single" w:sz="4" w:space="0" w:color="auto"/>
            </w:tcBorders>
            <w:vAlign w:val="center"/>
          </w:tcPr>
          <w:p w14:paraId="017BED06" w14:textId="34F2BF9E" w:rsidR="003073D1" w:rsidRPr="00812896" w:rsidRDefault="003073D1" w:rsidP="001A4DB6">
            <w:pPr>
              <w:pStyle w:val="Prrafodelista"/>
              <w:tabs>
                <w:tab w:val="left" w:pos="240"/>
              </w:tabs>
              <w:spacing w:line="240" w:lineRule="auto"/>
              <w:ind w:left="0"/>
              <w:jc w:val="center"/>
              <w:rPr>
                <w:rFonts w:ascii="Arial" w:hAnsi="Arial" w:cs="Arial"/>
                <w:color w:val="FF0000"/>
                <w:sz w:val="16"/>
                <w:szCs w:val="16"/>
              </w:rPr>
            </w:pPr>
            <w:r w:rsidRPr="00814411">
              <w:rPr>
                <w:rFonts w:ascii="Arial" w:eastAsia="Times New Roman" w:hAnsi="Arial" w:cs="Arial"/>
                <w:color w:val="000000"/>
                <w:sz w:val="16"/>
                <w:szCs w:val="16"/>
              </w:rPr>
              <w:t>Extintores de CO2 10LBS</w:t>
            </w:r>
          </w:p>
        </w:tc>
        <w:tc>
          <w:tcPr>
            <w:tcW w:w="683" w:type="pct"/>
            <w:tcBorders>
              <w:top w:val="single" w:sz="4" w:space="0" w:color="auto"/>
              <w:left w:val="single" w:sz="4" w:space="0" w:color="auto"/>
              <w:bottom w:val="single" w:sz="4" w:space="0" w:color="auto"/>
              <w:right w:val="single" w:sz="4" w:space="0" w:color="auto"/>
            </w:tcBorders>
            <w:vAlign w:val="center"/>
          </w:tcPr>
          <w:p w14:paraId="0A40BCC6" w14:textId="00CE937B" w:rsidR="003073D1" w:rsidRDefault="003073D1"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18/06/2026</w:t>
            </w:r>
          </w:p>
        </w:tc>
        <w:tc>
          <w:tcPr>
            <w:tcW w:w="1081" w:type="pct"/>
            <w:tcBorders>
              <w:top w:val="single" w:sz="4" w:space="0" w:color="auto"/>
              <w:left w:val="single" w:sz="4" w:space="0" w:color="auto"/>
              <w:bottom w:val="single" w:sz="4" w:space="0" w:color="auto"/>
              <w:right w:val="single" w:sz="4" w:space="0" w:color="auto"/>
            </w:tcBorders>
            <w:vAlign w:val="center"/>
          </w:tcPr>
          <w:p w14:paraId="7096B73E" w14:textId="2DC6464B" w:rsidR="003073D1" w:rsidRPr="00812896" w:rsidRDefault="006F3219"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SHALOM GES SAS</w:t>
            </w:r>
          </w:p>
        </w:tc>
        <w:tc>
          <w:tcPr>
            <w:tcW w:w="1153" w:type="pct"/>
            <w:tcBorders>
              <w:top w:val="single" w:sz="4" w:space="0" w:color="auto"/>
              <w:left w:val="single" w:sz="4" w:space="0" w:color="auto"/>
              <w:bottom w:val="single" w:sz="4" w:space="0" w:color="auto"/>
              <w:right w:val="single" w:sz="4" w:space="0" w:color="auto"/>
            </w:tcBorders>
            <w:vAlign w:val="center"/>
          </w:tcPr>
          <w:p w14:paraId="6100BD85" w14:textId="12FE7B4B" w:rsidR="003073D1" w:rsidRPr="00812896" w:rsidRDefault="006F3219"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$377.999</w:t>
            </w:r>
          </w:p>
        </w:tc>
      </w:tr>
      <w:tr w:rsidR="003073D1" w:rsidRPr="004B4091" w14:paraId="7FB0E6B8" w14:textId="77777777" w:rsidTr="001A4DB6">
        <w:trPr>
          <w:trHeight w:val="70"/>
        </w:trPr>
        <w:tc>
          <w:tcPr>
            <w:tcW w:w="2083" w:type="pct"/>
            <w:tcBorders>
              <w:top w:val="single" w:sz="4" w:space="0" w:color="auto"/>
              <w:left w:val="single" w:sz="4" w:space="0" w:color="auto"/>
              <w:bottom w:val="single" w:sz="4" w:space="0" w:color="auto"/>
              <w:right w:val="single" w:sz="4" w:space="0" w:color="auto"/>
            </w:tcBorders>
            <w:vAlign w:val="center"/>
          </w:tcPr>
          <w:p w14:paraId="0B19B357" w14:textId="5FADEBCF" w:rsidR="003073D1" w:rsidRPr="00812896" w:rsidRDefault="003073D1" w:rsidP="001A4DB6">
            <w:pPr>
              <w:pStyle w:val="Prrafodelista"/>
              <w:tabs>
                <w:tab w:val="left" w:pos="240"/>
              </w:tabs>
              <w:spacing w:line="240" w:lineRule="auto"/>
              <w:ind w:left="0"/>
              <w:jc w:val="center"/>
              <w:rPr>
                <w:rFonts w:ascii="Arial" w:hAnsi="Arial" w:cs="Arial"/>
                <w:color w:val="FF0000"/>
                <w:sz w:val="16"/>
                <w:szCs w:val="16"/>
              </w:rPr>
            </w:pPr>
            <w:r w:rsidRPr="00814411">
              <w:rPr>
                <w:rFonts w:ascii="Arial" w:eastAsia="Times New Roman" w:hAnsi="Arial" w:cs="Arial"/>
                <w:color w:val="000000"/>
                <w:sz w:val="16"/>
                <w:szCs w:val="16"/>
              </w:rPr>
              <w:t>Extintores de CO2 15 LBS</w:t>
            </w:r>
          </w:p>
        </w:tc>
        <w:tc>
          <w:tcPr>
            <w:tcW w:w="683" w:type="pct"/>
            <w:tcBorders>
              <w:top w:val="single" w:sz="4" w:space="0" w:color="auto"/>
              <w:left w:val="single" w:sz="4" w:space="0" w:color="auto"/>
              <w:bottom w:val="single" w:sz="4" w:space="0" w:color="auto"/>
              <w:right w:val="single" w:sz="4" w:space="0" w:color="auto"/>
            </w:tcBorders>
            <w:vAlign w:val="center"/>
          </w:tcPr>
          <w:p w14:paraId="7401BDC9" w14:textId="0FFC8E7C" w:rsidR="003073D1" w:rsidRDefault="003073D1"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18/06/2026</w:t>
            </w:r>
          </w:p>
        </w:tc>
        <w:tc>
          <w:tcPr>
            <w:tcW w:w="1081" w:type="pct"/>
            <w:tcBorders>
              <w:top w:val="single" w:sz="4" w:space="0" w:color="auto"/>
              <w:left w:val="single" w:sz="4" w:space="0" w:color="auto"/>
              <w:bottom w:val="single" w:sz="4" w:space="0" w:color="auto"/>
              <w:right w:val="single" w:sz="4" w:space="0" w:color="auto"/>
            </w:tcBorders>
            <w:vAlign w:val="center"/>
          </w:tcPr>
          <w:p w14:paraId="01DAB62B" w14:textId="205C6FD4" w:rsidR="003073D1" w:rsidRPr="00812896" w:rsidRDefault="00AB0779"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FERRICENTROS</w:t>
            </w:r>
          </w:p>
        </w:tc>
        <w:tc>
          <w:tcPr>
            <w:tcW w:w="1153" w:type="pct"/>
            <w:tcBorders>
              <w:top w:val="single" w:sz="4" w:space="0" w:color="auto"/>
              <w:left w:val="single" w:sz="4" w:space="0" w:color="auto"/>
              <w:bottom w:val="single" w:sz="4" w:space="0" w:color="auto"/>
              <w:right w:val="single" w:sz="4" w:space="0" w:color="auto"/>
            </w:tcBorders>
            <w:vAlign w:val="center"/>
          </w:tcPr>
          <w:p w14:paraId="3E8B43B2" w14:textId="1C518D89" w:rsidR="003073D1" w:rsidRPr="00812896" w:rsidRDefault="00AB0779"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$1.135.260</w:t>
            </w:r>
          </w:p>
        </w:tc>
      </w:tr>
      <w:tr w:rsidR="003073D1" w:rsidRPr="004B4091" w14:paraId="6D84B271" w14:textId="77777777" w:rsidTr="001A4DB6">
        <w:trPr>
          <w:trHeight w:val="70"/>
        </w:trPr>
        <w:tc>
          <w:tcPr>
            <w:tcW w:w="2083" w:type="pct"/>
            <w:tcBorders>
              <w:top w:val="single" w:sz="4" w:space="0" w:color="auto"/>
              <w:left w:val="single" w:sz="4" w:space="0" w:color="auto"/>
              <w:bottom w:val="single" w:sz="4" w:space="0" w:color="auto"/>
              <w:right w:val="single" w:sz="4" w:space="0" w:color="auto"/>
            </w:tcBorders>
            <w:vAlign w:val="center"/>
          </w:tcPr>
          <w:p w14:paraId="4C3C1883" w14:textId="16BE91FD" w:rsidR="003073D1" w:rsidRPr="00814411" w:rsidRDefault="003073D1" w:rsidP="001A4DB6">
            <w:pPr>
              <w:pStyle w:val="Prrafodelista"/>
              <w:tabs>
                <w:tab w:val="left" w:pos="240"/>
              </w:tabs>
              <w:spacing w:line="240" w:lineRule="auto"/>
              <w:ind w:left="0"/>
              <w:jc w:val="center"/>
              <w:rPr>
                <w:rFonts w:ascii="Arial" w:eastAsia="Times New Roman" w:hAnsi="Arial" w:cs="Arial"/>
                <w:color w:val="000000"/>
                <w:sz w:val="16"/>
                <w:szCs w:val="16"/>
              </w:rPr>
            </w:pPr>
            <w:r w:rsidRPr="00814411">
              <w:rPr>
                <w:rFonts w:ascii="Arial" w:eastAsia="Times New Roman" w:hAnsi="Arial" w:cs="Arial"/>
                <w:color w:val="000000"/>
                <w:sz w:val="16"/>
                <w:szCs w:val="16"/>
              </w:rPr>
              <w:t>Extintores Multipropósito ABC 10 Libras</w:t>
            </w:r>
          </w:p>
        </w:tc>
        <w:tc>
          <w:tcPr>
            <w:tcW w:w="683" w:type="pct"/>
            <w:tcBorders>
              <w:top w:val="single" w:sz="4" w:space="0" w:color="auto"/>
              <w:left w:val="single" w:sz="4" w:space="0" w:color="auto"/>
              <w:bottom w:val="single" w:sz="4" w:space="0" w:color="auto"/>
              <w:right w:val="single" w:sz="4" w:space="0" w:color="auto"/>
            </w:tcBorders>
            <w:vAlign w:val="center"/>
          </w:tcPr>
          <w:p w14:paraId="38853B72" w14:textId="66F2D262" w:rsidR="003073D1" w:rsidRDefault="003073D1"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18/06/2026</w:t>
            </w:r>
          </w:p>
        </w:tc>
        <w:tc>
          <w:tcPr>
            <w:tcW w:w="1081" w:type="pct"/>
            <w:tcBorders>
              <w:top w:val="single" w:sz="4" w:space="0" w:color="auto"/>
              <w:left w:val="single" w:sz="4" w:space="0" w:color="auto"/>
              <w:bottom w:val="single" w:sz="4" w:space="0" w:color="auto"/>
              <w:right w:val="single" w:sz="4" w:space="0" w:color="auto"/>
            </w:tcBorders>
            <w:vAlign w:val="center"/>
          </w:tcPr>
          <w:p w14:paraId="6A4666CB" w14:textId="33B8FB36" w:rsidR="003073D1" w:rsidRPr="00812896" w:rsidRDefault="00AB0779"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FERRICENTROS</w:t>
            </w:r>
          </w:p>
        </w:tc>
        <w:tc>
          <w:tcPr>
            <w:tcW w:w="1153" w:type="pct"/>
            <w:tcBorders>
              <w:top w:val="single" w:sz="4" w:space="0" w:color="auto"/>
              <w:left w:val="single" w:sz="4" w:space="0" w:color="auto"/>
              <w:bottom w:val="single" w:sz="4" w:space="0" w:color="auto"/>
              <w:right w:val="single" w:sz="4" w:space="0" w:color="auto"/>
            </w:tcBorders>
            <w:vAlign w:val="center"/>
          </w:tcPr>
          <w:p w14:paraId="29E2668B" w14:textId="34E8D644" w:rsidR="003073D1" w:rsidRPr="00812896" w:rsidRDefault="00AB0779"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$75565</w:t>
            </w:r>
          </w:p>
        </w:tc>
      </w:tr>
      <w:tr w:rsidR="003073D1" w:rsidRPr="004B4091" w14:paraId="0E2A12E6" w14:textId="77777777" w:rsidTr="001A4DB6">
        <w:trPr>
          <w:trHeight w:val="70"/>
        </w:trPr>
        <w:tc>
          <w:tcPr>
            <w:tcW w:w="2083" w:type="pct"/>
            <w:tcBorders>
              <w:top w:val="single" w:sz="4" w:space="0" w:color="auto"/>
              <w:left w:val="single" w:sz="4" w:space="0" w:color="auto"/>
              <w:bottom w:val="single" w:sz="4" w:space="0" w:color="auto"/>
              <w:right w:val="single" w:sz="4" w:space="0" w:color="auto"/>
            </w:tcBorders>
            <w:vAlign w:val="center"/>
          </w:tcPr>
          <w:p w14:paraId="2E0BE6FF" w14:textId="7F23B8D9" w:rsidR="003073D1" w:rsidRPr="00814411" w:rsidRDefault="003073D1" w:rsidP="001A4DB6">
            <w:pPr>
              <w:pStyle w:val="Prrafodelista"/>
              <w:tabs>
                <w:tab w:val="left" w:pos="240"/>
              </w:tabs>
              <w:spacing w:line="240" w:lineRule="auto"/>
              <w:ind w:left="0"/>
              <w:jc w:val="center"/>
              <w:rPr>
                <w:rFonts w:ascii="Arial" w:eastAsia="Times New Roman" w:hAnsi="Arial" w:cs="Arial"/>
                <w:color w:val="000000"/>
                <w:sz w:val="16"/>
                <w:szCs w:val="16"/>
              </w:rPr>
            </w:pPr>
            <w:r w:rsidRPr="00814411">
              <w:rPr>
                <w:rFonts w:ascii="Arial" w:eastAsia="Times New Roman" w:hAnsi="Arial" w:cs="Arial"/>
                <w:color w:val="000000"/>
                <w:sz w:val="16"/>
                <w:szCs w:val="16"/>
              </w:rPr>
              <w:t>Extintores Multipropósito ABC 20 Libras</w:t>
            </w:r>
          </w:p>
        </w:tc>
        <w:tc>
          <w:tcPr>
            <w:tcW w:w="683" w:type="pct"/>
            <w:tcBorders>
              <w:top w:val="single" w:sz="4" w:space="0" w:color="auto"/>
              <w:left w:val="single" w:sz="4" w:space="0" w:color="auto"/>
              <w:bottom w:val="single" w:sz="4" w:space="0" w:color="auto"/>
              <w:right w:val="single" w:sz="4" w:space="0" w:color="auto"/>
            </w:tcBorders>
            <w:vAlign w:val="center"/>
          </w:tcPr>
          <w:p w14:paraId="19A9866D" w14:textId="0C7DECCF" w:rsidR="003073D1" w:rsidRDefault="003073D1"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18/06/2026</w:t>
            </w:r>
          </w:p>
        </w:tc>
        <w:tc>
          <w:tcPr>
            <w:tcW w:w="1081" w:type="pct"/>
            <w:tcBorders>
              <w:top w:val="single" w:sz="4" w:space="0" w:color="auto"/>
              <w:left w:val="single" w:sz="4" w:space="0" w:color="auto"/>
              <w:bottom w:val="single" w:sz="4" w:space="0" w:color="auto"/>
              <w:right w:val="single" w:sz="4" w:space="0" w:color="auto"/>
            </w:tcBorders>
            <w:vAlign w:val="center"/>
          </w:tcPr>
          <w:p w14:paraId="1796C982" w14:textId="3AE55390" w:rsidR="003073D1" w:rsidRPr="00812896" w:rsidRDefault="00D865E2"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FIELD FOOD SAS</w:t>
            </w:r>
          </w:p>
        </w:tc>
        <w:tc>
          <w:tcPr>
            <w:tcW w:w="1153" w:type="pct"/>
            <w:tcBorders>
              <w:top w:val="single" w:sz="4" w:space="0" w:color="auto"/>
              <w:left w:val="single" w:sz="4" w:space="0" w:color="auto"/>
              <w:bottom w:val="single" w:sz="4" w:space="0" w:color="auto"/>
              <w:right w:val="single" w:sz="4" w:space="0" w:color="auto"/>
            </w:tcBorders>
            <w:vAlign w:val="center"/>
          </w:tcPr>
          <w:p w14:paraId="0EBD45C3" w14:textId="725EFB6C" w:rsidR="003073D1" w:rsidRPr="00812896" w:rsidRDefault="00AB0779"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w:t>
            </w:r>
            <w:r w:rsidR="00D865E2">
              <w:rPr>
                <w:rFonts w:ascii="Arial" w:hAnsi="Arial" w:cs="Arial"/>
                <w:sz w:val="16"/>
                <w:szCs w:val="16"/>
              </w:rPr>
              <w:t>149.900</w:t>
            </w:r>
          </w:p>
        </w:tc>
      </w:tr>
      <w:tr w:rsidR="003073D1" w:rsidRPr="004B4091" w14:paraId="45290A53" w14:textId="77777777" w:rsidTr="001A4DB6">
        <w:trPr>
          <w:trHeight w:val="70"/>
        </w:trPr>
        <w:tc>
          <w:tcPr>
            <w:tcW w:w="2083" w:type="pct"/>
            <w:tcBorders>
              <w:top w:val="single" w:sz="4" w:space="0" w:color="auto"/>
              <w:left w:val="single" w:sz="4" w:space="0" w:color="auto"/>
              <w:bottom w:val="single" w:sz="4" w:space="0" w:color="auto"/>
              <w:right w:val="single" w:sz="4" w:space="0" w:color="auto"/>
            </w:tcBorders>
            <w:vAlign w:val="center"/>
          </w:tcPr>
          <w:p w14:paraId="4D7811EB" w14:textId="527DDE81" w:rsidR="003073D1" w:rsidRPr="00814411" w:rsidRDefault="003073D1" w:rsidP="001A4DB6">
            <w:pPr>
              <w:pStyle w:val="Prrafodelista"/>
              <w:tabs>
                <w:tab w:val="left" w:pos="240"/>
              </w:tabs>
              <w:spacing w:line="240" w:lineRule="auto"/>
              <w:ind w:left="0"/>
              <w:jc w:val="center"/>
              <w:rPr>
                <w:rFonts w:ascii="Arial" w:eastAsia="Times New Roman" w:hAnsi="Arial" w:cs="Arial"/>
                <w:color w:val="000000"/>
                <w:sz w:val="16"/>
                <w:szCs w:val="16"/>
              </w:rPr>
            </w:pPr>
            <w:r w:rsidRPr="00814411">
              <w:rPr>
                <w:rFonts w:ascii="Arial" w:eastAsia="Times New Roman" w:hAnsi="Arial" w:cs="Arial"/>
                <w:color w:val="000000"/>
                <w:sz w:val="16"/>
                <w:szCs w:val="16"/>
              </w:rPr>
              <w:t>Extintores Multipropósito ABC 30 Libras</w:t>
            </w:r>
          </w:p>
        </w:tc>
        <w:tc>
          <w:tcPr>
            <w:tcW w:w="683" w:type="pct"/>
            <w:tcBorders>
              <w:top w:val="single" w:sz="4" w:space="0" w:color="auto"/>
              <w:left w:val="single" w:sz="4" w:space="0" w:color="auto"/>
              <w:bottom w:val="single" w:sz="4" w:space="0" w:color="auto"/>
              <w:right w:val="single" w:sz="4" w:space="0" w:color="auto"/>
            </w:tcBorders>
            <w:vAlign w:val="center"/>
          </w:tcPr>
          <w:p w14:paraId="12543539" w14:textId="55F26BE8" w:rsidR="003073D1" w:rsidRDefault="003073D1"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18/06/2026</w:t>
            </w:r>
          </w:p>
        </w:tc>
        <w:tc>
          <w:tcPr>
            <w:tcW w:w="1081" w:type="pct"/>
            <w:tcBorders>
              <w:top w:val="single" w:sz="4" w:space="0" w:color="auto"/>
              <w:left w:val="single" w:sz="4" w:space="0" w:color="auto"/>
              <w:bottom w:val="single" w:sz="4" w:space="0" w:color="auto"/>
              <w:right w:val="single" w:sz="4" w:space="0" w:color="auto"/>
            </w:tcBorders>
            <w:vAlign w:val="center"/>
          </w:tcPr>
          <w:p w14:paraId="438A7ECF" w14:textId="543D88D7" w:rsidR="003073D1" w:rsidRPr="00812896" w:rsidRDefault="00D865E2"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FIELD FOOD SAS</w:t>
            </w:r>
          </w:p>
        </w:tc>
        <w:tc>
          <w:tcPr>
            <w:tcW w:w="1153" w:type="pct"/>
            <w:tcBorders>
              <w:top w:val="single" w:sz="4" w:space="0" w:color="auto"/>
              <w:left w:val="single" w:sz="4" w:space="0" w:color="auto"/>
              <w:bottom w:val="single" w:sz="4" w:space="0" w:color="auto"/>
              <w:right w:val="single" w:sz="4" w:space="0" w:color="auto"/>
            </w:tcBorders>
            <w:vAlign w:val="center"/>
          </w:tcPr>
          <w:p w14:paraId="332FA065" w14:textId="31D7671D" w:rsidR="003073D1" w:rsidRPr="00812896" w:rsidRDefault="00D865E2"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$129.900</w:t>
            </w:r>
          </w:p>
        </w:tc>
      </w:tr>
      <w:tr w:rsidR="003073D1" w:rsidRPr="004B4091" w14:paraId="3A38887F" w14:textId="77777777" w:rsidTr="001A4DB6">
        <w:trPr>
          <w:trHeight w:val="70"/>
        </w:trPr>
        <w:tc>
          <w:tcPr>
            <w:tcW w:w="2083" w:type="pct"/>
            <w:tcBorders>
              <w:top w:val="single" w:sz="4" w:space="0" w:color="auto"/>
              <w:left w:val="single" w:sz="4" w:space="0" w:color="auto"/>
              <w:bottom w:val="single" w:sz="4" w:space="0" w:color="auto"/>
              <w:right w:val="single" w:sz="4" w:space="0" w:color="auto"/>
            </w:tcBorders>
            <w:vAlign w:val="center"/>
          </w:tcPr>
          <w:p w14:paraId="31FAEC12" w14:textId="25D9561E" w:rsidR="003073D1" w:rsidRPr="00814411" w:rsidRDefault="003073D1" w:rsidP="001A4DB6">
            <w:pPr>
              <w:pStyle w:val="Prrafodelista"/>
              <w:tabs>
                <w:tab w:val="left" w:pos="240"/>
              </w:tabs>
              <w:spacing w:line="240" w:lineRule="auto"/>
              <w:ind w:left="0"/>
              <w:jc w:val="center"/>
              <w:rPr>
                <w:rFonts w:ascii="Arial" w:eastAsia="Times New Roman" w:hAnsi="Arial" w:cs="Arial"/>
                <w:color w:val="000000"/>
                <w:sz w:val="16"/>
                <w:szCs w:val="16"/>
              </w:rPr>
            </w:pPr>
            <w:r w:rsidRPr="00814411">
              <w:rPr>
                <w:rFonts w:ascii="Arial" w:eastAsia="Times New Roman" w:hAnsi="Arial" w:cs="Arial"/>
                <w:color w:val="000000"/>
                <w:sz w:val="16"/>
                <w:szCs w:val="16"/>
              </w:rPr>
              <w:t>Extintores Satelital ABC 150 Libras</w:t>
            </w:r>
          </w:p>
        </w:tc>
        <w:tc>
          <w:tcPr>
            <w:tcW w:w="683" w:type="pct"/>
            <w:tcBorders>
              <w:top w:val="single" w:sz="4" w:space="0" w:color="auto"/>
              <w:left w:val="single" w:sz="4" w:space="0" w:color="auto"/>
              <w:bottom w:val="single" w:sz="4" w:space="0" w:color="auto"/>
              <w:right w:val="single" w:sz="4" w:space="0" w:color="auto"/>
            </w:tcBorders>
            <w:vAlign w:val="center"/>
          </w:tcPr>
          <w:p w14:paraId="023F381F" w14:textId="502291A6" w:rsidR="003073D1" w:rsidRDefault="003073D1"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18/06/2026</w:t>
            </w:r>
          </w:p>
        </w:tc>
        <w:tc>
          <w:tcPr>
            <w:tcW w:w="1081" w:type="pct"/>
            <w:tcBorders>
              <w:top w:val="single" w:sz="4" w:space="0" w:color="auto"/>
              <w:left w:val="single" w:sz="4" w:space="0" w:color="auto"/>
              <w:bottom w:val="single" w:sz="4" w:space="0" w:color="auto"/>
              <w:right w:val="single" w:sz="4" w:space="0" w:color="auto"/>
            </w:tcBorders>
            <w:vAlign w:val="center"/>
          </w:tcPr>
          <w:p w14:paraId="4E58BEF9" w14:textId="54B0F28E" w:rsidR="003073D1" w:rsidRPr="00812896" w:rsidRDefault="00EB30B7"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FERRECENTROS</w:t>
            </w:r>
          </w:p>
        </w:tc>
        <w:tc>
          <w:tcPr>
            <w:tcW w:w="1153" w:type="pct"/>
            <w:tcBorders>
              <w:top w:val="single" w:sz="4" w:space="0" w:color="auto"/>
              <w:left w:val="single" w:sz="4" w:space="0" w:color="auto"/>
              <w:bottom w:val="single" w:sz="4" w:space="0" w:color="auto"/>
              <w:right w:val="single" w:sz="4" w:space="0" w:color="auto"/>
            </w:tcBorders>
            <w:vAlign w:val="center"/>
          </w:tcPr>
          <w:p w14:paraId="3DA33BC3" w14:textId="4096F490" w:rsidR="003073D1" w:rsidRPr="00812896" w:rsidRDefault="00D865E2"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$1.796.900</w:t>
            </w:r>
          </w:p>
        </w:tc>
      </w:tr>
      <w:tr w:rsidR="003073D1" w:rsidRPr="004B4091" w14:paraId="317F0881" w14:textId="77777777" w:rsidTr="001A4DB6">
        <w:trPr>
          <w:trHeight w:val="415"/>
        </w:trPr>
        <w:tc>
          <w:tcPr>
            <w:tcW w:w="2083" w:type="pct"/>
            <w:tcBorders>
              <w:top w:val="single" w:sz="4" w:space="0" w:color="auto"/>
              <w:left w:val="single" w:sz="4" w:space="0" w:color="auto"/>
              <w:bottom w:val="single" w:sz="4" w:space="0" w:color="auto"/>
              <w:right w:val="single" w:sz="4" w:space="0" w:color="auto"/>
            </w:tcBorders>
            <w:vAlign w:val="center"/>
          </w:tcPr>
          <w:p w14:paraId="0C7B604C" w14:textId="7176174D" w:rsidR="003073D1" w:rsidRPr="00814411" w:rsidRDefault="003073D1" w:rsidP="001A4DB6">
            <w:pPr>
              <w:pStyle w:val="Prrafodelista"/>
              <w:tabs>
                <w:tab w:val="left" w:pos="240"/>
              </w:tabs>
              <w:spacing w:line="240" w:lineRule="auto"/>
              <w:ind w:left="0"/>
              <w:jc w:val="center"/>
              <w:rPr>
                <w:rFonts w:ascii="Arial" w:eastAsia="Times New Roman" w:hAnsi="Arial" w:cs="Arial"/>
                <w:color w:val="000000"/>
                <w:sz w:val="16"/>
                <w:szCs w:val="16"/>
              </w:rPr>
            </w:pPr>
            <w:r w:rsidRPr="00814411">
              <w:rPr>
                <w:rFonts w:ascii="Arial" w:eastAsia="Times New Roman" w:hAnsi="Arial" w:cs="Arial"/>
                <w:color w:val="000000"/>
                <w:sz w:val="16"/>
                <w:szCs w:val="16"/>
              </w:rPr>
              <w:t>Extintores Clase K 30 Libras (Acetato de Potasio: Especial para fuego en cocinas)</w:t>
            </w:r>
          </w:p>
        </w:tc>
        <w:tc>
          <w:tcPr>
            <w:tcW w:w="683" w:type="pct"/>
            <w:tcBorders>
              <w:top w:val="single" w:sz="4" w:space="0" w:color="auto"/>
              <w:left w:val="single" w:sz="4" w:space="0" w:color="auto"/>
              <w:bottom w:val="single" w:sz="4" w:space="0" w:color="auto"/>
              <w:right w:val="single" w:sz="4" w:space="0" w:color="auto"/>
            </w:tcBorders>
            <w:vAlign w:val="center"/>
          </w:tcPr>
          <w:p w14:paraId="7429FAAE" w14:textId="593A7C7F" w:rsidR="003073D1" w:rsidRDefault="003073D1"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18/06/2026</w:t>
            </w:r>
          </w:p>
        </w:tc>
        <w:tc>
          <w:tcPr>
            <w:tcW w:w="1081" w:type="pct"/>
            <w:tcBorders>
              <w:top w:val="single" w:sz="4" w:space="0" w:color="auto"/>
              <w:left w:val="single" w:sz="4" w:space="0" w:color="auto"/>
              <w:bottom w:val="single" w:sz="4" w:space="0" w:color="auto"/>
              <w:right w:val="single" w:sz="4" w:space="0" w:color="auto"/>
            </w:tcBorders>
            <w:vAlign w:val="center"/>
          </w:tcPr>
          <w:p w14:paraId="0982D276" w14:textId="5A2904DE" w:rsidR="003073D1" w:rsidRPr="00812896" w:rsidRDefault="00EB30B7"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HAS LTDA</w:t>
            </w:r>
          </w:p>
        </w:tc>
        <w:tc>
          <w:tcPr>
            <w:tcW w:w="1153" w:type="pct"/>
            <w:tcBorders>
              <w:top w:val="single" w:sz="4" w:space="0" w:color="auto"/>
              <w:left w:val="single" w:sz="4" w:space="0" w:color="auto"/>
              <w:bottom w:val="single" w:sz="4" w:space="0" w:color="auto"/>
              <w:right w:val="single" w:sz="4" w:space="0" w:color="auto"/>
            </w:tcBorders>
            <w:vAlign w:val="center"/>
          </w:tcPr>
          <w:p w14:paraId="7AD0A60C" w14:textId="439DD71F" w:rsidR="003073D1" w:rsidRPr="00812896" w:rsidRDefault="00EB30B7" w:rsidP="001A4DB6">
            <w:pPr>
              <w:pStyle w:val="Prrafodelista"/>
              <w:tabs>
                <w:tab w:val="left" w:pos="240"/>
              </w:tabs>
              <w:spacing w:line="240" w:lineRule="auto"/>
              <w:ind w:left="0"/>
              <w:jc w:val="center"/>
              <w:rPr>
                <w:rFonts w:ascii="Arial" w:hAnsi="Arial" w:cs="Arial"/>
                <w:sz w:val="16"/>
                <w:szCs w:val="16"/>
              </w:rPr>
            </w:pPr>
            <w:r>
              <w:rPr>
                <w:rFonts w:ascii="Arial" w:hAnsi="Arial" w:cs="Arial"/>
                <w:sz w:val="16"/>
                <w:szCs w:val="16"/>
              </w:rPr>
              <w:t>$495.000</w:t>
            </w:r>
          </w:p>
        </w:tc>
      </w:tr>
    </w:tbl>
    <w:p w14:paraId="3992ED77" w14:textId="77777777" w:rsidR="003D44B0" w:rsidRPr="004B4091" w:rsidRDefault="003D44B0" w:rsidP="00893172">
      <w:pPr>
        <w:tabs>
          <w:tab w:val="left" w:pos="240"/>
        </w:tabs>
        <w:spacing w:after="0" w:line="240" w:lineRule="auto"/>
        <w:ind w:right="48"/>
        <w:jc w:val="both"/>
        <w:rPr>
          <w:rFonts w:ascii="Arial" w:hAnsi="Arial" w:cs="Arial"/>
          <w:sz w:val="20"/>
          <w:szCs w:val="20"/>
        </w:rPr>
      </w:pPr>
    </w:p>
    <w:p w14:paraId="69587BD6" w14:textId="26CB6350" w:rsidR="00A45B76" w:rsidRDefault="000F1480" w:rsidP="00893172">
      <w:pPr>
        <w:tabs>
          <w:tab w:val="left" w:pos="240"/>
        </w:tabs>
        <w:spacing w:after="0" w:line="240" w:lineRule="auto"/>
        <w:ind w:right="48"/>
        <w:jc w:val="both"/>
        <w:rPr>
          <w:rFonts w:ascii="Arial" w:hAnsi="Arial" w:cs="Arial"/>
          <w:b/>
          <w:bCs/>
          <w:sz w:val="18"/>
          <w:szCs w:val="18"/>
        </w:rPr>
      </w:pPr>
      <w:r>
        <w:rPr>
          <w:rFonts w:ascii="Arial" w:hAnsi="Arial" w:cs="Arial"/>
          <w:b/>
          <w:bCs/>
          <w:sz w:val="18"/>
          <w:szCs w:val="18"/>
        </w:rPr>
        <w:t>*</w:t>
      </w:r>
      <w:r w:rsidR="00A45B76" w:rsidRPr="004B4091">
        <w:rPr>
          <w:rFonts w:ascii="Arial" w:hAnsi="Arial" w:cs="Arial"/>
          <w:b/>
          <w:bCs/>
          <w:sz w:val="18"/>
          <w:szCs w:val="18"/>
        </w:rPr>
        <w:t>Información verificada y aprobada por los funcionarios dueños de la necesidad que firman el presente estudio previo</w:t>
      </w:r>
    </w:p>
    <w:p w14:paraId="5DF2D06B" w14:textId="77777777" w:rsidR="000F1480" w:rsidRPr="002B34AB" w:rsidRDefault="000F1480" w:rsidP="000F1480">
      <w:pPr>
        <w:spacing w:after="0" w:line="240" w:lineRule="auto"/>
        <w:jc w:val="both"/>
      </w:pPr>
      <w:r w:rsidRPr="002B34AB">
        <w:rPr>
          <w:rFonts w:ascii="Arial" w:hAnsi="Arial" w:cs="Arial"/>
          <w:sz w:val="20"/>
          <w:szCs w:val="20"/>
        </w:rPr>
        <w:t>Como soporte del análisis mencionado, se adjuntan las capturas de pantalla obtenidas directamente de la Tienda Virtual del Estado Colombiano. En estas evidencias gráficas se relacionan los valores de referencia y los proveedores identificados en la plataforma para la adquisición de los bienes objeto del presente proceso</w:t>
      </w:r>
      <w:r>
        <w:rPr>
          <w:rFonts w:ascii="Arial" w:hAnsi="Arial" w:cs="Arial"/>
          <w:sz w:val="20"/>
          <w:szCs w:val="20"/>
        </w:rPr>
        <w:t>.</w:t>
      </w:r>
    </w:p>
    <w:p w14:paraId="53910080" w14:textId="6FE34685" w:rsidR="002F34CB" w:rsidRDefault="002F34CB" w:rsidP="002F34CB"/>
    <w:p w14:paraId="65B05CD2" w14:textId="69225663" w:rsidR="006E4D5C" w:rsidRDefault="006E4D5C" w:rsidP="002F34CB">
      <w:r>
        <w:rPr>
          <w:noProof/>
        </w:rPr>
        <w:drawing>
          <wp:inline distT="0" distB="0" distL="0" distR="0" wp14:anchorId="655909FA" wp14:editId="59A3273D">
            <wp:extent cx="6155943" cy="3152851"/>
            <wp:effectExtent l="133350" t="76200" r="92710" b="142875"/>
            <wp:docPr id="8006013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60131" name="Imagen 80060131"/>
                    <pic:cNvPicPr/>
                  </pic:nvPicPr>
                  <pic:blipFill rotWithShape="1">
                    <a:blip r:embed="rId72">
                      <a:extLst>
                        <a:ext uri="{28A0092B-C50C-407E-A947-70E740481C1C}">
                          <a14:useLocalDpi xmlns:a14="http://schemas.microsoft.com/office/drawing/2010/main" val="0"/>
                        </a:ext>
                      </a:extLst>
                    </a:blip>
                    <a:srcRect r="50535"/>
                    <a:stretch>
                      <a:fillRect/>
                    </a:stretch>
                  </pic:blipFill>
                  <pic:spPr bwMode="auto">
                    <a:xfrm>
                      <a:off x="0" y="0"/>
                      <a:ext cx="6214962" cy="3183079"/>
                    </a:xfrm>
                    <a:prstGeom prst="roundRect">
                      <a:avLst>
                        <a:gd name="adj" fmla="val 16667"/>
                      </a:avLst>
                    </a:prstGeom>
                    <a:ln w="9525">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7CCD0D5B" w14:textId="0C4B1423" w:rsidR="002F34CB" w:rsidRDefault="006E4D5C" w:rsidP="002F34CB">
      <w:pPr>
        <w:jc w:val="center"/>
      </w:pPr>
      <w:r>
        <w:rPr>
          <w:noProof/>
        </w:rPr>
        <w:lastRenderedPageBreak/>
        <w:drawing>
          <wp:inline distT="0" distB="0" distL="0" distR="0" wp14:anchorId="3750434E" wp14:editId="7E7AAAE5">
            <wp:extent cx="6156325" cy="3025445"/>
            <wp:effectExtent l="133350" t="76200" r="92075" b="137160"/>
            <wp:docPr id="139226271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262713" name="Imagen 1392262713"/>
                    <pic:cNvPicPr/>
                  </pic:nvPicPr>
                  <pic:blipFill rotWithShape="1">
                    <a:blip r:embed="rId73" cstate="print">
                      <a:extLst>
                        <a:ext uri="{28A0092B-C50C-407E-A947-70E740481C1C}">
                          <a14:useLocalDpi xmlns:a14="http://schemas.microsoft.com/office/drawing/2010/main" val="0"/>
                        </a:ext>
                      </a:extLst>
                    </a:blip>
                    <a:srcRect r="66911"/>
                    <a:stretch>
                      <a:fillRect/>
                    </a:stretch>
                  </pic:blipFill>
                  <pic:spPr bwMode="auto">
                    <a:xfrm>
                      <a:off x="0" y="0"/>
                      <a:ext cx="6316229" cy="3104028"/>
                    </a:xfrm>
                    <a:prstGeom prst="roundRect">
                      <a:avLst>
                        <a:gd name="adj" fmla="val 16667"/>
                      </a:avLst>
                    </a:prstGeom>
                    <a:ln w="12700">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61865A9C" w14:textId="4AA3DE4B" w:rsidR="002F34CB" w:rsidRDefault="002F34CB" w:rsidP="002F34CB">
      <w:r>
        <w:rPr>
          <w:noProof/>
        </w:rPr>
        <w:drawing>
          <wp:inline distT="0" distB="0" distL="0" distR="0" wp14:anchorId="1E72ED3E" wp14:editId="77E13198">
            <wp:extent cx="6362716" cy="3683813"/>
            <wp:effectExtent l="133350" t="76200" r="95250" b="164465"/>
            <wp:docPr id="6781247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24754" name="Imagen 678124754"/>
                    <pic:cNvPicPr/>
                  </pic:nvPicPr>
                  <pic:blipFill rotWithShape="1">
                    <a:blip r:embed="rId74">
                      <a:extLst>
                        <a:ext uri="{28A0092B-C50C-407E-A947-70E740481C1C}">
                          <a14:useLocalDpi xmlns:a14="http://schemas.microsoft.com/office/drawing/2010/main" val="0"/>
                        </a:ext>
                      </a:extLst>
                    </a:blip>
                    <a:srcRect l="49286"/>
                    <a:stretch>
                      <a:fillRect/>
                    </a:stretch>
                  </pic:blipFill>
                  <pic:spPr bwMode="auto">
                    <a:xfrm>
                      <a:off x="0" y="0"/>
                      <a:ext cx="6445360" cy="3731661"/>
                    </a:xfrm>
                    <a:prstGeom prst="roundRect">
                      <a:avLst>
                        <a:gd name="adj" fmla="val 16667"/>
                      </a:avLst>
                    </a:prstGeom>
                    <a:ln w="9525">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317E647C" w14:textId="7497F45B" w:rsidR="002F34CB" w:rsidRDefault="002F34CB" w:rsidP="002F34CB"/>
    <w:p w14:paraId="58E1AA75" w14:textId="13364150" w:rsidR="002F34CB" w:rsidRDefault="002F34CB" w:rsidP="002F34CB">
      <w:r>
        <w:rPr>
          <w:noProof/>
        </w:rPr>
        <w:lastRenderedPageBreak/>
        <w:drawing>
          <wp:inline distT="0" distB="0" distL="0" distR="0" wp14:anchorId="0F85A9EA" wp14:editId="090B1CBE">
            <wp:extent cx="6288768" cy="2089099"/>
            <wp:effectExtent l="133350" t="76200" r="93345" b="140335"/>
            <wp:docPr id="8913340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33402" name="Imagen 89133402"/>
                    <pic:cNvPicPr/>
                  </pic:nvPicPr>
                  <pic:blipFill rotWithShape="1">
                    <a:blip r:embed="rId75">
                      <a:extLst>
                        <a:ext uri="{28A0092B-C50C-407E-A947-70E740481C1C}">
                          <a14:useLocalDpi xmlns:a14="http://schemas.microsoft.com/office/drawing/2010/main" val="0"/>
                        </a:ext>
                      </a:extLst>
                    </a:blip>
                    <a:srcRect l="49456"/>
                    <a:stretch>
                      <a:fillRect/>
                    </a:stretch>
                  </pic:blipFill>
                  <pic:spPr bwMode="auto">
                    <a:xfrm>
                      <a:off x="0" y="0"/>
                      <a:ext cx="6348647" cy="2108990"/>
                    </a:xfrm>
                    <a:prstGeom prst="roundRect">
                      <a:avLst>
                        <a:gd name="adj" fmla="val 16667"/>
                      </a:avLst>
                    </a:prstGeom>
                    <a:ln w="12700">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5660854E" w14:textId="4FE6E690" w:rsidR="006E4D5C" w:rsidRDefault="006E4D5C" w:rsidP="002F34CB">
      <w:r>
        <w:rPr>
          <w:noProof/>
        </w:rPr>
        <w:drawing>
          <wp:inline distT="0" distB="0" distL="0" distR="0" wp14:anchorId="68280B5C" wp14:editId="11048A10">
            <wp:extent cx="6193790" cy="2059838"/>
            <wp:effectExtent l="114300" t="76200" r="92710" b="131445"/>
            <wp:docPr id="44048350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876649" name="Imagen 1052876649"/>
                    <pic:cNvPicPr/>
                  </pic:nvPicPr>
                  <pic:blipFill rotWithShape="1">
                    <a:blip r:embed="rId76" cstate="print">
                      <a:extLst>
                        <a:ext uri="{28A0092B-C50C-407E-A947-70E740481C1C}">
                          <a14:useLocalDpi xmlns:a14="http://schemas.microsoft.com/office/drawing/2010/main" val="0"/>
                        </a:ext>
                      </a:extLst>
                    </a:blip>
                    <a:srcRect t="64515" r="66731"/>
                    <a:stretch>
                      <a:fillRect/>
                    </a:stretch>
                  </pic:blipFill>
                  <pic:spPr bwMode="auto">
                    <a:xfrm>
                      <a:off x="0" y="0"/>
                      <a:ext cx="6348558" cy="2111308"/>
                    </a:xfrm>
                    <a:prstGeom prst="roundRect">
                      <a:avLst>
                        <a:gd name="adj" fmla="val 16667"/>
                      </a:avLst>
                    </a:prstGeom>
                    <a:ln w="12700">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08475606" w14:textId="4F018D90" w:rsidR="006E4D5C" w:rsidRDefault="006E4D5C" w:rsidP="002F34CB">
      <w:r>
        <w:rPr>
          <w:noProof/>
        </w:rPr>
        <w:drawing>
          <wp:inline distT="0" distB="0" distL="0" distR="0" wp14:anchorId="09A0BF6F" wp14:editId="3A3E9272">
            <wp:extent cx="6188075" cy="2557272"/>
            <wp:effectExtent l="133350" t="76200" r="79375" b="147955"/>
            <wp:docPr id="163580122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876649" name="Imagen 1052876649"/>
                    <pic:cNvPicPr/>
                  </pic:nvPicPr>
                  <pic:blipFill rotWithShape="1">
                    <a:blip r:embed="rId76" cstate="print">
                      <a:extLst>
                        <a:ext uri="{28A0092B-C50C-407E-A947-70E740481C1C}">
                          <a14:useLocalDpi xmlns:a14="http://schemas.microsoft.com/office/drawing/2010/main" val="0"/>
                        </a:ext>
                      </a:extLst>
                    </a:blip>
                    <a:srcRect l="65322" t="31470" r="-23" b="34577"/>
                    <a:stretch>
                      <a:fillRect/>
                    </a:stretch>
                  </pic:blipFill>
                  <pic:spPr bwMode="auto">
                    <a:xfrm>
                      <a:off x="0" y="0"/>
                      <a:ext cx="6251022" cy="2583285"/>
                    </a:xfrm>
                    <a:prstGeom prst="roundRect">
                      <a:avLst>
                        <a:gd name="adj" fmla="val 16667"/>
                      </a:avLst>
                    </a:prstGeom>
                    <a:ln w="12700">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64553A4C" w14:textId="5DEB46DA" w:rsidR="002F34CB" w:rsidRDefault="002F34CB" w:rsidP="002F34CB">
      <w:r>
        <w:rPr>
          <w:noProof/>
        </w:rPr>
        <w:lastRenderedPageBreak/>
        <w:drawing>
          <wp:inline distT="0" distB="0" distL="0" distR="0" wp14:anchorId="46B9F66A" wp14:editId="560649D6">
            <wp:extent cx="6093562" cy="2033223"/>
            <wp:effectExtent l="133350" t="76200" r="78740" b="139065"/>
            <wp:docPr id="207507136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071368" name="Imagen 2075071368"/>
                    <pic:cNvPicPr/>
                  </pic:nvPicPr>
                  <pic:blipFill rotWithShape="1">
                    <a:blip r:embed="rId77" cstate="print">
                      <a:extLst>
                        <a:ext uri="{28A0092B-C50C-407E-A947-70E740481C1C}">
                          <a14:useLocalDpi xmlns:a14="http://schemas.microsoft.com/office/drawing/2010/main" val="0"/>
                        </a:ext>
                      </a:extLst>
                    </a:blip>
                    <a:srcRect l="65875" b="51381"/>
                    <a:stretch>
                      <a:fillRect/>
                    </a:stretch>
                  </pic:blipFill>
                  <pic:spPr bwMode="auto">
                    <a:xfrm>
                      <a:off x="0" y="0"/>
                      <a:ext cx="6149976" cy="2052046"/>
                    </a:xfrm>
                    <a:prstGeom prst="roundRect">
                      <a:avLst>
                        <a:gd name="adj" fmla="val 16667"/>
                      </a:avLst>
                    </a:prstGeom>
                    <a:ln w="12700">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2FB9CE10" w14:textId="017529D3" w:rsidR="002F34CB" w:rsidRDefault="002F34CB" w:rsidP="00514EBF">
      <w:r>
        <w:t xml:space="preserve"> </w:t>
      </w:r>
      <w:r>
        <w:rPr>
          <w:noProof/>
        </w:rPr>
        <w:drawing>
          <wp:inline distT="0" distB="0" distL="0" distR="0" wp14:anchorId="704E1876" wp14:editId="414DDDA7">
            <wp:extent cx="6054725" cy="2257349"/>
            <wp:effectExtent l="133350" t="76200" r="79375" b="143510"/>
            <wp:docPr id="93110519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105193" name="Imagen 931105193"/>
                    <pic:cNvPicPr/>
                  </pic:nvPicPr>
                  <pic:blipFill>
                    <a:blip r:embed="rId78">
                      <a:extLst>
                        <a:ext uri="{28A0092B-C50C-407E-A947-70E740481C1C}">
                          <a14:useLocalDpi xmlns:a14="http://schemas.microsoft.com/office/drawing/2010/main" val="0"/>
                        </a:ext>
                      </a:extLst>
                    </a:blip>
                    <a:stretch>
                      <a:fillRect/>
                    </a:stretch>
                  </pic:blipFill>
                  <pic:spPr>
                    <a:xfrm>
                      <a:off x="0" y="0"/>
                      <a:ext cx="6085396" cy="2268784"/>
                    </a:xfrm>
                    <a:prstGeom prst="roundRect">
                      <a:avLst>
                        <a:gd name="adj" fmla="val 16667"/>
                      </a:avLst>
                    </a:prstGeom>
                    <a:ln w="12700">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23EB1994" w14:textId="5C73B275" w:rsidR="003D44B0" w:rsidRPr="004B4091" w:rsidRDefault="00E51DC6" w:rsidP="00893172">
      <w:pPr>
        <w:spacing w:after="0" w:line="240" w:lineRule="auto"/>
        <w:ind w:right="48"/>
        <w:jc w:val="both"/>
        <w:rPr>
          <w:rFonts w:ascii="Arial" w:hAnsi="Arial" w:cs="Arial"/>
          <w:b/>
          <w:bCs/>
          <w:sz w:val="20"/>
          <w:szCs w:val="20"/>
          <w:lang w:eastAsia="en-US"/>
        </w:rPr>
      </w:pPr>
      <w:r w:rsidRPr="004B4091">
        <w:rPr>
          <w:rFonts w:ascii="Arial" w:hAnsi="Arial" w:cs="Arial"/>
          <w:b/>
          <w:bCs/>
          <w:sz w:val="20"/>
          <w:szCs w:val="20"/>
          <w:lang w:eastAsia="en-US"/>
        </w:rPr>
        <w:t xml:space="preserve">5.4 </w:t>
      </w:r>
      <w:r w:rsidR="004A20C1" w:rsidRPr="004B4091">
        <w:rPr>
          <w:rFonts w:ascii="Arial" w:hAnsi="Arial" w:cs="Arial"/>
          <w:b/>
          <w:bCs/>
          <w:sz w:val="20"/>
          <w:szCs w:val="20"/>
          <w:lang w:eastAsia="en-US"/>
        </w:rPr>
        <w:t xml:space="preserve">PRECIOS DE MERCADO </w:t>
      </w:r>
    </w:p>
    <w:p w14:paraId="796954C3" w14:textId="64529BE8" w:rsidR="003D44B0" w:rsidRPr="004B4091" w:rsidRDefault="003D44B0" w:rsidP="00893172">
      <w:pPr>
        <w:tabs>
          <w:tab w:val="left" w:pos="-3261"/>
          <w:tab w:val="left" w:pos="-2552"/>
        </w:tabs>
        <w:spacing w:after="0" w:line="240" w:lineRule="auto"/>
        <w:ind w:left="567" w:right="48"/>
        <w:jc w:val="both"/>
        <w:rPr>
          <w:rFonts w:ascii="Arial" w:hAnsi="Arial" w:cs="Arial"/>
          <w:sz w:val="20"/>
          <w:szCs w:val="20"/>
        </w:rPr>
      </w:pPr>
    </w:p>
    <w:p w14:paraId="0B0BEB40" w14:textId="77777777" w:rsidR="00A870AB" w:rsidRDefault="00A870AB" w:rsidP="00A870AB">
      <w:pPr>
        <w:pStyle w:val="Prrafodelista"/>
        <w:ind w:left="0"/>
        <w:jc w:val="both"/>
        <w:rPr>
          <w:rFonts w:ascii="Arial" w:hAnsi="Arial" w:cs="Arial"/>
          <w:sz w:val="20"/>
          <w:szCs w:val="20"/>
        </w:rPr>
      </w:pPr>
      <w:r w:rsidRPr="004B4091">
        <w:rPr>
          <w:rFonts w:ascii="Arial" w:hAnsi="Arial" w:cs="Arial"/>
          <w:sz w:val="20"/>
          <w:szCs w:val="20"/>
        </w:rPr>
        <w:t>En el mercado existen diversas personas naturales y jurídicas, con la capacidad necesaria para cumplir con el objeto contractual y las características técnicas establecidas en</w:t>
      </w:r>
      <w:r w:rsidRPr="004B4091">
        <w:rPr>
          <w:rFonts w:ascii="Arial" w:hAnsi="Arial" w:cs="Arial"/>
          <w:color w:val="000000" w:themeColor="text1"/>
          <w:sz w:val="20"/>
          <w:szCs w:val="20"/>
        </w:rPr>
        <w:t xml:space="preserve"> sector de comercio de </w:t>
      </w:r>
      <w:r w:rsidRPr="004B4091">
        <w:rPr>
          <w:rFonts w:ascii="Arial" w:hAnsi="Arial" w:cs="Arial"/>
          <w:sz w:val="20"/>
          <w:szCs w:val="20"/>
        </w:rPr>
        <w:t xml:space="preserve">adquisición de </w:t>
      </w:r>
      <w:r>
        <w:rPr>
          <w:rFonts w:ascii="Arial" w:hAnsi="Arial" w:cs="Arial"/>
          <w:sz w:val="20"/>
          <w:szCs w:val="20"/>
        </w:rPr>
        <w:t xml:space="preserve">extintores </w:t>
      </w:r>
      <w:r w:rsidRPr="004B4091">
        <w:rPr>
          <w:rFonts w:ascii="Arial" w:hAnsi="Arial" w:cs="Arial"/>
          <w:sz w:val="20"/>
          <w:szCs w:val="20"/>
        </w:rPr>
        <w:t xml:space="preserve">por lo cual se evidencia que, de acuerdo </w:t>
      </w:r>
      <w:r w:rsidRPr="00994608">
        <w:rPr>
          <w:rFonts w:ascii="Arial" w:hAnsi="Arial" w:cs="Arial"/>
          <w:sz w:val="20"/>
          <w:szCs w:val="20"/>
        </w:rPr>
        <w:t>con el código 46191601clasificador UNSPSC la plataforma</w:t>
      </w:r>
      <w:r w:rsidRPr="004B4091">
        <w:rPr>
          <w:rFonts w:ascii="Arial" w:hAnsi="Arial" w:cs="Arial"/>
          <w:sz w:val="20"/>
          <w:szCs w:val="20"/>
        </w:rPr>
        <w:t xml:space="preserve"> del SECOP II identifica la posibilidad (</w:t>
      </w:r>
      <w:r>
        <w:rPr>
          <w:rFonts w:ascii="Arial" w:hAnsi="Arial" w:cs="Arial"/>
          <w:sz w:val="20"/>
          <w:szCs w:val="20"/>
        </w:rPr>
        <w:t>617</w:t>
      </w:r>
      <w:r w:rsidRPr="004B4091">
        <w:rPr>
          <w:rFonts w:ascii="Arial" w:hAnsi="Arial" w:cs="Arial"/>
          <w:sz w:val="20"/>
          <w:szCs w:val="20"/>
        </w:rPr>
        <w:t xml:space="preserve">) proveedores, donde se evidencia que el mayor número de contratos se realizó en el año </w:t>
      </w:r>
      <w:r>
        <w:rPr>
          <w:rFonts w:ascii="Arial" w:hAnsi="Arial" w:cs="Arial"/>
          <w:sz w:val="20"/>
          <w:szCs w:val="20"/>
        </w:rPr>
        <w:t>2022.</w:t>
      </w:r>
    </w:p>
    <w:p w14:paraId="6FD4CE38" w14:textId="52E36C89" w:rsidR="00B472AC" w:rsidRPr="00A85C1B" w:rsidRDefault="008C67F3" w:rsidP="00C82B8A">
      <w:pPr>
        <w:spacing w:after="0" w:line="240" w:lineRule="auto"/>
        <w:ind w:right="48"/>
        <w:jc w:val="both"/>
        <w:rPr>
          <w:rFonts w:ascii="Arial" w:hAnsi="Arial" w:cs="Arial"/>
          <w:i/>
          <w:sz w:val="20"/>
          <w:szCs w:val="20"/>
          <w:u w:val="single"/>
        </w:rPr>
      </w:pPr>
      <w:r w:rsidRPr="00A85C1B">
        <w:rPr>
          <w:rFonts w:ascii="Arial" w:hAnsi="Arial" w:cs="Arial"/>
          <w:sz w:val="20"/>
          <w:szCs w:val="20"/>
        </w:rPr>
        <w:t>Se analizaron los valores cotizados por l</w:t>
      </w:r>
      <w:r w:rsidR="00AD230E" w:rsidRPr="00A85C1B">
        <w:rPr>
          <w:rFonts w:ascii="Arial" w:hAnsi="Arial" w:cs="Arial"/>
          <w:sz w:val="20"/>
          <w:szCs w:val="20"/>
        </w:rPr>
        <w:t>a</w:t>
      </w:r>
      <w:r w:rsidRPr="00A85C1B">
        <w:rPr>
          <w:rFonts w:ascii="Arial" w:hAnsi="Arial" w:cs="Arial"/>
          <w:sz w:val="20"/>
          <w:szCs w:val="20"/>
        </w:rPr>
        <w:t xml:space="preserve">s </w:t>
      </w:r>
      <w:r w:rsidR="009D2DE9" w:rsidRPr="00A85C1B">
        <w:rPr>
          <w:rFonts w:ascii="Arial" w:hAnsi="Arial" w:cs="Arial"/>
          <w:sz w:val="20"/>
          <w:szCs w:val="20"/>
        </w:rPr>
        <w:t>tres</w:t>
      </w:r>
      <w:r w:rsidRPr="00A85C1B">
        <w:rPr>
          <w:rFonts w:ascii="Arial" w:hAnsi="Arial" w:cs="Arial"/>
          <w:sz w:val="20"/>
          <w:szCs w:val="20"/>
        </w:rPr>
        <w:t xml:space="preserve"> (0</w:t>
      </w:r>
      <w:r w:rsidR="00DE5FDC" w:rsidRPr="00A85C1B">
        <w:rPr>
          <w:rFonts w:ascii="Arial" w:hAnsi="Arial" w:cs="Arial"/>
          <w:sz w:val="20"/>
          <w:szCs w:val="20"/>
        </w:rPr>
        <w:t>3</w:t>
      </w:r>
      <w:r w:rsidRPr="00A85C1B">
        <w:rPr>
          <w:rFonts w:ascii="Arial" w:hAnsi="Arial" w:cs="Arial"/>
          <w:sz w:val="20"/>
          <w:szCs w:val="20"/>
        </w:rPr>
        <w:t xml:space="preserve">) </w:t>
      </w:r>
      <w:r w:rsidR="00712E65" w:rsidRPr="00A85C1B">
        <w:rPr>
          <w:rFonts w:ascii="Arial" w:hAnsi="Arial" w:cs="Arial"/>
          <w:sz w:val="20"/>
          <w:szCs w:val="20"/>
        </w:rPr>
        <w:t>empresas</w:t>
      </w:r>
      <w:r w:rsidRPr="00A85C1B">
        <w:rPr>
          <w:rFonts w:ascii="Arial" w:hAnsi="Arial" w:cs="Arial"/>
          <w:sz w:val="20"/>
          <w:szCs w:val="20"/>
        </w:rPr>
        <w:t>,</w:t>
      </w:r>
      <w:r w:rsidR="00A85C1B" w:rsidRPr="00A85C1B">
        <w:rPr>
          <w:rFonts w:ascii="Arial" w:hAnsi="Arial" w:cs="Arial"/>
          <w:sz w:val="20"/>
          <w:szCs w:val="20"/>
        </w:rPr>
        <w:t xml:space="preserve"> las cuales fueron </w:t>
      </w:r>
      <w:r w:rsidR="00A85C1B">
        <w:rPr>
          <w:rFonts w:ascii="Arial" w:hAnsi="Arial" w:cs="Arial"/>
          <w:sz w:val="20"/>
          <w:szCs w:val="20"/>
        </w:rPr>
        <w:t xml:space="preserve"> remitidas </w:t>
      </w:r>
      <w:r w:rsidR="00A85C1B" w:rsidRPr="00A85C1B">
        <w:rPr>
          <w:rFonts w:ascii="Arial" w:hAnsi="Arial" w:cs="Arial"/>
          <w:sz w:val="20"/>
          <w:szCs w:val="20"/>
        </w:rPr>
        <w:t xml:space="preserve">mediante correo electrónico, </w:t>
      </w:r>
      <w:r w:rsidRPr="00A85C1B">
        <w:rPr>
          <w:rFonts w:ascii="Arial" w:hAnsi="Arial" w:cs="Arial"/>
          <w:sz w:val="20"/>
          <w:szCs w:val="20"/>
        </w:rPr>
        <w:t xml:space="preserve"> </w:t>
      </w:r>
      <w:r w:rsidR="00A85C1B" w:rsidRPr="00A85C1B">
        <w:rPr>
          <w:rFonts w:ascii="Arial" w:hAnsi="Arial" w:cs="Arial"/>
          <w:sz w:val="20"/>
          <w:szCs w:val="20"/>
        </w:rPr>
        <w:t xml:space="preserve">ya que por SECOP II no realizaron cotizaciones </w:t>
      </w:r>
      <w:r w:rsidR="00D521A4" w:rsidRPr="00A85C1B">
        <w:rPr>
          <w:rFonts w:ascii="Arial" w:hAnsi="Arial" w:cs="Arial"/>
          <w:sz w:val="20"/>
          <w:szCs w:val="20"/>
        </w:rPr>
        <w:t xml:space="preserve">discriminando </w:t>
      </w:r>
      <w:r w:rsidRPr="00A85C1B">
        <w:rPr>
          <w:rFonts w:ascii="Arial" w:hAnsi="Arial" w:cs="Arial"/>
          <w:sz w:val="20"/>
          <w:szCs w:val="20"/>
        </w:rPr>
        <w:t xml:space="preserve">los valores unitarios, </w:t>
      </w:r>
      <w:r w:rsidR="008B0C7D" w:rsidRPr="00A85C1B">
        <w:rPr>
          <w:rFonts w:ascii="Arial" w:hAnsi="Arial" w:cs="Arial"/>
          <w:sz w:val="20"/>
          <w:szCs w:val="20"/>
        </w:rPr>
        <w:t xml:space="preserve">el </w:t>
      </w:r>
      <w:r w:rsidRPr="00A85C1B">
        <w:rPr>
          <w:rFonts w:ascii="Arial" w:hAnsi="Arial" w:cs="Arial"/>
          <w:sz w:val="20"/>
          <w:szCs w:val="20"/>
        </w:rPr>
        <w:t xml:space="preserve">valor del IVA </w:t>
      </w:r>
      <w:r w:rsidR="00AD230E" w:rsidRPr="00A85C1B">
        <w:rPr>
          <w:rFonts w:ascii="Arial" w:hAnsi="Arial" w:cs="Arial"/>
          <w:sz w:val="20"/>
          <w:szCs w:val="20"/>
        </w:rPr>
        <w:t>no se contempló para este caso, atendiendo lo preceptuado en el literal L del artículo 477 del Estatuto Tributario que establece:</w:t>
      </w:r>
      <w:r w:rsidR="00C82B8A" w:rsidRPr="00A85C1B">
        <w:rPr>
          <w:rFonts w:ascii="Arial" w:hAnsi="Arial" w:cs="Arial"/>
          <w:sz w:val="20"/>
          <w:szCs w:val="20"/>
          <w:u w:val="single"/>
        </w:rPr>
        <w:t xml:space="preserve"> </w:t>
      </w:r>
      <w:r w:rsidR="00AD230E" w:rsidRPr="00A85C1B">
        <w:rPr>
          <w:rFonts w:ascii="Arial" w:hAnsi="Arial" w:cs="Arial"/>
          <w:i/>
          <w:sz w:val="20"/>
          <w:szCs w:val="20"/>
        </w:rPr>
        <w:t>(</w:t>
      </w:r>
      <w:r w:rsidR="00C82B8A" w:rsidRPr="00A85C1B">
        <w:rPr>
          <w:rFonts w:ascii="Arial" w:hAnsi="Arial" w:cs="Arial"/>
          <w:i/>
          <w:sz w:val="20"/>
          <w:szCs w:val="20"/>
        </w:rPr>
        <w:t>…)</w:t>
      </w:r>
      <w:r w:rsidR="00C82B8A" w:rsidRPr="00A85C1B">
        <w:rPr>
          <w:rFonts w:ascii="Arial" w:hAnsi="Arial" w:cs="Arial"/>
          <w:i/>
          <w:color w:val="4B4949"/>
          <w:sz w:val="20"/>
          <w:szCs w:val="20"/>
        </w:rPr>
        <w:t xml:space="preserve"> “</w:t>
      </w:r>
      <w:r w:rsidR="00AD230E" w:rsidRPr="00A85C1B">
        <w:rPr>
          <w:rFonts w:ascii="Arial" w:hAnsi="Arial" w:cs="Arial"/>
          <w:i/>
          <w:color w:val="4B4949"/>
          <w:sz w:val="20"/>
          <w:szCs w:val="20"/>
        </w:rPr>
        <w:t>L) Elementos para control de incendios y de averías, sus accesorios y repuestos</w:t>
      </w:r>
      <w:r w:rsidR="00C82B8A" w:rsidRPr="00A85C1B">
        <w:rPr>
          <w:rFonts w:ascii="Arial" w:hAnsi="Arial" w:cs="Arial"/>
          <w:i/>
          <w:color w:val="4B4949"/>
          <w:sz w:val="20"/>
          <w:szCs w:val="20"/>
        </w:rPr>
        <w:t>”</w:t>
      </w:r>
      <w:r w:rsidR="00C82B8A" w:rsidRPr="00A85C1B">
        <w:rPr>
          <w:rFonts w:ascii="Arial" w:hAnsi="Arial" w:cs="Arial"/>
          <w:i/>
          <w:sz w:val="20"/>
          <w:szCs w:val="20"/>
        </w:rPr>
        <w:t xml:space="preserve">; </w:t>
      </w:r>
      <w:r w:rsidRPr="00A85C1B">
        <w:rPr>
          <w:rFonts w:ascii="Arial" w:hAnsi="Arial" w:cs="Arial"/>
          <w:sz w:val="20"/>
          <w:szCs w:val="20"/>
        </w:rPr>
        <w:t xml:space="preserve">y valor total Incluido </w:t>
      </w:r>
      <w:r w:rsidR="00AD230E" w:rsidRPr="00A85C1B">
        <w:rPr>
          <w:rFonts w:ascii="Arial" w:hAnsi="Arial" w:cs="Arial"/>
          <w:sz w:val="20"/>
          <w:szCs w:val="20"/>
        </w:rPr>
        <w:t>sin IVA</w:t>
      </w:r>
      <w:r w:rsidR="00B472AC" w:rsidRPr="00A85C1B">
        <w:rPr>
          <w:rFonts w:ascii="Arial" w:hAnsi="Arial" w:cs="Arial"/>
          <w:sz w:val="20"/>
          <w:szCs w:val="20"/>
        </w:rPr>
        <w:t xml:space="preserve">, de acuerdo con lo anterior se </w:t>
      </w:r>
      <w:r w:rsidR="00712E65" w:rsidRPr="00A85C1B">
        <w:rPr>
          <w:rFonts w:ascii="Arial" w:hAnsi="Arial" w:cs="Arial"/>
          <w:sz w:val="20"/>
          <w:szCs w:val="20"/>
        </w:rPr>
        <w:t>logró</w:t>
      </w:r>
      <w:r w:rsidR="00B472AC" w:rsidRPr="00A85C1B">
        <w:rPr>
          <w:rFonts w:ascii="Arial" w:hAnsi="Arial" w:cs="Arial"/>
          <w:sz w:val="20"/>
          <w:szCs w:val="20"/>
        </w:rPr>
        <w:t xml:space="preserve"> concluir lo siguiente:</w:t>
      </w:r>
    </w:p>
    <w:p w14:paraId="4B683BF2" w14:textId="77777777" w:rsidR="00CE4B4A" w:rsidRPr="008D390F" w:rsidRDefault="00CE4B4A" w:rsidP="006A225C">
      <w:pPr>
        <w:tabs>
          <w:tab w:val="left" w:pos="-3261"/>
          <w:tab w:val="left" w:pos="-2552"/>
        </w:tabs>
        <w:spacing w:after="0" w:line="240" w:lineRule="auto"/>
        <w:ind w:right="48"/>
        <w:jc w:val="both"/>
        <w:rPr>
          <w:rFonts w:ascii="Arial" w:hAnsi="Arial" w:cs="Arial"/>
          <w:sz w:val="20"/>
          <w:szCs w:val="20"/>
        </w:rPr>
      </w:pPr>
    </w:p>
    <w:p w14:paraId="6704DF64" w14:textId="77777777" w:rsidR="00BD5A5F" w:rsidRDefault="00BD5A5F" w:rsidP="00827BBF">
      <w:pPr>
        <w:tabs>
          <w:tab w:val="left" w:pos="-3261"/>
          <w:tab w:val="left" w:pos="-2552"/>
        </w:tabs>
        <w:spacing w:after="0" w:line="240" w:lineRule="auto"/>
        <w:ind w:right="48"/>
        <w:jc w:val="both"/>
        <w:rPr>
          <w:rFonts w:ascii="Arial" w:hAnsi="Arial" w:cs="Arial"/>
          <w:sz w:val="20"/>
          <w:szCs w:val="20"/>
        </w:rPr>
      </w:pPr>
    </w:p>
    <w:p w14:paraId="397A33E9" w14:textId="77777777" w:rsidR="00514EBF" w:rsidRDefault="00514EBF" w:rsidP="00827BBF">
      <w:pPr>
        <w:tabs>
          <w:tab w:val="left" w:pos="-3261"/>
          <w:tab w:val="left" w:pos="-2552"/>
        </w:tabs>
        <w:spacing w:after="0" w:line="240" w:lineRule="auto"/>
        <w:ind w:right="48"/>
        <w:jc w:val="both"/>
        <w:rPr>
          <w:rFonts w:ascii="Arial" w:hAnsi="Arial" w:cs="Arial"/>
          <w:sz w:val="20"/>
          <w:szCs w:val="20"/>
        </w:rPr>
      </w:pPr>
    </w:p>
    <w:tbl>
      <w:tblPr>
        <w:tblW w:w="11765" w:type="dxa"/>
        <w:tblInd w:w="-572" w:type="dxa"/>
        <w:tblLayout w:type="fixed"/>
        <w:tblCellMar>
          <w:left w:w="70" w:type="dxa"/>
          <w:right w:w="70" w:type="dxa"/>
        </w:tblCellMar>
        <w:tblLook w:val="04A0" w:firstRow="1" w:lastRow="0" w:firstColumn="1" w:lastColumn="0" w:noHBand="0" w:noVBand="1"/>
      </w:tblPr>
      <w:tblGrid>
        <w:gridCol w:w="425"/>
        <w:gridCol w:w="1135"/>
        <w:gridCol w:w="708"/>
        <w:gridCol w:w="993"/>
        <w:gridCol w:w="992"/>
        <w:gridCol w:w="992"/>
        <w:gridCol w:w="992"/>
        <w:gridCol w:w="993"/>
        <w:gridCol w:w="1134"/>
        <w:gridCol w:w="1275"/>
        <w:gridCol w:w="1134"/>
        <w:gridCol w:w="992"/>
      </w:tblGrid>
      <w:tr w:rsidR="001C6CCD" w:rsidRPr="008B480E" w14:paraId="2F866974" w14:textId="77777777" w:rsidTr="008B480E">
        <w:trPr>
          <w:gridAfter w:val="1"/>
          <w:wAfter w:w="992" w:type="dxa"/>
          <w:trHeight w:val="720"/>
        </w:trPr>
        <w:tc>
          <w:tcPr>
            <w:tcW w:w="425" w:type="dxa"/>
            <w:vMerge w:val="restart"/>
            <w:tcBorders>
              <w:top w:val="single" w:sz="4" w:space="0" w:color="auto"/>
              <w:left w:val="single" w:sz="4" w:space="0" w:color="auto"/>
              <w:bottom w:val="single" w:sz="4" w:space="0" w:color="auto"/>
              <w:right w:val="single" w:sz="4" w:space="0" w:color="auto"/>
            </w:tcBorders>
            <w:noWrap/>
            <w:vAlign w:val="center"/>
            <w:hideMark/>
          </w:tcPr>
          <w:p w14:paraId="7DAF880B" w14:textId="77777777" w:rsidR="001C6CCD" w:rsidRPr="008B480E" w:rsidRDefault="001C6CCD" w:rsidP="00B2329F">
            <w:pPr>
              <w:spacing w:after="0" w:line="240" w:lineRule="auto"/>
              <w:jc w:val="center"/>
              <w:rPr>
                <w:rFonts w:ascii="Arial" w:eastAsia="Times New Roman" w:hAnsi="Arial" w:cs="Arial"/>
                <w:b/>
                <w:bCs/>
                <w:color w:val="000000"/>
                <w:kern w:val="0"/>
                <w:sz w:val="10"/>
                <w:szCs w:val="10"/>
                <w14:ligatures w14:val="none"/>
              </w:rPr>
            </w:pPr>
            <w:r w:rsidRPr="008B480E">
              <w:rPr>
                <w:rFonts w:ascii="Arial" w:eastAsia="Times New Roman" w:hAnsi="Arial" w:cs="Arial"/>
                <w:b/>
                <w:bCs/>
                <w:color w:val="000000"/>
                <w:kern w:val="0"/>
                <w:sz w:val="10"/>
                <w:szCs w:val="10"/>
                <w14:ligatures w14:val="none"/>
              </w:rPr>
              <w:lastRenderedPageBreak/>
              <w:t>ITEM</w:t>
            </w:r>
          </w:p>
        </w:tc>
        <w:tc>
          <w:tcPr>
            <w:tcW w:w="1135" w:type="dxa"/>
            <w:vMerge w:val="restart"/>
            <w:tcBorders>
              <w:top w:val="single" w:sz="4" w:space="0" w:color="auto"/>
              <w:left w:val="single" w:sz="4" w:space="0" w:color="auto"/>
              <w:bottom w:val="single" w:sz="4" w:space="0" w:color="auto"/>
              <w:right w:val="single" w:sz="4" w:space="0" w:color="auto"/>
            </w:tcBorders>
            <w:vAlign w:val="center"/>
            <w:hideMark/>
          </w:tcPr>
          <w:p w14:paraId="58700147" w14:textId="77777777" w:rsidR="001C6CCD" w:rsidRPr="008B480E" w:rsidRDefault="001C6CCD" w:rsidP="00B2329F">
            <w:pPr>
              <w:spacing w:after="0" w:line="240" w:lineRule="auto"/>
              <w:jc w:val="center"/>
              <w:rPr>
                <w:rFonts w:ascii="Arial" w:eastAsia="Times New Roman" w:hAnsi="Arial" w:cs="Arial"/>
                <w:b/>
                <w:bCs/>
                <w:color w:val="000000"/>
                <w:kern w:val="0"/>
                <w:sz w:val="10"/>
                <w:szCs w:val="10"/>
                <w14:ligatures w14:val="none"/>
              </w:rPr>
            </w:pPr>
            <w:r w:rsidRPr="008B480E">
              <w:rPr>
                <w:rFonts w:ascii="Arial" w:eastAsia="Times New Roman" w:hAnsi="Arial" w:cs="Arial"/>
                <w:b/>
                <w:bCs/>
                <w:color w:val="000000"/>
                <w:kern w:val="0"/>
                <w:sz w:val="10"/>
                <w:szCs w:val="10"/>
                <w14:ligatures w14:val="none"/>
              </w:rPr>
              <w:t>DESCRIPCIÓN</w:t>
            </w:r>
          </w:p>
        </w:tc>
        <w:tc>
          <w:tcPr>
            <w:tcW w:w="708" w:type="dxa"/>
            <w:vMerge w:val="restart"/>
            <w:tcBorders>
              <w:top w:val="single" w:sz="4" w:space="0" w:color="auto"/>
              <w:left w:val="single" w:sz="4" w:space="0" w:color="auto"/>
              <w:bottom w:val="single" w:sz="4" w:space="0" w:color="auto"/>
              <w:right w:val="single" w:sz="4" w:space="0" w:color="auto"/>
            </w:tcBorders>
            <w:noWrap/>
            <w:vAlign w:val="center"/>
            <w:hideMark/>
          </w:tcPr>
          <w:p w14:paraId="5BEDEDBD" w14:textId="77777777" w:rsidR="001C6CCD" w:rsidRPr="008B480E" w:rsidRDefault="001C6CCD" w:rsidP="00B2329F">
            <w:pPr>
              <w:spacing w:after="0" w:line="240" w:lineRule="auto"/>
              <w:jc w:val="center"/>
              <w:rPr>
                <w:rFonts w:ascii="Arial" w:eastAsia="Times New Roman" w:hAnsi="Arial" w:cs="Arial"/>
                <w:b/>
                <w:bCs/>
                <w:color w:val="000000"/>
                <w:kern w:val="0"/>
                <w:sz w:val="10"/>
                <w:szCs w:val="10"/>
                <w14:ligatures w14:val="none"/>
              </w:rPr>
            </w:pPr>
            <w:r w:rsidRPr="008B480E">
              <w:rPr>
                <w:rFonts w:ascii="Arial" w:eastAsia="Times New Roman" w:hAnsi="Arial" w:cs="Arial"/>
                <w:b/>
                <w:bCs/>
                <w:color w:val="000000"/>
                <w:kern w:val="0"/>
                <w:sz w:val="10"/>
                <w:szCs w:val="10"/>
                <w14:ligatures w14:val="none"/>
              </w:rPr>
              <w:t>CANTIDAD</w:t>
            </w:r>
          </w:p>
        </w:tc>
        <w:tc>
          <w:tcPr>
            <w:tcW w:w="1985" w:type="dxa"/>
            <w:gridSpan w:val="2"/>
            <w:tcBorders>
              <w:top w:val="single" w:sz="4" w:space="0" w:color="auto"/>
              <w:left w:val="nil"/>
              <w:bottom w:val="single" w:sz="4" w:space="0" w:color="auto"/>
              <w:right w:val="single" w:sz="4" w:space="0" w:color="auto"/>
            </w:tcBorders>
            <w:noWrap/>
            <w:vAlign w:val="center"/>
            <w:hideMark/>
          </w:tcPr>
          <w:p w14:paraId="7099765C" w14:textId="77777777" w:rsidR="0062506B" w:rsidRPr="008B480E" w:rsidRDefault="001C6CCD" w:rsidP="00B2329F">
            <w:pPr>
              <w:spacing w:after="0" w:line="240" w:lineRule="auto"/>
              <w:jc w:val="center"/>
              <w:rPr>
                <w:rFonts w:ascii="Arial" w:eastAsia="Times New Roman" w:hAnsi="Arial" w:cs="Arial"/>
                <w:b/>
                <w:bCs/>
                <w:color w:val="000000"/>
                <w:kern w:val="0"/>
                <w:sz w:val="10"/>
                <w:szCs w:val="10"/>
                <w14:ligatures w14:val="none"/>
              </w:rPr>
            </w:pPr>
            <w:r w:rsidRPr="008B480E">
              <w:rPr>
                <w:rFonts w:ascii="Arial" w:eastAsia="Times New Roman" w:hAnsi="Arial" w:cs="Arial"/>
                <w:b/>
                <w:bCs/>
                <w:color w:val="000000"/>
                <w:kern w:val="0"/>
                <w:sz w:val="10"/>
                <w:szCs w:val="10"/>
                <w14:ligatures w14:val="none"/>
              </w:rPr>
              <w:t xml:space="preserve">COTIZACIÓN NRO. 1 </w:t>
            </w:r>
          </w:p>
          <w:p w14:paraId="51C6498B" w14:textId="5CF9A771" w:rsidR="001C6CCD" w:rsidRPr="008B480E" w:rsidRDefault="001C6CCD" w:rsidP="00B2329F">
            <w:pPr>
              <w:spacing w:after="0" w:line="240" w:lineRule="auto"/>
              <w:jc w:val="center"/>
              <w:rPr>
                <w:rFonts w:ascii="Arial" w:eastAsia="Times New Roman" w:hAnsi="Arial" w:cs="Arial"/>
                <w:b/>
                <w:bCs/>
                <w:color w:val="000000"/>
                <w:kern w:val="0"/>
                <w:sz w:val="10"/>
                <w:szCs w:val="10"/>
                <w14:ligatures w14:val="none"/>
              </w:rPr>
            </w:pPr>
            <w:r w:rsidRPr="008B480E">
              <w:rPr>
                <w:rFonts w:ascii="Arial" w:eastAsia="Times New Roman" w:hAnsi="Arial" w:cs="Arial"/>
                <w:b/>
                <w:bCs/>
                <w:color w:val="000000"/>
                <w:kern w:val="0"/>
                <w:sz w:val="10"/>
                <w:szCs w:val="10"/>
                <w14:ligatures w14:val="none"/>
              </w:rPr>
              <w:t>INCOLDEXT</w:t>
            </w:r>
          </w:p>
        </w:tc>
        <w:tc>
          <w:tcPr>
            <w:tcW w:w="1984" w:type="dxa"/>
            <w:gridSpan w:val="2"/>
            <w:tcBorders>
              <w:top w:val="single" w:sz="4" w:space="0" w:color="auto"/>
              <w:left w:val="nil"/>
              <w:bottom w:val="single" w:sz="4" w:space="0" w:color="auto"/>
              <w:right w:val="single" w:sz="4" w:space="0" w:color="auto"/>
            </w:tcBorders>
            <w:vAlign w:val="center"/>
            <w:hideMark/>
          </w:tcPr>
          <w:p w14:paraId="28BC5AF1" w14:textId="77777777" w:rsidR="0062506B" w:rsidRPr="008B480E" w:rsidRDefault="001C6CCD" w:rsidP="00B2329F">
            <w:pPr>
              <w:spacing w:after="0" w:line="240" w:lineRule="auto"/>
              <w:jc w:val="center"/>
              <w:rPr>
                <w:rFonts w:ascii="Arial" w:eastAsia="Times New Roman" w:hAnsi="Arial" w:cs="Arial"/>
                <w:b/>
                <w:bCs/>
                <w:color w:val="000000"/>
                <w:kern w:val="0"/>
                <w:sz w:val="10"/>
                <w:szCs w:val="10"/>
                <w14:ligatures w14:val="none"/>
              </w:rPr>
            </w:pPr>
            <w:r w:rsidRPr="008B480E">
              <w:rPr>
                <w:rFonts w:ascii="Arial" w:eastAsia="Times New Roman" w:hAnsi="Arial" w:cs="Arial"/>
                <w:b/>
                <w:bCs/>
                <w:color w:val="000000"/>
                <w:kern w:val="0"/>
                <w:sz w:val="10"/>
                <w:szCs w:val="10"/>
                <w14:ligatures w14:val="none"/>
              </w:rPr>
              <w:t xml:space="preserve">COTIZACIÓN NRO. 2 </w:t>
            </w:r>
          </w:p>
          <w:p w14:paraId="3F004A30" w14:textId="67DD1D5D" w:rsidR="001C6CCD" w:rsidRPr="008B480E" w:rsidRDefault="00BD5A5F" w:rsidP="00B2329F">
            <w:pPr>
              <w:spacing w:after="0" w:line="240" w:lineRule="auto"/>
              <w:jc w:val="center"/>
              <w:rPr>
                <w:rFonts w:ascii="Arial" w:eastAsia="Times New Roman" w:hAnsi="Arial" w:cs="Arial"/>
                <w:b/>
                <w:bCs/>
                <w:color w:val="000000"/>
                <w:kern w:val="0"/>
                <w:sz w:val="10"/>
                <w:szCs w:val="10"/>
                <w14:ligatures w14:val="none"/>
              </w:rPr>
            </w:pPr>
            <w:r w:rsidRPr="008B480E">
              <w:rPr>
                <w:rFonts w:ascii="Arial" w:eastAsia="Times New Roman" w:hAnsi="Arial" w:cs="Arial"/>
                <w:b/>
                <w:bCs/>
                <w:color w:val="000000"/>
                <w:kern w:val="0"/>
                <w:sz w:val="10"/>
                <w:szCs w:val="10"/>
                <w14:ligatures w14:val="none"/>
              </w:rPr>
              <w:t>EXSOLVEN S.A.S.</w:t>
            </w:r>
          </w:p>
        </w:tc>
        <w:tc>
          <w:tcPr>
            <w:tcW w:w="2127" w:type="dxa"/>
            <w:gridSpan w:val="2"/>
            <w:tcBorders>
              <w:top w:val="single" w:sz="4" w:space="0" w:color="auto"/>
              <w:left w:val="nil"/>
              <w:bottom w:val="single" w:sz="4" w:space="0" w:color="auto"/>
              <w:right w:val="single" w:sz="4" w:space="0" w:color="auto"/>
            </w:tcBorders>
            <w:vAlign w:val="center"/>
            <w:hideMark/>
          </w:tcPr>
          <w:p w14:paraId="2CE44419" w14:textId="77777777" w:rsidR="008B480E" w:rsidRDefault="001C6CCD" w:rsidP="00B2329F">
            <w:pPr>
              <w:spacing w:after="0" w:line="240" w:lineRule="auto"/>
              <w:jc w:val="center"/>
              <w:rPr>
                <w:rFonts w:ascii="Arial" w:eastAsia="Times New Roman" w:hAnsi="Arial" w:cs="Arial"/>
                <w:b/>
                <w:bCs/>
                <w:color w:val="000000"/>
                <w:kern w:val="0"/>
                <w:sz w:val="10"/>
                <w:szCs w:val="10"/>
                <w14:ligatures w14:val="none"/>
              </w:rPr>
            </w:pPr>
            <w:r w:rsidRPr="008B480E">
              <w:rPr>
                <w:rFonts w:ascii="Arial" w:eastAsia="Times New Roman" w:hAnsi="Arial" w:cs="Arial"/>
                <w:b/>
                <w:bCs/>
                <w:color w:val="000000"/>
                <w:kern w:val="0"/>
                <w:sz w:val="10"/>
                <w:szCs w:val="10"/>
                <w14:ligatures w14:val="none"/>
              </w:rPr>
              <w:t xml:space="preserve">COTIZACIÓN NRO. 3 </w:t>
            </w:r>
          </w:p>
          <w:p w14:paraId="092AF479" w14:textId="22B8F6E4" w:rsidR="001C6CCD" w:rsidRPr="008B480E" w:rsidRDefault="001B4EE2" w:rsidP="00B2329F">
            <w:pPr>
              <w:spacing w:after="0" w:line="240" w:lineRule="auto"/>
              <w:jc w:val="center"/>
              <w:rPr>
                <w:rFonts w:ascii="Arial" w:eastAsia="Times New Roman" w:hAnsi="Arial" w:cs="Arial"/>
                <w:b/>
                <w:bCs/>
                <w:color w:val="000000"/>
                <w:kern w:val="0"/>
                <w:sz w:val="10"/>
                <w:szCs w:val="10"/>
                <w14:ligatures w14:val="none"/>
              </w:rPr>
            </w:pPr>
            <w:r w:rsidRPr="008B480E">
              <w:rPr>
                <w:rFonts w:ascii="Arial" w:eastAsia="Times New Roman" w:hAnsi="Arial" w:cs="Arial"/>
                <w:b/>
                <w:bCs/>
                <w:color w:val="000000"/>
                <w:kern w:val="0"/>
                <w:sz w:val="10"/>
                <w:szCs w:val="10"/>
                <w14:ligatures w14:val="none"/>
              </w:rPr>
              <w:t>EQUIPOS FUEGO Y RESCATE  SAS</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C32E55" w14:textId="7B02A1B4" w:rsidR="001C6CCD" w:rsidRPr="008B480E" w:rsidRDefault="001C6CCD" w:rsidP="00B2329F">
            <w:pPr>
              <w:spacing w:after="0" w:line="240" w:lineRule="auto"/>
              <w:jc w:val="center"/>
              <w:rPr>
                <w:rFonts w:ascii="Arial" w:eastAsia="Times New Roman" w:hAnsi="Arial" w:cs="Arial"/>
                <w:b/>
                <w:bCs/>
                <w:color w:val="000000"/>
                <w:kern w:val="0"/>
                <w:sz w:val="10"/>
                <w:szCs w:val="10"/>
                <w14:ligatures w14:val="none"/>
              </w:rPr>
            </w:pPr>
            <w:r w:rsidRPr="008B480E">
              <w:rPr>
                <w:rFonts w:ascii="Arial" w:eastAsia="Times New Roman" w:hAnsi="Arial" w:cs="Arial"/>
                <w:b/>
                <w:bCs/>
                <w:color w:val="000000"/>
                <w:kern w:val="0"/>
                <w:sz w:val="10"/>
                <w:szCs w:val="10"/>
                <w14:ligatures w14:val="none"/>
              </w:rPr>
              <w:t>MENOR</w:t>
            </w:r>
          </w:p>
          <w:p w14:paraId="4FF1820D" w14:textId="109411F7" w:rsidR="001C6CCD" w:rsidRPr="008B480E" w:rsidRDefault="001C6CCD" w:rsidP="00B2329F">
            <w:pPr>
              <w:spacing w:after="0" w:line="240" w:lineRule="auto"/>
              <w:jc w:val="center"/>
              <w:rPr>
                <w:rFonts w:ascii="Arial" w:eastAsia="Times New Roman" w:hAnsi="Arial" w:cs="Arial"/>
                <w:b/>
                <w:bCs/>
                <w:color w:val="000000"/>
                <w:kern w:val="0"/>
                <w:sz w:val="10"/>
                <w:szCs w:val="10"/>
                <w14:ligatures w14:val="none"/>
              </w:rPr>
            </w:pPr>
            <w:r w:rsidRPr="008B480E">
              <w:rPr>
                <w:rFonts w:ascii="Arial" w:eastAsia="Times New Roman" w:hAnsi="Arial" w:cs="Arial"/>
                <w:b/>
                <w:bCs/>
                <w:color w:val="000000"/>
                <w:kern w:val="0"/>
                <w:sz w:val="10"/>
                <w:szCs w:val="10"/>
                <w14:ligatures w14:val="none"/>
              </w:rPr>
              <w:t>VALOR UNITARIO COTIZADO</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3BB2F9" w14:textId="4A569E78" w:rsidR="001C6CCD" w:rsidRPr="008B480E" w:rsidRDefault="001C6CCD" w:rsidP="00994608">
            <w:pPr>
              <w:spacing w:after="0" w:line="240" w:lineRule="auto"/>
              <w:rPr>
                <w:rFonts w:ascii="Arial" w:eastAsia="Times New Roman" w:hAnsi="Arial" w:cs="Arial"/>
                <w:b/>
                <w:bCs/>
                <w:kern w:val="0"/>
                <w:sz w:val="10"/>
                <w:szCs w:val="10"/>
                <w14:ligatures w14:val="none"/>
              </w:rPr>
            </w:pPr>
          </w:p>
          <w:p w14:paraId="7F16FA1F" w14:textId="19401A09" w:rsidR="001C6CCD" w:rsidRPr="008B480E" w:rsidRDefault="001C6CCD" w:rsidP="00B2329F">
            <w:pPr>
              <w:spacing w:after="0" w:line="240" w:lineRule="auto"/>
              <w:jc w:val="center"/>
              <w:rPr>
                <w:rFonts w:ascii="Arial" w:eastAsia="Times New Roman" w:hAnsi="Arial" w:cs="Arial"/>
                <w:b/>
                <w:bCs/>
                <w:kern w:val="0"/>
                <w:sz w:val="10"/>
                <w:szCs w:val="10"/>
                <w14:ligatures w14:val="none"/>
              </w:rPr>
            </w:pPr>
            <w:r w:rsidRPr="008B480E">
              <w:rPr>
                <w:rFonts w:ascii="Arial" w:eastAsia="Times New Roman" w:hAnsi="Arial" w:cs="Arial"/>
                <w:b/>
                <w:bCs/>
                <w:kern w:val="0"/>
                <w:sz w:val="10"/>
                <w:szCs w:val="10"/>
                <w14:ligatures w14:val="none"/>
              </w:rPr>
              <w:t>MENOR VALOR TOTAL ESTIMADO</w:t>
            </w:r>
          </w:p>
        </w:tc>
      </w:tr>
      <w:tr w:rsidR="001C6CCD" w:rsidRPr="008B480E" w14:paraId="3873838C" w14:textId="77777777" w:rsidTr="008B480E">
        <w:trPr>
          <w:gridAfter w:val="1"/>
          <w:wAfter w:w="992" w:type="dxa"/>
          <w:trHeight w:val="300"/>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52885A16" w14:textId="77777777" w:rsidR="001C6CCD" w:rsidRPr="008B480E" w:rsidRDefault="001C6CCD" w:rsidP="00B2329F">
            <w:pPr>
              <w:spacing w:after="0" w:line="240" w:lineRule="auto"/>
              <w:rPr>
                <w:rFonts w:ascii="Arial" w:eastAsia="Times New Roman" w:hAnsi="Arial" w:cs="Arial"/>
                <w:b/>
                <w:bCs/>
                <w:color w:val="000000"/>
                <w:kern w:val="0"/>
                <w:sz w:val="12"/>
                <w:szCs w:val="12"/>
                <w14:ligatures w14:val="none"/>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14:paraId="7378F301" w14:textId="77777777" w:rsidR="001C6CCD" w:rsidRPr="008B480E" w:rsidRDefault="001C6CCD" w:rsidP="00B2329F">
            <w:pPr>
              <w:spacing w:after="0" w:line="240" w:lineRule="auto"/>
              <w:rPr>
                <w:rFonts w:ascii="Arial" w:eastAsia="Times New Roman" w:hAnsi="Arial" w:cs="Arial"/>
                <w:b/>
                <w:bCs/>
                <w:color w:val="000000"/>
                <w:kern w:val="0"/>
                <w:sz w:val="12"/>
                <w:szCs w:val="12"/>
                <w14:ligatures w14:val="none"/>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020F65DA" w14:textId="77777777" w:rsidR="001C6CCD" w:rsidRPr="008B480E" w:rsidRDefault="001C6CCD" w:rsidP="00B2329F">
            <w:pPr>
              <w:spacing w:after="0" w:line="240" w:lineRule="auto"/>
              <w:rPr>
                <w:rFonts w:ascii="Arial" w:eastAsia="Times New Roman" w:hAnsi="Arial" w:cs="Arial"/>
                <w:b/>
                <w:bCs/>
                <w:color w:val="000000"/>
                <w:kern w:val="0"/>
                <w:sz w:val="12"/>
                <w:szCs w:val="12"/>
                <w14:ligatures w14:val="none"/>
              </w:rPr>
            </w:pPr>
          </w:p>
        </w:tc>
        <w:tc>
          <w:tcPr>
            <w:tcW w:w="993" w:type="dxa"/>
            <w:tcBorders>
              <w:top w:val="nil"/>
              <w:left w:val="nil"/>
              <w:bottom w:val="single" w:sz="4" w:space="0" w:color="auto"/>
              <w:right w:val="single" w:sz="4" w:space="0" w:color="auto"/>
            </w:tcBorders>
            <w:noWrap/>
            <w:vAlign w:val="center"/>
            <w:hideMark/>
          </w:tcPr>
          <w:p w14:paraId="23C312AC" w14:textId="77777777" w:rsidR="001C6CCD" w:rsidRPr="008B480E" w:rsidRDefault="001C6CCD" w:rsidP="00B2329F">
            <w:pPr>
              <w:spacing w:after="0" w:line="240" w:lineRule="auto"/>
              <w:jc w:val="center"/>
              <w:rPr>
                <w:rFonts w:ascii="Arial" w:eastAsia="Times New Roman" w:hAnsi="Arial" w:cs="Arial"/>
                <w:b/>
                <w:bCs/>
                <w:color w:val="000000"/>
                <w:kern w:val="0"/>
                <w:sz w:val="12"/>
                <w:szCs w:val="12"/>
                <w14:ligatures w14:val="none"/>
              </w:rPr>
            </w:pPr>
            <w:r w:rsidRPr="008B480E">
              <w:rPr>
                <w:rFonts w:ascii="Arial" w:eastAsia="Times New Roman" w:hAnsi="Arial" w:cs="Arial"/>
                <w:b/>
                <w:bCs/>
                <w:color w:val="000000"/>
                <w:kern w:val="0"/>
                <w:sz w:val="12"/>
                <w:szCs w:val="12"/>
                <w14:ligatures w14:val="none"/>
              </w:rPr>
              <w:t>VALOR UNITARIO</w:t>
            </w:r>
          </w:p>
        </w:tc>
        <w:tc>
          <w:tcPr>
            <w:tcW w:w="992" w:type="dxa"/>
            <w:tcBorders>
              <w:top w:val="nil"/>
              <w:left w:val="nil"/>
              <w:bottom w:val="single" w:sz="4" w:space="0" w:color="auto"/>
              <w:right w:val="single" w:sz="4" w:space="0" w:color="auto"/>
            </w:tcBorders>
            <w:noWrap/>
            <w:vAlign w:val="center"/>
            <w:hideMark/>
          </w:tcPr>
          <w:p w14:paraId="0DB005FD" w14:textId="77777777" w:rsidR="001C6CCD" w:rsidRPr="008B480E" w:rsidRDefault="001C6CCD" w:rsidP="00B2329F">
            <w:pPr>
              <w:spacing w:after="0" w:line="240" w:lineRule="auto"/>
              <w:jc w:val="center"/>
              <w:rPr>
                <w:rFonts w:ascii="Arial" w:eastAsia="Times New Roman" w:hAnsi="Arial" w:cs="Arial"/>
                <w:b/>
                <w:bCs/>
                <w:color w:val="000000"/>
                <w:kern w:val="0"/>
                <w:sz w:val="12"/>
                <w:szCs w:val="12"/>
                <w14:ligatures w14:val="none"/>
              </w:rPr>
            </w:pPr>
            <w:r w:rsidRPr="008B480E">
              <w:rPr>
                <w:rFonts w:ascii="Arial" w:eastAsia="Times New Roman" w:hAnsi="Arial" w:cs="Arial"/>
                <w:b/>
                <w:bCs/>
                <w:color w:val="000000"/>
                <w:kern w:val="0"/>
                <w:sz w:val="12"/>
                <w:szCs w:val="12"/>
                <w14:ligatures w14:val="none"/>
              </w:rPr>
              <w:t>VALOR TOTAL</w:t>
            </w:r>
          </w:p>
        </w:tc>
        <w:tc>
          <w:tcPr>
            <w:tcW w:w="992" w:type="dxa"/>
            <w:tcBorders>
              <w:top w:val="nil"/>
              <w:left w:val="nil"/>
              <w:bottom w:val="single" w:sz="4" w:space="0" w:color="auto"/>
              <w:right w:val="single" w:sz="4" w:space="0" w:color="auto"/>
            </w:tcBorders>
            <w:noWrap/>
            <w:vAlign w:val="center"/>
            <w:hideMark/>
          </w:tcPr>
          <w:p w14:paraId="34E2798D" w14:textId="77777777" w:rsidR="001C6CCD" w:rsidRPr="008B480E" w:rsidRDefault="001C6CCD" w:rsidP="00B2329F">
            <w:pPr>
              <w:spacing w:after="0" w:line="240" w:lineRule="auto"/>
              <w:jc w:val="center"/>
              <w:rPr>
                <w:rFonts w:ascii="Arial" w:eastAsia="Times New Roman" w:hAnsi="Arial" w:cs="Arial"/>
                <w:b/>
                <w:bCs/>
                <w:color w:val="000000"/>
                <w:kern w:val="0"/>
                <w:sz w:val="12"/>
                <w:szCs w:val="12"/>
                <w14:ligatures w14:val="none"/>
              </w:rPr>
            </w:pPr>
            <w:r w:rsidRPr="008B480E">
              <w:rPr>
                <w:rFonts w:ascii="Arial" w:eastAsia="Times New Roman" w:hAnsi="Arial" w:cs="Arial"/>
                <w:b/>
                <w:bCs/>
                <w:color w:val="000000"/>
                <w:kern w:val="0"/>
                <w:sz w:val="12"/>
                <w:szCs w:val="12"/>
                <w14:ligatures w14:val="none"/>
              </w:rPr>
              <w:t>VALOR UNITARIO</w:t>
            </w:r>
          </w:p>
        </w:tc>
        <w:tc>
          <w:tcPr>
            <w:tcW w:w="992" w:type="dxa"/>
            <w:tcBorders>
              <w:top w:val="nil"/>
              <w:left w:val="nil"/>
              <w:bottom w:val="single" w:sz="4" w:space="0" w:color="auto"/>
              <w:right w:val="single" w:sz="4" w:space="0" w:color="auto"/>
            </w:tcBorders>
            <w:noWrap/>
            <w:vAlign w:val="center"/>
            <w:hideMark/>
          </w:tcPr>
          <w:p w14:paraId="6F5DEA5D" w14:textId="77777777" w:rsidR="001C6CCD" w:rsidRPr="008B480E" w:rsidRDefault="001C6CCD" w:rsidP="00B2329F">
            <w:pPr>
              <w:spacing w:after="0" w:line="240" w:lineRule="auto"/>
              <w:jc w:val="center"/>
              <w:rPr>
                <w:rFonts w:ascii="Arial" w:eastAsia="Times New Roman" w:hAnsi="Arial" w:cs="Arial"/>
                <w:b/>
                <w:bCs/>
                <w:color w:val="000000"/>
                <w:kern w:val="0"/>
                <w:sz w:val="12"/>
                <w:szCs w:val="12"/>
                <w14:ligatures w14:val="none"/>
              </w:rPr>
            </w:pPr>
            <w:r w:rsidRPr="008B480E">
              <w:rPr>
                <w:rFonts w:ascii="Arial" w:eastAsia="Times New Roman" w:hAnsi="Arial" w:cs="Arial"/>
                <w:b/>
                <w:bCs/>
                <w:color w:val="000000"/>
                <w:kern w:val="0"/>
                <w:sz w:val="12"/>
                <w:szCs w:val="12"/>
                <w14:ligatures w14:val="none"/>
              </w:rPr>
              <w:t>VALOR TOTAL</w:t>
            </w:r>
          </w:p>
        </w:tc>
        <w:tc>
          <w:tcPr>
            <w:tcW w:w="993" w:type="dxa"/>
            <w:tcBorders>
              <w:top w:val="nil"/>
              <w:left w:val="nil"/>
              <w:bottom w:val="single" w:sz="4" w:space="0" w:color="auto"/>
              <w:right w:val="single" w:sz="4" w:space="0" w:color="auto"/>
            </w:tcBorders>
            <w:noWrap/>
            <w:vAlign w:val="center"/>
            <w:hideMark/>
          </w:tcPr>
          <w:p w14:paraId="00F4F151" w14:textId="77777777" w:rsidR="001C6CCD" w:rsidRPr="008B480E" w:rsidRDefault="001C6CCD" w:rsidP="00B2329F">
            <w:pPr>
              <w:spacing w:after="0" w:line="240" w:lineRule="auto"/>
              <w:jc w:val="center"/>
              <w:rPr>
                <w:rFonts w:ascii="Arial" w:eastAsia="Times New Roman" w:hAnsi="Arial" w:cs="Arial"/>
                <w:b/>
                <w:bCs/>
                <w:color w:val="000000"/>
                <w:kern w:val="0"/>
                <w:sz w:val="12"/>
                <w:szCs w:val="12"/>
                <w14:ligatures w14:val="none"/>
              </w:rPr>
            </w:pPr>
            <w:r w:rsidRPr="008B480E">
              <w:rPr>
                <w:rFonts w:ascii="Arial" w:eastAsia="Times New Roman" w:hAnsi="Arial" w:cs="Arial"/>
                <w:b/>
                <w:bCs/>
                <w:color w:val="000000"/>
                <w:kern w:val="0"/>
                <w:sz w:val="12"/>
                <w:szCs w:val="12"/>
                <w14:ligatures w14:val="none"/>
              </w:rPr>
              <w:t>VALOR UNITARIO</w:t>
            </w:r>
          </w:p>
        </w:tc>
        <w:tc>
          <w:tcPr>
            <w:tcW w:w="1134" w:type="dxa"/>
            <w:tcBorders>
              <w:top w:val="nil"/>
              <w:left w:val="nil"/>
              <w:bottom w:val="single" w:sz="4" w:space="0" w:color="auto"/>
              <w:right w:val="single" w:sz="4" w:space="0" w:color="auto"/>
            </w:tcBorders>
            <w:noWrap/>
            <w:vAlign w:val="center"/>
            <w:hideMark/>
          </w:tcPr>
          <w:p w14:paraId="4FDA69E5" w14:textId="77777777" w:rsidR="001C6CCD" w:rsidRPr="008B480E" w:rsidRDefault="001C6CCD" w:rsidP="00B2329F">
            <w:pPr>
              <w:spacing w:after="0" w:line="240" w:lineRule="auto"/>
              <w:jc w:val="center"/>
              <w:rPr>
                <w:rFonts w:ascii="Arial" w:eastAsia="Times New Roman" w:hAnsi="Arial" w:cs="Arial"/>
                <w:b/>
                <w:bCs/>
                <w:color w:val="000000"/>
                <w:kern w:val="0"/>
                <w:sz w:val="12"/>
                <w:szCs w:val="12"/>
                <w14:ligatures w14:val="none"/>
              </w:rPr>
            </w:pPr>
            <w:r w:rsidRPr="008B480E">
              <w:rPr>
                <w:rFonts w:ascii="Arial" w:eastAsia="Times New Roman" w:hAnsi="Arial" w:cs="Arial"/>
                <w:b/>
                <w:bCs/>
                <w:color w:val="000000"/>
                <w:kern w:val="0"/>
                <w:sz w:val="12"/>
                <w:szCs w:val="12"/>
                <w14:ligatures w14:val="none"/>
              </w:rPr>
              <w:t>VALOR TOTAL</w:t>
            </w:r>
          </w:p>
        </w:tc>
        <w:tc>
          <w:tcPr>
            <w:tcW w:w="1275"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1D5C40" w14:textId="77777777" w:rsidR="001C6CCD" w:rsidRPr="008B480E" w:rsidRDefault="001C6CCD" w:rsidP="00B2329F">
            <w:pPr>
              <w:spacing w:after="0" w:line="240" w:lineRule="auto"/>
              <w:rPr>
                <w:rFonts w:ascii="Arial" w:eastAsia="Times New Roman" w:hAnsi="Arial" w:cs="Arial"/>
                <w:b/>
                <w:bCs/>
                <w:color w:val="000000"/>
                <w:kern w:val="0"/>
                <w:sz w:val="12"/>
                <w:szCs w:val="12"/>
                <w14:ligatures w14:val="none"/>
              </w:rPr>
            </w:pPr>
          </w:p>
        </w:tc>
        <w:tc>
          <w:tcPr>
            <w:tcW w:w="113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68AAF6" w14:textId="77777777" w:rsidR="001C6CCD" w:rsidRPr="008B480E" w:rsidRDefault="001C6CCD" w:rsidP="00B2329F">
            <w:pPr>
              <w:spacing w:after="0" w:line="240" w:lineRule="auto"/>
              <w:rPr>
                <w:rFonts w:ascii="Arial" w:eastAsia="Times New Roman" w:hAnsi="Arial" w:cs="Arial"/>
                <w:b/>
                <w:bCs/>
                <w:color w:val="000000"/>
                <w:kern w:val="0"/>
                <w:sz w:val="12"/>
                <w:szCs w:val="12"/>
                <w14:ligatures w14:val="none"/>
              </w:rPr>
            </w:pPr>
          </w:p>
        </w:tc>
      </w:tr>
      <w:tr w:rsidR="008B480E" w:rsidRPr="008B480E" w14:paraId="476D39FA" w14:textId="77777777" w:rsidTr="008B480E">
        <w:trPr>
          <w:gridAfter w:val="1"/>
          <w:wAfter w:w="992" w:type="dxa"/>
          <w:trHeight w:val="450"/>
        </w:trPr>
        <w:tc>
          <w:tcPr>
            <w:tcW w:w="425" w:type="dxa"/>
            <w:tcBorders>
              <w:top w:val="nil"/>
              <w:left w:val="single" w:sz="4" w:space="0" w:color="auto"/>
              <w:bottom w:val="single" w:sz="4" w:space="0" w:color="auto"/>
              <w:right w:val="single" w:sz="4" w:space="0" w:color="auto"/>
            </w:tcBorders>
            <w:noWrap/>
            <w:vAlign w:val="center"/>
            <w:hideMark/>
          </w:tcPr>
          <w:p w14:paraId="428A6614" w14:textId="7777777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w:t>
            </w:r>
          </w:p>
        </w:tc>
        <w:tc>
          <w:tcPr>
            <w:tcW w:w="1135" w:type="dxa"/>
            <w:tcBorders>
              <w:top w:val="nil"/>
              <w:left w:val="nil"/>
              <w:bottom w:val="single" w:sz="4" w:space="0" w:color="auto"/>
              <w:right w:val="single" w:sz="4" w:space="0" w:color="auto"/>
            </w:tcBorders>
            <w:vAlign w:val="center"/>
            <w:hideMark/>
          </w:tcPr>
          <w:p w14:paraId="50F23D9E" w14:textId="7777777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Extintores de Agua presión penetrante 2.5 Galones</w:t>
            </w:r>
          </w:p>
        </w:tc>
        <w:tc>
          <w:tcPr>
            <w:tcW w:w="708" w:type="dxa"/>
            <w:tcBorders>
              <w:top w:val="nil"/>
              <w:left w:val="nil"/>
              <w:bottom w:val="single" w:sz="4" w:space="0" w:color="auto"/>
              <w:right w:val="single" w:sz="4" w:space="0" w:color="auto"/>
            </w:tcBorders>
            <w:vAlign w:val="center"/>
            <w:hideMark/>
          </w:tcPr>
          <w:p w14:paraId="7832AEE3" w14:textId="5827CE8F"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42</w:t>
            </w:r>
          </w:p>
        </w:tc>
        <w:tc>
          <w:tcPr>
            <w:tcW w:w="993" w:type="dxa"/>
            <w:tcBorders>
              <w:top w:val="nil"/>
              <w:left w:val="nil"/>
              <w:bottom w:val="single" w:sz="4" w:space="0" w:color="auto"/>
              <w:right w:val="single" w:sz="4" w:space="0" w:color="auto"/>
            </w:tcBorders>
            <w:noWrap/>
            <w:vAlign w:val="center"/>
          </w:tcPr>
          <w:p w14:paraId="4B6C2829" w14:textId="72FC959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$160.000</w:t>
            </w:r>
          </w:p>
        </w:tc>
        <w:tc>
          <w:tcPr>
            <w:tcW w:w="992" w:type="dxa"/>
            <w:tcBorders>
              <w:top w:val="nil"/>
              <w:left w:val="nil"/>
              <w:bottom w:val="single" w:sz="4" w:space="0" w:color="auto"/>
              <w:right w:val="single" w:sz="4" w:space="0" w:color="auto"/>
            </w:tcBorders>
            <w:noWrap/>
            <w:vAlign w:val="center"/>
          </w:tcPr>
          <w:p w14:paraId="0F4D83BD" w14:textId="6129787C"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$6.720.000</w:t>
            </w:r>
          </w:p>
        </w:tc>
        <w:tc>
          <w:tcPr>
            <w:tcW w:w="992" w:type="dxa"/>
            <w:tcBorders>
              <w:top w:val="nil"/>
              <w:left w:val="nil"/>
              <w:bottom w:val="single" w:sz="4" w:space="0" w:color="auto"/>
              <w:right w:val="single" w:sz="4" w:space="0" w:color="auto"/>
            </w:tcBorders>
            <w:noWrap/>
            <w:vAlign w:val="center"/>
          </w:tcPr>
          <w:p w14:paraId="2BC3B125" w14:textId="3A0BDDEF"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$800.000</w:t>
            </w:r>
          </w:p>
        </w:tc>
        <w:tc>
          <w:tcPr>
            <w:tcW w:w="992" w:type="dxa"/>
            <w:tcBorders>
              <w:top w:val="nil"/>
              <w:left w:val="nil"/>
              <w:bottom w:val="single" w:sz="4" w:space="0" w:color="auto"/>
              <w:right w:val="single" w:sz="4" w:space="0" w:color="auto"/>
            </w:tcBorders>
            <w:noWrap/>
            <w:vAlign w:val="center"/>
          </w:tcPr>
          <w:p w14:paraId="0D6F96DC" w14:textId="18B4E752"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$33.600.000</w:t>
            </w:r>
          </w:p>
        </w:tc>
        <w:tc>
          <w:tcPr>
            <w:tcW w:w="993" w:type="dxa"/>
            <w:tcBorders>
              <w:top w:val="nil"/>
              <w:left w:val="nil"/>
              <w:bottom w:val="single" w:sz="4" w:space="0" w:color="auto"/>
              <w:right w:val="single" w:sz="4" w:space="0" w:color="auto"/>
            </w:tcBorders>
            <w:noWrap/>
            <w:vAlign w:val="center"/>
          </w:tcPr>
          <w:p w14:paraId="0CFB352A" w14:textId="0FEF12FA"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$163.599,18</w:t>
            </w:r>
          </w:p>
        </w:tc>
        <w:tc>
          <w:tcPr>
            <w:tcW w:w="1134" w:type="dxa"/>
            <w:tcBorders>
              <w:top w:val="nil"/>
              <w:left w:val="nil"/>
              <w:bottom w:val="single" w:sz="4" w:space="0" w:color="auto"/>
              <w:right w:val="single" w:sz="4" w:space="0" w:color="auto"/>
            </w:tcBorders>
            <w:noWrap/>
            <w:vAlign w:val="center"/>
          </w:tcPr>
          <w:p w14:paraId="1C334B6D" w14:textId="4C27F854"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$ 6.871.165,64</w:t>
            </w:r>
          </w:p>
        </w:tc>
        <w:tc>
          <w:tcPr>
            <w:tcW w:w="1275" w:type="dxa"/>
            <w:tcBorders>
              <w:top w:val="nil"/>
              <w:left w:val="nil"/>
              <w:bottom w:val="single" w:sz="4" w:space="0" w:color="auto"/>
              <w:right w:val="single" w:sz="4" w:space="0" w:color="auto"/>
            </w:tcBorders>
            <w:noWrap/>
            <w:vAlign w:val="center"/>
          </w:tcPr>
          <w:p w14:paraId="76E14CCA" w14:textId="10982DC7"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$160.000</w:t>
            </w:r>
          </w:p>
        </w:tc>
        <w:tc>
          <w:tcPr>
            <w:tcW w:w="1134" w:type="dxa"/>
            <w:tcBorders>
              <w:top w:val="nil"/>
              <w:left w:val="nil"/>
              <w:bottom w:val="single" w:sz="4" w:space="0" w:color="auto"/>
              <w:right w:val="single" w:sz="4" w:space="0" w:color="auto"/>
            </w:tcBorders>
            <w:noWrap/>
            <w:vAlign w:val="center"/>
          </w:tcPr>
          <w:p w14:paraId="3C4BEA6D" w14:textId="3920DAE0"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$6.720.000</w:t>
            </w:r>
          </w:p>
        </w:tc>
      </w:tr>
      <w:tr w:rsidR="008B480E" w:rsidRPr="008B480E" w14:paraId="7DE6825A" w14:textId="77777777" w:rsidTr="008B480E">
        <w:trPr>
          <w:gridAfter w:val="1"/>
          <w:wAfter w:w="992" w:type="dxa"/>
          <w:trHeight w:val="300"/>
        </w:trPr>
        <w:tc>
          <w:tcPr>
            <w:tcW w:w="425" w:type="dxa"/>
            <w:tcBorders>
              <w:top w:val="nil"/>
              <w:left w:val="single" w:sz="4" w:space="0" w:color="auto"/>
              <w:bottom w:val="single" w:sz="4" w:space="0" w:color="auto"/>
              <w:right w:val="single" w:sz="4" w:space="0" w:color="auto"/>
            </w:tcBorders>
            <w:noWrap/>
            <w:vAlign w:val="center"/>
            <w:hideMark/>
          </w:tcPr>
          <w:p w14:paraId="4456189E" w14:textId="7777777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w:t>
            </w:r>
          </w:p>
        </w:tc>
        <w:tc>
          <w:tcPr>
            <w:tcW w:w="1135" w:type="dxa"/>
            <w:tcBorders>
              <w:top w:val="nil"/>
              <w:left w:val="nil"/>
              <w:bottom w:val="single" w:sz="4" w:space="0" w:color="auto"/>
              <w:right w:val="single" w:sz="4" w:space="0" w:color="auto"/>
            </w:tcBorders>
            <w:vAlign w:val="center"/>
            <w:hideMark/>
          </w:tcPr>
          <w:p w14:paraId="013A69E8" w14:textId="7777777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Extintores de CO2 10LBS</w:t>
            </w:r>
          </w:p>
        </w:tc>
        <w:tc>
          <w:tcPr>
            <w:tcW w:w="708" w:type="dxa"/>
            <w:tcBorders>
              <w:top w:val="nil"/>
              <w:left w:val="nil"/>
              <w:bottom w:val="single" w:sz="4" w:space="0" w:color="auto"/>
              <w:right w:val="single" w:sz="4" w:space="0" w:color="auto"/>
            </w:tcBorders>
            <w:vAlign w:val="center"/>
            <w:hideMark/>
          </w:tcPr>
          <w:p w14:paraId="38FDA334" w14:textId="3F4A9C79"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60</w:t>
            </w:r>
          </w:p>
        </w:tc>
        <w:tc>
          <w:tcPr>
            <w:tcW w:w="993" w:type="dxa"/>
            <w:tcBorders>
              <w:top w:val="nil"/>
              <w:left w:val="nil"/>
              <w:bottom w:val="single" w:sz="4" w:space="0" w:color="auto"/>
              <w:right w:val="single" w:sz="4" w:space="0" w:color="auto"/>
            </w:tcBorders>
            <w:noWrap/>
            <w:vAlign w:val="center"/>
          </w:tcPr>
          <w:p w14:paraId="756AC506" w14:textId="1002D955"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$426800</w:t>
            </w:r>
          </w:p>
        </w:tc>
        <w:tc>
          <w:tcPr>
            <w:tcW w:w="992" w:type="dxa"/>
            <w:tcBorders>
              <w:top w:val="nil"/>
              <w:left w:val="nil"/>
              <w:bottom w:val="single" w:sz="4" w:space="0" w:color="auto"/>
              <w:right w:val="single" w:sz="4" w:space="0" w:color="auto"/>
            </w:tcBorders>
            <w:noWrap/>
            <w:vAlign w:val="center"/>
          </w:tcPr>
          <w:p w14:paraId="1C157942" w14:textId="609F9090"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$25.608.000</w:t>
            </w:r>
          </w:p>
        </w:tc>
        <w:tc>
          <w:tcPr>
            <w:tcW w:w="992" w:type="dxa"/>
            <w:tcBorders>
              <w:top w:val="nil"/>
              <w:left w:val="nil"/>
              <w:bottom w:val="single" w:sz="4" w:space="0" w:color="auto"/>
              <w:right w:val="single" w:sz="4" w:space="0" w:color="auto"/>
            </w:tcBorders>
            <w:noWrap/>
            <w:vAlign w:val="center"/>
          </w:tcPr>
          <w:p w14:paraId="7ED99909" w14:textId="01F00E59"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$449.300</w:t>
            </w:r>
          </w:p>
        </w:tc>
        <w:tc>
          <w:tcPr>
            <w:tcW w:w="992" w:type="dxa"/>
            <w:tcBorders>
              <w:top w:val="nil"/>
              <w:left w:val="nil"/>
              <w:bottom w:val="single" w:sz="4" w:space="0" w:color="auto"/>
              <w:right w:val="single" w:sz="4" w:space="0" w:color="auto"/>
            </w:tcBorders>
            <w:noWrap/>
            <w:vAlign w:val="center"/>
          </w:tcPr>
          <w:p w14:paraId="7CD0FA15" w14:textId="09E4BA0B"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$26.958.000</w:t>
            </w:r>
          </w:p>
        </w:tc>
        <w:tc>
          <w:tcPr>
            <w:tcW w:w="993" w:type="dxa"/>
            <w:tcBorders>
              <w:top w:val="nil"/>
              <w:left w:val="nil"/>
              <w:bottom w:val="single" w:sz="4" w:space="0" w:color="auto"/>
              <w:right w:val="single" w:sz="4" w:space="0" w:color="auto"/>
            </w:tcBorders>
            <w:noWrap/>
            <w:vAlign w:val="center"/>
          </w:tcPr>
          <w:p w14:paraId="7816F5BB" w14:textId="5119CF64"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$436.400,82</w:t>
            </w:r>
          </w:p>
        </w:tc>
        <w:tc>
          <w:tcPr>
            <w:tcW w:w="1134" w:type="dxa"/>
            <w:tcBorders>
              <w:top w:val="nil"/>
              <w:left w:val="nil"/>
              <w:bottom w:val="single" w:sz="4" w:space="0" w:color="auto"/>
              <w:right w:val="single" w:sz="4" w:space="0" w:color="auto"/>
            </w:tcBorders>
            <w:noWrap/>
            <w:vAlign w:val="center"/>
          </w:tcPr>
          <w:p w14:paraId="23DDFBC0" w14:textId="65D8DC68"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$26.184.049,08</w:t>
            </w:r>
          </w:p>
        </w:tc>
        <w:tc>
          <w:tcPr>
            <w:tcW w:w="1275" w:type="dxa"/>
            <w:tcBorders>
              <w:top w:val="nil"/>
              <w:left w:val="nil"/>
              <w:bottom w:val="single" w:sz="4" w:space="0" w:color="auto"/>
              <w:right w:val="single" w:sz="4" w:space="0" w:color="auto"/>
            </w:tcBorders>
            <w:noWrap/>
            <w:vAlign w:val="center"/>
          </w:tcPr>
          <w:p w14:paraId="160FAF1F" w14:textId="3C7983F7"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$426800</w:t>
            </w:r>
          </w:p>
        </w:tc>
        <w:tc>
          <w:tcPr>
            <w:tcW w:w="1134" w:type="dxa"/>
            <w:tcBorders>
              <w:top w:val="nil"/>
              <w:left w:val="nil"/>
              <w:bottom w:val="single" w:sz="4" w:space="0" w:color="auto"/>
              <w:right w:val="single" w:sz="4" w:space="0" w:color="auto"/>
            </w:tcBorders>
            <w:noWrap/>
            <w:vAlign w:val="center"/>
          </w:tcPr>
          <w:p w14:paraId="72BDFED7" w14:textId="1CC8643D"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$25.608.000</w:t>
            </w:r>
          </w:p>
        </w:tc>
      </w:tr>
      <w:tr w:rsidR="008B480E" w:rsidRPr="008B480E" w14:paraId="51CDE632" w14:textId="77777777" w:rsidTr="008B480E">
        <w:trPr>
          <w:gridAfter w:val="1"/>
          <w:wAfter w:w="992" w:type="dxa"/>
          <w:trHeight w:val="300"/>
        </w:trPr>
        <w:tc>
          <w:tcPr>
            <w:tcW w:w="425" w:type="dxa"/>
            <w:tcBorders>
              <w:top w:val="nil"/>
              <w:left w:val="single" w:sz="4" w:space="0" w:color="auto"/>
              <w:bottom w:val="single" w:sz="4" w:space="0" w:color="auto"/>
              <w:right w:val="single" w:sz="4" w:space="0" w:color="auto"/>
            </w:tcBorders>
            <w:noWrap/>
            <w:vAlign w:val="center"/>
            <w:hideMark/>
          </w:tcPr>
          <w:p w14:paraId="0F23A777" w14:textId="7777777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3</w:t>
            </w:r>
          </w:p>
        </w:tc>
        <w:tc>
          <w:tcPr>
            <w:tcW w:w="1135" w:type="dxa"/>
            <w:tcBorders>
              <w:top w:val="nil"/>
              <w:left w:val="nil"/>
              <w:bottom w:val="single" w:sz="4" w:space="0" w:color="auto"/>
              <w:right w:val="single" w:sz="4" w:space="0" w:color="auto"/>
            </w:tcBorders>
            <w:vAlign w:val="center"/>
            <w:hideMark/>
          </w:tcPr>
          <w:p w14:paraId="4DDA9FDA" w14:textId="7777777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Extintores de CO2 15 LBS</w:t>
            </w:r>
          </w:p>
        </w:tc>
        <w:tc>
          <w:tcPr>
            <w:tcW w:w="708" w:type="dxa"/>
            <w:tcBorders>
              <w:top w:val="nil"/>
              <w:left w:val="nil"/>
              <w:bottom w:val="single" w:sz="4" w:space="0" w:color="auto"/>
              <w:right w:val="single" w:sz="4" w:space="0" w:color="auto"/>
            </w:tcBorders>
            <w:vAlign w:val="center"/>
            <w:hideMark/>
          </w:tcPr>
          <w:p w14:paraId="57335E36" w14:textId="07FC65CC"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79</w:t>
            </w:r>
          </w:p>
        </w:tc>
        <w:tc>
          <w:tcPr>
            <w:tcW w:w="993" w:type="dxa"/>
            <w:tcBorders>
              <w:top w:val="nil"/>
              <w:left w:val="nil"/>
              <w:bottom w:val="single" w:sz="4" w:space="0" w:color="auto"/>
              <w:right w:val="single" w:sz="4" w:space="0" w:color="auto"/>
            </w:tcBorders>
            <w:noWrap/>
            <w:vAlign w:val="center"/>
          </w:tcPr>
          <w:p w14:paraId="68B22CA9" w14:textId="38251DF4"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$453.400</w:t>
            </w:r>
          </w:p>
        </w:tc>
        <w:tc>
          <w:tcPr>
            <w:tcW w:w="992" w:type="dxa"/>
            <w:tcBorders>
              <w:top w:val="nil"/>
              <w:left w:val="nil"/>
              <w:bottom w:val="single" w:sz="4" w:space="0" w:color="auto"/>
              <w:right w:val="single" w:sz="4" w:space="0" w:color="auto"/>
            </w:tcBorders>
            <w:noWrap/>
            <w:vAlign w:val="center"/>
          </w:tcPr>
          <w:p w14:paraId="16683094" w14:textId="4FCC7EF6"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$35.818.600</w:t>
            </w:r>
          </w:p>
        </w:tc>
        <w:tc>
          <w:tcPr>
            <w:tcW w:w="992" w:type="dxa"/>
            <w:tcBorders>
              <w:top w:val="nil"/>
              <w:left w:val="nil"/>
              <w:bottom w:val="single" w:sz="4" w:space="0" w:color="auto"/>
              <w:right w:val="single" w:sz="4" w:space="0" w:color="auto"/>
            </w:tcBorders>
            <w:noWrap/>
            <w:vAlign w:val="center"/>
          </w:tcPr>
          <w:p w14:paraId="361C67CC" w14:textId="365BC858"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$477.300</w:t>
            </w:r>
          </w:p>
        </w:tc>
        <w:tc>
          <w:tcPr>
            <w:tcW w:w="992" w:type="dxa"/>
            <w:tcBorders>
              <w:top w:val="nil"/>
              <w:left w:val="nil"/>
              <w:bottom w:val="single" w:sz="4" w:space="0" w:color="auto"/>
              <w:right w:val="single" w:sz="4" w:space="0" w:color="auto"/>
            </w:tcBorders>
            <w:noWrap/>
            <w:vAlign w:val="center"/>
          </w:tcPr>
          <w:p w14:paraId="7AC6C244" w14:textId="1CF93128"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$37.706.700</w:t>
            </w:r>
          </w:p>
        </w:tc>
        <w:tc>
          <w:tcPr>
            <w:tcW w:w="993" w:type="dxa"/>
            <w:tcBorders>
              <w:top w:val="nil"/>
              <w:left w:val="nil"/>
              <w:bottom w:val="single" w:sz="4" w:space="0" w:color="auto"/>
              <w:right w:val="single" w:sz="4" w:space="0" w:color="auto"/>
            </w:tcBorders>
            <w:noWrap/>
            <w:vAlign w:val="center"/>
          </w:tcPr>
          <w:p w14:paraId="36179DA5" w14:textId="40C37FED"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$463.599,18</w:t>
            </w:r>
          </w:p>
        </w:tc>
        <w:tc>
          <w:tcPr>
            <w:tcW w:w="1134" w:type="dxa"/>
            <w:tcBorders>
              <w:top w:val="nil"/>
              <w:left w:val="nil"/>
              <w:bottom w:val="single" w:sz="4" w:space="0" w:color="auto"/>
              <w:right w:val="single" w:sz="4" w:space="0" w:color="auto"/>
            </w:tcBorders>
            <w:noWrap/>
            <w:vAlign w:val="center"/>
          </w:tcPr>
          <w:p w14:paraId="43078EFE" w14:textId="4B8C6549"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$36.624.335,38</w:t>
            </w:r>
          </w:p>
        </w:tc>
        <w:tc>
          <w:tcPr>
            <w:tcW w:w="1275" w:type="dxa"/>
            <w:tcBorders>
              <w:top w:val="nil"/>
              <w:left w:val="nil"/>
              <w:bottom w:val="single" w:sz="4" w:space="0" w:color="auto"/>
              <w:right w:val="single" w:sz="4" w:space="0" w:color="auto"/>
            </w:tcBorders>
            <w:noWrap/>
            <w:vAlign w:val="center"/>
          </w:tcPr>
          <w:p w14:paraId="14058E21" w14:textId="4EBA32E7"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$453.400</w:t>
            </w:r>
          </w:p>
        </w:tc>
        <w:tc>
          <w:tcPr>
            <w:tcW w:w="1134" w:type="dxa"/>
            <w:tcBorders>
              <w:top w:val="nil"/>
              <w:left w:val="nil"/>
              <w:bottom w:val="single" w:sz="4" w:space="0" w:color="auto"/>
              <w:right w:val="single" w:sz="4" w:space="0" w:color="auto"/>
            </w:tcBorders>
            <w:noWrap/>
            <w:vAlign w:val="center"/>
          </w:tcPr>
          <w:p w14:paraId="342A3206" w14:textId="583FB157"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$35.818.600</w:t>
            </w:r>
          </w:p>
        </w:tc>
      </w:tr>
      <w:tr w:rsidR="008B480E" w:rsidRPr="008B480E" w14:paraId="228A1DF5" w14:textId="77777777" w:rsidTr="008B480E">
        <w:trPr>
          <w:gridAfter w:val="1"/>
          <w:wAfter w:w="992" w:type="dxa"/>
          <w:trHeight w:val="450"/>
        </w:trPr>
        <w:tc>
          <w:tcPr>
            <w:tcW w:w="425" w:type="dxa"/>
            <w:tcBorders>
              <w:top w:val="nil"/>
              <w:left w:val="single" w:sz="4" w:space="0" w:color="auto"/>
              <w:bottom w:val="single" w:sz="4" w:space="0" w:color="auto"/>
              <w:right w:val="single" w:sz="4" w:space="0" w:color="auto"/>
            </w:tcBorders>
            <w:noWrap/>
            <w:vAlign w:val="center"/>
            <w:hideMark/>
          </w:tcPr>
          <w:p w14:paraId="6304FA15" w14:textId="7777777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4</w:t>
            </w:r>
          </w:p>
        </w:tc>
        <w:tc>
          <w:tcPr>
            <w:tcW w:w="1135" w:type="dxa"/>
            <w:tcBorders>
              <w:top w:val="nil"/>
              <w:left w:val="nil"/>
              <w:bottom w:val="single" w:sz="4" w:space="0" w:color="auto"/>
              <w:right w:val="single" w:sz="4" w:space="0" w:color="auto"/>
            </w:tcBorders>
            <w:vAlign w:val="center"/>
            <w:hideMark/>
          </w:tcPr>
          <w:p w14:paraId="43F1BB5B" w14:textId="7777777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Extintores Multipropósito ABC 10 Libras</w:t>
            </w:r>
          </w:p>
        </w:tc>
        <w:tc>
          <w:tcPr>
            <w:tcW w:w="708" w:type="dxa"/>
            <w:tcBorders>
              <w:top w:val="nil"/>
              <w:left w:val="nil"/>
              <w:bottom w:val="single" w:sz="4" w:space="0" w:color="auto"/>
              <w:right w:val="single" w:sz="4" w:space="0" w:color="auto"/>
            </w:tcBorders>
            <w:vAlign w:val="center"/>
            <w:hideMark/>
          </w:tcPr>
          <w:p w14:paraId="2BAD77F6" w14:textId="1008FA10"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81</w:t>
            </w:r>
          </w:p>
        </w:tc>
        <w:tc>
          <w:tcPr>
            <w:tcW w:w="993" w:type="dxa"/>
            <w:tcBorders>
              <w:top w:val="nil"/>
              <w:left w:val="nil"/>
              <w:bottom w:val="single" w:sz="4" w:space="0" w:color="auto"/>
              <w:right w:val="single" w:sz="4" w:space="0" w:color="auto"/>
            </w:tcBorders>
            <w:noWrap/>
            <w:vAlign w:val="center"/>
          </w:tcPr>
          <w:p w14:paraId="38DFF368" w14:textId="67CA80F8"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$98.800</w:t>
            </w:r>
          </w:p>
        </w:tc>
        <w:tc>
          <w:tcPr>
            <w:tcW w:w="992" w:type="dxa"/>
            <w:tcBorders>
              <w:top w:val="nil"/>
              <w:left w:val="nil"/>
              <w:bottom w:val="single" w:sz="4" w:space="0" w:color="auto"/>
              <w:right w:val="single" w:sz="4" w:space="0" w:color="auto"/>
            </w:tcBorders>
            <w:noWrap/>
            <w:vAlign w:val="center"/>
          </w:tcPr>
          <w:p w14:paraId="0289AADC" w14:textId="61B71C16"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$8.002.800</w:t>
            </w:r>
          </w:p>
        </w:tc>
        <w:tc>
          <w:tcPr>
            <w:tcW w:w="992" w:type="dxa"/>
            <w:tcBorders>
              <w:top w:val="nil"/>
              <w:left w:val="nil"/>
              <w:bottom w:val="single" w:sz="4" w:space="0" w:color="auto"/>
              <w:right w:val="single" w:sz="4" w:space="0" w:color="auto"/>
            </w:tcBorders>
            <w:noWrap/>
            <w:vAlign w:val="center"/>
          </w:tcPr>
          <w:p w14:paraId="766C77BC" w14:textId="28D75BA1"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$104.000</w:t>
            </w:r>
          </w:p>
        </w:tc>
        <w:tc>
          <w:tcPr>
            <w:tcW w:w="992" w:type="dxa"/>
            <w:tcBorders>
              <w:top w:val="nil"/>
              <w:left w:val="nil"/>
              <w:bottom w:val="single" w:sz="4" w:space="0" w:color="auto"/>
              <w:right w:val="single" w:sz="4" w:space="0" w:color="auto"/>
            </w:tcBorders>
            <w:noWrap/>
            <w:vAlign w:val="center"/>
          </w:tcPr>
          <w:p w14:paraId="3A3A61E2" w14:textId="7BD6B3E1"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$8.424.000</w:t>
            </w:r>
          </w:p>
        </w:tc>
        <w:tc>
          <w:tcPr>
            <w:tcW w:w="993" w:type="dxa"/>
            <w:tcBorders>
              <w:top w:val="nil"/>
              <w:left w:val="nil"/>
              <w:bottom w:val="single" w:sz="4" w:space="0" w:color="auto"/>
              <w:right w:val="single" w:sz="4" w:space="0" w:color="auto"/>
            </w:tcBorders>
            <w:noWrap/>
            <w:vAlign w:val="center"/>
          </w:tcPr>
          <w:p w14:paraId="6CC9EBF2" w14:textId="742AB3BE"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$101.022,49</w:t>
            </w:r>
          </w:p>
        </w:tc>
        <w:tc>
          <w:tcPr>
            <w:tcW w:w="1134" w:type="dxa"/>
            <w:tcBorders>
              <w:top w:val="nil"/>
              <w:left w:val="nil"/>
              <w:bottom w:val="single" w:sz="4" w:space="0" w:color="auto"/>
              <w:right w:val="single" w:sz="4" w:space="0" w:color="auto"/>
            </w:tcBorders>
            <w:noWrap/>
            <w:vAlign w:val="center"/>
          </w:tcPr>
          <w:p w14:paraId="196DA2BF" w14:textId="641683C0"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$8.182.822,09</w:t>
            </w:r>
          </w:p>
        </w:tc>
        <w:tc>
          <w:tcPr>
            <w:tcW w:w="1275" w:type="dxa"/>
            <w:tcBorders>
              <w:top w:val="nil"/>
              <w:left w:val="nil"/>
              <w:bottom w:val="single" w:sz="4" w:space="0" w:color="auto"/>
              <w:right w:val="single" w:sz="4" w:space="0" w:color="auto"/>
            </w:tcBorders>
            <w:noWrap/>
            <w:vAlign w:val="center"/>
          </w:tcPr>
          <w:p w14:paraId="1E09285F" w14:textId="1E834640"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$98.800</w:t>
            </w:r>
          </w:p>
        </w:tc>
        <w:tc>
          <w:tcPr>
            <w:tcW w:w="1134" w:type="dxa"/>
            <w:tcBorders>
              <w:top w:val="nil"/>
              <w:left w:val="nil"/>
              <w:bottom w:val="single" w:sz="4" w:space="0" w:color="auto"/>
              <w:right w:val="single" w:sz="4" w:space="0" w:color="auto"/>
            </w:tcBorders>
            <w:noWrap/>
            <w:vAlign w:val="center"/>
          </w:tcPr>
          <w:p w14:paraId="605E73B7" w14:textId="2D2AD174"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$8.002.800</w:t>
            </w:r>
          </w:p>
        </w:tc>
      </w:tr>
      <w:tr w:rsidR="008B480E" w:rsidRPr="008B480E" w14:paraId="3A28F8E9" w14:textId="77777777" w:rsidTr="008B480E">
        <w:trPr>
          <w:gridAfter w:val="1"/>
          <w:wAfter w:w="992" w:type="dxa"/>
          <w:trHeight w:val="450"/>
        </w:trPr>
        <w:tc>
          <w:tcPr>
            <w:tcW w:w="425" w:type="dxa"/>
            <w:tcBorders>
              <w:top w:val="nil"/>
              <w:left w:val="single" w:sz="4" w:space="0" w:color="auto"/>
              <w:bottom w:val="single" w:sz="4" w:space="0" w:color="auto"/>
              <w:right w:val="single" w:sz="4" w:space="0" w:color="auto"/>
            </w:tcBorders>
            <w:noWrap/>
            <w:vAlign w:val="center"/>
            <w:hideMark/>
          </w:tcPr>
          <w:p w14:paraId="27ABF7C1" w14:textId="7777777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5</w:t>
            </w:r>
          </w:p>
        </w:tc>
        <w:tc>
          <w:tcPr>
            <w:tcW w:w="1135" w:type="dxa"/>
            <w:tcBorders>
              <w:top w:val="nil"/>
              <w:left w:val="nil"/>
              <w:bottom w:val="single" w:sz="4" w:space="0" w:color="auto"/>
              <w:right w:val="single" w:sz="4" w:space="0" w:color="auto"/>
            </w:tcBorders>
            <w:vAlign w:val="center"/>
            <w:hideMark/>
          </w:tcPr>
          <w:p w14:paraId="0C0B1B38" w14:textId="7777777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Extintores Multipropósito ABC 20 Libras</w:t>
            </w:r>
          </w:p>
        </w:tc>
        <w:tc>
          <w:tcPr>
            <w:tcW w:w="708" w:type="dxa"/>
            <w:tcBorders>
              <w:top w:val="nil"/>
              <w:left w:val="nil"/>
              <w:bottom w:val="single" w:sz="4" w:space="0" w:color="auto"/>
              <w:right w:val="single" w:sz="4" w:space="0" w:color="auto"/>
            </w:tcBorders>
            <w:vAlign w:val="center"/>
            <w:hideMark/>
          </w:tcPr>
          <w:p w14:paraId="211FF090" w14:textId="7F80DCDB"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95</w:t>
            </w:r>
          </w:p>
        </w:tc>
        <w:tc>
          <w:tcPr>
            <w:tcW w:w="993" w:type="dxa"/>
            <w:tcBorders>
              <w:top w:val="nil"/>
              <w:left w:val="nil"/>
              <w:bottom w:val="single" w:sz="4" w:space="0" w:color="auto"/>
              <w:right w:val="single" w:sz="4" w:space="0" w:color="auto"/>
            </w:tcBorders>
            <w:noWrap/>
            <w:vAlign w:val="center"/>
          </w:tcPr>
          <w:p w14:paraId="615C8726" w14:textId="2297B2BB"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$130.800</w:t>
            </w:r>
          </w:p>
        </w:tc>
        <w:tc>
          <w:tcPr>
            <w:tcW w:w="992" w:type="dxa"/>
            <w:tcBorders>
              <w:top w:val="nil"/>
              <w:left w:val="nil"/>
              <w:bottom w:val="single" w:sz="4" w:space="0" w:color="auto"/>
              <w:right w:val="single" w:sz="4" w:space="0" w:color="auto"/>
            </w:tcBorders>
            <w:noWrap/>
            <w:vAlign w:val="center"/>
          </w:tcPr>
          <w:p w14:paraId="35B9978B" w14:textId="3FA7F8DC"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$12.426.000</w:t>
            </w:r>
          </w:p>
        </w:tc>
        <w:tc>
          <w:tcPr>
            <w:tcW w:w="992" w:type="dxa"/>
            <w:tcBorders>
              <w:top w:val="nil"/>
              <w:left w:val="nil"/>
              <w:bottom w:val="single" w:sz="4" w:space="0" w:color="auto"/>
              <w:right w:val="single" w:sz="4" w:space="0" w:color="auto"/>
            </w:tcBorders>
            <w:noWrap/>
            <w:vAlign w:val="center"/>
          </w:tcPr>
          <w:p w14:paraId="2BF78810" w14:textId="4BC69067"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$137.700</w:t>
            </w:r>
          </w:p>
        </w:tc>
        <w:tc>
          <w:tcPr>
            <w:tcW w:w="992" w:type="dxa"/>
            <w:tcBorders>
              <w:top w:val="nil"/>
              <w:left w:val="nil"/>
              <w:bottom w:val="single" w:sz="4" w:space="0" w:color="auto"/>
              <w:right w:val="single" w:sz="4" w:space="0" w:color="auto"/>
            </w:tcBorders>
            <w:noWrap/>
            <w:vAlign w:val="center"/>
          </w:tcPr>
          <w:p w14:paraId="522B9C1D" w14:textId="35D687AA"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$13.081.500</w:t>
            </w:r>
          </w:p>
        </w:tc>
        <w:tc>
          <w:tcPr>
            <w:tcW w:w="993" w:type="dxa"/>
            <w:tcBorders>
              <w:top w:val="nil"/>
              <w:left w:val="nil"/>
              <w:bottom w:val="single" w:sz="4" w:space="0" w:color="auto"/>
              <w:right w:val="single" w:sz="4" w:space="0" w:color="auto"/>
            </w:tcBorders>
            <w:noWrap/>
            <w:vAlign w:val="center"/>
          </w:tcPr>
          <w:p w14:paraId="6E10D741" w14:textId="253E7E34"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$133.742,33</w:t>
            </w:r>
          </w:p>
        </w:tc>
        <w:tc>
          <w:tcPr>
            <w:tcW w:w="1134" w:type="dxa"/>
            <w:tcBorders>
              <w:top w:val="nil"/>
              <w:left w:val="nil"/>
              <w:bottom w:val="single" w:sz="4" w:space="0" w:color="auto"/>
              <w:right w:val="single" w:sz="4" w:space="0" w:color="auto"/>
            </w:tcBorders>
            <w:noWrap/>
            <w:vAlign w:val="center"/>
          </w:tcPr>
          <w:p w14:paraId="171EC6D6" w14:textId="4EC93B9C"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$12.705.521,47</w:t>
            </w:r>
          </w:p>
        </w:tc>
        <w:tc>
          <w:tcPr>
            <w:tcW w:w="1275" w:type="dxa"/>
            <w:tcBorders>
              <w:top w:val="nil"/>
              <w:left w:val="nil"/>
              <w:bottom w:val="single" w:sz="4" w:space="0" w:color="auto"/>
              <w:right w:val="single" w:sz="4" w:space="0" w:color="auto"/>
            </w:tcBorders>
            <w:noWrap/>
            <w:vAlign w:val="center"/>
          </w:tcPr>
          <w:p w14:paraId="12BEBAB7" w14:textId="5EB21E90"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$130.800</w:t>
            </w:r>
          </w:p>
        </w:tc>
        <w:tc>
          <w:tcPr>
            <w:tcW w:w="1134" w:type="dxa"/>
            <w:tcBorders>
              <w:top w:val="nil"/>
              <w:left w:val="nil"/>
              <w:bottom w:val="single" w:sz="4" w:space="0" w:color="auto"/>
              <w:right w:val="single" w:sz="4" w:space="0" w:color="auto"/>
            </w:tcBorders>
            <w:noWrap/>
            <w:vAlign w:val="center"/>
          </w:tcPr>
          <w:p w14:paraId="3A0DB015" w14:textId="724B68D4"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$12.426.000</w:t>
            </w:r>
          </w:p>
        </w:tc>
      </w:tr>
      <w:tr w:rsidR="008B480E" w:rsidRPr="008B480E" w14:paraId="70CCD66F" w14:textId="77777777" w:rsidTr="008B480E">
        <w:trPr>
          <w:gridAfter w:val="1"/>
          <w:wAfter w:w="992" w:type="dxa"/>
          <w:trHeight w:val="450"/>
        </w:trPr>
        <w:tc>
          <w:tcPr>
            <w:tcW w:w="425" w:type="dxa"/>
            <w:tcBorders>
              <w:top w:val="nil"/>
              <w:left w:val="single" w:sz="4" w:space="0" w:color="auto"/>
              <w:bottom w:val="single" w:sz="4" w:space="0" w:color="auto"/>
              <w:right w:val="single" w:sz="4" w:space="0" w:color="auto"/>
            </w:tcBorders>
            <w:noWrap/>
            <w:vAlign w:val="center"/>
            <w:hideMark/>
          </w:tcPr>
          <w:p w14:paraId="50E1CFF8" w14:textId="7777777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6</w:t>
            </w:r>
          </w:p>
        </w:tc>
        <w:tc>
          <w:tcPr>
            <w:tcW w:w="1135" w:type="dxa"/>
            <w:tcBorders>
              <w:top w:val="nil"/>
              <w:left w:val="nil"/>
              <w:bottom w:val="single" w:sz="4" w:space="0" w:color="auto"/>
              <w:right w:val="single" w:sz="4" w:space="0" w:color="auto"/>
            </w:tcBorders>
            <w:vAlign w:val="center"/>
            <w:hideMark/>
          </w:tcPr>
          <w:p w14:paraId="1387227F" w14:textId="7777777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Extintores Multipropósito ABC 30 Libras</w:t>
            </w:r>
          </w:p>
        </w:tc>
        <w:tc>
          <w:tcPr>
            <w:tcW w:w="708" w:type="dxa"/>
            <w:tcBorders>
              <w:top w:val="nil"/>
              <w:left w:val="nil"/>
              <w:bottom w:val="single" w:sz="4" w:space="0" w:color="auto"/>
              <w:right w:val="single" w:sz="4" w:space="0" w:color="auto"/>
            </w:tcBorders>
            <w:vAlign w:val="center"/>
            <w:hideMark/>
          </w:tcPr>
          <w:p w14:paraId="4243182A" w14:textId="283A4CF0"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16</w:t>
            </w:r>
          </w:p>
        </w:tc>
        <w:tc>
          <w:tcPr>
            <w:tcW w:w="993" w:type="dxa"/>
            <w:tcBorders>
              <w:top w:val="nil"/>
              <w:left w:val="nil"/>
              <w:bottom w:val="single" w:sz="4" w:space="0" w:color="auto"/>
              <w:right w:val="single" w:sz="4" w:space="0" w:color="auto"/>
            </w:tcBorders>
            <w:noWrap/>
            <w:vAlign w:val="center"/>
          </w:tcPr>
          <w:p w14:paraId="2302CC51" w14:textId="421BA68C"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$152.000</w:t>
            </w:r>
          </w:p>
        </w:tc>
        <w:tc>
          <w:tcPr>
            <w:tcW w:w="992" w:type="dxa"/>
            <w:tcBorders>
              <w:top w:val="nil"/>
              <w:left w:val="nil"/>
              <w:bottom w:val="single" w:sz="4" w:space="0" w:color="auto"/>
              <w:right w:val="single" w:sz="4" w:space="0" w:color="auto"/>
            </w:tcBorders>
            <w:noWrap/>
            <w:vAlign w:val="center"/>
          </w:tcPr>
          <w:p w14:paraId="3D64F6B9" w14:textId="4878CB90"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$2.432.000</w:t>
            </w:r>
          </w:p>
        </w:tc>
        <w:tc>
          <w:tcPr>
            <w:tcW w:w="992" w:type="dxa"/>
            <w:tcBorders>
              <w:top w:val="nil"/>
              <w:left w:val="nil"/>
              <w:bottom w:val="single" w:sz="4" w:space="0" w:color="auto"/>
              <w:right w:val="single" w:sz="4" w:space="0" w:color="auto"/>
            </w:tcBorders>
            <w:noWrap/>
            <w:vAlign w:val="center"/>
          </w:tcPr>
          <w:p w14:paraId="6559F2FE" w14:textId="4276D688"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$160.000</w:t>
            </w:r>
          </w:p>
        </w:tc>
        <w:tc>
          <w:tcPr>
            <w:tcW w:w="992" w:type="dxa"/>
            <w:tcBorders>
              <w:top w:val="nil"/>
              <w:left w:val="nil"/>
              <w:bottom w:val="single" w:sz="4" w:space="0" w:color="auto"/>
              <w:right w:val="single" w:sz="4" w:space="0" w:color="auto"/>
            </w:tcBorders>
            <w:noWrap/>
            <w:vAlign w:val="center"/>
          </w:tcPr>
          <w:p w14:paraId="46CBE7AB" w14:textId="1EC16584"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$2.560.000</w:t>
            </w:r>
          </w:p>
        </w:tc>
        <w:tc>
          <w:tcPr>
            <w:tcW w:w="993" w:type="dxa"/>
            <w:tcBorders>
              <w:top w:val="nil"/>
              <w:left w:val="nil"/>
              <w:bottom w:val="single" w:sz="4" w:space="0" w:color="auto"/>
              <w:right w:val="single" w:sz="4" w:space="0" w:color="auto"/>
            </w:tcBorders>
            <w:noWrap/>
            <w:vAlign w:val="center"/>
          </w:tcPr>
          <w:p w14:paraId="17836C75" w14:textId="697C663B"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$155.419,22</w:t>
            </w:r>
          </w:p>
        </w:tc>
        <w:tc>
          <w:tcPr>
            <w:tcW w:w="1134" w:type="dxa"/>
            <w:tcBorders>
              <w:top w:val="nil"/>
              <w:left w:val="nil"/>
              <w:bottom w:val="single" w:sz="4" w:space="0" w:color="auto"/>
              <w:right w:val="single" w:sz="4" w:space="0" w:color="auto"/>
            </w:tcBorders>
            <w:noWrap/>
            <w:vAlign w:val="center"/>
          </w:tcPr>
          <w:p w14:paraId="27E4761C" w14:textId="1900A7DD"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$2.486.707,57</w:t>
            </w:r>
          </w:p>
        </w:tc>
        <w:tc>
          <w:tcPr>
            <w:tcW w:w="1275" w:type="dxa"/>
            <w:tcBorders>
              <w:top w:val="nil"/>
              <w:left w:val="nil"/>
              <w:bottom w:val="single" w:sz="4" w:space="0" w:color="auto"/>
              <w:right w:val="single" w:sz="4" w:space="0" w:color="auto"/>
            </w:tcBorders>
            <w:noWrap/>
            <w:vAlign w:val="center"/>
          </w:tcPr>
          <w:p w14:paraId="0293CD18" w14:textId="52018A25"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$152.000</w:t>
            </w:r>
          </w:p>
        </w:tc>
        <w:tc>
          <w:tcPr>
            <w:tcW w:w="1134" w:type="dxa"/>
            <w:tcBorders>
              <w:top w:val="nil"/>
              <w:left w:val="nil"/>
              <w:bottom w:val="single" w:sz="4" w:space="0" w:color="auto"/>
              <w:right w:val="single" w:sz="4" w:space="0" w:color="auto"/>
            </w:tcBorders>
            <w:noWrap/>
            <w:vAlign w:val="center"/>
          </w:tcPr>
          <w:p w14:paraId="7B2FB8AE" w14:textId="201D9478"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$2.432.000</w:t>
            </w:r>
          </w:p>
        </w:tc>
      </w:tr>
      <w:tr w:rsidR="008B480E" w:rsidRPr="008B480E" w14:paraId="27F6B483" w14:textId="77777777" w:rsidTr="008B480E">
        <w:trPr>
          <w:gridAfter w:val="1"/>
          <w:wAfter w:w="992" w:type="dxa"/>
          <w:trHeight w:val="300"/>
        </w:trPr>
        <w:tc>
          <w:tcPr>
            <w:tcW w:w="425" w:type="dxa"/>
            <w:tcBorders>
              <w:top w:val="nil"/>
              <w:left w:val="single" w:sz="4" w:space="0" w:color="auto"/>
              <w:bottom w:val="single" w:sz="4" w:space="0" w:color="auto"/>
              <w:right w:val="single" w:sz="4" w:space="0" w:color="auto"/>
            </w:tcBorders>
            <w:noWrap/>
            <w:vAlign w:val="center"/>
            <w:hideMark/>
          </w:tcPr>
          <w:p w14:paraId="7D4B4E64" w14:textId="7777777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7</w:t>
            </w:r>
          </w:p>
        </w:tc>
        <w:tc>
          <w:tcPr>
            <w:tcW w:w="1135" w:type="dxa"/>
            <w:tcBorders>
              <w:top w:val="nil"/>
              <w:left w:val="nil"/>
              <w:bottom w:val="single" w:sz="4" w:space="0" w:color="auto"/>
              <w:right w:val="single" w:sz="4" w:space="0" w:color="auto"/>
            </w:tcBorders>
            <w:vAlign w:val="center"/>
            <w:hideMark/>
          </w:tcPr>
          <w:p w14:paraId="4572C846" w14:textId="7777777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Extintores Satelital ABC 150 Libras</w:t>
            </w:r>
          </w:p>
        </w:tc>
        <w:tc>
          <w:tcPr>
            <w:tcW w:w="708" w:type="dxa"/>
            <w:tcBorders>
              <w:top w:val="nil"/>
              <w:left w:val="nil"/>
              <w:bottom w:val="single" w:sz="4" w:space="0" w:color="auto"/>
              <w:right w:val="single" w:sz="4" w:space="0" w:color="auto"/>
            </w:tcBorders>
            <w:vAlign w:val="center"/>
            <w:hideMark/>
          </w:tcPr>
          <w:p w14:paraId="5F7A0EED" w14:textId="46051BC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10</w:t>
            </w:r>
          </w:p>
        </w:tc>
        <w:tc>
          <w:tcPr>
            <w:tcW w:w="993" w:type="dxa"/>
            <w:tcBorders>
              <w:top w:val="nil"/>
              <w:left w:val="nil"/>
              <w:bottom w:val="single" w:sz="4" w:space="0" w:color="auto"/>
              <w:right w:val="single" w:sz="4" w:space="0" w:color="auto"/>
            </w:tcBorders>
            <w:noWrap/>
            <w:vAlign w:val="center"/>
          </w:tcPr>
          <w:p w14:paraId="689B90B5" w14:textId="1F824961"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$2.213.400</w:t>
            </w:r>
          </w:p>
        </w:tc>
        <w:tc>
          <w:tcPr>
            <w:tcW w:w="992" w:type="dxa"/>
            <w:tcBorders>
              <w:top w:val="nil"/>
              <w:left w:val="nil"/>
              <w:bottom w:val="single" w:sz="4" w:space="0" w:color="auto"/>
              <w:right w:val="single" w:sz="4" w:space="0" w:color="auto"/>
            </w:tcBorders>
            <w:noWrap/>
            <w:vAlign w:val="center"/>
          </w:tcPr>
          <w:p w14:paraId="330B5E33" w14:textId="4C986BF2"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$22.134.000</w:t>
            </w:r>
          </w:p>
        </w:tc>
        <w:tc>
          <w:tcPr>
            <w:tcW w:w="992" w:type="dxa"/>
            <w:tcBorders>
              <w:top w:val="nil"/>
              <w:left w:val="nil"/>
              <w:bottom w:val="single" w:sz="4" w:space="0" w:color="auto"/>
              <w:right w:val="single" w:sz="4" w:space="0" w:color="auto"/>
            </w:tcBorders>
            <w:noWrap/>
            <w:vAlign w:val="center"/>
          </w:tcPr>
          <w:p w14:paraId="56299A53" w14:textId="67A0BB36"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$2.329.500</w:t>
            </w:r>
          </w:p>
        </w:tc>
        <w:tc>
          <w:tcPr>
            <w:tcW w:w="992" w:type="dxa"/>
            <w:tcBorders>
              <w:top w:val="nil"/>
              <w:left w:val="nil"/>
              <w:bottom w:val="single" w:sz="4" w:space="0" w:color="auto"/>
              <w:right w:val="single" w:sz="4" w:space="0" w:color="auto"/>
            </w:tcBorders>
            <w:noWrap/>
            <w:vAlign w:val="center"/>
          </w:tcPr>
          <w:p w14:paraId="15124D27" w14:textId="7724B1C6"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$23.295.000</w:t>
            </w:r>
          </w:p>
        </w:tc>
        <w:tc>
          <w:tcPr>
            <w:tcW w:w="993" w:type="dxa"/>
            <w:tcBorders>
              <w:top w:val="nil"/>
              <w:left w:val="nil"/>
              <w:bottom w:val="single" w:sz="4" w:space="0" w:color="auto"/>
              <w:right w:val="single" w:sz="4" w:space="0" w:color="auto"/>
            </w:tcBorders>
            <w:noWrap/>
            <w:vAlign w:val="center"/>
          </w:tcPr>
          <w:p w14:paraId="7A269354" w14:textId="646AE15D"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2$.263.190,18</w:t>
            </w:r>
          </w:p>
        </w:tc>
        <w:tc>
          <w:tcPr>
            <w:tcW w:w="1134" w:type="dxa"/>
            <w:tcBorders>
              <w:top w:val="nil"/>
              <w:left w:val="nil"/>
              <w:bottom w:val="single" w:sz="4" w:space="0" w:color="auto"/>
              <w:right w:val="single" w:sz="4" w:space="0" w:color="auto"/>
            </w:tcBorders>
            <w:noWrap/>
            <w:vAlign w:val="center"/>
          </w:tcPr>
          <w:p w14:paraId="34EEE644" w14:textId="49349B1B"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$22.631.901,84</w:t>
            </w:r>
          </w:p>
        </w:tc>
        <w:tc>
          <w:tcPr>
            <w:tcW w:w="1275" w:type="dxa"/>
            <w:tcBorders>
              <w:top w:val="nil"/>
              <w:left w:val="nil"/>
              <w:bottom w:val="single" w:sz="4" w:space="0" w:color="auto"/>
              <w:right w:val="single" w:sz="4" w:space="0" w:color="auto"/>
            </w:tcBorders>
            <w:noWrap/>
            <w:vAlign w:val="center"/>
          </w:tcPr>
          <w:p w14:paraId="4C049625" w14:textId="29D59012"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$2.213.400</w:t>
            </w:r>
          </w:p>
        </w:tc>
        <w:tc>
          <w:tcPr>
            <w:tcW w:w="1134" w:type="dxa"/>
            <w:tcBorders>
              <w:top w:val="nil"/>
              <w:left w:val="nil"/>
              <w:bottom w:val="single" w:sz="4" w:space="0" w:color="auto"/>
              <w:right w:val="single" w:sz="4" w:space="0" w:color="auto"/>
            </w:tcBorders>
            <w:noWrap/>
            <w:vAlign w:val="center"/>
          </w:tcPr>
          <w:p w14:paraId="6700E24E" w14:textId="0104B92A"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$22.134.000</w:t>
            </w:r>
          </w:p>
        </w:tc>
      </w:tr>
      <w:tr w:rsidR="008B480E" w:rsidRPr="008B480E" w14:paraId="422DFC97" w14:textId="77777777" w:rsidTr="008B480E">
        <w:trPr>
          <w:gridAfter w:val="1"/>
          <w:wAfter w:w="992" w:type="dxa"/>
          <w:trHeight w:val="1480"/>
        </w:trPr>
        <w:tc>
          <w:tcPr>
            <w:tcW w:w="425" w:type="dxa"/>
            <w:tcBorders>
              <w:top w:val="nil"/>
              <w:left w:val="single" w:sz="4" w:space="0" w:color="auto"/>
              <w:bottom w:val="single" w:sz="4" w:space="0" w:color="auto"/>
              <w:right w:val="single" w:sz="4" w:space="0" w:color="auto"/>
            </w:tcBorders>
            <w:noWrap/>
            <w:vAlign w:val="center"/>
            <w:hideMark/>
          </w:tcPr>
          <w:p w14:paraId="3E77C7D4" w14:textId="7777777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8</w:t>
            </w:r>
          </w:p>
        </w:tc>
        <w:tc>
          <w:tcPr>
            <w:tcW w:w="1135" w:type="dxa"/>
            <w:tcBorders>
              <w:top w:val="nil"/>
              <w:left w:val="nil"/>
              <w:bottom w:val="single" w:sz="4" w:space="0" w:color="auto"/>
              <w:right w:val="single" w:sz="4" w:space="0" w:color="auto"/>
            </w:tcBorders>
            <w:vAlign w:val="center"/>
            <w:hideMark/>
          </w:tcPr>
          <w:p w14:paraId="0A54E4B0" w14:textId="77777777"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Extintores Clase K 30 Libras (Acetato de Potasio: Especial para fuego en cocinas)</w:t>
            </w:r>
          </w:p>
        </w:tc>
        <w:tc>
          <w:tcPr>
            <w:tcW w:w="708" w:type="dxa"/>
            <w:tcBorders>
              <w:top w:val="nil"/>
              <w:left w:val="nil"/>
              <w:bottom w:val="single" w:sz="4" w:space="0" w:color="auto"/>
              <w:right w:val="single" w:sz="4" w:space="0" w:color="auto"/>
            </w:tcBorders>
            <w:vAlign w:val="center"/>
            <w:hideMark/>
          </w:tcPr>
          <w:p w14:paraId="75D5D8E0" w14:textId="151E609D"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41</w:t>
            </w:r>
          </w:p>
        </w:tc>
        <w:tc>
          <w:tcPr>
            <w:tcW w:w="993" w:type="dxa"/>
            <w:tcBorders>
              <w:top w:val="nil"/>
              <w:left w:val="nil"/>
              <w:bottom w:val="single" w:sz="4" w:space="0" w:color="auto"/>
              <w:right w:val="single" w:sz="4" w:space="0" w:color="auto"/>
            </w:tcBorders>
            <w:noWrap/>
            <w:vAlign w:val="center"/>
          </w:tcPr>
          <w:p w14:paraId="27EDF845" w14:textId="109DA933"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$586.800</w:t>
            </w:r>
          </w:p>
        </w:tc>
        <w:tc>
          <w:tcPr>
            <w:tcW w:w="992" w:type="dxa"/>
            <w:tcBorders>
              <w:top w:val="nil"/>
              <w:left w:val="nil"/>
              <w:bottom w:val="single" w:sz="4" w:space="0" w:color="auto"/>
              <w:right w:val="single" w:sz="4" w:space="0" w:color="auto"/>
            </w:tcBorders>
            <w:noWrap/>
            <w:vAlign w:val="center"/>
          </w:tcPr>
          <w:p w14:paraId="6F5A424F" w14:textId="524D5E9D"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$24.058.800</w:t>
            </w:r>
          </w:p>
        </w:tc>
        <w:tc>
          <w:tcPr>
            <w:tcW w:w="992" w:type="dxa"/>
            <w:tcBorders>
              <w:top w:val="nil"/>
              <w:left w:val="nil"/>
              <w:bottom w:val="single" w:sz="4" w:space="0" w:color="auto"/>
              <w:right w:val="single" w:sz="4" w:space="0" w:color="auto"/>
            </w:tcBorders>
            <w:noWrap/>
            <w:vAlign w:val="center"/>
          </w:tcPr>
          <w:p w14:paraId="74AEC955" w14:textId="399565BA"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$616.900</w:t>
            </w:r>
          </w:p>
        </w:tc>
        <w:tc>
          <w:tcPr>
            <w:tcW w:w="992" w:type="dxa"/>
            <w:tcBorders>
              <w:top w:val="nil"/>
              <w:left w:val="nil"/>
              <w:bottom w:val="single" w:sz="4" w:space="0" w:color="auto"/>
              <w:right w:val="single" w:sz="4" w:space="0" w:color="auto"/>
            </w:tcBorders>
            <w:noWrap/>
            <w:vAlign w:val="center"/>
          </w:tcPr>
          <w:p w14:paraId="706EACCD" w14:textId="48C0DC1C"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$25.292.900</w:t>
            </w:r>
          </w:p>
        </w:tc>
        <w:tc>
          <w:tcPr>
            <w:tcW w:w="993" w:type="dxa"/>
            <w:tcBorders>
              <w:top w:val="nil"/>
              <w:left w:val="nil"/>
              <w:bottom w:val="single" w:sz="4" w:space="0" w:color="auto"/>
              <w:right w:val="single" w:sz="4" w:space="0" w:color="auto"/>
            </w:tcBorders>
            <w:noWrap/>
            <w:vAlign w:val="center"/>
          </w:tcPr>
          <w:p w14:paraId="60E8161A" w14:textId="73549741"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$600.000,00</w:t>
            </w:r>
          </w:p>
        </w:tc>
        <w:tc>
          <w:tcPr>
            <w:tcW w:w="1134" w:type="dxa"/>
            <w:tcBorders>
              <w:top w:val="nil"/>
              <w:left w:val="nil"/>
              <w:bottom w:val="single" w:sz="4" w:space="0" w:color="auto"/>
              <w:right w:val="single" w:sz="4" w:space="0" w:color="auto"/>
            </w:tcBorders>
            <w:noWrap/>
            <w:vAlign w:val="center"/>
          </w:tcPr>
          <w:p w14:paraId="42A4D75C" w14:textId="022F4224"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$24.600.000,00</w:t>
            </w:r>
          </w:p>
        </w:tc>
        <w:tc>
          <w:tcPr>
            <w:tcW w:w="1275" w:type="dxa"/>
            <w:tcBorders>
              <w:top w:val="nil"/>
              <w:left w:val="nil"/>
              <w:bottom w:val="single" w:sz="4" w:space="0" w:color="auto"/>
              <w:right w:val="single" w:sz="4" w:space="0" w:color="auto"/>
            </w:tcBorders>
            <w:noWrap/>
            <w:vAlign w:val="center"/>
          </w:tcPr>
          <w:p w14:paraId="48E6BE30" w14:textId="2D4043B2"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$586.800</w:t>
            </w:r>
          </w:p>
        </w:tc>
        <w:tc>
          <w:tcPr>
            <w:tcW w:w="1134" w:type="dxa"/>
            <w:tcBorders>
              <w:top w:val="nil"/>
              <w:left w:val="nil"/>
              <w:bottom w:val="single" w:sz="4" w:space="0" w:color="auto"/>
              <w:right w:val="single" w:sz="4" w:space="0" w:color="auto"/>
            </w:tcBorders>
            <w:noWrap/>
            <w:vAlign w:val="center"/>
          </w:tcPr>
          <w:p w14:paraId="571B0224" w14:textId="1571C96D"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$24.058.800</w:t>
            </w:r>
          </w:p>
        </w:tc>
      </w:tr>
      <w:tr w:rsidR="008B480E" w:rsidRPr="008B480E" w14:paraId="231FFE3E" w14:textId="49491DB2" w:rsidTr="008B480E">
        <w:trPr>
          <w:trHeight w:val="300"/>
        </w:trPr>
        <w:tc>
          <w:tcPr>
            <w:tcW w:w="1560" w:type="dxa"/>
            <w:gridSpan w:val="2"/>
            <w:tcBorders>
              <w:top w:val="single" w:sz="4" w:space="0" w:color="auto"/>
              <w:left w:val="single" w:sz="4" w:space="0" w:color="auto"/>
              <w:bottom w:val="single" w:sz="4" w:space="0" w:color="auto"/>
              <w:right w:val="single" w:sz="4" w:space="0" w:color="auto"/>
            </w:tcBorders>
            <w:noWrap/>
            <w:vAlign w:val="center"/>
            <w:hideMark/>
          </w:tcPr>
          <w:p w14:paraId="716FDB2E" w14:textId="61169EE5" w:rsidR="008B480E" w:rsidRPr="008B480E" w:rsidRDefault="008B480E" w:rsidP="008B480E">
            <w:pPr>
              <w:spacing w:after="0" w:line="240" w:lineRule="auto"/>
              <w:jc w:val="center"/>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TOTAL</w:t>
            </w:r>
          </w:p>
        </w:tc>
        <w:tc>
          <w:tcPr>
            <w:tcW w:w="708" w:type="dxa"/>
            <w:tcBorders>
              <w:top w:val="nil"/>
              <w:left w:val="nil"/>
              <w:bottom w:val="single" w:sz="4" w:space="0" w:color="auto"/>
              <w:right w:val="single" w:sz="4" w:space="0" w:color="auto"/>
            </w:tcBorders>
            <w:noWrap/>
            <w:vAlign w:val="center"/>
            <w:hideMark/>
          </w:tcPr>
          <w:p w14:paraId="2681C108" w14:textId="27C2420F" w:rsidR="008B480E" w:rsidRPr="008B480E" w:rsidRDefault="008B480E" w:rsidP="008B480E">
            <w:pPr>
              <w:spacing w:after="0" w:line="240" w:lineRule="auto"/>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 </w:t>
            </w:r>
            <w:r w:rsidR="00AC6307">
              <w:rPr>
                <w:rFonts w:ascii="Arial" w:eastAsia="Times New Roman" w:hAnsi="Arial" w:cs="Arial"/>
                <w:color w:val="000000"/>
                <w:kern w:val="0"/>
                <w:sz w:val="12"/>
                <w:szCs w:val="12"/>
                <w14:ligatures w14:val="none"/>
              </w:rPr>
              <w:t>424</w:t>
            </w:r>
          </w:p>
        </w:tc>
        <w:tc>
          <w:tcPr>
            <w:tcW w:w="993" w:type="dxa"/>
            <w:tcBorders>
              <w:top w:val="nil"/>
              <w:left w:val="nil"/>
              <w:bottom w:val="single" w:sz="4" w:space="0" w:color="auto"/>
              <w:right w:val="single" w:sz="4" w:space="0" w:color="auto"/>
            </w:tcBorders>
            <w:noWrap/>
            <w:vAlign w:val="center"/>
          </w:tcPr>
          <w:p w14:paraId="5AD70A46" w14:textId="04D008A4"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p>
        </w:tc>
        <w:tc>
          <w:tcPr>
            <w:tcW w:w="992" w:type="dxa"/>
            <w:tcBorders>
              <w:top w:val="nil"/>
              <w:left w:val="nil"/>
              <w:bottom w:val="single" w:sz="4" w:space="0" w:color="auto"/>
              <w:right w:val="single" w:sz="4" w:space="0" w:color="auto"/>
            </w:tcBorders>
            <w:noWrap/>
            <w:vAlign w:val="center"/>
          </w:tcPr>
          <w:p w14:paraId="06B20C61" w14:textId="3F58ED53"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$137.200.200</w:t>
            </w:r>
          </w:p>
        </w:tc>
        <w:tc>
          <w:tcPr>
            <w:tcW w:w="992" w:type="dxa"/>
            <w:tcBorders>
              <w:top w:val="nil"/>
              <w:left w:val="nil"/>
              <w:bottom w:val="single" w:sz="4" w:space="0" w:color="auto"/>
              <w:right w:val="single" w:sz="4" w:space="0" w:color="auto"/>
            </w:tcBorders>
            <w:noWrap/>
            <w:vAlign w:val="center"/>
          </w:tcPr>
          <w:p w14:paraId="77919CC2" w14:textId="3F5F2CD7"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p>
        </w:tc>
        <w:tc>
          <w:tcPr>
            <w:tcW w:w="992" w:type="dxa"/>
            <w:tcBorders>
              <w:top w:val="nil"/>
              <w:left w:val="nil"/>
              <w:bottom w:val="single" w:sz="4" w:space="0" w:color="auto"/>
              <w:right w:val="single" w:sz="4" w:space="0" w:color="auto"/>
            </w:tcBorders>
            <w:noWrap/>
            <w:vAlign w:val="center"/>
          </w:tcPr>
          <w:p w14:paraId="2837AF2C" w14:textId="0BDA6497" w:rsidR="008B480E" w:rsidRPr="008B480E" w:rsidRDefault="008B480E" w:rsidP="008B480E">
            <w:pPr>
              <w:jc w:val="center"/>
              <w:rPr>
                <w:rFonts w:ascii="Arial" w:hAnsi="Arial" w:cs="Arial"/>
                <w:color w:val="000000"/>
                <w:sz w:val="12"/>
                <w:szCs w:val="12"/>
              </w:rPr>
            </w:pPr>
            <w:r w:rsidRPr="008B480E">
              <w:rPr>
                <w:rFonts w:ascii="Arial" w:hAnsi="Arial" w:cs="Arial"/>
                <w:color w:val="000000"/>
                <w:sz w:val="12"/>
                <w:szCs w:val="12"/>
              </w:rPr>
              <w:t>$170.918.100</w:t>
            </w:r>
          </w:p>
        </w:tc>
        <w:tc>
          <w:tcPr>
            <w:tcW w:w="993" w:type="dxa"/>
            <w:tcBorders>
              <w:top w:val="nil"/>
              <w:left w:val="nil"/>
              <w:bottom w:val="single" w:sz="4" w:space="0" w:color="auto"/>
              <w:right w:val="single" w:sz="4" w:space="0" w:color="auto"/>
            </w:tcBorders>
            <w:noWrap/>
            <w:vAlign w:val="center"/>
          </w:tcPr>
          <w:p w14:paraId="7B47E5A6" w14:textId="143D6195"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p>
        </w:tc>
        <w:tc>
          <w:tcPr>
            <w:tcW w:w="1134" w:type="dxa"/>
            <w:tcBorders>
              <w:top w:val="nil"/>
              <w:left w:val="nil"/>
              <w:bottom w:val="single" w:sz="4" w:space="0" w:color="auto"/>
              <w:right w:val="single" w:sz="4" w:space="0" w:color="auto"/>
            </w:tcBorders>
            <w:noWrap/>
            <w:vAlign w:val="center"/>
          </w:tcPr>
          <w:p w14:paraId="10421A21" w14:textId="65534C54"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$140.286.503,07</w:t>
            </w:r>
          </w:p>
        </w:tc>
        <w:tc>
          <w:tcPr>
            <w:tcW w:w="1275" w:type="dxa"/>
            <w:tcBorders>
              <w:top w:val="nil"/>
              <w:left w:val="nil"/>
              <w:bottom w:val="single" w:sz="4" w:space="0" w:color="auto"/>
              <w:right w:val="single" w:sz="4" w:space="0" w:color="auto"/>
            </w:tcBorders>
            <w:noWrap/>
            <w:vAlign w:val="center"/>
          </w:tcPr>
          <w:p w14:paraId="52F10B2D" w14:textId="07BEE806"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p>
        </w:tc>
        <w:tc>
          <w:tcPr>
            <w:tcW w:w="1134" w:type="dxa"/>
            <w:tcBorders>
              <w:top w:val="nil"/>
              <w:left w:val="nil"/>
              <w:bottom w:val="single" w:sz="4" w:space="0" w:color="auto"/>
              <w:right w:val="single" w:sz="4" w:space="0" w:color="auto"/>
            </w:tcBorders>
            <w:shd w:val="clear" w:color="000000" w:fill="D9D9D9"/>
            <w:noWrap/>
            <w:vAlign w:val="center"/>
          </w:tcPr>
          <w:p w14:paraId="0446971E" w14:textId="132D821A" w:rsidR="008B480E" w:rsidRPr="008B480E" w:rsidRDefault="008B480E" w:rsidP="008B480E">
            <w:pPr>
              <w:spacing w:after="0" w:line="240" w:lineRule="auto"/>
              <w:jc w:val="right"/>
              <w:rPr>
                <w:rFonts w:ascii="Arial" w:eastAsia="Times New Roman" w:hAnsi="Arial" w:cs="Arial"/>
                <w:color w:val="000000"/>
                <w:kern w:val="0"/>
                <w:sz w:val="12"/>
                <w:szCs w:val="12"/>
                <w14:ligatures w14:val="none"/>
              </w:rPr>
            </w:pPr>
            <w:r w:rsidRPr="008B480E">
              <w:rPr>
                <w:rFonts w:ascii="Arial" w:eastAsia="Times New Roman" w:hAnsi="Arial" w:cs="Arial"/>
                <w:color w:val="000000"/>
                <w:kern w:val="0"/>
                <w:sz w:val="12"/>
                <w:szCs w:val="12"/>
                <w14:ligatures w14:val="none"/>
              </w:rPr>
              <w:t>$137.200.200</w:t>
            </w:r>
          </w:p>
        </w:tc>
        <w:tc>
          <w:tcPr>
            <w:tcW w:w="992" w:type="dxa"/>
            <w:vAlign w:val="center"/>
          </w:tcPr>
          <w:p w14:paraId="1505159D" w14:textId="799ECED5" w:rsidR="008B480E" w:rsidRPr="008B480E" w:rsidRDefault="008B480E" w:rsidP="008B480E">
            <w:pPr>
              <w:rPr>
                <w:sz w:val="12"/>
                <w:szCs w:val="12"/>
              </w:rPr>
            </w:pPr>
          </w:p>
        </w:tc>
      </w:tr>
    </w:tbl>
    <w:p w14:paraId="1B5B0598" w14:textId="77777777" w:rsidR="006F2149" w:rsidRDefault="006F2149" w:rsidP="00B2329F">
      <w:pPr>
        <w:tabs>
          <w:tab w:val="left" w:pos="-3261"/>
          <w:tab w:val="left" w:pos="-2552"/>
        </w:tabs>
        <w:spacing w:after="0" w:line="240" w:lineRule="auto"/>
        <w:ind w:right="48"/>
        <w:jc w:val="both"/>
        <w:rPr>
          <w:rFonts w:ascii="Arial" w:hAnsi="Arial" w:cs="Arial"/>
          <w:sz w:val="20"/>
          <w:szCs w:val="20"/>
          <w:highlight w:val="yellow"/>
        </w:rPr>
      </w:pPr>
    </w:p>
    <w:p w14:paraId="79439673" w14:textId="04E6B4FE" w:rsidR="008B480E" w:rsidRPr="00AC6307" w:rsidRDefault="008B480E" w:rsidP="008B480E">
      <w:pPr>
        <w:tabs>
          <w:tab w:val="left" w:pos="-3261"/>
          <w:tab w:val="left" w:pos="-2552"/>
        </w:tabs>
        <w:spacing w:after="0" w:line="240" w:lineRule="auto"/>
        <w:ind w:right="48"/>
        <w:jc w:val="both"/>
        <w:rPr>
          <w:rFonts w:ascii="Arial" w:hAnsi="Arial" w:cs="Arial"/>
          <w:color w:val="000000" w:themeColor="text1"/>
          <w:sz w:val="20"/>
          <w:szCs w:val="20"/>
        </w:rPr>
      </w:pPr>
      <w:r w:rsidRPr="00AA0FDC">
        <w:rPr>
          <w:rFonts w:ascii="Arial" w:hAnsi="Arial" w:cs="Arial"/>
          <w:b/>
          <w:bCs/>
          <w:color w:val="000000" w:themeColor="text1"/>
          <w:sz w:val="20"/>
          <w:szCs w:val="20"/>
        </w:rPr>
        <w:t>Nota Nro. 1.</w:t>
      </w:r>
      <w:r w:rsidRPr="00AA0FDC">
        <w:rPr>
          <w:rFonts w:ascii="Arial" w:hAnsi="Arial" w:cs="Arial"/>
          <w:color w:val="000000" w:themeColor="text1"/>
          <w:sz w:val="20"/>
          <w:szCs w:val="20"/>
        </w:rPr>
        <w:t xml:space="preserve"> </w:t>
      </w:r>
      <w:r w:rsidRPr="006357EA">
        <w:rPr>
          <w:rFonts w:ascii="Arial" w:hAnsi="Arial" w:cs="Arial"/>
          <w:color w:val="000000" w:themeColor="text1"/>
          <w:sz w:val="20"/>
          <w:szCs w:val="20"/>
        </w:rPr>
        <w:t xml:space="preserve">Se toma el valor el menor valor cotizado, de acuerdo a las cotizaciones por los </w:t>
      </w:r>
      <w:r w:rsidR="002367E6" w:rsidRPr="006357EA">
        <w:rPr>
          <w:rFonts w:ascii="Arial" w:hAnsi="Arial" w:cs="Arial"/>
          <w:color w:val="000000" w:themeColor="text1"/>
          <w:sz w:val="20"/>
          <w:szCs w:val="20"/>
        </w:rPr>
        <w:t>proveedores</w:t>
      </w:r>
      <w:r w:rsidR="006357EA" w:rsidRPr="006357EA">
        <w:rPr>
          <w:rFonts w:ascii="Arial" w:hAnsi="Arial" w:cs="Arial"/>
          <w:color w:val="000000" w:themeColor="text1"/>
          <w:sz w:val="20"/>
          <w:szCs w:val="20"/>
        </w:rPr>
        <w:t xml:space="preserve"> (</w:t>
      </w:r>
      <w:r w:rsidR="006357EA" w:rsidRPr="006357EA">
        <w:rPr>
          <w:rFonts w:ascii="Arial" w:eastAsia="Times New Roman" w:hAnsi="Arial" w:cs="Arial"/>
          <w:color w:val="000000"/>
          <w:kern w:val="0"/>
          <w:sz w:val="20"/>
          <w:szCs w:val="20"/>
          <w14:ligatures w14:val="none"/>
        </w:rPr>
        <w:t>INCOLDEXT</w:t>
      </w:r>
      <w:r w:rsidR="006357EA" w:rsidRPr="006357EA">
        <w:rPr>
          <w:rFonts w:ascii="Arial" w:hAnsi="Arial" w:cs="Arial"/>
          <w:color w:val="000000" w:themeColor="text1"/>
          <w:sz w:val="20"/>
          <w:szCs w:val="20"/>
        </w:rPr>
        <w:t xml:space="preserve">, </w:t>
      </w:r>
      <w:r w:rsidR="006357EA" w:rsidRPr="006357EA">
        <w:rPr>
          <w:rFonts w:ascii="Arial" w:eastAsia="Times New Roman" w:hAnsi="Arial" w:cs="Arial"/>
          <w:color w:val="000000"/>
          <w:kern w:val="0"/>
          <w:sz w:val="20"/>
          <w:szCs w:val="20"/>
          <w14:ligatures w14:val="none"/>
        </w:rPr>
        <w:t>EXSOLVEN S.A.S.</w:t>
      </w:r>
      <w:r w:rsidRPr="006357EA">
        <w:rPr>
          <w:rFonts w:ascii="Arial" w:hAnsi="Arial" w:cs="Arial"/>
          <w:color w:val="000000" w:themeColor="text1"/>
          <w:sz w:val="20"/>
          <w:szCs w:val="20"/>
        </w:rPr>
        <w:t xml:space="preserve"> </w:t>
      </w:r>
      <w:r w:rsidR="006357EA" w:rsidRPr="006357EA">
        <w:rPr>
          <w:rFonts w:ascii="Arial" w:hAnsi="Arial" w:cs="Arial"/>
          <w:color w:val="000000" w:themeColor="text1"/>
          <w:sz w:val="20"/>
          <w:szCs w:val="20"/>
        </w:rPr>
        <w:t xml:space="preserve">y </w:t>
      </w:r>
      <w:r w:rsidR="006357EA" w:rsidRPr="006357EA">
        <w:rPr>
          <w:rFonts w:ascii="Arial" w:eastAsia="Times New Roman" w:hAnsi="Arial" w:cs="Arial"/>
          <w:color w:val="000000"/>
          <w:kern w:val="0"/>
          <w:sz w:val="20"/>
          <w:szCs w:val="20"/>
          <w14:ligatures w14:val="none"/>
        </w:rPr>
        <w:t xml:space="preserve">EQUIPOS FUEGO Y </w:t>
      </w:r>
      <w:r w:rsidR="005867A7" w:rsidRPr="006357EA">
        <w:rPr>
          <w:rFonts w:ascii="Arial" w:eastAsia="Times New Roman" w:hAnsi="Arial" w:cs="Arial"/>
          <w:color w:val="000000"/>
          <w:kern w:val="0"/>
          <w:sz w:val="20"/>
          <w:szCs w:val="20"/>
          <w14:ligatures w14:val="none"/>
        </w:rPr>
        <w:t>RESCATE SAS</w:t>
      </w:r>
      <w:r w:rsidR="006357EA" w:rsidRPr="006357EA">
        <w:rPr>
          <w:rFonts w:ascii="Arial" w:eastAsia="Times New Roman" w:hAnsi="Arial" w:cs="Arial"/>
          <w:color w:val="000000"/>
          <w:kern w:val="0"/>
          <w:sz w:val="20"/>
          <w:szCs w:val="20"/>
          <w14:ligatures w14:val="none"/>
        </w:rPr>
        <w:t>)</w:t>
      </w:r>
    </w:p>
    <w:p w14:paraId="53803A26" w14:textId="77777777" w:rsidR="008B480E" w:rsidRPr="00AC6307" w:rsidRDefault="008B480E" w:rsidP="00B2329F">
      <w:pPr>
        <w:tabs>
          <w:tab w:val="left" w:pos="-3261"/>
          <w:tab w:val="left" w:pos="-2552"/>
        </w:tabs>
        <w:spacing w:after="0" w:line="240" w:lineRule="auto"/>
        <w:ind w:right="48"/>
        <w:jc w:val="both"/>
        <w:rPr>
          <w:rFonts w:ascii="Arial" w:hAnsi="Arial" w:cs="Arial"/>
          <w:color w:val="000000" w:themeColor="text1"/>
          <w:sz w:val="20"/>
          <w:szCs w:val="20"/>
        </w:rPr>
      </w:pPr>
    </w:p>
    <w:p w14:paraId="795C7845" w14:textId="47AC4B9A" w:rsidR="00246030" w:rsidRPr="00AC6307" w:rsidRDefault="00B2329F" w:rsidP="00B2329F">
      <w:pPr>
        <w:tabs>
          <w:tab w:val="left" w:pos="-3261"/>
          <w:tab w:val="left" w:pos="-2552"/>
        </w:tabs>
        <w:spacing w:after="0" w:line="240" w:lineRule="auto"/>
        <w:ind w:right="48"/>
        <w:jc w:val="both"/>
        <w:rPr>
          <w:rFonts w:ascii="Arial" w:hAnsi="Arial" w:cs="Arial"/>
          <w:color w:val="000000" w:themeColor="text1"/>
          <w:sz w:val="20"/>
          <w:szCs w:val="20"/>
        </w:rPr>
      </w:pPr>
      <w:r w:rsidRPr="00AA0FDC">
        <w:rPr>
          <w:rFonts w:ascii="Arial" w:hAnsi="Arial" w:cs="Arial"/>
          <w:b/>
          <w:bCs/>
          <w:color w:val="000000" w:themeColor="text1"/>
          <w:sz w:val="20"/>
          <w:szCs w:val="20"/>
        </w:rPr>
        <w:t xml:space="preserve">Nota Nro. </w:t>
      </w:r>
      <w:r w:rsidR="008B480E" w:rsidRPr="00AA0FDC">
        <w:rPr>
          <w:rFonts w:ascii="Arial" w:hAnsi="Arial" w:cs="Arial"/>
          <w:b/>
          <w:bCs/>
          <w:color w:val="000000" w:themeColor="text1"/>
          <w:sz w:val="20"/>
          <w:szCs w:val="20"/>
        </w:rPr>
        <w:t>2</w:t>
      </w:r>
      <w:r w:rsidRPr="00AA0FDC">
        <w:rPr>
          <w:rFonts w:ascii="Arial" w:hAnsi="Arial" w:cs="Arial"/>
          <w:b/>
          <w:bCs/>
          <w:color w:val="000000" w:themeColor="text1"/>
          <w:sz w:val="20"/>
          <w:szCs w:val="20"/>
        </w:rPr>
        <w:t>.</w:t>
      </w:r>
      <w:r w:rsidRPr="00AA0FDC">
        <w:rPr>
          <w:rFonts w:ascii="Arial" w:hAnsi="Arial" w:cs="Arial"/>
          <w:color w:val="000000" w:themeColor="text1"/>
          <w:sz w:val="20"/>
          <w:szCs w:val="20"/>
        </w:rPr>
        <w:t xml:space="preserve"> </w:t>
      </w:r>
      <w:r w:rsidR="00246030" w:rsidRPr="00AC6307">
        <w:rPr>
          <w:rFonts w:ascii="Arial" w:hAnsi="Arial" w:cs="Arial"/>
          <w:color w:val="000000" w:themeColor="text1"/>
          <w:sz w:val="20"/>
          <w:szCs w:val="20"/>
        </w:rPr>
        <w:t>Se evidencia en las cotizaciones</w:t>
      </w:r>
      <w:r w:rsidR="00CE78CF" w:rsidRPr="00AC6307">
        <w:rPr>
          <w:rFonts w:ascii="Arial" w:hAnsi="Arial" w:cs="Arial"/>
          <w:color w:val="000000" w:themeColor="text1"/>
          <w:sz w:val="20"/>
          <w:szCs w:val="20"/>
        </w:rPr>
        <w:t xml:space="preserve"> allegadas</w:t>
      </w:r>
      <w:r w:rsidR="00AE1A28" w:rsidRPr="00AC6307">
        <w:rPr>
          <w:rFonts w:ascii="Arial" w:hAnsi="Arial" w:cs="Arial"/>
          <w:color w:val="000000" w:themeColor="text1"/>
          <w:sz w:val="20"/>
          <w:szCs w:val="20"/>
        </w:rPr>
        <w:t xml:space="preserve"> la </w:t>
      </w:r>
      <w:r w:rsidR="00246030" w:rsidRPr="00AC6307">
        <w:rPr>
          <w:rFonts w:ascii="Arial" w:hAnsi="Arial" w:cs="Arial"/>
          <w:color w:val="000000" w:themeColor="text1"/>
          <w:sz w:val="20"/>
          <w:szCs w:val="20"/>
        </w:rPr>
        <w:t xml:space="preserve">necesidad real </w:t>
      </w:r>
      <w:r w:rsidR="00955CAA" w:rsidRPr="00AC6307">
        <w:rPr>
          <w:rFonts w:ascii="Arial" w:hAnsi="Arial" w:cs="Arial"/>
          <w:color w:val="000000" w:themeColor="text1"/>
          <w:sz w:val="20"/>
          <w:szCs w:val="20"/>
        </w:rPr>
        <w:t xml:space="preserve">para un total de </w:t>
      </w:r>
      <w:r w:rsidR="00AC6307" w:rsidRPr="00AC6307">
        <w:rPr>
          <w:rFonts w:ascii="Arial" w:hAnsi="Arial" w:cs="Arial"/>
          <w:color w:val="000000" w:themeColor="text1"/>
          <w:sz w:val="20"/>
          <w:szCs w:val="20"/>
        </w:rPr>
        <w:t>424</w:t>
      </w:r>
      <w:r w:rsidR="00955CAA" w:rsidRPr="00AC6307">
        <w:rPr>
          <w:rFonts w:ascii="Arial" w:hAnsi="Arial" w:cs="Arial"/>
          <w:color w:val="000000" w:themeColor="text1"/>
          <w:sz w:val="20"/>
          <w:szCs w:val="20"/>
        </w:rPr>
        <w:t xml:space="preserve"> extintores</w:t>
      </w:r>
      <w:r w:rsidR="00246030" w:rsidRPr="00AC6307">
        <w:rPr>
          <w:rFonts w:ascii="Arial" w:hAnsi="Arial" w:cs="Arial"/>
          <w:color w:val="000000" w:themeColor="text1"/>
          <w:sz w:val="20"/>
          <w:szCs w:val="20"/>
        </w:rPr>
        <w:t>, se modifica</w:t>
      </w:r>
      <w:r w:rsidR="00955CAA" w:rsidRPr="00AC6307">
        <w:rPr>
          <w:rFonts w:ascii="Arial" w:hAnsi="Arial" w:cs="Arial"/>
          <w:color w:val="000000" w:themeColor="text1"/>
          <w:sz w:val="20"/>
          <w:szCs w:val="20"/>
        </w:rPr>
        <w:t xml:space="preserve"> las cantidades requeridas, </w:t>
      </w:r>
      <w:r w:rsidR="001F53AD" w:rsidRPr="00AC6307">
        <w:rPr>
          <w:rFonts w:ascii="Arial" w:hAnsi="Arial" w:cs="Arial"/>
          <w:color w:val="000000" w:themeColor="text1"/>
          <w:sz w:val="20"/>
          <w:szCs w:val="20"/>
        </w:rPr>
        <w:t>de acuerdo con el</w:t>
      </w:r>
      <w:r w:rsidR="00955CAA" w:rsidRPr="00AC6307">
        <w:rPr>
          <w:rFonts w:ascii="Arial" w:hAnsi="Arial" w:cs="Arial"/>
          <w:color w:val="000000" w:themeColor="text1"/>
          <w:sz w:val="20"/>
          <w:szCs w:val="20"/>
        </w:rPr>
        <w:t xml:space="preserve"> </w:t>
      </w:r>
      <w:r w:rsidR="00246030" w:rsidRPr="00AC6307">
        <w:rPr>
          <w:rFonts w:ascii="Arial" w:hAnsi="Arial" w:cs="Arial"/>
          <w:color w:val="000000" w:themeColor="text1"/>
          <w:sz w:val="20"/>
          <w:szCs w:val="20"/>
        </w:rPr>
        <w:t xml:space="preserve">presupuesto asignado </w:t>
      </w:r>
      <w:r w:rsidR="00955CAA" w:rsidRPr="00AC6307">
        <w:rPr>
          <w:rFonts w:ascii="Arial" w:hAnsi="Arial" w:cs="Arial"/>
          <w:color w:val="000000" w:themeColor="text1"/>
          <w:sz w:val="20"/>
          <w:szCs w:val="20"/>
        </w:rPr>
        <w:t>para el presente proceso</w:t>
      </w:r>
      <w:r w:rsidR="00775C94" w:rsidRPr="00AC6307">
        <w:rPr>
          <w:rFonts w:ascii="Arial" w:hAnsi="Arial" w:cs="Arial"/>
          <w:color w:val="000000" w:themeColor="text1"/>
          <w:sz w:val="20"/>
          <w:szCs w:val="20"/>
        </w:rPr>
        <w:t>, las cuales están relacionadas en el Anexo Nro. 1.</w:t>
      </w:r>
    </w:p>
    <w:p w14:paraId="6F9EC7CF" w14:textId="77777777" w:rsidR="00B2329F" w:rsidRDefault="00B2329F" w:rsidP="00712E65">
      <w:pPr>
        <w:tabs>
          <w:tab w:val="left" w:pos="-3261"/>
          <w:tab w:val="left" w:pos="-2552"/>
        </w:tabs>
        <w:spacing w:after="0" w:line="240" w:lineRule="auto"/>
        <w:ind w:right="48"/>
        <w:jc w:val="both"/>
        <w:rPr>
          <w:rFonts w:ascii="Arial" w:hAnsi="Arial" w:cs="Arial"/>
          <w:color w:val="000000"/>
          <w:sz w:val="20"/>
          <w:szCs w:val="20"/>
        </w:rPr>
      </w:pPr>
    </w:p>
    <w:p w14:paraId="2F1F9508" w14:textId="02427F4C" w:rsidR="009E5539" w:rsidRPr="004B4091" w:rsidRDefault="005F5F41" w:rsidP="00712E65">
      <w:pPr>
        <w:pStyle w:val="Prrafodelista"/>
        <w:tabs>
          <w:tab w:val="left" w:pos="240"/>
        </w:tabs>
        <w:ind w:left="0"/>
        <w:jc w:val="both"/>
      </w:pPr>
      <w:r>
        <w:rPr>
          <w:rFonts w:ascii="Arial" w:hAnsi="Arial" w:cs="Arial"/>
          <w:b/>
          <w:bCs/>
          <w:sz w:val="18"/>
          <w:szCs w:val="18"/>
        </w:rPr>
        <w:t>*</w:t>
      </w:r>
      <w:r w:rsidR="00A35E6F" w:rsidRPr="004B4091">
        <w:rPr>
          <w:rFonts w:ascii="Arial" w:hAnsi="Arial" w:cs="Arial"/>
          <w:b/>
          <w:bCs/>
          <w:sz w:val="18"/>
          <w:szCs w:val="18"/>
        </w:rPr>
        <w:t xml:space="preserve">Información verificada y aprobada por los funcionarios dueños de la necesidad que firman el presente estudio previo. </w:t>
      </w:r>
    </w:p>
    <w:p w14:paraId="2477FAF4" w14:textId="442CFA4D" w:rsidR="0008332E" w:rsidRDefault="00E51DC6" w:rsidP="00E51DC6">
      <w:pPr>
        <w:spacing w:after="0" w:line="240" w:lineRule="auto"/>
        <w:ind w:right="48"/>
        <w:jc w:val="both"/>
        <w:rPr>
          <w:rFonts w:ascii="Arial" w:hAnsi="Arial" w:cs="Arial"/>
          <w:b/>
          <w:bCs/>
          <w:sz w:val="20"/>
          <w:szCs w:val="20"/>
          <w:lang w:eastAsia="en-US"/>
        </w:rPr>
      </w:pPr>
      <w:r w:rsidRPr="004B4091">
        <w:rPr>
          <w:rFonts w:ascii="Arial" w:hAnsi="Arial" w:cs="Arial"/>
          <w:b/>
          <w:bCs/>
          <w:sz w:val="20"/>
          <w:szCs w:val="20"/>
        </w:rPr>
        <w:t xml:space="preserve">5.5 </w:t>
      </w:r>
      <w:r w:rsidR="004A20C1" w:rsidRPr="004B4091">
        <w:rPr>
          <w:rFonts w:ascii="Arial" w:hAnsi="Arial" w:cs="Arial"/>
          <w:b/>
          <w:bCs/>
          <w:sz w:val="20"/>
          <w:szCs w:val="20"/>
          <w:lang w:eastAsia="en-US"/>
        </w:rPr>
        <w:t>ANÁLISIS DEL VALOR ESTIMADO</w:t>
      </w:r>
    </w:p>
    <w:p w14:paraId="0C8B45A0" w14:textId="77777777" w:rsidR="008066C8" w:rsidRPr="004B4091" w:rsidRDefault="008066C8" w:rsidP="00E51DC6">
      <w:pPr>
        <w:spacing w:after="0" w:line="240" w:lineRule="auto"/>
        <w:ind w:right="48"/>
        <w:jc w:val="both"/>
        <w:rPr>
          <w:rFonts w:ascii="Arial" w:hAnsi="Arial" w:cs="Arial"/>
          <w:b/>
          <w:bCs/>
          <w:sz w:val="20"/>
          <w:szCs w:val="20"/>
          <w:lang w:eastAsia="en-US"/>
        </w:rPr>
      </w:pPr>
    </w:p>
    <w:p w14:paraId="7460DC09" w14:textId="77777777" w:rsidR="00BB35C8" w:rsidRPr="00BB35C8" w:rsidRDefault="00BB35C8" w:rsidP="00BB35C8">
      <w:pPr>
        <w:spacing w:after="0" w:line="240" w:lineRule="auto"/>
        <w:ind w:left="142" w:right="48"/>
        <w:jc w:val="both"/>
        <w:rPr>
          <w:rFonts w:ascii="Arial" w:hAnsi="Arial" w:cs="Arial"/>
          <w:color w:val="000000" w:themeColor="text1"/>
          <w:sz w:val="20"/>
          <w:szCs w:val="20"/>
        </w:rPr>
      </w:pPr>
      <w:r w:rsidRPr="00BB35C8">
        <w:rPr>
          <w:rFonts w:ascii="Arial" w:hAnsi="Arial" w:cs="Arial"/>
          <w:color w:val="000000" w:themeColor="text1"/>
          <w:sz w:val="20"/>
          <w:szCs w:val="20"/>
        </w:rPr>
        <w:t>Para determinar el valor estimado de la contratación,  los precios de referencia SECOP II, Precios catálogos o portales web, y los precios históricos aunque no son comparables plenamente, sirven como referencia de mercado aunque para el presente proceso las condiciones técnicas  de instalación, demarcación y señalización fueron incluidas, dando cumplimiento a la normatividad legal vigente como la Resolución 2400 de 1979 se utiliza como referencia para lo relacionado con la protección contra incendios, la salud ocupacional y los elementos de protección personal (EPP), Norma Técnica Colombiana NTC 2885 2009-12-16. EXTINTORES PORTÁTILES CONTRA INCENDIOS, NTC 1461 de 1987, razones por las cuales solo se tuvo en cuenta los precios cotizados, indicados en la tabla 5.4.</w:t>
      </w:r>
    </w:p>
    <w:p w14:paraId="1B490E97" w14:textId="77777777" w:rsidR="00CE18C1" w:rsidRPr="004B4091" w:rsidRDefault="00CE18C1" w:rsidP="00E51DC6">
      <w:pPr>
        <w:spacing w:after="0" w:line="240" w:lineRule="auto"/>
        <w:ind w:right="48"/>
        <w:jc w:val="both"/>
        <w:rPr>
          <w:rFonts w:ascii="Arial" w:hAnsi="Arial" w:cs="Arial"/>
          <w:b/>
          <w:bCs/>
          <w:sz w:val="20"/>
          <w:szCs w:val="20"/>
          <w:lang w:eastAsia="en-US"/>
        </w:rPr>
      </w:pPr>
    </w:p>
    <w:tbl>
      <w:tblPr>
        <w:tblW w:w="10382" w:type="dxa"/>
        <w:tblCellMar>
          <w:left w:w="70" w:type="dxa"/>
          <w:right w:w="70" w:type="dxa"/>
        </w:tblCellMar>
        <w:tblLook w:val="04A0" w:firstRow="1" w:lastRow="0" w:firstColumn="1" w:lastColumn="0" w:noHBand="0" w:noVBand="1"/>
      </w:tblPr>
      <w:tblGrid>
        <w:gridCol w:w="1060"/>
        <w:gridCol w:w="2337"/>
        <w:gridCol w:w="993"/>
        <w:gridCol w:w="985"/>
        <w:gridCol w:w="945"/>
        <w:gridCol w:w="1222"/>
        <w:gridCol w:w="1200"/>
        <w:gridCol w:w="1640"/>
      </w:tblGrid>
      <w:tr w:rsidR="00AC6307" w:rsidRPr="00AC6307" w14:paraId="02607E29" w14:textId="77777777" w:rsidTr="00CE18C1">
        <w:trPr>
          <w:trHeight w:val="720"/>
        </w:trPr>
        <w:tc>
          <w:tcPr>
            <w:tcW w:w="10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C12AB86" w14:textId="77777777" w:rsidR="00AC6307" w:rsidRPr="00AC6307" w:rsidRDefault="00AC6307" w:rsidP="00AC6307">
            <w:pPr>
              <w:spacing w:after="0" w:line="240" w:lineRule="auto"/>
              <w:jc w:val="center"/>
              <w:rPr>
                <w:rFonts w:ascii="Arial" w:eastAsia="Times New Roman" w:hAnsi="Arial" w:cs="Arial"/>
                <w:b/>
                <w:bCs/>
                <w:color w:val="000000"/>
                <w:kern w:val="0"/>
                <w:sz w:val="14"/>
                <w:szCs w:val="14"/>
                <w14:ligatures w14:val="none"/>
              </w:rPr>
            </w:pPr>
            <w:bookmarkStart w:id="5" w:name="_Hlk169276708" w:colFirst="2" w:colLast="7"/>
            <w:r w:rsidRPr="00AC6307">
              <w:rPr>
                <w:rFonts w:ascii="Arial" w:eastAsia="Times New Roman" w:hAnsi="Arial" w:cs="Arial"/>
                <w:b/>
                <w:bCs/>
                <w:color w:val="000000"/>
                <w:kern w:val="0"/>
                <w:sz w:val="14"/>
                <w:szCs w:val="14"/>
                <w14:ligatures w14:val="none"/>
              </w:rPr>
              <w:t>ITEMS</w:t>
            </w:r>
          </w:p>
        </w:tc>
        <w:tc>
          <w:tcPr>
            <w:tcW w:w="2337" w:type="dxa"/>
            <w:tcBorders>
              <w:top w:val="single" w:sz="4" w:space="0" w:color="auto"/>
              <w:left w:val="nil"/>
              <w:bottom w:val="single" w:sz="4" w:space="0" w:color="auto"/>
              <w:right w:val="single" w:sz="4" w:space="0" w:color="auto"/>
            </w:tcBorders>
            <w:shd w:val="clear" w:color="000000" w:fill="D9D9D9"/>
            <w:vAlign w:val="center"/>
            <w:hideMark/>
          </w:tcPr>
          <w:p w14:paraId="334AF83D" w14:textId="77777777" w:rsidR="00AC6307" w:rsidRPr="00AC6307" w:rsidRDefault="00AC6307" w:rsidP="00AC6307">
            <w:pPr>
              <w:spacing w:after="0" w:line="240" w:lineRule="auto"/>
              <w:jc w:val="center"/>
              <w:rPr>
                <w:rFonts w:ascii="Arial" w:eastAsia="Times New Roman" w:hAnsi="Arial" w:cs="Arial"/>
                <w:b/>
                <w:bCs/>
                <w:color w:val="000000"/>
                <w:kern w:val="0"/>
                <w:sz w:val="14"/>
                <w:szCs w:val="14"/>
                <w14:ligatures w14:val="none"/>
              </w:rPr>
            </w:pPr>
            <w:bookmarkStart w:id="6" w:name="RANGE!C15"/>
            <w:r w:rsidRPr="00AC6307">
              <w:rPr>
                <w:rFonts w:ascii="Arial" w:eastAsia="Times New Roman" w:hAnsi="Arial" w:cs="Arial"/>
                <w:b/>
                <w:bCs/>
                <w:color w:val="000000"/>
                <w:kern w:val="0"/>
                <w:sz w:val="14"/>
                <w:szCs w:val="14"/>
                <w14:ligatures w14:val="none"/>
              </w:rPr>
              <w:t>DESCRIPCIÓN</w:t>
            </w:r>
            <w:bookmarkEnd w:id="6"/>
          </w:p>
        </w:tc>
        <w:tc>
          <w:tcPr>
            <w:tcW w:w="993" w:type="dxa"/>
            <w:tcBorders>
              <w:top w:val="single" w:sz="4" w:space="0" w:color="auto"/>
              <w:left w:val="nil"/>
              <w:bottom w:val="single" w:sz="4" w:space="0" w:color="auto"/>
              <w:right w:val="single" w:sz="4" w:space="0" w:color="auto"/>
            </w:tcBorders>
            <w:shd w:val="clear" w:color="000000" w:fill="D9D9D9"/>
            <w:vAlign w:val="center"/>
            <w:hideMark/>
          </w:tcPr>
          <w:p w14:paraId="5E221DB7" w14:textId="77777777" w:rsidR="00AC6307" w:rsidRPr="00AC6307" w:rsidRDefault="00AC6307" w:rsidP="00AC6307">
            <w:pPr>
              <w:spacing w:after="0" w:line="240" w:lineRule="auto"/>
              <w:jc w:val="center"/>
              <w:rPr>
                <w:rFonts w:ascii="Arial" w:eastAsia="Times New Roman" w:hAnsi="Arial" w:cs="Arial"/>
                <w:b/>
                <w:bCs/>
                <w:color w:val="000000"/>
                <w:kern w:val="0"/>
                <w:sz w:val="14"/>
                <w:szCs w:val="14"/>
                <w14:ligatures w14:val="none"/>
              </w:rPr>
            </w:pPr>
            <w:r w:rsidRPr="00AC6307">
              <w:rPr>
                <w:rFonts w:ascii="Arial" w:eastAsia="Times New Roman" w:hAnsi="Arial" w:cs="Arial"/>
                <w:b/>
                <w:bCs/>
                <w:color w:val="000000"/>
                <w:kern w:val="0"/>
                <w:sz w:val="14"/>
                <w:szCs w:val="14"/>
                <w14:ligatures w14:val="none"/>
              </w:rPr>
              <w:t>CANTIDAD A ADQUIRIR</w:t>
            </w:r>
          </w:p>
        </w:tc>
        <w:tc>
          <w:tcPr>
            <w:tcW w:w="985" w:type="dxa"/>
            <w:tcBorders>
              <w:top w:val="single" w:sz="4" w:space="0" w:color="auto"/>
              <w:left w:val="nil"/>
              <w:bottom w:val="single" w:sz="4" w:space="0" w:color="auto"/>
              <w:right w:val="single" w:sz="4" w:space="0" w:color="auto"/>
            </w:tcBorders>
            <w:shd w:val="clear" w:color="000000" w:fill="D9D9D9"/>
            <w:vAlign w:val="center"/>
            <w:hideMark/>
          </w:tcPr>
          <w:p w14:paraId="5DDAE25A" w14:textId="77777777" w:rsidR="00AC6307" w:rsidRPr="00AC6307" w:rsidRDefault="00AC6307" w:rsidP="00AC6307">
            <w:pPr>
              <w:spacing w:after="0" w:line="240" w:lineRule="auto"/>
              <w:jc w:val="center"/>
              <w:rPr>
                <w:rFonts w:ascii="Arial" w:eastAsia="Times New Roman" w:hAnsi="Arial" w:cs="Arial"/>
                <w:b/>
                <w:bCs/>
                <w:color w:val="000000"/>
                <w:kern w:val="0"/>
                <w:sz w:val="14"/>
                <w:szCs w:val="14"/>
                <w14:ligatures w14:val="none"/>
              </w:rPr>
            </w:pPr>
            <w:r w:rsidRPr="00AC6307">
              <w:rPr>
                <w:rFonts w:ascii="Arial" w:eastAsia="Times New Roman" w:hAnsi="Arial" w:cs="Arial"/>
                <w:b/>
                <w:bCs/>
                <w:color w:val="000000"/>
                <w:kern w:val="0"/>
                <w:sz w:val="14"/>
                <w:szCs w:val="14"/>
                <w14:ligatures w14:val="none"/>
              </w:rPr>
              <w:t>PRECIO SECOP</w:t>
            </w:r>
          </w:p>
        </w:tc>
        <w:tc>
          <w:tcPr>
            <w:tcW w:w="945" w:type="dxa"/>
            <w:tcBorders>
              <w:top w:val="single" w:sz="4" w:space="0" w:color="auto"/>
              <w:left w:val="nil"/>
              <w:bottom w:val="single" w:sz="4" w:space="0" w:color="auto"/>
              <w:right w:val="single" w:sz="4" w:space="0" w:color="auto"/>
            </w:tcBorders>
            <w:shd w:val="clear" w:color="000000" w:fill="D9D9D9"/>
            <w:vAlign w:val="center"/>
            <w:hideMark/>
          </w:tcPr>
          <w:p w14:paraId="312A6D9D" w14:textId="77777777" w:rsidR="00AC6307" w:rsidRPr="00AC6307" w:rsidRDefault="00AC6307" w:rsidP="00AC6307">
            <w:pPr>
              <w:spacing w:after="0" w:line="240" w:lineRule="auto"/>
              <w:jc w:val="center"/>
              <w:rPr>
                <w:rFonts w:ascii="Arial" w:eastAsia="Times New Roman" w:hAnsi="Arial" w:cs="Arial"/>
                <w:b/>
                <w:bCs/>
                <w:color w:val="000000"/>
                <w:kern w:val="0"/>
                <w:sz w:val="14"/>
                <w:szCs w:val="14"/>
                <w14:ligatures w14:val="none"/>
              </w:rPr>
            </w:pPr>
            <w:r w:rsidRPr="00AC6307">
              <w:rPr>
                <w:rFonts w:ascii="Arial" w:eastAsia="Times New Roman" w:hAnsi="Arial" w:cs="Arial"/>
                <w:b/>
                <w:bCs/>
                <w:color w:val="000000"/>
                <w:kern w:val="0"/>
                <w:sz w:val="14"/>
                <w:szCs w:val="14"/>
                <w14:ligatures w14:val="none"/>
              </w:rPr>
              <w:t>PRECIOS DE CATÁLOGO</w:t>
            </w:r>
          </w:p>
        </w:tc>
        <w:tc>
          <w:tcPr>
            <w:tcW w:w="1222" w:type="dxa"/>
            <w:tcBorders>
              <w:top w:val="single" w:sz="4" w:space="0" w:color="auto"/>
              <w:left w:val="nil"/>
              <w:bottom w:val="single" w:sz="4" w:space="0" w:color="auto"/>
              <w:right w:val="single" w:sz="4" w:space="0" w:color="auto"/>
            </w:tcBorders>
            <w:shd w:val="clear" w:color="000000" w:fill="D9D9D9"/>
            <w:vAlign w:val="center"/>
            <w:hideMark/>
          </w:tcPr>
          <w:p w14:paraId="43BBEE7C" w14:textId="77777777" w:rsidR="00AC6307" w:rsidRPr="00AC6307" w:rsidRDefault="00AC6307" w:rsidP="00AC6307">
            <w:pPr>
              <w:spacing w:after="0" w:line="240" w:lineRule="auto"/>
              <w:jc w:val="center"/>
              <w:rPr>
                <w:rFonts w:ascii="Arial" w:eastAsia="Times New Roman" w:hAnsi="Arial" w:cs="Arial"/>
                <w:b/>
                <w:bCs/>
                <w:color w:val="000000"/>
                <w:kern w:val="0"/>
                <w:sz w:val="14"/>
                <w:szCs w:val="14"/>
                <w14:ligatures w14:val="none"/>
              </w:rPr>
            </w:pPr>
            <w:r w:rsidRPr="00AC6307">
              <w:rPr>
                <w:rFonts w:ascii="Arial" w:eastAsia="Times New Roman" w:hAnsi="Arial" w:cs="Arial"/>
                <w:b/>
                <w:bCs/>
                <w:color w:val="000000"/>
                <w:kern w:val="0"/>
                <w:sz w:val="14"/>
                <w:szCs w:val="14"/>
                <w14:ligatures w14:val="none"/>
              </w:rPr>
              <w:t>PRECIOS HISTÓRICOS PROYECTADOS</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1BB8EBB5" w14:textId="77777777" w:rsidR="00AC6307" w:rsidRPr="00AC6307" w:rsidRDefault="00AC6307" w:rsidP="00AC6307">
            <w:pPr>
              <w:spacing w:after="0" w:line="240" w:lineRule="auto"/>
              <w:jc w:val="center"/>
              <w:rPr>
                <w:rFonts w:ascii="Arial" w:eastAsia="Times New Roman" w:hAnsi="Arial" w:cs="Arial"/>
                <w:b/>
                <w:bCs/>
                <w:color w:val="000000"/>
                <w:kern w:val="0"/>
                <w:sz w:val="14"/>
                <w:szCs w:val="14"/>
                <w14:ligatures w14:val="none"/>
              </w:rPr>
            </w:pPr>
            <w:r w:rsidRPr="00AC6307">
              <w:rPr>
                <w:rFonts w:ascii="Arial" w:eastAsia="Times New Roman" w:hAnsi="Arial" w:cs="Arial"/>
                <w:b/>
                <w:bCs/>
                <w:color w:val="000000"/>
                <w:kern w:val="0"/>
                <w:sz w:val="14"/>
                <w:szCs w:val="14"/>
                <w14:ligatures w14:val="none"/>
              </w:rPr>
              <w:t>PRECIO DE MERCADO VALOR UNITARIO</w:t>
            </w:r>
          </w:p>
        </w:tc>
        <w:tc>
          <w:tcPr>
            <w:tcW w:w="1640" w:type="dxa"/>
            <w:tcBorders>
              <w:top w:val="single" w:sz="4" w:space="0" w:color="auto"/>
              <w:left w:val="nil"/>
              <w:bottom w:val="single" w:sz="4" w:space="0" w:color="auto"/>
              <w:right w:val="single" w:sz="4" w:space="0" w:color="auto"/>
            </w:tcBorders>
            <w:shd w:val="clear" w:color="000000" w:fill="D9D9D9"/>
            <w:vAlign w:val="center"/>
            <w:hideMark/>
          </w:tcPr>
          <w:p w14:paraId="20373E5F" w14:textId="77777777" w:rsidR="00AC6307" w:rsidRPr="00AC6307" w:rsidRDefault="00AC6307" w:rsidP="00AC6307">
            <w:pPr>
              <w:spacing w:after="0" w:line="240" w:lineRule="auto"/>
              <w:jc w:val="center"/>
              <w:rPr>
                <w:rFonts w:ascii="Arial" w:eastAsia="Times New Roman" w:hAnsi="Arial" w:cs="Arial"/>
                <w:b/>
                <w:bCs/>
                <w:color w:val="000000"/>
                <w:kern w:val="0"/>
                <w:sz w:val="14"/>
                <w:szCs w:val="14"/>
                <w14:ligatures w14:val="none"/>
              </w:rPr>
            </w:pPr>
            <w:r w:rsidRPr="00AC6307">
              <w:rPr>
                <w:rFonts w:ascii="Arial" w:eastAsia="Times New Roman" w:hAnsi="Arial" w:cs="Arial"/>
                <w:b/>
                <w:bCs/>
                <w:color w:val="000000"/>
                <w:kern w:val="0"/>
                <w:sz w:val="14"/>
                <w:szCs w:val="14"/>
                <w14:ligatures w14:val="none"/>
              </w:rPr>
              <w:t>VALOR ESTIMADO TOTAL</w:t>
            </w:r>
          </w:p>
        </w:tc>
      </w:tr>
      <w:bookmarkEnd w:id="5"/>
      <w:tr w:rsidR="00AC6307" w:rsidRPr="00AC6307" w14:paraId="605DA873" w14:textId="77777777" w:rsidTr="00CE18C1">
        <w:trPr>
          <w:trHeight w:val="540"/>
        </w:trPr>
        <w:tc>
          <w:tcPr>
            <w:tcW w:w="1060" w:type="dxa"/>
            <w:tcBorders>
              <w:top w:val="nil"/>
              <w:left w:val="single" w:sz="4" w:space="0" w:color="auto"/>
              <w:bottom w:val="single" w:sz="4" w:space="0" w:color="auto"/>
              <w:right w:val="single" w:sz="4" w:space="0" w:color="auto"/>
            </w:tcBorders>
            <w:noWrap/>
            <w:vAlign w:val="center"/>
            <w:hideMark/>
          </w:tcPr>
          <w:p w14:paraId="4AD48E7C"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1</w:t>
            </w:r>
          </w:p>
        </w:tc>
        <w:tc>
          <w:tcPr>
            <w:tcW w:w="2337" w:type="dxa"/>
            <w:tcBorders>
              <w:top w:val="nil"/>
              <w:left w:val="nil"/>
              <w:bottom w:val="single" w:sz="4" w:space="0" w:color="auto"/>
              <w:right w:val="single" w:sz="4" w:space="0" w:color="auto"/>
            </w:tcBorders>
            <w:vAlign w:val="center"/>
            <w:hideMark/>
          </w:tcPr>
          <w:p w14:paraId="576B0F9A"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Extintores de Agua presión penetrante 2.5 Galones</w:t>
            </w:r>
          </w:p>
        </w:tc>
        <w:tc>
          <w:tcPr>
            <w:tcW w:w="993" w:type="dxa"/>
            <w:tcBorders>
              <w:top w:val="nil"/>
              <w:left w:val="nil"/>
              <w:bottom w:val="single" w:sz="4" w:space="0" w:color="auto"/>
              <w:right w:val="single" w:sz="4" w:space="0" w:color="auto"/>
            </w:tcBorders>
            <w:vAlign w:val="center"/>
            <w:hideMark/>
          </w:tcPr>
          <w:p w14:paraId="41426EA5"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42</w:t>
            </w:r>
          </w:p>
        </w:tc>
        <w:tc>
          <w:tcPr>
            <w:tcW w:w="985" w:type="dxa"/>
            <w:tcBorders>
              <w:top w:val="nil"/>
              <w:left w:val="nil"/>
              <w:bottom w:val="single" w:sz="4" w:space="0" w:color="auto"/>
              <w:right w:val="single" w:sz="4" w:space="0" w:color="auto"/>
            </w:tcBorders>
            <w:noWrap/>
            <w:vAlign w:val="center"/>
            <w:hideMark/>
          </w:tcPr>
          <w:p w14:paraId="2C9B98C5"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945" w:type="dxa"/>
            <w:tcBorders>
              <w:top w:val="nil"/>
              <w:left w:val="nil"/>
              <w:bottom w:val="single" w:sz="4" w:space="0" w:color="auto"/>
              <w:right w:val="single" w:sz="4" w:space="0" w:color="auto"/>
            </w:tcBorders>
            <w:noWrap/>
            <w:vAlign w:val="center"/>
            <w:hideMark/>
          </w:tcPr>
          <w:p w14:paraId="68407576"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1222" w:type="dxa"/>
            <w:tcBorders>
              <w:top w:val="nil"/>
              <w:left w:val="nil"/>
              <w:bottom w:val="single" w:sz="4" w:space="0" w:color="auto"/>
              <w:right w:val="single" w:sz="4" w:space="0" w:color="auto"/>
            </w:tcBorders>
            <w:noWrap/>
            <w:vAlign w:val="center"/>
            <w:hideMark/>
          </w:tcPr>
          <w:p w14:paraId="0BE71D0B"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1200" w:type="dxa"/>
            <w:tcBorders>
              <w:top w:val="nil"/>
              <w:left w:val="nil"/>
              <w:bottom w:val="single" w:sz="4" w:space="0" w:color="auto"/>
              <w:right w:val="single" w:sz="4" w:space="0" w:color="auto"/>
            </w:tcBorders>
            <w:noWrap/>
            <w:vAlign w:val="center"/>
            <w:hideMark/>
          </w:tcPr>
          <w:p w14:paraId="3C51D50F"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$ 160.000</w:t>
            </w:r>
          </w:p>
        </w:tc>
        <w:tc>
          <w:tcPr>
            <w:tcW w:w="1640" w:type="dxa"/>
            <w:tcBorders>
              <w:top w:val="nil"/>
              <w:left w:val="nil"/>
              <w:bottom w:val="single" w:sz="4" w:space="0" w:color="auto"/>
              <w:right w:val="single" w:sz="4" w:space="0" w:color="auto"/>
            </w:tcBorders>
            <w:noWrap/>
            <w:vAlign w:val="center"/>
            <w:hideMark/>
          </w:tcPr>
          <w:p w14:paraId="2A6784C8"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$ 6.720.000,00</w:t>
            </w:r>
          </w:p>
        </w:tc>
      </w:tr>
      <w:tr w:rsidR="00AC6307" w:rsidRPr="00AC6307" w14:paraId="6C2D5E0C" w14:textId="77777777" w:rsidTr="00CE18C1">
        <w:trPr>
          <w:trHeight w:val="300"/>
        </w:trPr>
        <w:tc>
          <w:tcPr>
            <w:tcW w:w="1060" w:type="dxa"/>
            <w:tcBorders>
              <w:top w:val="nil"/>
              <w:left w:val="single" w:sz="4" w:space="0" w:color="auto"/>
              <w:bottom w:val="single" w:sz="4" w:space="0" w:color="auto"/>
              <w:right w:val="single" w:sz="4" w:space="0" w:color="auto"/>
            </w:tcBorders>
            <w:noWrap/>
            <w:vAlign w:val="center"/>
            <w:hideMark/>
          </w:tcPr>
          <w:p w14:paraId="04141BAC"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2</w:t>
            </w:r>
          </w:p>
        </w:tc>
        <w:tc>
          <w:tcPr>
            <w:tcW w:w="2337" w:type="dxa"/>
            <w:tcBorders>
              <w:top w:val="nil"/>
              <w:left w:val="nil"/>
              <w:bottom w:val="single" w:sz="4" w:space="0" w:color="auto"/>
              <w:right w:val="single" w:sz="4" w:space="0" w:color="auto"/>
            </w:tcBorders>
            <w:vAlign w:val="center"/>
            <w:hideMark/>
          </w:tcPr>
          <w:p w14:paraId="12764B70"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Extintores de CO2 10LBS</w:t>
            </w:r>
          </w:p>
        </w:tc>
        <w:tc>
          <w:tcPr>
            <w:tcW w:w="993" w:type="dxa"/>
            <w:tcBorders>
              <w:top w:val="nil"/>
              <w:left w:val="nil"/>
              <w:bottom w:val="single" w:sz="4" w:space="0" w:color="auto"/>
              <w:right w:val="single" w:sz="4" w:space="0" w:color="auto"/>
            </w:tcBorders>
            <w:vAlign w:val="center"/>
            <w:hideMark/>
          </w:tcPr>
          <w:p w14:paraId="5F38B2C5"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32</w:t>
            </w:r>
          </w:p>
        </w:tc>
        <w:tc>
          <w:tcPr>
            <w:tcW w:w="985" w:type="dxa"/>
            <w:tcBorders>
              <w:top w:val="nil"/>
              <w:left w:val="nil"/>
              <w:bottom w:val="single" w:sz="4" w:space="0" w:color="auto"/>
              <w:right w:val="single" w:sz="4" w:space="0" w:color="auto"/>
            </w:tcBorders>
            <w:noWrap/>
            <w:vAlign w:val="center"/>
            <w:hideMark/>
          </w:tcPr>
          <w:p w14:paraId="1D2F1A6B"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945" w:type="dxa"/>
            <w:tcBorders>
              <w:top w:val="nil"/>
              <w:left w:val="nil"/>
              <w:bottom w:val="single" w:sz="4" w:space="0" w:color="auto"/>
              <w:right w:val="single" w:sz="4" w:space="0" w:color="auto"/>
            </w:tcBorders>
            <w:noWrap/>
            <w:vAlign w:val="center"/>
            <w:hideMark/>
          </w:tcPr>
          <w:p w14:paraId="33152F19"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1222" w:type="dxa"/>
            <w:tcBorders>
              <w:top w:val="nil"/>
              <w:left w:val="nil"/>
              <w:bottom w:val="single" w:sz="4" w:space="0" w:color="auto"/>
              <w:right w:val="single" w:sz="4" w:space="0" w:color="auto"/>
            </w:tcBorders>
            <w:noWrap/>
            <w:vAlign w:val="center"/>
            <w:hideMark/>
          </w:tcPr>
          <w:p w14:paraId="4EBC9CB6"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1200" w:type="dxa"/>
            <w:tcBorders>
              <w:top w:val="nil"/>
              <w:left w:val="nil"/>
              <w:bottom w:val="single" w:sz="4" w:space="0" w:color="auto"/>
              <w:right w:val="single" w:sz="4" w:space="0" w:color="auto"/>
            </w:tcBorders>
            <w:shd w:val="clear" w:color="000000" w:fill="FFFFFF"/>
            <w:noWrap/>
            <w:vAlign w:val="center"/>
            <w:hideMark/>
          </w:tcPr>
          <w:p w14:paraId="34D4C8A9"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$ 426.800</w:t>
            </w:r>
          </w:p>
        </w:tc>
        <w:tc>
          <w:tcPr>
            <w:tcW w:w="1640" w:type="dxa"/>
            <w:tcBorders>
              <w:top w:val="nil"/>
              <w:left w:val="nil"/>
              <w:bottom w:val="single" w:sz="4" w:space="0" w:color="auto"/>
              <w:right w:val="single" w:sz="4" w:space="0" w:color="auto"/>
            </w:tcBorders>
            <w:noWrap/>
            <w:vAlign w:val="center"/>
            <w:hideMark/>
          </w:tcPr>
          <w:p w14:paraId="6222CD5D"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$ 13.657.600,00</w:t>
            </w:r>
          </w:p>
        </w:tc>
      </w:tr>
      <w:tr w:rsidR="00AC6307" w:rsidRPr="00AC6307" w14:paraId="1F860A2C" w14:textId="77777777" w:rsidTr="00CE18C1">
        <w:trPr>
          <w:trHeight w:val="112"/>
        </w:trPr>
        <w:tc>
          <w:tcPr>
            <w:tcW w:w="1060" w:type="dxa"/>
            <w:tcBorders>
              <w:top w:val="nil"/>
              <w:left w:val="single" w:sz="4" w:space="0" w:color="auto"/>
              <w:bottom w:val="single" w:sz="4" w:space="0" w:color="auto"/>
              <w:right w:val="single" w:sz="4" w:space="0" w:color="auto"/>
            </w:tcBorders>
            <w:noWrap/>
            <w:vAlign w:val="center"/>
            <w:hideMark/>
          </w:tcPr>
          <w:p w14:paraId="237DD677"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lastRenderedPageBreak/>
              <w:t>3</w:t>
            </w:r>
          </w:p>
        </w:tc>
        <w:tc>
          <w:tcPr>
            <w:tcW w:w="2337" w:type="dxa"/>
            <w:tcBorders>
              <w:top w:val="nil"/>
              <w:left w:val="nil"/>
              <w:bottom w:val="single" w:sz="4" w:space="0" w:color="auto"/>
              <w:right w:val="single" w:sz="4" w:space="0" w:color="auto"/>
            </w:tcBorders>
            <w:vAlign w:val="center"/>
            <w:hideMark/>
          </w:tcPr>
          <w:p w14:paraId="2D99607C"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Extintores de CO2 15 LBS</w:t>
            </w:r>
          </w:p>
        </w:tc>
        <w:tc>
          <w:tcPr>
            <w:tcW w:w="993" w:type="dxa"/>
            <w:tcBorders>
              <w:top w:val="nil"/>
              <w:left w:val="nil"/>
              <w:bottom w:val="single" w:sz="4" w:space="0" w:color="auto"/>
              <w:right w:val="single" w:sz="4" w:space="0" w:color="auto"/>
            </w:tcBorders>
            <w:vAlign w:val="center"/>
            <w:hideMark/>
          </w:tcPr>
          <w:p w14:paraId="701732EF"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31</w:t>
            </w:r>
          </w:p>
        </w:tc>
        <w:tc>
          <w:tcPr>
            <w:tcW w:w="985" w:type="dxa"/>
            <w:tcBorders>
              <w:top w:val="nil"/>
              <w:left w:val="nil"/>
              <w:bottom w:val="single" w:sz="4" w:space="0" w:color="auto"/>
              <w:right w:val="single" w:sz="4" w:space="0" w:color="auto"/>
            </w:tcBorders>
            <w:noWrap/>
            <w:vAlign w:val="center"/>
            <w:hideMark/>
          </w:tcPr>
          <w:p w14:paraId="4509FC60"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945" w:type="dxa"/>
            <w:tcBorders>
              <w:top w:val="nil"/>
              <w:left w:val="nil"/>
              <w:bottom w:val="single" w:sz="4" w:space="0" w:color="auto"/>
              <w:right w:val="single" w:sz="4" w:space="0" w:color="auto"/>
            </w:tcBorders>
            <w:noWrap/>
            <w:vAlign w:val="center"/>
            <w:hideMark/>
          </w:tcPr>
          <w:p w14:paraId="2B23CAF7"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1222" w:type="dxa"/>
            <w:tcBorders>
              <w:top w:val="nil"/>
              <w:left w:val="nil"/>
              <w:bottom w:val="single" w:sz="4" w:space="0" w:color="auto"/>
              <w:right w:val="single" w:sz="4" w:space="0" w:color="auto"/>
            </w:tcBorders>
            <w:noWrap/>
            <w:vAlign w:val="center"/>
            <w:hideMark/>
          </w:tcPr>
          <w:p w14:paraId="172E2246"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1200" w:type="dxa"/>
            <w:tcBorders>
              <w:top w:val="nil"/>
              <w:left w:val="nil"/>
              <w:bottom w:val="single" w:sz="4" w:space="0" w:color="auto"/>
              <w:right w:val="single" w:sz="4" w:space="0" w:color="auto"/>
            </w:tcBorders>
            <w:noWrap/>
            <w:vAlign w:val="center"/>
            <w:hideMark/>
          </w:tcPr>
          <w:p w14:paraId="5FE5A847"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$ 453.400</w:t>
            </w:r>
          </w:p>
        </w:tc>
        <w:tc>
          <w:tcPr>
            <w:tcW w:w="1640" w:type="dxa"/>
            <w:tcBorders>
              <w:top w:val="nil"/>
              <w:left w:val="nil"/>
              <w:bottom w:val="single" w:sz="4" w:space="0" w:color="auto"/>
              <w:right w:val="single" w:sz="4" w:space="0" w:color="auto"/>
            </w:tcBorders>
            <w:noWrap/>
            <w:vAlign w:val="center"/>
            <w:hideMark/>
          </w:tcPr>
          <w:p w14:paraId="08758543"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$ 14.055.400,00</w:t>
            </w:r>
          </w:p>
        </w:tc>
      </w:tr>
      <w:tr w:rsidR="00AC6307" w:rsidRPr="00AC6307" w14:paraId="085A2651" w14:textId="77777777" w:rsidTr="00CE18C1">
        <w:trPr>
          <w:trHeight w:val="315"/>
        </w:trPr>
        <w:tc>
          <w:tcPr>
            <w:tcW w:w="1060" w:type="dxa"/>
            <w:tcBorders>
              <w:top w:val="nil"/>
              <w:left w:val="single" w:sz="4" w:space="0" w:color="auto"/>
              <w:bottom w:val="single" w:sz="4" w:space="0" w:color="auto"/>
              <w:right w:val="single" w:sz="4" w:space="0" w:color="auto"/>
            </w:tcBorders>
            <w:noWrap/>
            <w:vAlign w:val="center"/>
            <w:hideMark/>
          </w:tcPr>
          <w:p w14:paraId="7441019D"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4</w:t>
            </w:r>
          </w:p>
        </w:tc>
        <w:tc>
          <w:tcPr>
            <w:tcW w:w="2337" w:type="dxa"/>
            <w:tcBorders>
              <w:top w:val="nil"/>
              <w:left w:val="nil"/>
              <w:bottom w:val="single" w:sz="4" w:space="0" w:color="auto"/>
              <w:right w:val="single" w:sz="4" w:space="0" w:color="auto"/>
            </w:tcBorders>
            <w:vAlign w:val="center"/>
            <w:hideMark/>
          </w:tcPr>
          <w:p w14:paraId="7CE7D6BF"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Extintores Multipropósito ABC 10 Libras</w:t>
            </w:r>
          </w:p>
        </w:tc>
        <w:tc>
          <w:tcPr>
            <w:tcW w:w="993" w:type="dxa"/>
            <w:tcBorders>
              <w:top w:val="nil"/>
              <w:left w:val="nil"/>
              <w:bottom w:val="single" w:sz="4" w:space="0" w:color="auto"/>
              <w:right w:val="single" w:sz="4" w:space="0" w:color="auto"/>
            </w:tcBorders>
            <w:vAlign w:val="center"/>
            <w:hideMark/>
          </w:tcPr>
          <w:p w14:paraId="6526612F"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81</w:t>
            </w:r>
          </w:p>
        </w:tc>
        <w:tc>
          <w:tcPr>
            <w:tcW w:w="985" w:type="dxa"/>
            <w:tcBorders>
              <w:top w:val="nil"/>
              <w:left w:val="nil"/>
              <w:bottom w:val="single" w:sz="4" w:space="0" w:color="auto"/>
              <w:right w:val="single" w:sz="4" w:space="0" w:color="auto"/>
            </w:tcBorders>
            <w:noWrap/>
            <w:vAlign w:val="center"/>
            <w:hideMark/>
          </w:tcPr>
          <w:p w14:paraId="0C6B3566"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945" w:type="dxa"/>
            <w:tcBorders>
              <w:top w:val="nil"/>
              <w:left w:val="nil"/>
              <w:bottom w:val="single" w:sz="4" w:space="0" w:color="auto"/>
              <w:right w:val="single" w:sz="4" w:space="0" w:color="auto"/>
            </w:tcBorders>
            <w:noWrap/>
            <w:vAlign w:val="center"/>
            <w:hideMark/>
          </w:tcPr>
          <w:p w14:paraId="07EC3E0F"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1222" w:type="dxa"/>
            <w:tcBorders>
              <w:top w:val="nil"/>
              <w:left w:val="nil"/>
              <w:bottom w:val="single" w:sz="4" w:space="0" w:color="auto"/>
              <w:right w:val="single" w:sz="4" w:space="0" w:color="auto"/>
            </w:tcBorders>
            <w:noWrap/>
            <w:vAlign w:val="center"/>
            <w:hideMark/>
          </w:tcPr>
          <w:p w14:paraId="0D157B2D"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1200" w:type="dxa"/>
            <w:tcBorders>
              <w:top w:val="nil"/>
              <w:left w:val="nil"/>
              <w:bottom w:val="single" w:sz="4" w:space="0" w:color="auto"/>
              <w:right w:val="single" w:sz="4" w:space="0" w:color="auto"/>
            </w:tcBorders>
            <w:noWrap/>
            <w:vAlign w:val="center"/>
            <w:hideMark/>
          </w:tcPr>
          <w:p w14:paraId="0C2329E5"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$ 98.800</w:t>
            </w:r>
          </w:p>
        </w:tc>
        <w:tc>
          <w:tcPr>
            <w:tcW w:w="1640" w:type="dxa"/>
            <w:tcBorders>
              <w:top w:val="nil"/>
              <w:left w:val="nil"/>
              <w:bottom w:val="single" w:sz="4" w:space="0" w:color="auto"/>
              <w:right w:val="single" w:sz="4" w:space="0" w:color="auto"/>
            </w:tcBorders>
            <w:noWrap/>
            <w:vAlign w:val="center"/>
            <w:hideMark/>
          </w:tcPr>
          <w:p w14:paraId="3C0AE0AD"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$ 8.002.800,00</w:t>
            </w:r>
          </w:p>
        </w:tc>
      </w:tr>
      <w:tr w:rsidR="00AC6307" w:rsidRPr="00AC6307" w14:paraId="6BFCA955" w14:textId="77777777" w:rsidTr="00CE18C1">
        <w:trPr>
          <w:trHeight w:val="317"/>
        </w:trPr>
        <w:tc>
          <w:tcPr>
            <w:tcW w:w="1060" w:type="dxa"/>
            <w:tcBorders>
              <w:top w:val="nil"/>
              <w:left w:val="single" w:sz="4" w:space="0" w:color="auto"/>
              <w:bottom w:val="single" w:sz="4" w:space="0" w:color="auto"/>
              <w:right w:val="single" w:sz="4" w:space="0" w:color="auto"/>
            </w:tcBorders>
            <w:noWrap/>
            <w:vAlign w:val="center"/>
            <w:hideMark/>
          </w:tcPr>
          <w:p w14:paraId="057CA043"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5</w:t>
            </w:r>
          </w:p>
        </w:tc>
        <w:tc>
          <w:tcPr>
            <w:tcW w:w="2337" w:type="dxa"/>
            <w:tcBorders>
              <w:top w:val="nil"/>
              <w:left w:val="nil"/>
              <w:bottom w:val="single" w:sz="4" w:space="0" w:color="auto"/>
              <w:right w:val="single" w:sz="4" w:space="0" w:color="auto"/>
            </w:tcBorders>
            <w:vAlign w:val="center"/>
            <w:hideMark/>
          </w:tcPr>
          <w:p w14:paraId="191CCB9C"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Extintores Multipropósito ABC 20 Libras</w:t>
            </w:r>
          </w:p>
        </w:tc>
        <w:tc>
          <w:tcPr>
            <w:tcW w:w="993" w:type="dxa"/>
            <w:tcBorders>
              <w:top w:val="nil"/>
              <w:left w:val="nil"/>
              <w:bottom w:val="single" w:sz="4" w:space="0" w:color="auto"/>
              <w:right w:val="single" w:sz="4" w:space="0" w:color="auto"/>
            </w:tcBorders>
            <w:vAlign w:val="center"/>
            <w:hideMark/>
          </w:tcPr>
          <w:p w14:paraId="00BBEC07"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80</w:t>
            </w:r>
          </w:p>
        </w:tc>
        <w:tc>
          <w:tcPr>
            <w:tcW w:w="985" w:type="dxa"/>
            <w:tcBorders>
              <w:top w:val="nil"/>
              <w:left w:val="nil"/>
              <w:bottom w:val="single" w:sz="4" w:space="0" w:color="auto"/>
              <w:right w:val="single" w:sz="4" w:space="0" w:color="auto"/>
            </w:tcBorders>
            <w:noWrap/>
            <w:vAlign w:val="center"/>
            <w:hideMark/>
          </w:tcPr>
          <w:p w14:paraId="445A7F8A"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945" w:type="dxa"/>
            <w:tcBorders>
              <w:top w:val="nil"/>
              <w:left w:val="nil"/>
              <w:bottom w:val="single" w:sz="4" w:space="0" w:color="auto"/>
              <w:right w:val="single" w:sz="4" w:space="0" w:color="auto"/>
            </w:tcBorders>
            <w:noWrap/>
            <w:vAlign w:val="center"/>
            <w:hideMark/>
          </w:tcPr>
          <w:p w14:paraId="5EDBB769"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1222" w:type="dxa"/>
            <w:tcBorders>
              <w:top w:val="nil"/>
              <w:left w:val="nil"/>
              <w:bottom w:val="single" w:sz="4" w:space="0" w:color="auto"/>
              <w:right w:val="single" w:sz="4" w:space="0" w:color="auto"/>
            </w:tcBorders>
            <w:noWrap/>
            <w:vAlign w:val="center"/>
            <w:hideMark/>
          </w:tcPr>
          <w:p w14:paraId="2E181A20"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1200" w:type="dxa"/>
            <w:tcBorders>
              <w:top w:val="nil"/>
              <w:left w:val="nil"/>
              <w:bottom w:val="single" w:sz="4" w:space="0" w:color="auto"/>
              <w:right w:val="single" w:sz="4" w:space="0" w:color="auto"/>
            </w:tcBorders>
            <w:noWrap/>
            <w:vAlign w:val="center"/>
            <w:hideMark/>
          </w:tcPr>
          <w:p w14:paraId="6DAF1570"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$ 130.800</w:t>
            </w:r>
          </w:p>
        </w:tc>
        <w:tc>
          <w:tcPr>
            <w:tcW w:w="1640" w:type="dxa"/>
            <w:tcBorders>
              <w:top w:val="nil"/>
              <w:left w:val="nil"/>
              <w:bottom w:val="single" w:sz="4" w:space="0" w:color="auto"/>
              <w:right w:val="single" w:sz="4" w:space="0" w:color="auto"/>
            </w:tcBorders>
            <w:noWrap/>
            <w:vAlign w:val="center"/>
            <w:hideMark/>
          </w:tcPr>
          <w:p w14:paraId="70D66564"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$ 10.464.000,00</w:t>
            </w:r>
          </w:p>
        </w:tc>
      </w:tr>
      <w:tr w:rsidR="00AC6307" w:rsidRPr="00AC6307" w14:paraId="645B5F6B" w14:textId="77777777" w:rsidTr="00CE18C1">
        <w:trPr>
          <w:trHeight w:val="70"/>
        </w:trPr>
        <w:tc>
          <w:tcPr>
            <w:tcW w:w="1060" w:type="dxa"/>
            <w:tcBorders>
              <w:top w:val="nil"/>
              <w:left w:val="single" w:sz="4" w:space="0" w:color="auto"/>
              <w:bottom w:val="single" w:sz="4" w:space="0" w:color="auto"/>
              <w:right w:val="single" w:sz="4" w:space="0" w:color="auto"/>
            </w:tcBorders>
            <w:noWrap/>
            <w:vAlign w:val="center"/>
            <w:hideMark/>
          </w:tcPr>
          <w:p w14:paraId="56F91365"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6</w:t>
            </w:r>
          </w:p>
        </w:tc>
        <w:tc>
          <w:tcPr>
            <w:tcW w:w="2337" w:type="dxa"/>
            <w:tcBorders>
              <w:top w:val="nil"/>
              <w:left w:val="nil"/>
              <w:bottom w:val="single" w:sz="4" w:space="0" w:color="auto"/>
              <w:right w:val="single" w:sz="4" w:space="0" w:color="auto"/>
            </w:tcBorders>
            <w:vAlign w:val="center"/>
            <w:hideMark/>
          </w:tcPr>
          <w:p w14:paraId="2C69EABA"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Extintores Multipropósito ABC 30 Libras</w:t>
            </w:r>
          </w:p>
        </w:tc>
        <w:tc>
          <w:tcPr>
            <w:tcW w:w="993" w:type="dxa"/>
            <w:tcBorders>
              <w:top w:val="nil"/>
              <w:left w:val="nil"/>
              <w:bottom w:val="single" w:sz="4" w:space="0" w:color="auto"/>
              <w:right w:val="single" w:sz="4" w:space="0" w:color="auto"/>
            </w:tcBorders>
            <w:vAlign w:val="center"/>
            <w:hideMark/>
          </w:tcPr>
          <w:p w14:paraId="765E9DA9"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16</w:t>
            </w:r>
          </w:p>
        </w:tc>
        <w:tc>
          <w:tcPr>
            <w:tcW w:w="985" w:type="dxa"/>
            <w:tcBorders>
              <w:top w:val="nil"/>
              <w:left w:val="nil"/>
              <w:bottom w:val="single" w:sz="4" w:space="0" w:color="auto"/>
              <w:right w:val="single" w:sz="4" w:space="0" w:color="auto"/>
            </w:tcBorders>
            <w:noWrap/>
            <w:vAlign w:val="center"/>
            <w:hideMark/>
          </w:tcPr>
          <w:p w14:paraId="26D35029"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945" w:type="dxa"/>
            <w:tcBorders>
              <w:top w:val="nil"/>
              <w:left w:val="nil"/>
              <w:bottom w:val="single" w:sz="4" w:space="0" w:color="auto"/>
              <w:right w:val="single" w:sz="4" w:space="0" w:color="auto"/>
            </w:tcBorders>
            <w:noWrap/>
            <w:vAlign w:val="center"/>
            <w:hideMark/>
          </w:tcPr>
          <w:p w14:paraId="13B700CD"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1222" w:type="dxa"/>
            <w:tcBorders>
              <w:top w:val="nil"/>
              <w:left w:val="nil"/>
              <w:bottom w:val="single" w:sz="4" w:space="0" w:color="auto"/>
              <w:right w:val="single" w:sz="4" w:space="0" w:color="auto"/>
            </w:tcBorders>
            <w:noWrap/>
            <w:vAlign w:val="center"/>
            <w:hideMark/>
          </w:tcPr>
          <w:p w14:paraId="6EA66C05"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1200" w:type="dxa"/>
            <w:tcBorders>
              <w:top w:val="nil"/>
              <w:left w:val="nil"/>
              <w:bottom w:val="single" w:sz="4" w:space="0" w:color="auto"/>
              <w:right w:val="single" w:sz="4" w:space="0" w:color="auto"/>
            </w:tcBorders>
            <w:noWrap/>
            <w:vAlign w:val="center"/>
            <w:hideMark/>
          </w:tcPr>
          <w:p w14:paraId="018AFAD3"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$ 152.000</w:t>
            </w:r>
          </w:p>
        </w:tc>
        <w:tc>
          <w:tcPr>
            <w:tcW w:w="1640" w:type="dxa"/>
            <w:tcBorders>
              <w:top w:val="nil"/>
              <w:left w:val="nil"/>
              <w:bottom w:val="single" w:sz="4" w:space="0" w:color="auto"/>
              <w:right w:val="single" w:sz="4" w:space="0" w:color="auto"/>
            </w:tcBorders>
            <w:noWrap/>
            <w:vAlign w:val="center"/>
            <w:hideMark/>
          </w:tcPr>
          <w:p w14:paraId="4BC51FA2"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$ 2.432.000,00</w:t>
            </w:r>
          </w:p>
        </w:tc>
      </w:tr>
      <w:tr w:rsidR="00AC6307" w:rsidRPr="00AC6307" w14:paraId="6A2833D4" w14:textId="77777777" w:rsidTr="00CE18C1">
        <w:trPr>
          <w:trHeight w:val="360"/>
        </w:trPr>
        <w:tc>
          <w:tcPr>
            <w:tcW w:w="1060" w:type="dxa"/>
            <w:tcBorders>
              <w:top w:val="nil"/>
              <w:left w:val="single" w:sz="4" w:space="0" w:color="auto"/>
              <w:bottom w:val="single" w:sz="4" w:space="0" w:color="auto"/>
              <w:right w:val="single" w:sz="4" w:space="0" w:color="auto"/>
            </w:tcBorders>
            <w:noWrap/>
            <w:vAlign w:val="center"/>
            <w:hideMark/>
          </w:tcPr>
          <w:p w14:paraId="206881CF"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7</w:t>
            </w:r>
          </w:p>
        </w:tc>
        <w:tc>
          <w:tcPr>
            <w:tcW w:w="2337" w:type="dxa"/>
            <w:tcBorders>
              <w:top w:val="nil"/>
              <w:left w:val="nil"/>
              <w:bottom w:val="single" w:sz="4" w:space="0" w:color="auto"/>
              <w:right w:val="single" w:sz="4" w:space="0" w:color="auto"/>
            </w:tcBorders>
            <w:vAlign w:val="center"/>
            <w:hideMark/>
          </w:tcPr>
          <w:p w14:paraId="6448B84A"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Extintores Satelital ABC 150 Libras</w:t>
            </w:r>
          </w:p>
        </w:tc>
        <w:tc>
          <w:tcPr>
            <w:tcW w:w="993" w:type="dxa"/>
            <w:tcBorders>
              <w:top w:val="nil"/>
              <w:left w:val="nil"/>
              <w:bottom w:val="single" w:sz="4" w:space="0" w:color="auto"/>
              <w:right w:val="single" w:sz="4" w:space="0" w:color="auto"/>
            </w:tcBorders>
            <w:vAlign w:val="center"/>
            <w:hideMark/>
          </w:tcPr>
          <w:p w14:paraId="54D2E3C5"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7</w:t>
            </w:r>
          </w:p>
        </w:tc>
        <w:tc>
          <w:tcPr>
            <w:tcW w:w="985" w:type="dxa"/>
            <w:tcBorders>
              <w:top w:val="nil"/>
              <w:left w:val="nil"/>
              <w:bottom w:val="single" w:sz="4" w:space="0" w:color="auto"/>
              <w:right w:val="single" w:sz="4" w:space="0" w:color="auto"/>
            </w:tcBorders>
            <w:noWrap/>
            <w:vAlign w:val="center"/>
            <w:hideMark/>
          </w:tcPr>
          <w:p w14:paraId="3978E431"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945" w:type="dxa"/>
            <w:tcBorders>
              <w:top w:val="nil"/>
              <w:left w:val="nil"/>
              <w:bottom w:val="single" w:sz="4" w:space="0" w:color="auto"/>
              <w:right w:val="single" w:sz="4" w:space="0" w:color="auto"/>
            </w:tcBorders>
            <w:noWrap/>
            <w:vAlign w:val="center"/>
            <w:hideMark/>
          </w:tcPr>
          <w:p w14:paraId="6DD70DA8"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1222" w:type="dxa"/>
            <w:tcBorders>
              <w:top w:val="nil"/>
              <w:left w:val="nil"/>
              <w:bottom w:val="single" w:sz="4" w:space="0" w:color="auto"/>
              <w:right w:val="single" w:sz="4" w:space="0" w:color="auto"/>
            </w:tcBorders>
            <w:noWrap/>
            <w:vAlign w:val="center"/>
            <w:hideMark/>
          </w:tcPr>
          <w:p w14:paraId="6E33C869"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1200" w:type="dxa"/>
            <w:tcBorders>
              <w:top w:val="nil"/>
              <w:left w:val="nil"/>
              <w:bottom w:val="single" w:sz="4" w:space="0" w:color="auto"/>
              <w:right w:val="single" w:sz="4" w:space="0" w:color="auto"/>
            </w:tcBorders>
            <w:noWrap/>
            <w:vAlign w:val="center"/>
            <w:hideMark/>
          </w:tcPr>
          <w:p w14:paraId="539C5104"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$ 2.213.400</w:t>
            </w:r>
          </w:p>
        </w:tc>
        <w:tc>
          <w:tcPr>
            <w:tcW w:w="1640" w:type="dxa"/>
            <w:tcBorders>
              <w:top w:val="nil"/>
              <w:left w:val="nil"/>
              <w:bottom w:val="single" w:sz="4" w:space="0" w:color="auto"/>
              <w:right w:val="single" w:sz="4" w:space="0" w:color="auto"/>
            </w:tcBorders>
            <w:noWrap/>
            <w:vAlign w:val="center"/>
            <w:hideMark/>
          </w:tcPr>
          <w:p w14:paraId="2EDCDD72"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$ 15.493.800,00</w:t>
            </w:r>
          </w:p>
        </w:tc>
      </w:tr>
      <w:tr w:rsidR="00AC6307" w:rsidRPr="00AC6307" w14:paraId="360B445E" w14:textId="77777777" w:rsidTr="00CE18C1">
        <w:trPr>
          <w:trHeight w:val="132"/>
        </w:trPr>
        <w:tc>
          <w:tcPr>
            <w:tcW w:w="1060" w:type="dxa"/>
            <w:tcBorders>
              <w:top w:val="nil"/>
              <w:left w:val="single" w:sz="4" w:space="0" w:color="auto"/>
              <w:bottom w:val="single" w:sz="4" w:space="0" w:color="auto"/>
              <w:right w:val="single" w:sz="4" w:space="0" w:color="auto"/>
            </w:tcBorders>
            <w:noWrap/>
            <w:vAlign w:val="center"/>
            <w:hideMark/>
          </w:tcPr>
          <w:p w14:paraId="23594EEB"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8</w:t>
            </w:r>
          </w:p>
        </w:tc>
        <w:tc>
          <w:tcPr>
            <w:tcW w:w="2337" w:type="dxa"/>
            <w:tcBorders>
              <w:top w:val="nil"/>
              <w:left w:val="nil"/>
              <w:bottom w:val="single" w:sz="4" w:space="0" w:color="auto"/>
              <w:right w:val="single" w:sz="4" w:space="0" w:color="auto"/>
            </w:tcBorders>
            <w:vAlign w:val="center"/>
            <w:hideMark/>
          </w:tcPr>
          <w:p w14:paraId="34354D5C"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Extintores Clase K 30 Libras (Acetato de Potasio: Especial para fuego en cocinas)</w:t>
            </w:r>
          </w:p>
        </w:tc>
        <w:tc>
          <w:tcPr>
            <w:tcW w:w="993" w:type="dxa"/>
            <w:tcBorders>
              <w:top w:val="nil"/>
              <w:left w:val="nil"/>
              <w:bottom w:val="single" w:sz="4" w:space="0" w:color="auto"/>
              <w:right w:val="single" w:sz="4" w:space="0" w:color="auto"/>
            </w:tcBorders>
            <w:vAlign w:val="center"/>
            <w:hideMark/>
          </w:tcPr>
          <w:p w14:paraId="7BE5A0E7"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15</w:t>
            </w:r>
          </w:p>
        </w:tc>
        <w:tc>
          <w:tcPr>
            <w:tcW w:w="985" w:type="dxa"/>
            <w:tcBorders>
              <w:top w:val="nil"/>
              <w:left w:val="nil"/>
              <w:bottom w:val="single" w:sz="4" w:space="0" w:color="auto"/>
              <w:right w:val="single" w:sz="4" w:space="0" w:color="auto"/>
            </w:tcBorders>
            <w:noWrap/>
            <w:vAlign w:val="center"/>
            <w:hideMark/>
          </w:tcPr>
          <w:p w14:paraId="335ABFFF"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945" w:type="dxa"/>
            <w:tcBorders>
              <w:top w:val="nil"/>
              <w:left w:val="nil"/>
              <w:bottom w:val="single" w:sz="4" w:space="0" w:color="auto"/>
              <w:right w:val="single" w:sz="4" w:space="0" w:color="auto"/>
            </w:tcBorders>
            <w:noWrap/>
            <w:vAlign w:val="center"/>
            <w:hideMark/>
          </w:tcPr>
          <w:p w14:paraId="3B8459B3"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1222" w:type="dxa"/>
            <w:tcBorders>
              <w:top w:val="nil"/>
              <w:left w:val="nil"/>
              <w:bottom w:val="single" w:sz="4" w:space="0" w:color="auto"/>
              <w:right w:val="single" w:sz="4" w:space="0" w:color="auto"/>
            </w:tcBorders>
            <w:noWrap/>
            <w:vAlign w:val="center"/>
            <w:hideMark/>
          </w:tcPr>
          <w:p w14:paraId="5F720D7B"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N/A</w:t>
            </w:r>
          </w:p>
        </w:tc>
        <w:tc>
          <w:tcPr>
            <w:tcW w:w="1200" w:type="dxa"/>
            <w:tcBorders>
              <w:top w:val="nil"/>
              <w:left w:val="nil"/>
              <w:bottom w:val="single" w:sz="4" w:space="0" w:color="auto"/>
              <w:right w:val="single" w:sz="4" w:space="0" w:color="auto"/>
            </w:tcBorders>
            <w:noWrap/>
            <w:vAlign w:val="center"/>
            <w:hideMark/>
          </w:tcPr>
          <w:p w14:paraId="357BFF47"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$ 586.800</w:t>
            </w:r>
          </w:p>
        </w:tc>
        <w:tc>
          <w:tcPr>
            <w:tcW w:w="1640" w:type="dxa"/>
            <w:tcBorders>
              <w:top w:val="nil"/>
              <w:left w:val="nil"/>
              <w:bottom w:val="single" w:sz="4" w:space="0" w:color="auto"/>
              <w:right w:val="single" w:sz="4" w:space="0" w:color="auto"/>
            </w:tcBorders>
            <w:noWrap/>
            <w:vAlign w:val="center"/>
            <w:hideMark/>
          </w:tcPr>
          <w:p w14:paraId="70FD073B" w14:textId="77777777" w:rsidR="00AC6307" w:rsidRPr="00AC6307" w:rsidRDefault="00AC6307"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$ 8.802.000,00</w:t>
            </w:r>
          </w:p>
        </w:tc>
      </w:tr>
      <w:tr w:rsidR="002367E6" w:rsidRPr="00AC6307" w14:paraId="27049646" w14:textId="77777777" w:rsidTr="00CE18C1">
        <w:trPr>
          <w:trHeight w:val="300"/>
        </w:trPr>
        <w:tc>
          <w:tcPr>
            <w:tcW w:w="3397" w:type="dxa"/>
            <w:gridSpan w:val="2"/>
            <w:tcBorders>
              <w:top w:val="nil"/>
              <w:left w:val="single" w:sz="4" w:space="0" w:color="auto"/>
              <w:bottom w:val="single" w:sz="4" w:space="0" w:color="auto"/>
              <w:right w:val="single" w:sz="4" w:space="0" w:color="auto"/>
            </w:tcBorders>
            <w:noWrap/>
            <w:vAlign w:val="center"/>
            <w:hideMark/>
          </w:tcPr>
          <w:p w14:paraId="5D4BEBA3" w14:textId="132A68AE" w:rsidR="002367E6" w:rsidRPr="00AC6307" w:rsidRDefault="002367E6" w:rsidP="002367E6">
            <w:pPr>
              <w:spacing w:after="0" w:line="240" w:lineRule="auto"/>
              <w:jc w:val="center"/>
              <w:rPr>
                <w:rFonts w:ascii="Arial" w:eastAsia="Times New Roman" w:hAnsi="Arial" w:cs="Arial"/>
                <w:color w:val="000000"/>
                <w:kern w:val="0"/>
                <w:sz w:val="14"/>
                <w:szCs w:val="14"/>
                <w14:ligatures w14:val="none"/>
              </w:rPr>
            </w:pPr>
            <w:r>
              <w:rPr>
                <w:rFonts w:ascii="Arial" w:eastAsia="Times New Roman" w:hAnsi="Arial" w:cs="Arial"/>
                <w:color w:val="000000"/>
                <w:kern w:val="0"/>
                <w:sz w:val="14"/>
                <w:szCs w:val="14"/>
                <w14:ligatures w14:val="none"/>
              </w:rPr>
              <w:t>TOTAL</w:t>
            </w:r>
          </w:p>
          <w:p w14:paraId="6C1819E5" w14:textId="5CFE8B04" w:rsidR="002367E6" w:rsidRPr="00AC6307" w:rsidRDefault="002367E6" w:rsidP="002367E6">
            <w:pPr>
              <w:spacing w:after="0" w:line="240" w:lineRule="auto"/>
              <w:jc w:val="center"/>
              <w:rPr>
                <w:rFonts w:ascii="Arial" w:eastAsia="Times New Roman" w:hAnsi="Arial" w:cs="Arial"/>
                <w:color w:val="000000"/>
                <w:kern w:val="0"/>
                <w:sz w:val="14"/>
                <w:szCs w:val="14"/>
                <w14:ligatures w14:val="none"/>
              </w:rPr>
            </w:pPr>
          </w:p>
        </w:tc>
        <w:tc>
          <w:tcPr>
            <w:tcW w:w="993" w:type="dxa"/>
            <w:tcBorders>
              <w:top w:val="nil"/>
              <w:left w:val="nil"/>
              <w:bottom w:val="single" w:sz="4" w:space="0" w:color="auto"/>
              <w:right w:val="single" w:sz="4" w:space="0" w:color="auto"/>
            </w:tcBorders>
            <w:noWrap/>
            <w:vAlign w:val="center"/>
            <w:hideMark/>
          </w:tcPr>
          <w:p w14:paraId="73A658C1" w14:textId="77777777" w:rsidR="002367E6" w:rsidRPr="00AC6307" w:rsidRDefault="002367E6"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304</w:t>
            </w:r>
          </w:p>
        </w:tc>
        <w:tc>
          <w:tcPr>
            <w:tcW w:w="985" w:type="dxa"/>
            <w:tcBorders>
              <w:top w:val="nil"/>
              <w:left w:val="nil"/>
              <w:bottom w:val="single" w:sz="4" w:space="0" w:color="auto"/>
              <w:right w:val="single" w:sz="4" w:space="0" w:color="auto"/>
            </w:tcBorders>
            <w:noWrap/>
            <w:vAlign w:val="center"/>
            <w:hideMark/>
          </w:tcPr>
          <w:p w14:paraId="4FA7D9FA" w14:textId="77777777" w:rsidR="002367E6" w:rsidRPr="00AC6307" w:rsidRDefault="002367E6"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w:t>
            </w:r>
          </w:p>
        </w:tc>
        <w:tc>
          <w:tcPr>
            <w:tcW w:w="945" w:type="dxa"/>
            <w:tcBorders>
              <w:top w:val="nil"/>
              <w:left w:val="nil"/>
              <w:bottom w:val="single" w:sz="4" w:space="0" w:color="auto"/>
              <w:right w:val="single" w:sz="4" w:space="0" w:color="auto"/>
            </w:tcBorders>
            <w:noWrap/>
            <w:vAlign w:val="center"/>
            <w:hideMark/>
          </w:tcPr>
          <w:p w14:paraId="75621B04" w14:textId="77777777" w:rsidR="002367E6" w:rsidRPr="00AC6307" w:rsidRDefault="002367E6"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w:t>
            </w:r>
          </w:p>
        </w:tc>
        <w:tc>
          <w:tcPr>
            <w:tcW w:w="1222" w:type="dxa"/>
            <w:tcBorders>
              <w:top w:val="nil"/>
              <w:left w:val="nil"/>
              <w:bottom w:val="single" w:sz="4" w:space="0" w:color="auto"/>
              <w:right w:val="single" w:sz="4" w:space="0" w:color="auto"/>
            </w:tcBorders>
            <w:noWrap/>
            <w:vAlign w:val="center"/>
            <w:hideMark/>
          </w:tcPr>
          <w:p w14:paraId="4FB3686E" w14:textId="77777777" w:rsidR="002367E6" w:rsidRPr="00AC6307" w:rsidRDefault="002367E6"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w:t>
            </w:r>
          </w:p>
        </w:tc>
        <w:tc>
          <w:tcPr>
            <w:tcW w:w="1200" w:type="dxa"/>
            <w:tcBorders>
              <w:top w:val="nil"/>
              <w:left w:val="nil"/>
              <w:bottom w:val="single" w:sz="4" w:space="0" w:color="auto"/>
              <w:right w:val="single" w:sz="4" w:space="0" w:color="auto"/>
            </w:tcBorders>
            <w:noWrap/>
            <w:vAlign w:val="center"/>
            <w:hideMark/>
          </w:tcPr>
          <w:p w14:paraId="30BA2718" w14:textId="77777777" w:rsidR="002367E6" w:rsidRPr="00AC6307" w:rsidRDefault="002367E6"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w:t>
            </w:r>
          </w:p>
        </w:tc>
        <w:tc>
          <w:tcPr>
            <w:tcW w:w="1640" w:type="dxa"/>
            <w:tcBorders>
              <w:top w:val="nil"/>
              <w:left w:val="nil"/>
              <w:bottom w:val="single" w:sz="4" w:space="0" w:color="auto"/>
              <w:right w:val="single" w:sz="4" w:space="0" w:color="auto"/>
            </w:tcBorders>
            <w:noWrap/>
            <w:vAlign w:val="center"/>
            <w:hideMark/>
          </w:tcPr>
          <w:p w14:paraId="707A831B" w14:textId="77777777" w:rsidR="002367E6" w:rsidRPr="00AC6307" w:rsidRDefault="002367E6" w:rsidP="00AC6307">
            <w:pPr>
              <w:spacing w:after="0" w:line="240" w:lineRule="auto"/>
              <w:jc w:val="center"/>
              <w:rPr>
                <w:rFonts w:ascii="Arial" w:eastAsia="Times New Roman" w:hAnsi="Arial" w:cs="Arial"/>
                <w:color w:val="000000"/>
                <w:kern w:val="0"/>
                <w:sz w:val="14"/>
                <w:szCs w:val="14"/>
                <w14:ligatures w14:val="none"/>
              </w:rPr>
            </w:pPr>
            <w:r w:rsidRPr="00AC6307">
              <w:rPr>
                <w:rFonts w:ascii="Arial" w:eastAsia="Times New Roman" w:hAnsi="Arial" w:cs="Arial"/>
                <w:color w:val="000000"/>
                <w:kern w:val="0"/>
                <w:sz w:val="14"/>
                <w:szCs w:val="14"/>
                <w14:ligatures w14:val="none"/>
              </w:rPr>
              <w:t>$ 79.627.600,00</w:t>
            </w:r>
          </w:p>
        </w:tc>
      </w:tr>
    </w:tbl>
    <w:p w14:paraId="44DB8B13" w14:textId="77777777" w:rsidR="00573363" w:rsidRDefault="00573363" w:rsidP="00EA1AAF">
      <w:pPr>
        <w:spacing w:after="0" w:line="240" w:lineRule="auto"/>
        <w:ind w:right="48"/>
        <w:jc w:val="both"/>
        <w:rPr>
          <w:rFonts w:ascii="Arial" w:hAnsi="Arial" w:cs="Arial"/>
          <w:sz w:val="20"/>
          <w:szCs w:val="20"/>
        </w:rPr>
      </w:pPr>
    </w:p>
    <w:p w14:paraId="0E7EFAD4" w14:textId="75F18EC7" w:rsidR="003D44B0" w:rsidRPr="004B4091" w:rsidRDefault="004A20C1" w:rsidP="0067348D">
      <w:pPr>
        <w:pStyle w:val="Prrafodelista"/>
        <w:numPr>
          <w:ilvl w:val="1"/>
          <w:numId w:val="13"/>
        </w:numPr>
        <w:spacing w:after="0" w:line="240" w:lineRule="auto"/>
        <w:ind w:right="48"/>
        <w:jc w:val="both"/>
        <w:rPr>
          <w:rFonts w:ascii="Arial" w:hAnsi="Arial" w:cs="Arial"/>
          <w:b/>
          <w:bCs/>
          <w:sz w:val="20"/>
          <w:szCs w:val="20"/>
          <w:lang w:eastAsia="en-US"/>
        </w:rPr>
      </w:pPr>
      <w:r w:rsidRPr="004B4091">
        <w:rPr>
          <w:rFonts w:ascii="Arial" w:hAnsi="Arial" w:cs="Arial"/>
          <w:b/>
          <w:bCs/>
          <w:sz w:val="20"/>
          <w:szCs w:val="20"/>
          <w:lang w:eastAsia="en-US"/>
        </w:rPr>
        <w:t>VALOR ESTIMADO DE LA CONTRATACIÓN</w:t>
      </w:r>
    </w:p>
    <w:p w14:paraId="158D1A0F" w14:textId="77777777" w:rsidR="00A177C4" w:rsidRPr="004B4091" w:rsidRDefault="00A177C4" w:rsidP="00127B71">
      <w:pPr>
        <w:spacing w:after="0" w:line="240" w:lineRule="auto"/>
        <w:ind w:right="48"/>
        <w:jc w:val="both"/>
        <w:rPr>
          <w:rFonts w:ascii="Arial" w:hAnsi="Arial" w:cs="Arial"/>
          <w:color w:val="000000"/>
          <w:sz w:val="20"/>
          <w:szCs w:val="20"/>
        </w:rPr>
      </w:pPr>
    </w:p>
    <w:p w14:paraId="7446FA90" w14:textId="2D9490D7" w:rsidR="00E201FE" w:rsidRDefault="00B958B0" w:rsidP="00E201FE">
      <w:pPr>
        <w:spacing w:after="0" w:line="240" w:lineRule="auto"/>
        <w:ind w:right="48"/>
        <w:jc w:val="both"/>
        <w:rPr>
          <w:rFonts w:ascii="Arial" w:hAnsi="Arial" w:cs="Arial"/>
          <w:sz w:val="20"/>
          <w:szCs w:val="20"/>
        </w:rPr>
      </w:pPr>
      <w:r w:rsidRPr="00B958B0">
        <w:rPr>
          <w:rFonts w:ascii="Arial" w:hAnsi="Arial" w:cs="Arial"/>
          <w:sz w:val="20"/>
          <w:szCs w:val="20"/>
        </w:rPr>
        <w:t xml:space="preserve">De acuerdo con el análisis realizado, el valor para el presente proceso de contratación corresponde a </w:t>
      </w:r>
      <w:r w:rsidR="00AC6307" w:rsidRPr="00AC6307">
        <w:rPr>
          <w:rFonts w:ascii="Arial" w:hAnsi="Arial" w:cs="Arial"/>
          <w:sz w:val="20"/>
          <w:szCs w:val="20"/>
        </w:rPr>
        <w:t xml:space="preserve">SETENTA Y NUEVE MILLONES SEISCIENTOS VEINTISIETE MIL SEISCIENTOS PESOS </w:t>
      </w:r>
      <w:r w:rsidRPr="00B958B0">
        <w:rPr>
          <w:rFonts w:ascii="Arial" w:hAnsi="Arial" w:cs="Arial"/>
          <w:sz w:val="20"/>
          <w:szCs w:val="20"/>
        </w:rPr>
        <w:t>(</w:t>
      </w:r>
      <w:r w:rsidR="00AC6307" w:rsidRPr="00AC6307">
        <w:rPr>
          <w:rFonts w:ascii="Arial" w:hAnsi="Arial" w:cs="Arial"/>
          <w:sz w:val="20"/>
          <w:szCs w:val="20"/>
        </w:rPr>
        <w:t>79.627.600,00</w:t>
      </w:r>
      <w:r w:rsidRPr="00B958B0">
        <w:rPr>
          <w:rFonts w:ascii="Arial" w:hAnsi="Arial" w:cs="Arial"/>
          <w:sz w:val="20"/>
          <w:szCs w:val="20"/>
        </w:rPr>
        <w:t>) M/CTE excluido de IVA</w:t>
      </w:r>
      <w:r>
        <w:rPr>
          <w:rFonts w:ascii="Arial" w:hAnsi="Arial" w:cs="Arial"/>
          <w:sz w:val="20"/>
          <w:szCs w:val="20"/>
        </w:rPr>
        <w:t xml:space="preserve"> </w:t>
      </w:r>
      <w:r w:rsidRPr="00B958B0">
        <w:rPr>
          <w:rFonts w:ascii="Arial" w:hAnsi="Arial" w:cs="Arial"/>
          <w:sz w:val="20"/>
          <w:szCs w:val="20"/>
        </w:rPr>
        <w:t>y contemplan los gastos de transporte y asociados a este. atendiendo lo preceptuado en el literal L del artículo 477 del Estatuto Tributario que establece</w:t>
      </w:r>
      <w:r w:rsidR="00DF12C6" w:rsidRPr="00B958B0">
        <w:rPr>
          <w:rFonts w:ascii="Arial" w:hAnsi="Arial" w:cs="Arial"/>
          <w:sz w:val="20"/>
          <w:szCs w:val="20"/>
        </w:rPr>
        <w:t>:</w:t>
      </w:r>
      <w:r w:rsidR="00DF12C6" w:rsidRPr="00DF12C6">
        <w:rPr>
          <w:rFonts w:ascii="Arial" w:hAnsi="Arial" w:cs="Arial"/>
          <w:sz w:val="20"/>
          <w:szCs w:val="20"/>
          <w:u w:val="single"/>
        </w:rPr>
        <w:t xml:space="preserve"> </w:t>
      </w:r>
      <w:r w:rsidR="00DF12C6" w:rsidRPr="00DF12C6">
        <w:rPr>
          <w:rFonts w:ascii="Arial" w:hAnsi="Arial" w:cs="Arial"/>
          <w:i/>
          <w:sz w:val="20"/>
          <w:szCs w:val="20"/>
        </w:rPr>
        <w:t>(…)</w:t>
      </w:r>
      <w:r w:rsidR="00DF12C6" w:rsidRPr="00DF12C6">
        <w:rPr>
          <w:rFonts w:ascii="Arial" w:hAnsi="Arial" w:cs="Arial"/>
          <w:i/>
          <w:color w:val="4B4949"/>
          <w:sz w:val="18"/>
          <w:szCs w:val="18"/>
        </w:rPr>
        <w:t xml:space="preserve"> “L) Elementos para control de incendios y de averías, sus accesorios y repuestos.</w:t>
      </w:r>
      <w:r w:rsidR="00EB0493">
        <w:rPr>
          <w:rFonts w:ascii="Arial" w:hAnsi="Arial" w:cs="Arial"/>
          <w:sz w:val="20"/>
          <w:szCs w:val="20"/>
        </w:rPr>
        <w:t xml:space="preserve"> </w:t>
      </w:r>
    </w:p>
    <w:p w14:paraId="49AD5158" w14:textId="238DC927" w:rsidR="00D41DFA" w:rsidRDefault="00D41DFA" w:rsidP="00852203">
      <w:pPr>
        <w:spacing w:after="0" w:line="240" w:lineRule="auto"/>
        <w:ind w:right="48"/>
        <w:jc w:val="both"/>
        <w:rPr>
          <w:rFonts w:ascii="Arial" w:hAnsi="Arial" w:cs="Arial"/>
          <w:b/>
          <w:bCs/>
          <w:sz w:val="20"/>
          <w:szCs w:val="20"/>
          <w:lang w:eastAsia="en-US"/>
        </w:rPr>
      </w:pPr>
    </w:p>
    <w:tbl>
      <w:tblPr>
        <w:tblW w:w="0" w:type="auto"/>
        <w:tblInd w:w="-572" w:type="dxa"/>
        <w:tblCellMar>
          <w:left w:w="70" w:type="dxa"/>
          <w:right w:w="70" w:type="dxa"/>
        </w:tblCellMar>
        <w:tblLook w:val="04A0" w:firstRow="1" w:lastRow="0" w:firstColumn="1" w:lastColumn="0" w:noHBand="0" w:noVBand="1"/>
      </w:tblPr>
      <w:tblGrid>
        <w:gridCol w:w="567"/>
        <w:gridCol w:w="1572"/>
        <w:gridCol w:w="833"/>
        <w:gridCol w:w="878"/>
        <w:gridCol w:w="2387"/>
        <w:gridCol w:w="1276"/>
        <w:gridCol w:w="1701"/>
        <w:gridCol w:w="1412"/>
      </w:tblGrid>
      <w:tr w:rsidR="000C52D4" w:rsidRPr="00ED1C42" w14:paraId="27E6B40E" w14:textId="77777777" w:rsidTr="00EF1625">
        <w:trPr>
          <w:trHeight w:val="675"/>
        </w:trPr>
        <w:tc>
          <w:tcPr>
            <w:tcW w:w="567" w:type="dxa"/>
            <w:tcBorders>
              <w:top w:val="single" w:sz="4" w:space="0" w:color="auto"/>
              <w:left w:val="single" w:sz="4" w:space="0" w:color="auto"/>
              <w:bottom w:val="single" w:sz="4" w:space="0" w:color="auto"/>
              <w:right w:val="single" w:sz="4" w:space="0" w:color="auto"/>
            </w:tcBorders>
            <w:vAlign w:val="center"/>
            <w:hideMark/>
          </w:tcPr>
          <w:p w14:paraId="13FC8996" w14:textId="77777777" w:rsidR="000C52D4" w:rsidRPr="00ED1C42" w:rsidRDefault="000C52D4" w:rsidP="00ED1C42">
            <w:pPr>
              <w:spacing w:after="0" w:line="240" w:lineRule="auto"/>
              <w:jc w:val="center"/>
              <w:rPr>
                <w:rFonts w:ascii="Arial" w:eastAsia="Times New Roman" w:hAnsi="Arial" w:cs="Arial"/>
                <w:b/>
                <w:bCs/>
                <w:color w:val="000000"/>
                <w:kern w:val="0"/>
                <w:sz w:val="16"/>
                <w:szCs w:val="16"/>
                <w14:ligatures w14:val="none"/>
              </w:rPr>
            </w:pPr>
            <w:r w:rsidRPr="00ED1C42">
              <w:rPr>
                <w:rFonts w:ascii="Arial" w:eastAsia="Times New Roman" w:hAnsi="Arial" w:cs="Arial"/>
                <w:b/>
                <w:bCs/>
                <w:color w:val="000000"/>
                <w:kern w:val="0"/>
                <w:sz w:val="16"/>
                <w:szCs w:val="16"/>
                <w14:ligatures w14:val="none"/>
              </w:rPr>
              <w:t>ÍTEM Y/O LOTE</w:t>
            </w:r>
          </w:p>
        </w:tc>
        <w:tc>
          <w:tcPr>
            <w:tcW w:w="1572" w:type="dxa"/>
            <w:tcBorders>
              <w:top w:val="single" w:sz="4" w:space="0" w:color="auto"/>
              <w:left w:val="nil"/>
              <w:bottom w:val="single" w:sz="4" w:space="0" w:color="auto"/>
              <w:right w:val="single" w:sz="4" w:space="0" w:color="auto"/>
            </w:tcBorders>
            <w:vAlign w:val="center"/>
            <w:hideMark/>
          </w:tcPr>
          <w:p w14:paraId="5A36EC5F" w14:textId="77777777" w:rsidR="000C52D4" w:rsidRPr="00ED1C42" w:rsidRDefault="000C52D4" w:rsidP="00ED1C42">
            <w:pPr>
              <w:spacing w:after="0" w:line="240" w:lineRule="auto"/>
              <w:jc w:val="center"/>
              <w:rPr>
                <w:rFonts w:ascii="Arial" w:eastAsia="Times New Roman" w:hAnsi="Arial" w:cs="Arial"/>
                <w:b/>
                <w:bCs/>
                <w:color w:val="000000"/>
                <w:kern w:val="0"/>
                <w:sz w:val="16"/>
                <w:szCs w:val="16"/>
                <w14:ligatures w14:val="none"/>
              </w:rPr>
            </w:pPr>
            <w:r w:rsidRPr="00ED1C42">
              <w:rPr>
                <w:rFonts w:ascii="Arial" w:eastAsia="Times New Roman" w:hAnsi="Arial" w:cs="Arial"/>
                <w:b/>
                <w:bCs/>
                <w:color w:val="000000"/>
                <w:kern w:val="0"/>
                <w:sz w:val="16"/>
                <w:szCs w:val="16"/>
                <w14:ligatures w14:val="none"/>
              </w:rPr>
              <w:t>RUBRO Y DESAGREGACIÓN PRESUPUESTAL</w:t>
            </w:r>
          </w:p>
        </w:tc>
        <w:tc>
          <w:tcPr>
            <w:tcW w:w="833" w:type="dxa"/>
            <w:tcBorders>
              <w:top w:val="single" w:sz="4" w:space="0" w:color="auto"/>
              <w:left w:val="nil"/>
              <w:bottom w:val="single" w:sz="4" w:space="0" w:color="auto"/>
              <w:right w:val="single" w:sz="4" w:space="0" w:color="auto"/>
            </w:tcBorders>
            <w:vAlign w:val="center"/>
            <w:hideMark/>
          </w:tcPr>
          <w:p w14:paraId="0816F126" w14:textId="77777777" w:rsidR="000C52D4" w:rsidRPr="00ED1C42" w:rsidRDefault="000C52D4" w:rsidP="00ED1C42">
            <w:pPr>
              <w:spacing w:after="0" w:line="240" w:lineRule="auto"/>
              <w:jc w:val="center"/>
              <w:rPr>
                <w:rFonts w:ascii="Arial" w:eastAsia="Times New Roman" w:hAnsi="Arial" w:cs="Arial"/>
                <w:b/>
                <w:bCs/>
                <w:color w:val="000000"/>
                <w:kern w:val="0"/>
                <w:sz w:val="16"/>
                <w:szCs w:val="16"/>
                <w14:ligatures w14:val="none"/>
              </w:rPr>
            </w:pPr>
            <w:r w:rsidRPr="00ED1C42">
              <w:rPr>
                <w:rFonts w:ascii="Arial" w:eastAsia="Times New Roman" w:hAnsi="Arial" w:cs="Arial"/>
                <w:b/>
                <w:bCs/>
                <w:color w:val="000000"/>
                <w:kern w:val="0"/>
                <w:sz w:val="16"/>
                <w:szCs w:val="16"/>
                <w14:ligatures w14:val="none"/>
              </w:rPr>
              <w:t>REC</w:t>
            </w:r>
          </w:p>
        </w:tc>
        <w:tc>
          <w:tcPr>
            <w:tcW w:w="878" w:type="dxa"/>
            <w:tcBorders>
              <w:top w:val="single" w:sz="4" w:space="0" w:color="auto"/>
              <w:left w:val="nil"/>
              <w:bottom w:val="single" w:sz="4" w:space="0" w:color="auto"/>
              <w:right w:val="single" w:sz="4" w:space="0" w:color="auto"/>
            </w:tcBorders>
            <w:vAlign w:val="center"/>
            <w:hideMark/>
          </w:tcPr>
          <w:p w14:paraId="732E0336" w14:textId="77777777" w:rsidR="000C52D4" w:rsidRPr="00ED1C42" w:rsidRDefault="000C52D4" w:rsidP="00ED1C42">
            <w:pPr>
              <w:spacing w:after="0" w:line="240" w:lineRule="auto"/>
              <w:jc w:val="center"/>
              <w:rPr>
                <w:rFonts w:ascii="Arial" w:eastAsia="Times New Roman" w:hAnsi="Arial" w:cs="Arial"/>
                <w:b/>
                <w:bCs/>
                <w:color w:val="000000"/>
                <w:kern w:val="0"/>
                <w:sz w:val="16"/>
                <w:szCs w:val="16"/>
                <w14:ligatures w14:val="none"/>
              </w:rPr>
            </w:pPr>
            <w:r w:rsidRPr="00ED1C42">
              <w:rPr>
                <w:rFonts w:ascii="Arial" w:eastAsia="Times New Roman" w:hAnsi="Arial" w:cs="Arial"/>
                <w:b/>
                <w:bCs/>
                <w:color w:val="000000"/>
                <w:kern w:val="0"/>
                <w:sz w:val="16"/>
                <w:szCs w:val="16"/>
                <w14:ligatures w14:val="none"/>
              </w:rPr>
              <w:t>UNIDAD DE DESTINO</w:t>
            </w:r>
          </w:p>
        </w:tc>
        <w:tc>
          <w:tcPr>
            <w:tcW w:w="2387" w:type="dxa"/>
            <w:tcBorders>
              <w:top w:val="single" w:sz="4" w:space="0" w:color="auto"/>
              <w:left w:val="nil"/>
              <w:bottom w:val="single" w:sz="4" w:space="0" w:color="auto"/>
              <w:right w:val="single" w:sz="4" w:space="0" w:color="auto"/>
            </w:tcBorders>
            <w:vAlign w:val="center"/>
            <w:hideMark/>
          </w:tcPr>
          <w:p w14:paraId="36A86AB2" w14:textId="18D815BA" w:rsidR="000C52D4" w:rsidRPr="00ED1C42" w:rsidRDefault="000C52D4" w:rsidP="00ED1C42">
            <w:pPr>
              <w:spacing w:after="0" w:line="240" w:lineRule="auto"/>
              <w:jc w:val="center"/>
              <w:rPr>
                <w:rFonts w:ascii="Arial" w:eastAsia="Times New Roman" w:hAnsi="Arial" w:cs="Arial"/>
                <w:b/>
                <w:bCs/>
                <w:color w:val="000000"/>
                <w:kern w:val="0"/>
                <w:sz w:val="16"/>
                <w:szCs w:val="16"/>
                <w14:ligatures w14:val="none"/>
              </w:rPr>
            </w:pPr>
            <w:r>
              <w:rPr>
                <w:rFonts w:ascii="Arial" w:eastAsia="Times New Roman" w:hAnsi="Arial" w:cs="Arial"/>
                <w:b/>
                <w:bCs/>
                <w:color w:val="000000"/>
                <w:kern w:val="0"/>
                <w:sz w:val="16"/>
                <w:szCs w:val="16"/>
                <w14:ligatures w14:val="none"/>
              </w:rPr>
              <w:t>DESCRIPCIÓN</w:t>
            </w:r>
          </w:p>
        </w:tc>
        <w:tc>
          <w:tcPr>
            <w:tcW w:w="1276" w:type="dxa"/>
            <w:tcBorders>
              <w:top w:val="single" w:sz="4" w:space="0" w:color="auto"/>
              <w:left w:val="nil"/>
              <w:bottom w:val="single" w:sz="4" w:space="0" w:color="auto"/>
              <w:right w:val="single" w:sz="4" w:space="0" w:color="auto"/>
            </w:tcBorders>
            <w:vAlign w:val="center"/>
            <w:hideMark/>
          </w:tcPr>
          <w:p w14:paraId="761204D4" w14:textId="77777777" w:rsidR="000C52D4" w:rsidRPr="00ED1C42" w:rsidRDefault="000C52D4" w:rsidP="00ED1C42">
            <w:pPr>
              <w:spacing w:after="0" w:line="240" w:lineRule="auto"/>
              <w:jc w:val="center"/>
              <w:rPr>
                <w:rFonts w:ascii="Arial" w:eastAsia="Times New Roman" w:hAnsi="Arial" w:cs="Arial"/>
                <w:b/>
                <w:bCs/>
                <w:color w:val="000000"/>
                <w:kern w:val="0"/>
                <w:sz w:val="16"/>
                <w:szCs w:val="16"/>
                <w14:ligatures w14:val="none"/>
              </w:rPr>
            </w:pPr>
            <w:r w:rsidRPr="00ED1C42">
              <w:rPr>
                <w:rFonts w:ascii="Arial" w:eastAsia="Times New Roman" w:hAnsi="Arial" w:cs="Arial"/>
                <w:b/>
                <w:bCs/>
                <w:color w:val="000000"/>
                <w:kern w:val="0"/>
                <w:sz w:val="16"/>
                <w:szCs w:val="16"/>
                <w14:ligatures w14:val="none"/>
              </w:rPr>
              <w:t>CANTIDAD</w:t>
            </w:r>
          </w:p>
        </w:tc>
        <w:tc>
          <w:tcPr>
            <w:tcW w:w="1701" w:type="dxa"/>
            <w:tcBorders>
              <w:top w:val="single" w:sz="4" w:space="0" w:color="auto"/>
              <w:left w:val="nil"/>
              <w:bottom w:val="single" w:sz="4" w:space="0" w:color="auto"/>
              <w:right w:val="single" w:sz="4" w:space="0" w:color="auto"/>
            </w:tcBorders>
            <w:vAlign w:val="center"/>
            <w:hideMark/>
          </w:tcPr>
          <w:p w14:paraId="2C5034E0" w14:textId="65B912C7" w:rsidR="000C52D4" w:rsidRPr="00263481" w:rsidRDefault="006F12D2" w:rsidP="006F12D2">
            <w:pPr>
              <w:spacing w:after="0" w:line="240" w:lineRule="auto"/>
              <w:jc w:val="center"/>
              <w:rPr>
                <w:rFonts w:ascii="Arial" w:eastAsia="Times New Roman" w:hAnsi="Arial" w:cs="Arial"/>
                <w:b/>
                <w:bCs/>
                <w:color w:val="000000"/>
                <w:kern w:val="0"/>
                <w:sz w:val="16"/>
                <w:szCs w:val="16"/>
                <w14:ligatures w14:val="none"/>
              </w:rPr>
            </w:pPr>
            <w:r w:rsidRPr="00263481">
              <w:rPr>
                <w:rFonts w:ascii="Arial" w:hAnsi="Arial" w:cs="Arial"/>
                <w:b/>
                <w:sz w:val="16"/>
                <w:szCs w:val="16"/>
              </w:rPr>
              <w:t>VALOR UNITARIO ESTIMADO, EXCLUIDO DE IVA</w:t>
            </w:r>
          </w:p>
        </w:tc>
        <w:tc>
          <w:tcPr>
            <w:tcW w:w="1412" w:type="dxa"/>
            <w:tcBorders>
              <w:top w:val="single" w:sz="4" w:space="0" w:color="auto"/>
              <w:left w:val="nil"/>
              <w:bottom w:val="single" w:sz="4" w:space="0" w:color="auto"/>
              <w:right w:val="single" w:sz="4" w:space="0" w:color="auto"/>
            </w:tcBorders>
            <w:vAlign w:val="center"/>
            <w:hideMark/>
          </w:tcPr>
          <w:p w14:paraId="1C093298" w14:textId="5832A0AB" w:rsidR="000C52D4" w:rsidRPr="00263481" w:rsidRDefault="006F12D2" w:rsidP="003177A9">
            <w:pPr>
              <w:spacing w:after="0" w:line="240" w:lineRule="auto"/>
              <w:jc w:val="center"/>
              <w:rPr>
                <w:rFonts w:ascii="Arial" w:hAnsi="Arial" w:cs="Arial"/>
                <w:b/>
                <w:sz w:val="16"/>
                <w:szCs w:val="16"/>
              </w:rPr>
            </w:pPr>
            <w:r w:rsidRPr="00263481">
              <w:rPr>
                <w:rFonts w:ascii="Arial" w:hAnsi="Arial" w:cs="Arial"/>
                <w:b/>
                <w:sz w:val="16"/>
                <w:szCs w:val="16"/>
              </w:rPr>
              <w:t xml:space="preserve">VALOR TOTAL ESTIMADO EXCLUIDO DE IVA </w:t>
            </w:r>
          </w:p>
        </w:tc>
      </w:tr>
      <w:tr w:rsidR="00AC6307" w:rsidRPr="00ED1C42" w14:paraId="778DBF40" w14:textId="77777777" w:rsidTr="00EF1625">
        <w:trPr>
          <w:trHeight w:val="94"/>
        </w:trPr>
        <w:tc>
          <w:tcPr>
            <w:tcW w:w="567" w:type="dxa"/>
            <w:tcBorders>
              <w:top w:val="nil"/>
              <w:left w:val="single" w:sz="4" w:space="0" w:color="auto"/>
              <w:bottom w:val="single" w:sz="4" w:space="0" w:color="auto"/>
              <w:right w:val="single" w:sz="4" w:space="0" w:color="auto"/>
            </w:tcBorders>
            <w:noWrap/>
            <w:vAlign w:val="center"/>
            <w:hideMark/>
          </w:tcPr>
          <w:p w14:paraId="589657D3"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1</w:t>
            </w:r>
          </w:p>
        </w:tc>
        <w:tc>
          <w:tcPr>
            <w:tcW w:w="1572" w:type="dxa"/>
            <w:vMerge w:val="restart"/>
            <w:tcBorders>
              <w:top w:val="nil"/>
              <w:left w:val="single" w:sz="4" w:space="0" w:color="auto"/>
              <w:bottom w:val="single" w:sz="4" w:space="0" w:color="auto"/>
              <w:right w:val="single" w:sz="4" w:space="0" w:color="auto"/>
            </w:tcBorders>
            <w:textDirection w:val="btLr"/>
            <w:vAlign w:val="center"/>
            <w:hideMark/>
          </w:tcPr>
          <w:p w14:paraId="1AB41238" w14:textId="77777777" w:rsidR="00AC6307" w:rsidRPr="00ED1C42" w:rsidRDefault="00AC6307" w:rsidP="00AC6307">
            <w:pPr>
              <w:spacing w:after="0" w:line="240" w:lineRule="auto"/>
              <w:ind w:left="113" w:right="113"/>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02-01-01-004-003-09</w:t>
            </w:r>
          </w:p>
        </w:tc>
        <w:tc>
          <w:tcPr>
            <w:tcW w:w="833" w:type="dxa"/>
            <w:vMerge w:val="restart"/>
            <w:tcBorders>
              <w:top w:val="nil"/>
              <w:left w:val="single" w:sz="4" w:space="0" w:color="auto"/>
              <w:bottom w:val="single" w:sz="4" w:space="0" w:color="auto"/>
              <w:right w:val="single" w:sz="4" w:space="0" w:color="auto"/>
            </w:tcBorders>
            <w:noWrap/>
            <w:vAlign w:val="center"/>
            <w:hideMark/>
          </w:tcPr>
          <w:p w14:paraId="092BBCA6" w14:textId="6F0FA4F4"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1</w:t>
            </w:r>
            <w:r>
              <w:rPr>
                <w:rFonts w:ascii="Arial" w:eastAsia="Times New Roman" w:hAnsi="Arial" w:cs="Arial"/>
                <w:color w:val="000000"/>
                <w:kern w:val="0"/>
                <w:sz w:val="16"/>
                <w:szCs w:val="16"/>
                <w14:ligatures w14:val="none"/>
              </w:rPr>
              <w:t>0</w:t>
            </w:r>
          </w:p>
        </w:tc>
        <w:tc>
          <w:tcPr>
            <w:tcW w:w="878" w:type="dxa"/>
            <w:vMerge w:val="restart"/>
            <w:tcBorders>
              <w:top w:val="nil"/>
              <w:left w:val="single" w:sz="4" w:space="0" w:color="auto"/>
              <w:bottom w:val="single" w:sz="4" w:space="0" w:color="auto"/>
              <w:right w:val="single" w:sz="4" w:space="0" w:color="auto"/>
            </w:tcBorders>
            <w:vAlign w:val="center"/>
            <w:hideMark/>
          </w:tcPr>
          <w:p w14:paraId="6DF0D8A9"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GRUPO TALENTO HUMANO L1GTH</w:t>
            </w:r>
          </w:p>
        </w:tc>
        <w:tc>
          <w:tcPr>
            <w:tcW w:w="2387" w:type="dxa"/>
            <w:tcBorders>
              <w:top w:val="nil"/>
              <w:left w:val="nil"/>
              <w:bottom w:val="single" w:sz="4" w:space="0" w:color="auto"/>
              <w:right w:val="single" w:sz="4" w:space="0" w:color="auto"/>
            </w:tcBorders>
            <w:vAlign w:val="center"/>
            <w:hideMark/>
          </w:tcPr>
          <w:p w14:paraId="6F419D5D"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Extintores de Agua presión penetrante 2.5 Galones</w:t>
            </w:r>
          </w:p>
        </w:tc>
        <w:tc>
          <w:tcPr>
            <w:tcW w:w="1276" w:type="dxa"/>
            <w:tcBorders>
              <w:top w:val="nil"/>
              <w:left w:val="nil"/>
              <w:bottom w:val="single" w:sz="4" w:space="0" w:color="auto"/>
              <w:right w:val="single" w:sz="4" w:space="0" w:color="auto"/>
            </w:tcBorders>
            <w:vAlign w:val="center"/>
          </w:tcPr>
          <w:p w14:paraId="433EF71D" w14:textId="0737EB32" w:rsidR="00AC6307" w:rsidRPr="006B442E" w:rsidRDefault="00AC6307" w:rsidP="00AC6307">
            <w:pPr>
              <w:spacing w:after="0" w:line="240" w:lineRule="auto"/>
              <w:jc w:val="center"/>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42</w:t>
            </w:r>
          </w:p>
        </w:tc>
        <w:tc>
          <w:tcPr>
            <w:tcW w:w="1701" w:type="dxa"/>
            <w:tcBorders>
              <w:top w:val="nil"/>
              <w:left w:val="nil"/>
              <w:bottom w:val="single" w:sz="4" w:space="0" w:color="auto"/>
              <w:right w:val="single" w:sz="4" w:space="0" w:color="auto"/>
            </w:tcBorders>
            <w:noWrap/>
            <w:vAlign w:val="center"/>
          </w:tcPr>
          <w:p w14:paraId="619AF6F7" w14:textId="7FC143AE" w:rsidR="00AC6307" w:rsidRPr="006B442E" w:rsidRDefault="00AC6307" w:rsidP="00EF1625">
            <w:pPr>
              <w:spacing w:after="0" w:line="240" w:lineRule="auto"/>
              <w:jc w:val="right"/>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$ 160.000</w:t>
            </w:r>
          </w:p>
        </w:tc>
        <w:tc>
          <w:tcPr>
            <w:tcW w:w="1412" w:type="dxa"/>
            <w:tcBorders>
              <w:top w:val="nil"/>
              <w:left w:val="nil"/>
              <w:bottom w:val="single" w:sz="4" w:space="0" w:color="auto"/>
              <w:right w:val="single" w:sz="4" w:space="0" w:color="auto"/>
            </w:tcBorders>
            <w:noWrap/>
            <w:vAlign w:val="center"/>
          </w:tcPr>
          <w:p w14:paraId="11013CFF" w14:textId="344E66F8" w:rsidR="00AC6307" w:rsidRPr="006B442E" w:rsidRDefault="00AC6307" w:rsidP="00EF1625">
            <w:pPr>
              <w:spacing w:after="0" w:line="240" w:lineRule="auto"/>
              <w:jc w:val="right"/>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$ 6.720.000,00</w:t>
            </w:r>
          </w:p>
        </w:tc>
      </w:tr>
      <w:tr w:rsidR="00AC6307" w:rsidRPr="00ED1C42" w14:paraId="7450EE7A" w14:textId="77777777" w:rsidTr="00EF1625">
        <w:trPr>
          <w:trHeight w:val="60"/>
        </w:trPr>
        <w:tc>
          <w:tcPr>
            <w:tcW w:w="567" w:type="dxa"/>
            <w:tcBorders>
              <w:top w:val="nil"/>
              <w:left w:val="single" w:sz="4" w:space="0" w:color="auto"/>
              <w:bottom w:val="single" w:sz="4" w:space="0" w:color="auto"/>
              <w:right w:val="single" w:sz="4" w:space="0" w:color="auto"/>
            </w:tcBorders>
            <w:noWrap/>
            <w:vAlign w:val="center"/>
            <w:hideMark/>
          </w:tcPr>
          <w:p w14:paraId="13EEF86F"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2</w:t>
            </w:r>
          </w:p>
        </w:tc>
        <w:tc>
          <w:tcPr>
            <w:tcW w:w="1572" w:type="dxa"/>
            <w:vMerge/>
            <w:tcBorders>
              <w:top w:val="nil"/>
              <w:left w:val="single" w:sz="4" w:space="0" w:color="auto"/>
              <w:bottom w:val="single" w:sz="4" w:space="0" w:color="auto"/>
              <w:right w:val="single" w:sz="4" w:space="0" w:color="auto"/>
            </w:tcBorders>
            <w:vAlign w:val="center"/>
            <w:hideMark/>
          </w:tcPr>
          <w:p w14:paraId="51BD694E"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833" w:type="dxa"/>
            <w:vMerge/>
            <w:tcBorders>
              <w:top w:val="nil"/>
              <w:left w:val="single" w:sz="4" w:space="0" w:color="auto"/>
              <w:bottom w:val="single" w:sz="4" w:space="0" w:color="auto"/>
              <w:right w:val="single" w:sz="4" w:space="0" w:color="auto"/>
            </w:tcBorders>
            <w:vAlign w:val="center"/>
            <w:hideMark/>
          </w:tcPr>
          <w:p w14:paraId="6A7DAAE7"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878" w:type="dxa"/>
            <w:vMerge/>
            <w:tcBorders>
              <w:top w:val="nil"/>
              <w:left w:val="single" w:sz="4" w:space="0" w:color="auto"/>
              <w:bottom w:val="single" w:sz="4" w:space="0" w:color="auto"/>
              <w:right w:val="single" w:sz="4" w:space="0" w:color="auto"/>
            </w:tcBorders>
            <w:vAlign w:val="center"/>
            <w:hideMark/>
          </w:tcPr>
          <w:p w14:paraId="72124A63"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2387" w:type="dxa"/>
            <w:tcBorders>
              <w:top w:val="nil"/>
              <w:left w:val="nil"/>
              <w:bottom w:val="single" w:sz="4" w:space="0" w:color="auto"/>
              <w:right w:val="single" w:sz="4" w:space="0" w:color="auto"/>
            </w:tcBorders>
            <w:vAlign w:val="center"/>
            <w:hideMark/>
          </w:tcPr>
          <w:p w14:paraId="5D95F3EB"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Extintores de CO2 10LBS</w:t>
            </w:r>
          </w:p>
        </w:tc>
        <w:tc>
          <w:tcPr>
            <w:tcW w:w="1276" w:type="dxa"/>
            <w:tcBorders>
              <w:top w:val="nil"/>
              <w:left w:val="nil"/>
              <w:bottom w:val="single" w:sz="4" w:space="0" w:color="auto"/>
              <w:right w:val="single" w:sz="4" w:space="0" w:color="auto"/>
            </w:tcBorders>
            <w:vAlign w:val="center"/>
          </w:tcPr>
          <w:p w14:paraId="5CBB7967" w14:textId="07469FB4" w:rsidR="00AC6307" w:rsidRPr="006B442E" w:rsidRDefault="00AC6307" w:rsidP="00AC6307">
            <w:pPr>
              <w:spacing w:after="0" w:line="240" w:lineRule="auto"/>
              <w:jc w:val="center"/>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32</w:t>
            </w:r>
          </w:p>
        </w:tc>
        <w:tc>
          <w:tcPr>
            <w:tcW w:w="1701" w:type="dxa"/>
            <w:tcBorders>
              <w:top w:val="nil"/>
              <w:left w:val="nil"/>
              <w:bottom w:val="single" w:sz="4" w:space="0" w:color="auto"/>
              <w:right w:val="single" w:sz="4" w:space="0" w:color="auto"/>
            </w:tcBorders>
            <w:noWrap/>
            <w:vAlign w:val="center"/>
          </w:tcPr>
          <w:p w14:paraId="1F2D4800" w14:textId="3ED0FC34" w:rsidR="00AC6307" w:rsidRPr="006B442E" w:rsidRDefault="00AC6307" w:rsidP="00EF1625">
            <w:pPr>
              <w:spacing w:after="0" w:line="240" w:lineRule="auto"/>
              <w:jc w:val="right"/>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$ 426.800</w:t>
            </w:r>
          </w:p>
        </w:tc>
        <w:tc>
          <w:tcPr>
            <w:tcW w:w="1412" w:type="dxa"/>
            <w:tcBorders>
              <w:top w:val="nil"/>
              <w:left w:val="nil"/>
              <w:bottom w:val="single" w:sz="4" w:space="0" w:color="auto"/>
              <w:right w:val="single" w:sz="4" w:space="0" w:color="auto"/>
            </w:tcBorders>
            <w:noWrap/>
            <w:vAlign w:val="center"/>
          </w:tcPr>
          <w:p w14:paraId="272FEAD6" w14:textId="726834FF" w:rsidR="00AC6307" w:rsidRPr="006B442E" w:rsidRDefault="00AC6307" w:rsidP="00EF1625">
            <w:pPr>
              <w:spacing w:after="0" w:line="240" w:lineRule="auto"/>
              <w:jc w:val="right"/>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$ 13.657.600,00</w:t>
            </w:r>
          </w:p>
        </w:tc>
      </w:tr>
      <w:tr w:rsidR="00AC6307" w:rsidRPr="00ED1C42" w14:paraId="7DF3239E" w14:textId="77777777" w:rsidTr="00EF1625">
        <w:trPr>
          <w:trHeight w:val="236"/>
        </w:trPr>
        <w:tc>
          <w:tcPr>
            <w:tcW w:w="567" w:type="dxa"/>
            <w:tcBorders>
              <w:top w:val="nil"/>
              <w:left w:val="single" w:sz="4" w:space="0" w:color="auto"/>
              <w:bottom w:val="single" w:sz="4" w:space="0" w:color="auto"/>
              <w:right w:val="single" w:sz="4" w:space="0" w:color="auto"/>
            </w:tcBorders>
            <w:noWrap/>
            <w:vAlign w:val="center"/>
            <w:hideMark/>
          </w:tcPr>
          <w:p w14:paraId="5FD9BD3F"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3</w:t>
            </w:r>
          </w:p>
        </w:tc>
        <w:tc>
          <w:tcPr>
            <w:tcW w:w="1572" w:type="dxa"/>
            <w:vMerge/>
            <w:tcBorders>
              <w:top w:val="nil"/>
              <w:left w:val="single" w:sz="4" w:space="0" w:color="auto"/>
              <w:bottom w:val="single" w:sz="4" w:space="0" w:color="auto"/>
              <w:right w:val="single" w:sz="4" w:space="0" w:color="auto"/>
            </w:tcBorders>
            <w:vAlign w:val="center"/>
            <w:hideMark/>
          </w:tcPr>
          <w:p w14:paraId="3F3E0EB3"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833" w:type="dxa"/>
            <w:vMerge/>
            <w:tcBorders>
              <w:top w:val="nil"/>
              <w:left w:val="single" w:sz="4" w:space="0" w:color="auto"/>
              <w:bottom w:val="single" w:sz="4" w:space="0" w:color="auto"/>
              <w:right w:val="single" w:sz="4" w:space="0" w:color="auto"/>
            </w:tcBorders>
            <w:vAlign w:val="center"/>
            <w:hideMark/>
          </w:tcPr>
          <w:p w14:paraId="4AC6C9AF"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878" w:type="dxa"/>
            <w:vMerge/>
            <w:tcBorders>
              <w:top w:val="nil"/>
              <w:left w:val="single" w:sz="4" w:space="0" w:color="auto"/>
              <w:bottom w:val="single" w:sz="4" w:space="0" w:color="auto"/>
              <w:right w:val="single" w:sz="4" w:space="0" w:color="auto"/>
            </w:tcBorders>
            <w:vAlign w:val="center"/>
            <w:hideMark/>
          </w:tcPr>
          <w:p w14:paraId="4734248D"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2387" w:type="dxa"/>
            <w:tcBorders>
              <w:top w:val="nil"/>
              <w:left w:val="nil"/>
              <w:bottom w:val="single" w:sz="4" w:space="0" w:color="auto"/>
              <w:right w:val="single" w:sz="4" w:space="0" w:color="auto"/>
            </w:tcBorders>
            <w:vAlign w:val="center"/>
            <w:hideMark/>
          </w:tcPr>
          <w:p w14:paraId="4566FC63"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Extintores de CO2 15 LBS</w:t>
            </w:r>
          </w:p>
        </w:tc>
        <w:tc>
          <w:tcPr>
            <w:tcW w:w="1276" w:type="dxa"/>
            <w:tcBorders>
              <w:top w:val="nil"/>
              <w:left w:val="nil"/>
              <w:bottom w:val="single" w:sz="4" w:space="0" w:color="auto"/>
              <w:right w:val="single" w:sz="4" w:space="0" w:color="auto"/>
            </w:tcBorders>
            <w:vAlign w:val="center"/>
          </w:tcPr>
          <w:p w14:paraId="1AED4685" w14:textId="3B697B42" w:rsidR="00AC6307" w:rsidRPr="006B442E" w:rsidRDefault="00AC6307" w:rsidP="00AC6307">
            <w:pPr>
              <w:spacing w:after="0" w:line="240" w:lineRule="auto"/>
              <w:jc w:val="center"/>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31</w:t>
            </w:r>
          </w:p>
        </w:tc>
        <w:tc>
          <w:tcPr>
            <w:tcW w:w="1701" w:type="dxa"/>
            <w:tcBorders>
              <w:top w:val="nil"/>
              <w:left w:val="nil"/>
              <w:bottom w:val="single" w:sz="4" w:space="0" w:color="auto"/>
              <w:right w:val="single" w:sz="4" w:space="0" w:color="auto"/>
            </w:tcBorders>
            <w:noWrap/>
            <w:vAlign w:val="center"/>
          </w:tcPr>
          <w:p w14:paraId="1BB72D04" w14:textId="22C6203C" w:rsidR="00AC6307" w:rsidRPr="006B442E" w:rsidRDefault="00AC6307" w:rsidP="00EF1625">
            <w:pPr>
              <w:spacing w:after="0" w:line="240" w:lineRule="auto"/>
              <w:jc w:val="right"/>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$ 453.400</w:t>
            </w:r>
          </w:p>
        </w:tc>
        <w:tc>
          <w:tcPr>
            <w:tcW w:w="1412" w:type="dxa"/>
            <w:tcBorders>
              <w:top w:val="nil"/>
              <w:left w:val="nil"/>
              <w:bottom w:val="single" w:sz="4" w:space="0" w:color="auto"/>
              <w:right w:val="single" w:sz="4" w:space="0" w:color="auto"/>
            </w:tcBorders>
            <w:noWrap/>
            <w:vAlign w:val="center"/>
          </w:tcPr>
          <w:p w14:paraId="5D46BDFB" w14:textId="25CF728B" w:rsidR="00AC6307" w:rsidRPr="006B442E" w:rsidRDefault="00AC6307" w:rsidP="00EF1625">
            <w:pPr>
              <w:spacing w:after="0" w:line="240" w:lineRule="auto"/>
              <w:jc w:val="right"/>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$ 14.055.400,00</w:t>
            </w:r>
          </w:p>
        </w:tc>
      </w:tr>
      <w:tr w:rsidR="00AC6307" w:rsidRPr="00ED1C42" w14:paraId="765C1F7A" w14:textId="77777777" w:rsidTr="00EF1625">
        <w:trPr>
          <w:trHeight w:val="214"/>
        </w:trPr>
        <w:tc>
          <w:tcPr>
            <w:tcW w:w="567" w:type="dxa"/>
            <w:tcBorders>
              <w:top w:val="nil"/>
              <w:left w:val="single" w:sz="4" w:space="0" w:color="auto"/>
              <w:bottom w:val="single" w:sz="4" w:space="0" w:color="auto"/>
              <w:right w:val="single" w:sz="4" w:space="0" w:color="auto"/>
            </w:tcBorders>
            <w:noWrap/>
            <w:vAlign w:val="center"/>
            <w:hideMark/>
          </w:tcPr>
          <w:p w14:paraId="73AA51A4"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4</w:t>
            </w:r>
          </w:p>
        </w:tc>
        <w:tc>
          <w:tcPr>
            <w:tcW w:w="1572" w:type="dxa"/>
            <w:vMerge/>
            <w:tcBorders>
              <w:top w:val="nil"/>
              <w:left w:val="single" w:sz="4" w:space="0" w:color="auto"/>
              <w:bottom w:val="single" w:sz="4" w:space="0" w:color="auto"/>
              <w:right w:val="single" w:sz="4" w:space="0" w:color="auto"/>
            </w:tcBorders>
            <w:vAlign w:val="center"/>
            <w:hideMark/>
          </w:tcPr>
          <w:p w14:paraId="680AFA7C"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833" w:type="dxa"/>
            <w:vMerge/>
            <w:tcBorders>
              <w:top w:val="nil"/>
              <w:left w:val="single" w:sz="4" w:space="0" w:color="auto"/>
              <w:bottom w:val="single" w:sz="4" w:space="0" w:color="auto"/>
              <w:right w:val="single" w:sz="4" w:space="0" w:color="auto"/>
            </w:tcBorders>
            <w:vAlign w:val="center"/>
            <w:hideMark/>
          </w:tcPr>
          <w:p w14:paraId="08385545"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878" w:type="dxa"/>
            <w:vMerge/>
            <w:tcBorders>
              <w:top w:val="nil"/>
              <w:left w:val="single" w:sz="4" w:space="0" w:color="auto"/>
              <w:bottom w:val="single" w:sz="4" w:space="0" w:color="auto"/>
              <w:right w:val="single" w:sz="4" w:space="0" w:color="auto"/>
            </w:tcBorders>
            <w:vAlign w:val="center"/>
            <w:hideMark/>
          </w:tcPr>
          <w:p w14:paraId="742BF2F5"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2387" w:type="dxa"/>
            <w:tcBorders>
              <w:top w:val="nil"/>
              <w:left w:val="nil"/>
              <w:bottom w:val="single" w:sz="4" w:space="0" w:color="auto"/>
              <w:right w:val="single" w:sz="4" w:space="0" w:color="auto"/>
            </w:tcBorders>
            <w:vAlign w:val="center"/>
            <w:hideMark/>
          </w:tcPr>
          <w:p w14:paraId="12260F44"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Extintores Multipropósito ABC 10 Libras</w:t>
            </w:r>
          </w:p>
        </w:tc>
        <w:tc>
          <w:tcPr>
            <w:tcW w:w="1276" w:type="dxa"/>
            <w:tcBorders>
              <w:top w:val="nil"/>
              <w:left w:val="nil"/>
              <w:bottom w:val="single" w:sz="4" w:space="0" w:color="auto"/>
              <w:right w:val="single" w:sz="4" w:space="0" w:color="auto"/>
            </w:tcBorders>
            <w:vAlign w:val="center"/>
          </w:tcPr>
          <w:p w14:paraId="59245142" w14:textId="58AA55A9" w:rsidR="00AC6307" w:rsidRPr="006B442E" w:rsidRDefault="00AC6307" w:rsidP="00AC6307">
            <w:pPr>
              <w:spacing w:after="0" w:line="240" w:lineRule="auto"/>
              <w:jc w:val="center"/>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81</w:t>
            </w:r>
          </w:p>
        </w:tc>
        <w:tc>
          <w:tcPr>
            <w:tcW w:w="1701" w:type="dxa"/>
            <w:tcBorders>
              <w:top w:val="nil"/>
              <w:left w:val="nil"/>
              <w:bottom w:val="single" w:sz="4" w:space="0" w:color="auto"/>
              <w:right w:val="single" w:sz="4" w:space="0" w:color="auto"/>
            </w:tcBorders>
            <w:noWrap/>
            <w:vAlign w:val="center"/>
          </w:tcPr>
          <w:p w14:paraId="614E3B99" w14:textId="226A02AF" w:rsidR="00AC6307" w:rsidRPr="006B442E" w:rsidRDefault="00AC6307" w:rsidP="00EF1625">
            <w:pPr>
              <w:spacing w:after="0" w:line="240" w:lineRule="auto"/>
              <w:jc w:val="right"/>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$ 98.800</w:t>
            </w:r>
          </w:p>
        </w:tc>
        <w:tc>
          <w:tcPr>
            <w:tcW w:w="1412" w:type="dxa"/>
            <w:tcBorders>
              <w:top w:val="nil"/>
              <w:left w:val="nil"/>
              <w:bottom w:val="single" w:sz="4" w:space="0" w:color="auto"/>
              <w:right w:val="single" w:sz="4" w:space="0" w:color="auto"/>
            </w:tcBorders>
            <w:noWrap/>
            <w:vAlign w:val="center"/>
          </w:tcPr>
          <w:p w14:paraId="115148A2" w14:textId="57F5B24A" w:rsidR="00AC6307" w:rsidRPr="006B442E" w:rsidRDefault="00AC6307" w:rsidP="00EF1625">
            <w:pPr>
              <w:spacing w:after="0" w:line="240" w:lineRule="auto"/>
              <w:jc w:val="right"/>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$ 8.002.800,00</w:t>
            </w:r>
          </w:p>
        </w:tc>
      </w:tr>
      <w:tr w:rsidR="00AC6307" w:rsidRPr="00ED1C42" w14:paraId="7946C4EC" w14:textId="77777777" w:rsidTr="00EF1625">
        <w:trPr>
          <w:trHeight w:val="82"/>
        </w:trPr>
        <w:tc>
          <w:tcPr>
            <w:tcW w:w="567" w:type="dxa"/>
            <w:tcBorders>
              <w:top w:val="nil"/>
              <w:left w:val="single" w:sz="4" w:space="0" w:color="auto"/>
              <w:bottom w:val="single" w:sz="4" w:space="0" w:color="auto"/>
              <w:right w:val="single" w:sz="4" w:space="0" w:color="auto"/>
            </w:tcBorders>
            <w:noWrap/>
            <w:vAlign w:val="center"/>
            <w:hideMark/>
          </w:tcPr>
          <w:p w14:paraId="4730871A"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5</w:t>
            </w:r>
          </w:p>
        </w:tc>
        <w:tc>
          <w:tcPr>
            <w:tcW w:w="1572" w:type="dxa"/>
            <w:vMerge/>
            <w:tcBorders>
              <w:top w:val="nil"/>
              <w:left w:val="single" w:sz="4" w:space="0" w:color="auto"/>
              <w:bottom w:val="single" w:sz="4" w:space="0" w:color="auto"/>
              <w:right w:val="single" w:sz="4" w:space="0" w:color="auto"/>
            </w:tcBorders>
            <w:vAlign w:val="center"/>
            <w:hideMark/>
          </w:tcPr>
          <w:p w14:paraId="2BBBCCFC"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833" w:type="dxa"/>
            <w:vMerge/>
            <w:tcBorders>
              <w:top w:val="nil"/>
              <w:left w:val="single" w:sz="4" w:space="0" w:color="auto"/>
              <w:bottom w:val="single" w:sz="4" w:space="0" w:color="auto"/>
              <w:right w:val="single" w:sz="4" w:space="0" w:color="auto"/>
            </w:tcBorders>
            <w:vAlign w:val="center"/>
            <w:hideMark/>
          </w:tcPr>
          <w:p w14:paraId="5EB39F89"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878" w:type="dxa"/>
            <w:vMerge/>
            <w:tcBorders>
              <w:top w:val="nil"/>
              <w:left w:val="single" w:sz="4" w:space="0" w:color="auto"/>
              <w:bottom w:val="single" w:sz="4" w:space="0" w:color="auto"/>
              <w:right w:val="single" w:sz="4" w:space="0" w:color="auto"/>
            </w:tcBorders>
            <w:vAlign w:val="center"/>
            <w:hideMark/>
          </w:tcPr>
          <w:p w14:paraId="2BFC2941"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2387" w:type="dxa"/>
            <w:tcBorders>
              <w:top w:val="nil"/>
              <w:left w:val="nil"/>
              <w:bottom w:val="single" w:sz="4" w:space="0" w:color="auto"/>
              <w:right w:val="single" w:sz="4" w:space="0" w:color="auto"/>
            </w:tcBorders>
            <w:vAlign w:val="center"/>
            <w:hideMark/>
          </w:tcPr>
          <w:p w14:paraId="17461C95"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Extintores Multipropósito ABC 20 Libras</w:t>
            </w:r>
          </w:p>
        </w:tc>
        <w:tc>
          <w:tcPr>
            <w:tcW w:w="1276" w:type="dxa"/>
            <w:tcBorders>
              <w:top w:val="nil"/>
              <w:left w:val="nil"/>
              <w:bottom w:val="single" w:sz="4" w:space="0" w:color="auto"/>
              <w:right w:val="single" w:sz="4" w:space="0" w:color="auto"/>
            </w:tcBorders>
            <w:vAlign w:val="center"/>
          </w:tcPr>
          <w:p w14:paraId="77C33F37" w14:textId="19A52790" w:rsidR="00AC6307" w:rsidRPr="006B442E" w:rsidRDefault="00AC6307" w:rsidP="00AC6307">
            <w:pPr>
              <w:spacing w:after="0" w:line="240" w:lineRule="auto"/>
              <w:jc w:val="center"/>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80</w:t>
            </w:r>
          </w:p>
        </w:tc>
        <w:tc>
          <w:tcPr>
            <w:tcW w:w="1701" w:type="dxa"/>
            <w:tcBorders>
              <w:top w:val="nil"/>
              <w:left w:val="nil"/>
              <w:bottom w:val="single" w:sz="4" w:space="0" w:color="auto"/>
              <w:right w:val="single" w:sz="4" w:space="0" w:color="auto"/>
            </w:tcBorders>
            <w:noWrap/>
            <w:vAlign w:val="center"/>
          </w:tcPr>
          <w:p w14:paraId="185D1EF0" w14:textId="07C59C00" w:rsidR="00AC6307" w:rsidRPr="006B442E" w:rsidRDefault="00AC6307" w:rsidP="00EF1625">
            <w:pPr>
              <w:spacing w:after="0" w:line="240" w:lineRule="auto"/>
              <w:jc w:val="right"/>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$ 130.800</w:t>
            </w:r>
          </w:p>
        </w:tc>
        <w:tc>
          <w:tcPr>
            <w:tcW w:w="1412" w:type="dxa"/>
            <w:tcBorders>
              <w:top w:val="nil"/>
              <w:left w:val="nil"/>
              <w:bottom w:val="single" w:sz="4" w:space="0" w:color="auto"/>
              <w:right w:val="single" w:sz="4" w:space="0" w:color="auto"/>
            </w:tcBorders>
            <w:noWrap/>
            <w:vAlign w:val="center"/>
          </w:tcPr>
          <w:p w14:paraId="47789DB3" w14:textId="42FE5AAE" w:rsidR="00AC6307" w:rsidRPr="006B442E" w:rsidRDefault="00AC6307" w:rsidP="00EF1625">
            <w:pPr>
              <w:spacing w:after="0" w:line="240" w:lineRule="auto"/>
              <w:jc w:val="right"/>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$ 10.464.000,00</w:t>
            </w:r>
          </w:p>
        </w:tc>
      </w:tr>
      <w:tr w:rsidR="00AC6307" w:rsidRPr="00ED1C42" w14:paraId="46C364EC" w14:textId="77777777" w:rsidTr="00EF1625">
        <w:trPr>
          <w:trHeight w:val="248"/>
        </w:trPr>
        <w:tc>
          <w:tcPr>
            <w:tcW w:w="567" w:type="dxa"/>
            <w:tcBorders>
              <w:top w:val="nil"/>
              <w:left w:val="single" w:sz="4" w:space="0" w:color="auto"/>
              <w:bottom w:val="single" w:sz="4" w:space="0" w:color="auto"/>
              <w:right w:val="single" w:sz="4" w:space="0" w:color="auto"/>
            </w:tcBorders>
            <w:noWrap/>
            <w:vAlign w:val="center"/>
            <w:hideMark/>
          </w:tcPr>
          <w:p w14:paraId="2AFD9D54"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6</w:t>
            </w:r>
          </w:p>
        </w:tc>
        <w:tc>
          <w:tcPr>
            <w:tcW w:w="1572" w:type="dxa"/>
            <w:vMerge/>
            <w:tcBorders>
              <w:top w:val="nil"/>
              <w:left w:val="single" w:sz="4" w:space="0" w:color="auto"/>
              <w:bottom w:val="single" w:sz="4" w:space="0" w:color="auto"/>
              <w:right w:val="single" w:sz="4" w:space="0" w:color="auto"/>
            </w:tcBorders>
            <w:vAlign w:val="center"/>
            <w:hideMark/>
          </w:tcPr>
          <w:p w14:paraId="5E896246"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833" w:type="dxa"/>
            <w:vMerge/>
            <w:tcBorders>
              <w:top w:val="nil"/>
              <w:left w:val="single" w:sz="4" w:space="0" w:color="auto"/>
              <w:bottom w:val="single" w:sz="4" w:space="0" w:color="auto"/>
              <w:right w:val="single" w:sz="4" w:space="0" w:color="auto"/>
            </w:tcBorders>
            <w:vAlign w:val="center"/>
            <w:hideMark/>
          </w:tcPr>
          <w:p w14:paraId="578C1190"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878" w:type="dxa"/>
            <w:vMerge/>
            <w:tcBorders>
              <w:top w:val="nil"/>
              <w:left w:val="single" w:sz="4" w:space="0" w:color="auto"/>
              <w:bottom w:val="single" w:sz="4" w:space="0" w:color="auto"/>
              <w:right w:val="single" w:sz="4" w:space="0" w:color="auto"/>
            </w:tcBorders>
            <w:vAlign w:val="center"/>
            <w:hideMark/>
          </w:tcPr>
          <w:p w14:paraId="338A9E00"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2387" w:type="dxa"/>
            <w:tcBorders>
              <w:top w:val="nil"/>
              <w:left w:val="nil"/>
              <w:bottom w:val="single" w:sz="4" w:space="0" w:color="auto"/>
              <w:right w:val="single" w:sz="4" w:space="0" w:color="auto"/>
            </w:tcBorders>
            <w:vAlign w:val="center"/>
            <w:hideMark/>
          </w:tcPr>
          <w:p w14:paraId="05C0E158"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Extintores Multipropósito ABC 30 Libras</w:t>
            </w:r>
          </w:p>
        </w:tc>
        <w:tc>
          <w:tcPr>
            <w:tcW w:w="1276" w:type="dxa"/>
            <w:tcBorders>
              <w:top w:val="nil"/>
              <w:left w:val="nil"/>
              <w:bottom w:val="single" w:sz="4" w:space="0" w:color="auto"/>
              <w:right w:val="single" w:sz="4" w:space="0" w:color="auto"/>
            </w:tcBorders>
            <w:vAlign w:val="center"/>
          </w:tcPr>
          <w:p w14:paraId="5391A311" w14:textId="6FEB79C1" w:rsidR="00AC6307" w:rsidRPr="006B442E" w:rsidRDefault="00AC6307" w:rsidP="00AC6307">
            <w:pPr>
              <w:spacing w:after="0" w:line="240" w:lineRule="auto"/>
              <w:jc w:val="center"/>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16</w:t>
            </w:r>
          </w:p>
        </w:tc>
        <w:tc>
          <w:tcPr>
            <w:tcW w:w="1701" w:type="dxa"/>
            <w:tcBorders>
              <w:top w:val="nil"/>
              <w:left w:val="nil"/>
              <w:bottom w:val="single" w:sz="4" w:space="0" w:color="auto"/>
              <w:right w:val="single" w:sz="4" w:space="0" w:color="auto"/>
            </w:tcBorders>
            <w:noWrap/>
            <w:vAlign w:val="center"/>
          </w:tcPr>
          <w:p w14:paraId="1529A290" w14:textId="32E9A545" w:rsidR="00AC6307" w:rsidRPr="006B442E" w:rsidRDefault="00AC6307" w:rsidP="00EF1625">
            <w:pPr>
              <w:spacing w:after="0" w:line="240" w:lineRule="auto"/>
              <w:jc w:val="right"/>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$ 152.000</w:t>
            </w:r>
          </w:p>
        </w:tc>
        <w:tc>
          <w:tcPr>
            <w:tcW w:w="1412" w:type="dxa"/>
            <w:tcBorders>
              <w:top w:val="nil"/>
              <w:left w:val="nil"/>
              <w:bottom w:val="single" w:sz="4" w:space="0" w:color="auto"/>
              <w:right w:val="single" w:sz="4" w:space="0" w:color="auto"/>
            </w:tcBorders>
            <w:noWrap/>
            <w:vAlign w:val="center"/>
          </w:tcPr>
          <w:p w14:paraId="794E2A8D" w14:textId="48761CA9" w:rsidR="00AC6307" w:rsidRPr="006B442E" w:rsidRDefault="00AC6307" w:rsidP="00EF1625">
            <w:pPr>
              <w:spacing w:after="0" w:line="240" w:lineRule="auto"/>
              <w:jc w:val="right"/>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$ 2.432.000,00</w:t>
            </w:r>
          </w:p>
        </w:tc>
      </w:tr>
      <w:tr w:rsidR="00AC6307" w:rsidRPr="00ED1C42" w14:paraId="01BE4A25" w14:textId="77777777" w:rsidTr="00EF1625">
        <w:trPr>
          <w:trHeight w:val="450"/>
        </w:trPr>
        <w:tc>
          <w:tcPr>
            <w:tcW w:w="567" w:type="dxa"/>
            <w:tcBorders>
              <w:top w:val="nil"/>
              <w:left w:val="single" w:sz="4" w:space="0" w:color="auto"/>
              <w:bottom w:val="single" w:sz="4" w:space="0" w:color="auto"/>
              <w:right w:val="single" w:sz="4" w:space="0" w:color="auto"/>
            </w:tcBorders>
            <w:noWrap/>
            <w:vAlign w:val="center"/>
            <w:hideMark/>
          </w:tcPr>
          <w:p w14:paraId="51039BC2"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7</w:t>
            </w:r>
          </w:p>
        </w:tc>
        <w:tc>
          <w:tcPr>
            <w:tcW w:w="1572" w:type="dxa"/>
            <w:vMerge/>
            <w:tcBorders>
              <w:top w:val="nil"/>
              <w:left w:val="single" w:sz="4" w:space="0" w:color="auto"/>
              <w:bottom w:val="single" w:sz="4" w:space="0" w:color="auto"/>
              <w:right w:val="single" w:sz="4" w:space="0" w:color="auto"/>
            </w:tcBorders>
            <w:vAlign w:val="center"/>
            <w:hideMark/>
          </w:tcPr>
          <w:p w14:paraId="127B3C25"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833" w:type="dxa"/>
            <w:vMerge/>
            <w:tcBorders>
              <w:top w:val="nil"/>
              <w:left w:val="single" w:sz="4" w:space="0" w:color="auto"/>
              <w:bottom w:val="single" w:sz="4" w:space="0" w:color="auto"/>
              <w:right w:val="single" w:sz="4" w:space="0" w:color="auto"/>
            </w:tcBorders>
            <w:vAlign w:val="center"/>
            <w:hideMark/>
          </w:tcPr>
          <w:p w14:paraId="1CBF02AD"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878" w:type="dxa"/>
            <w:vMerge/>
            <w:tcBorders>
              <w:top w:val="nil"/>
              <w:left w:val="single" w:sz="4" w:space="0" w:color="auto"/>
              <w:bottom w:val="single" w:sz="4" w:space="0" w:color="auto"/>
              <w:right w:val="single" w:sz="4" w:space="0" w:color="auto"/>
            </w:tcBorders>
            <w:vAlign w:val="center"/>
            <w:hideMark/>
          </w:tcPr>
          <w:p w14:paraId="66D67944"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2387" w:type="dxa"/>
            <w:tcBorders>
              <w:top w:val="nil"/>
              <w:left w:val="nil"/>
              <w:bottom w:val="single" w:sz="4" w:space="0" w:color="auto"/>
              <w:right w:val="single" w:sz="4" w:space="0" w:color="auto"/>
            </w:tcBorders>
            <w:vAlign w:val="center"/>
            <w:hideMark/>
          </w:tcPr>
          <w:p w14:paraId="3F5693E3"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Extintores Satelital ABC 150 Libras</w:t>
            </w:r>
          </w:p>
        </w:tc>
        <w:tc>
          <w:tcPr>
            <w:tcW w:w="1276" w:type="dxa"/>
            <w:tcBorders>
              <w:top w:val="nil"/>
              <w:left w:val="nil"/>
              <w:bottom w:val="single" w:sz="4" w:space="0" w:color="auto"/>
              <w:right w:val="single" w:sz="4" w:space="0" w:color="auto"/>
            </w:tcBorders>
            <w:vAlign w:val="center"/>
            <w:hideMark/>
          </w:tcPr>
          <w:p w14:paraId="77743AF6" w14:textId="2FBB4762" w:rsidR="00AC6307" w:rsidRPr="006B442E" w:rsidRDefault="00AC6307" w:rsidP="00AC6307">
            <w:pPr>
              <w:spacing w:after="0" w:line="240" w:lineRule="auto"/>
              <w:jc w:val="center"/>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7</w:t>
            </w:r>
          </w:p>
        </w:tc>
        <w:tc>
          <w:tcPr>
            <w:tcW w:w="1701" w:type="dxa"/>
            <w:tcBorders>
              <w:top w:val="nil"/>
              <w:left w:val="nil"/>
              <w:bottom w:val="single" w:sz="4" w:space="0" w:color="auto"/>
              <w:right w:val="single" w:sz="4" w:space="0" w:color="auto"/>
            </w:tcBorders>
            <w:noWrap/>
            <w:vAlign w:val="center"/>
          </w:tcPr>
          <w:p w14:paraId="4106E4DB" w14:textId="76365C01" w:rsidR="00AC6307" w:rsidRPr="006B442E" w:rsidRDefault="00AC6307" w:rsidP="00EF1625">
            <w:pPr>
              <w:spacing w:after="0" w:line="240" w:lineRule="auto"/>
              <w:jc w:val="right"/>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$ 2.213.400</w:t>
            </w:r>
          </w:p>
        </w:tc>
        <w:tc>
          <w:tcPr>
            <w:tcW w:w="1412" w:type="dxa"/>
            <w:tcBorders>
              <w:top w:val="nil"/>
              <w:left w:val="nil"/>
              <w:bottom w:val="single" w:sz="4" w:space="0" w:color="auto"/>
              <w:right w:val="single" w:sz="4" w:space="0" w:color="auto"/>
            </w:tcBorders>
            <w:noWrap/>
            <w:vAlign w:val="center"/>
          </w:tcPr>
          <w:p w14:paraId="40867834" w14:textId="1E747FB0" w:rsidR="00AC6307" w:rsidRPr="006B442E" w:rsidRDefault="00AC6307" w:rsidP="00EF1625">
            <w:pPr>
              <w:spacing w:after="0" w:line="240" w:lineRule="auto"/>
              <w:jc w:val="right"/>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$ 15.493.800,00</w:t>
            </w:r>
          </w:p>
        </w:tc>
      </w:tr>
      <w:tr w:rsidR="00AC6307" w:rsidRPr="00ED1C42" w14:paraId="1CD5A91D" w14:textId="77777777" w:rsidTr="00EF1625">
        <w:trPr>
          <w:trHeight w:val="392"/>
        </w:trPr>
        <w:tc>
          <w:tcPr>
            <w:tcW w:w="567" w:type="dxa"/>
            <w:tcBorders>
              <w:top w:val="nil"/>
              <w:left w:val="single" w:sz="4" w:space="0" w:color="auto"/>
              <w:bottom w:val="single" w:sz="4" w:space="0" w:color="auto"/>
              <w:right w:val="single" w:sz="4" w:space="0" w:color="auto"/>
            </w:tcBorders>
            <w:noWrap/>
            <w:vAlign w:val="center"/>
            <w:hideMark/>
          </w:tcPr>
          <w:p w14:paraId="7C2F2C74"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8</w:t>
            </w:r>
          </w:p>
        </w:tc>
        <w:tc>
          <w:tcPr>
            <w:tcW w:w="1572" w:type="dxa"/>
            <w:vMerge/>
            <w:tcBorders>
              <w:top w:val="nil"/>
              <w:left w:val="single" w:sz="4" w:space="0" w:color="auto"/>
              <w:bottom w:val="single" w:sz="4" w:space="0" w:color="auto"/>
              <w:right w:val="single" w:sz="4" w:space="0" w:color="auto"/>
            </w:tcBorders>
            <w:vAlign w:val="center"/>
            <w:hideMark/>
          </w:tcPr>
          <w:p w14:paraId="38C95521"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833" w:type="dxa"/>
            <w:vMerge/>
            <w:tcBorders>
              <w:top w:val="nil"/>
              <w:left w:val="single" w:sz="4" w:space="0" w:color="auto"/>
              <w:bottom w:val="single" w:sz="4" w:space="0" w:color="auto"/>
              <w:right w:val="single" w:sz="4" w:space="0" w:color="auto"/>
            </w:tcBorders>
            <w:vAlign w:val="center"/>
            <w:hideMark/>
          </w:tcPr>
          <w:p w14:paraId="1ED3AEA1"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878" w:type="dxa"/>
            <w:vMerge/>
            <w:tcBorders>
              <w:top w:val="nil"/>
              <w:left w:val="single" w:sz="4" w:space="0" w:color="auto"/>
              <w:bottom w:val="single" w:sz="4" w:space="0" w:color="auto"/>
              <w:right w:val="single" w:sz="4" w:space="0" w:color="auto"/>
            </w:tcBorders>
            <w:vAlign w:val="center"/>
            <w:hideMark/>
          </w:tcPr>
          <w:p w14:paraId="39DF0F96" w14:textId="77777777" w:rsidR="00AC6307" w:rsidRPr="00ED1C42" w:rsidRDefault="00AC6307" w:rsidP="00AC6307">
            <w:pPr>
              <w:spacing w:after="0" w:line="240" w:lineRule="auto"/>
              <w:rPr>
                <w:rFonts w:ascii="Arial" w:eastAsia="Times New Roman" w:hAnsi="Arial" w:cs="Arial"/>
                <w:color w:val="000000"/>
                <w:kern w:val="0"/>
                <w:sz w:val="16"/>
                <w:szCs w:val="16"/>
                <w14:ligatures w14:val="none"/>
              </w:rPr>
            </w:pPr>
          </w:p>
        </w:tc>
        <w:tc>
          <w:tcPr>
            <w:tcW w:w="2387" w:type="dxa"/>
            <w:tcBorders>
              <w:top w:val="nil"/>
              <w:left w:val="nil"/>
              <w:bottom w:val="single" w:sz="4" w:space="0" w:color="auto"/>
              <w:right w:val="single" w:sz="4" w:space="0" w:color="auto"/>
            </w:tcBorders>
            <w:vAlign w:val="center"/>
            <w:hideMark/>
          </w:tcPr>
          <w:p w14:paraId="0138C09C" w14:textId="77777777" w:rsidR="00AC6307" w:rsidRPr="00ED1C42" w:rsidRDefault="00AC6307" w:rsidP="00AC6307">
            <w:pPr>
              <w:spacing w:after="0" w:line="240" w:lineRule="auto"/>
              <w:jc w:val="center"/>
              <w:rPr>
                <w:rFonts w:ascii="Arial" w:eastAsia="Times New Roman" w:hAnsi="Arial" w:cs="Arial"/>
                <w:color w:val="000000"/>
                <w:kern w:val="0"/>
                <w:sz w:val="16"/>
                <w:szCs w:val="16"/>
                <w14:ligatures w14:val="none"/>
              </w:rPr>
            </w:pPr>
            <w:r w:rsidRPr="00ED1C42">
              <w:rPr>
                <w:rFonts w:ascii="Arial" w:eastAsia="Times New Roman" w:hAnsi="Arial" w:cs="Arial"/>
                <w:color w:val="000000"/>
                <w:kern w:val="0"/>
                <w:sz w:val="16"/>
                <w:szCs w:val="16"/>
                <w14:ligatures w14:val="none"/>
              </w:rPr>
              <w:t>Extintores Clase K 30 Libras (Acetato de Potasio: Especial para fuego en cocinas)</w:t>
            </w:r>
          </w:p>
        </w:tc>
        <w:tc>
          <w:tcPr>
            <w:tcW w:w="1276" w:type="dxa"/>
            <w:tcBorders>
              <w:top w:val="nil"/>
              <w:left w:val="nil"/>
              <w:bottom w:val="single" w:sz="4" w:space="0" w:color="auto"/>
              <w:right w:val="single" w:sz="4" w:space="0" w:color="auto"/>
            </w:tcBorders>
            <w:vAlign w:val="center"/>
            <w:hideMark/>
          </w:tcPr>
          <w:p w14:paraId="7941E4A1" w14:textId="3FB0F2D2" w:rsidR="00AC6307" w:rsidRPr="006B442E" w:rsidRDefault="00AC6307" w:rsidP="00AC6307">
            <w:pPr>
              <w:spacing w:after="0" w:line="240" w:lineRule="auto"/>
              <w:jc w:val="center"/>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15</w:t>
            </w:r>
          </w:p>
        </w:tc>
        <w:tc>
          <w:tcPr>
            <w:tcW w:w="1701" w:type="dxa"/>
            <w:tcBorders>
              <w:top w:val="nil"/>
              <w:left w:val="nil"/>
              <w:bottom w:val="single" w:sz="4" w:space="0" w:color="auto"/>
              <w:right w:val="single" w:sz="4" w:space="0" w:color="auto"/>
            </w:tcBorders>
            <w:noWrap/>
            <w:vAlign w:val="center"/>
          </w:tcPr>
          <w:p w14:paraId="6FECEB06" w14:textId="76533702" w:rsidR="00AC6307" w:rsidRPr="006B442E" w:rsidRDefault="00AC6307" w:rsidP="00EF1625">
            <w:pPr>
              <w:spacing w:after="0" w:line="240" w:lineRule="auto"/>
              <w:jc w:val="right"/>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$ 586.800</w:t>
            </w:r>
          </w:p>
        </w:tc>
        <w:tc>
          <w:tcPr>
            <w:tcW w:w="1412" w:type="dxa"/>
            <w:tcBorders>
              <w:top w:val="nil"/>
              <w:left w:val="nil"/>
              <w:bottom w:val="single" w:sz="4" w:space="0" w:color="auto"/>
              <w:right w:val="single" w:sz="4" w:space="0" w:color="auto"/>
            </w:tcBorders>
            <w:noWrap/>
            <w:vAlign w:val="center"/>
          </w:tcPr>
          <w:p w14:paraId="6F013831" w14:textId="71725124" w:rsidR="00AC6307" w:rsidRPr="006B442E" w:rsidRDefault="00AC6307" w:rsidP="00EF1625">
            <w:pPr>
              <w:spacing w:after="0" w:line="240" w:lineRule="auto"/>
              <w:jc w:val="right"/>
              <w:rPr>
                <w:rFonts w:ascii="Arial" w:eastAsia="Times New Roman" w:hAnsi="Arial" w:cs="Arial"/>
                <w:color w:val="000000"/>
                <w:kern w:val="0"/>
                <w:sz w:val="16"/>
                <w:szCs w:val="16"/>
                <w:highlight w:val="yellow"/>
                <w14:ligatures w14:val="none"/>
              </w:rPr>
            </w:pPr>
            <w:r w:rsidRPr="006B442E">
              <w:rPr>
                <w:rFonts w:ascii="Arial" w:eastAsia="Times New Roman" w:hAnsi="Arial" w:cs="Arial"/>
                <w:color w:val="000000"/>
                <w:kern w:val="0"/>
                <w:sz w:val="16"/>
                <w:szCs w:val="16"/>
                <w14:ligatures w14:val="none"/>
              </w:rPr>
              <w:t>$ 8.802.000,00</w:t>
            </w:r>
          </w:p>
        </w:tc>
      </w:tr>
    </w:tbl>
    <w:p w14:paraId="237F5AE8" w14:textId="67CF2E40" w:rsidR="003D44B0" w:rsidRPr="004B4091" w:rsidRDefault="003D44B0" w:rsidP="00852827">
      <w:pPr>
        <w:tabs>
          <w:tab w:val="left" w:pos="240"/>
        </w:tabs>
        <w:spacing w:after="0" w:line="240" w:lineRule="auto"/>
        <w:ind w:left="-284" w:right="48"/>
        <w:jc w:val="both"/>
        <w:rPr>
          <w:rFonts w:ascii="Arial" w:hAnsi="Arial" w:cs="Arial"/>
          <w:sz w:val="20"/>
          <w:szCs w:val="20"/>
        </w:rPr>
      </w:pPr>
    </w:p>
    <w:p w14:paraId="3007CC25" w14:textId="77777777" w:rsidR="00FA6597" w:rsidRPr="004B4091" w:rsidRDefault="00FA6597" w:rsidP="00FA6597">
      <w:pPr>
        <w:spacing w:after="0" w:line="240" w:lineRule="auto"/>
        <w:ind w:left="142" w:right="48"/>
        <w:jc w:val="both"/>
        <w:rPr>
          <w:rFonts w:ascii="Arial" w:hAnsi="Arial" w:cs="Arial"/>
        </w:rPr>
      </w:pPr>
      <w:r w:rsidRPr="004B4091">
        <w:rPr>
          <w:rFonts w:ascii="Arial" w:hAnsi="Arial" w:cs="Arial"/>
          <w:b/>
          <w:bCs/>
          <w:color w:val="000000"/>
          <w:sz w:val="20"/>
          <w:szCs w:val="20"/>
          <w:bdr w:val="none" w:sz="0" w:space="0" w:color="auto" w:frame="1"/>
          <w:shd w:val="clear" w:color="auto" w:fill="FFFFFF"/>
        </w:rPr>
        <w:t>Nota 1:</w:t>
      </w:r>
      <w:r w:rsidRPr="004B4091">
        <w:rPr>
          <w:rFonts w:ascii="Arial" w:hAnsi="Arial" w:cs="Arial"/>
          <w:color w:val="000000"/>
          <w:sz w:val="20"/>
          <w:szCs w:val="20"/>
          <w:bdr w:val="none" w:sz="0" w:space="0" w:color="auto" w:frame="1"/>
          <w:shd w:val="clear" w:color="auto" w:fill="FFFFFF"/>
        </w:rPr>
        <w:t> Es pertinente resaltar que la contratación se hará por el menor valor ofertado, previo cumplimiento de las condiciones técnicas mínimas habilitantes.</w:t>
      </w:r>
    </w:p>
    <w:p w14:paraId="447E143B" w14:textId="77777777" w:rsidR="00FA6597" w:rsidRPr="004B4091" w:rsidRDefault="00FA6597" w:rsidP="00852827">
      <w:pPr>
        <w:tabs>
          <w:tab w:val="left" w:pos="240"/>
        </w:tabs>
        <w:spacing w:after="0" w:line="240" w:lineRule="auto"/>
        <w:ind w:left="-284" w:right="48"/>
        <w:jc w:val="both"/>
        <w:rPr>
          <w:rFonts w:ascii="Arial" w:hAnsi="Arial" w:cs="Arial"/>
          <w:sz w:val="20"/>
          <w:szCs w:val="20"/>
        </w:rPr>
      </w:pPr>
    </w:p>
    <w:p w14:paraId="6FE7CC84" w14:textId="77777777" w:rsidR="00F31995" w:rsidRDefault="00F31995" w:rsidP="00852827">
      <w:pPr>
        <w:tabs>
          <w:tab w:val="left" w:pos="240"/>
        </w:tabs>
        <w:spacing w:after="0" w:line="240" w:lineRule="auto"/>
        <w:ind w:left="-284" w:right="48"/>
        <w:jc w:val="both"/>
        <w:rPr>
          <w:rFonts w:ascii="Arial" w:hAnsi="Arial" w:cs="Arial"/>
          <w:sz w:val="20"/>
          <w:szCs w:val="20"/>
        </w:rPr>
      </w:pPr>
    </w:p>
    <w:p w14:paraId="7DD9372F" w14:textId="77777777" w:rsidR="002E434D" w:rsidRDefault="002E434D" w:rsidP="00852827">
      <w:pPr>
        <w:tabs>
          <w:tab w:val="left" w:pos="240"/>
        </w:tabs>
        <w:spacing w:after="0" w:line="240" w:lineRule="auto"/>
        <w:ind w:left="-284" w:right="48"/>
        <w:jc w:val="both"/>
        <w:rPr>
          <w:rFonts w:ascii="Arial" w:hAnsi="Arial" w:cs="Arial"/>
          <w:sz w:val="20"/>
          <w:szCs w:val="20"/>
        </w:rPr>
      </w:pPr>
    </w:p>
    <w:p w14:paraId="6FA84E3D" w14:textId="77777777" w:rsidR="006B4927" w:rsidRDefault="006748A1" w:rsidP="002E434D">
      <w:pPr>
        <w:spacing w:after="0" w:line="240" w:lineRule="auto"/>
        <w:jc w:val="center"/>
        <w:rPr>
          <w:rFonts w:ascii="Arial" w:eastAsia="Arial" w:hAnsi="Arial" w:cs="Arial"/>
          <w:color w:val="000000"/>
          <w:sz w:val="20"/>
          <w:szCs w:val="20"/>
        </w:rPr>
      </w:pPr>
      <w:r w:rsidRPr="00DE125B">
        <w:rPr>
          <w:rFonts w:ascii="Arial" w:eastAsia="Arial" w:hAnsi="Arial" w:cs="Arial"/>
          <w:color w:val="000000"/>
          <w:sz w:val="20"/>
          <w:szCs w:val="20"/>
        </w:rPr>
        <w:t>________________________________________________</w:t>
      </w:r>
    </w:p>
    <w:p w14:paraId="30851177" w14:textId="2FAC076B" w:rsidR="006748A1" w:rsidRPr="00DE125B" w:rsidRDefault="00886803" w:rsidP="002E434D">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MY.</w:t>
      </w:r>
      <w:r w:rsidR="006B4927">
        <w:rPr>
          <w:rFonts w:ascii="Arial" w:eastAsia="Arial" w:hAnsi="Arial" w:cs="Arial"/>
          <w:color w:val="000000"/>
          <w:sz w:val="20"/>
          <w:szCs w:val="20"/>
        </w:rPr>
        <w:t xml:space="preserve"> </w:t>
      </w:r>
      <w:r w:rsidRPr="00886803">
        <w:rPr>
          <w:rFonts w:ascii="Arial" w:eastAsia="Arial" w:hAnsi="Arial" w:cs="Arial"/>
          <w:b/>
          <w:bCs/>
          <w:color w:val="000000"/>
          <w:sz w:val="20"/>
          <w:szCs w:val="20"/>
        </w:rPr>
        <w:t>DAYANA IRENE SUAREZ FORERO</w:t>
      </w:r>
    </w:p>
    <w:p w14:paraId="7BFBDDB7" w14:textId="01DD9FB2" w:rsidR="006748A1" w:rsidRPr="00DE125B" w:rsidRDefault="006748A1" w:rsidP="002E434D">
      <w:pPr>
        <w:pBdr>
          <w:top w:val="nil"/>
          <w:left w:val="nil"/>
          <w:bottom w:val="nil"/>
          <w:right w:val="nil"/>
          <w:between w:val="nil"/>
        </w:pBdr>
        <w:spacing w:after="0" w:line="240" w:lineRule="auto"/>
        <w:jc w:val="center"/>
        <w:rPr>
          <w:rFonts w:ascii="Arial" w:eastAsia="Arial" w:hAnsi="Arial" w:cs="Arial"/>
          <w:color w:val="000000"/>
          <w:sz w:val="20"/>
          <w:szCs w:val="20"/>
        </w:rPr>
      </w:pPr>
      <w:r w:rsidRPr="00DE125B">
        <w:rPr>
          <w:rFonts w:ascii="Arial" w:eastAsia="Arial" w:hAnsi="Arial" w:cs="Arial"/>
          <w:color w:val="000000"/>
          <w:sz w:val="20"/>
          <w:szCs w:val="20"/>
        </w:rPr>
        <w:t>Jefe Grupo Talento Humano</w:t>
      </w:r>
      <w:r w:rsidR="00886803">
        <w:rPr>
          <w:rFonts w:ascii="Arial" w:eastAsia="Arial" w:hAnsi="Arial" w:cs="Arial"/>
          <w:color w:val="000000"/>
          <w:sz w:val="20"/>
          <w:szCs w:val="20"/>
        </w:rPr>
        <w:t xml:space="preserve"> (E)</w:t>
      </w:r>
    </w:p>
    <w:p w14:paraId="2588BA9A" w14:textId="77777777" w:rsidR="006748A1" w:rsidRDefault="006748A1" w:rsidP="006748A1">
      <w:pPr>
        <w:pBdr>
          <w:top w:val="nil"/>
          <w:left w:val="nil"/>
          <w:bottom w:val="nil"/>
          <w:right w:val="nil"/>
          <w:between w:val="nil"/>
        </w:pBdr>
        <w:spacing w:after="0" w:line="240" w:lineRule="auto"/>
        <w:jc w:val="center"/>
        <w:rPr>
          <w:rFonts w:ascii="Arial" w:eastAsia="Arial" w:hAnsi="Arial" w:cs="Arial"/>
          <w:color w:val="000000"/>
          <w:sz w:val="20"/>
          <w:szCs w:val="20"/>
        </w:rPr>
      </w:pPr>
    </w:p>
    <w:p w14:paraId="1146A25C" w14:textId="77777777" w:rsidR="00573363" w:rsidRDefault="00573363" w:rsidP="006748A1">
      <w:pPr>
        <w:pBdr>
          <w:top w:val="nil"/>
          <w:left w:val="nil"/>
          <w:bottom w:val="nil"/>
          <w:right w:val="nil"/>
          <w:between w:val="nil"/>
        </w:pBdr>
        <w:spacing w:after="0" w:line="240" w:lineRule="auto"/>
        <w:jc w:val="center"/>
        <w:rPr>
          <w:rFonts w:ascii="Arial" w:eastAsia="Arial" w:hAnsi="Arial" w:cs="Arial"/>
          <w:color w:val="000000"/>
          <w:sz w:val="20"/>
          <w:szCs w:val="20"/>
        </w:rPr>
      </w:pPr>
    </w:p>
    <w:p w14:paraId="048FEB23" w14:textId="77777777" w:rsidR="006748A1" w:rsidRPr="00DE125B" w:rsidRDefault="006748A1" w:rsidP="002E434D">
      <w:pPr>
        <w:pBdr>
          <w:top w:val="nil"/>
          <w:left w:val="nil"/>
          <w:bottom w:val="nil"/>
          <w:right w:val="nil"/>
          <w:between w:val="nil"/>
        </w:pBdr>
        <w:spacing w:after="0" w:line="240" w:lineRule="auto"/>
        <w:jc w:val="center"/>
        <w:rPr>
          <w:rFonts w:ascii="Arial" w:eastAsia="Arial" w:hAnsi="Arial" w:cs="Arial"/>
          <w:color w:val="000000"/>
          <w:sz w:val="20"/>
          <w:szCs w:val="20"/>
        </w:rPr>
      </w:pPr>
    </w:p>
    <w:p w14:paraId="7B90B982" w14:textId="77777777" w:rsidR="006748A1" w:rsidRPr="00DE125B" w:rsidRDefault="006748A1" w:rsidP="002E434D">
      <w:pPr>
        <w:spacing w:line="240" w:lineRule="auto"/>
        <w:jc w:val="center"/>
        <w:rPr>
          <w:rFonts w:ascii="Arial" w:eastAsia="Arial" w:hAnsi="Arial" w:cs="Arial"/>
          <w:color w:val="000000"/>
          <w:sz w:val="20"/>
          <w:szCs w:val="20"/>
        </w:rPr>
      </w:pPr>
      <w:r w:rsidRPr="00DE125B">
        <w:rPr>
          <w:rFonts w:ascii="Arial" w:eastAsia="Arial" w:hAnsi="Arial" w:cs="Arial"/>
          <w:color w:val="000000"/>
          <w:sz w:val="20"/>
          <w:szCs w:val="20"/>
        </w:rPr>
        <w:t>________________________________________________</w:t>
      </w:r>
    </w:p>
    <w:p w14:paraId="7A29A99B" w14:textId="3CEA271A" w:rsidR="006748A1" w:rsidRPr="003100FC" w:rsidRDefault="00BA3064" w:rsidP="002E434D">
      <w:pPr>
        <w:pBdr>
          <w:top w:val="nil"/>
          <w:left w:val="nil"/>
          <w:bottom w:val="nil"/>
          <w:right w:val="nil"/>
          <w:between w:val="nil"/>
        </w:pBdr>
        <w:spacing w:before="280" w:after="0" w:line="240" w:lineRule="auto"/>
        <w:jc w:val="center"/>
        <w:rPr>
          <w:rFonts w:ascii="Arial" w:eastAsia="Arial" w:hAnsi="Arial" w:cs="Arial"/>
          <w:b/>
          <w:color w:val="000000"/>
          <w:sz w:val="20"/>
          <w:szCs w:val="20"/>
        </w:rPr>
      </w:pPr>
      <w:r w:rsidRPr="003100FC">
        <w:rPr>
          <w:rFonts w:ascii="Arial" w:eastAsia="Arial" w:hAnsi="Arial" w:cs="Arial"/>
          <w:color w:val="000000"/>
          <w:sz w:val="20"/>
          <w:szCs w:val="20"/>
        </w:rPr>
        <w:t>PRS08</w:t>
      </w:r>
      <w:r w:rsidR="006748A1" w:rsidRPr="003100FC">
        <w:rPr>
          <w:rFonts w:ascii="Arial" w:eastAsia="Arial" w:hAnsi="Arial" w:cs="Arial"/>
          <w:color w:val="000000"/>
          <w:sz w:val="20"/>
          <w:szCs w:val="20"/>
        </w:rPr>
        <w:t xml:space="preserve"> </w:t>
      </w:r>
      <w:r w:rsidRPr="003100FC">
        <w:rPr>
          <w:rFonts w:ascii="Arial" w:eastAsia="Arial" w:hAnsi="Arial" w:cs="Arial"/>
          <w:b/>
          <w:bCs/>
          <w:color w:val="000000"/>
          <w:sz w:val="20"/>
          <w:szCs w:val="20"/>
        </w:rPr>
        <w:t>SANDRA CAROLINA ROJAS RIAÑO</w:t>
      </w:r>
    </w:p>
    <w:p w14:paraId="2B5CA967" w14:textId="51AE53D6" w:rsidR="006748A1" w:rsidRPr="00DE125B" w:rsidRDefault="00BA3064" w:rsidP="002E434D">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Responsable SG-SST</w:t>
      </w:r>
    </w:p>
    <w:p w14:paraId="01A7DE29" w14:textId="304C4506" w:rsidR="007C72E7" w:rsidRDefault="00CA2754" w:rsidP="002E434D">
      <w:pPr>
        <w:pBdr>
          <w:top w:val="nil"/>
          <w:left w:val="nil"/>
          <w:bottom w:val="nil"/>
          <w:right w:val="nil"/>
          <w:between w:val="nil"/>
        </w:pBdr>
        <w:spacing w:after="0" w:line="240" w:lineRule="auto"/>
        <w:jc w:val="center"/>
        <w:rPr>
          <w:rFonts w:ascii="Arial" w:eastAsia="Arial" w:hAnsi="Arial" w:cs="Arial"/>
          <w:color w:val="000000"/>
          <w:sz w:val="20"/>
          <w:szCs w:val="20"/>
        </w:rPr>
      </w:pPr>
      <w:r w:rsidRPr="00DE125B">
        <w:rPr>
          <w:rFonts w:ascii="Arial" w:eastAsia="Arial" w:hAnsi="Arial" w:cs="Arial"/>
          <w:color w:val="000000"/>
          <w:sz w:val="20"/>
          <w:szCs w:val="20"/>
        </w:rPr>
        <w:t>Estructurador</w:t>
      </w:r>
      <w:r>
        <w:rPr>
          <w:rFonts w:ascii="Arial" w:eastAsia="Arial" w:hAnsi="Arial" w:cs="Arial"/>
          <w:color w:val="000000"/>
          <w:sz w:val="20"/>
          <w:szCs w:val="20"/>
        </w:rPr>
        <w:t xml:space="preserve"> estudio previo</w:t>
      </w:r>
    </w:p>
    <w:p w14:paraId="2259C6AD" w14:textId="5DCF6F3F" w:rsidR="003D44B0" w:rsidRPr="00573363" w:rsidRDefault="007C72E7" w:rsidP="00573363">
      <w:pPr>
        <w:jc w:val="center"/>
        <w:rPr>
          <w:rFonts w:ascii="Arial" w:eastAsia="Arial" w:hAnsi="Arial" w:cs="Arial"/>
          <w:color w:val="000000"/>
          <w:sz w:val="20"/>
          <w:szCs w:val="20"/>
        </w:rPr>
      </w:pPr>
      <w:r>
        <w:rPr>
          <w:rFonts w:ascii="Arial" w:eastAsia="Arial" w:hAnsi="Arial" w:cs="Arial"/>
          <w:color w:val="000000"/>
          <w:sz w:val="20"/>
          <w:szCs w:val="20"/>
        </w:rPr>
        <w:br w:type="page"/>
      </w:r>
      <w:r w:rsidR="00E90C1F" w:rsidRPr="004B4091">
        <w:rPr>
          <w:rFonts w:ascii="Arial" w:eastAsia="Calibri" w:hAnsi="Arial" w:cs="Arial"/>
          <w:b/>
          <w:sz w:val="20"/>
          <w:szCs w:val="20"/>
          <w:u w:val="single"/>
        </w:rPr>
        <w:lastRenderedPageBreak/>
        <w:t>Documentos Anexos al Estudio Previo:</w:t>
      </w:r>
    </w:p>
    <w:p w14:paraId="39A80080" w14:textId="77777777" w:rsidR="003F7479" w:rsidRPr="004B4091" w:rsidRDefault="004A20C1" w:rsidP="003F7479">
      <w:pPr>
        <w:shd w:val="clear" w:color="auto" w:fill="FFFFFF"/>
        <w:spacing w:after="0" w:line="240" w:lineRule="auto"/>
        <w:ind w:left="-284" w:right="48"/>
        <w:contextualSpacing/>
        <w:jc w:val="both"/>
        <w:rPr>
          <w:rFonts w:ascii="Arial" w:hAnsi="Arial" w:cs="Arial"/>
          <w:sz w:val="20"/>
          <w:szCs w:val="20"/>
          <w:lang w:eastAsia="es-ES"/>
        </w:rPr>
      </w:pPr>
      <w:r w:rsidRPr="004B4091">
        <w:rPr>
          <w:rFonts w:ascii="Arial" w:eastAsia="Calibri" w:hAnsi="Arial" w:cs="Arial"/>
          <w:sz w:val="20"/>
          <w:szCs w:val="20"/>
        </w:rPr>
        <w:t xml:space="preserve">La unidad policial debe tener en cuenta que la lista que sigue a continuación es obligatoria. </w:t>
      </w:r>
      <w:r w:rsidRPr="004B4091">
        <w:rPr>
          <w:rFonts w:ascii="Arial" w:hAnsi="Arial" w:cs="Arial"/>
          <w:sz w:val="20"/>
          <w:szCs w:val="20"/>
          <w:lang w:eastAsia="es-ES"/>
        </w:rPr>
        <w:t>Contiene la referenciación de Anexos y Formularios, los cuales, conforme a la modalidad de contratación a adelantar, serán escogidos por el funcionario estructurador de la necesidad y aportados al Estudio Previo.</w:t>
      </w:r>
    </w:p>
    <w:p w14:paraId="0276130F" w14:textId="77777777" w:rsidR="003F7479" w:rsidRPr="004B4091" w:rsidRDefault="003F7479" w:rsidP="003F7479">
      <w:pPr>
        <w:shd w:val="clear" w:color="auto" w:fill="FFFFFF"/>
        <w:spacing w:after="0" w:line="240" w:lineRule="auto"/>
        <w:ind w:left="-284" w:right="48"/>
        <w:contextualSpacing/>
        <w:jc w:val="both"/>
        <w:rPr>
          <w:rFonts w:ascii="Arial" w:eastAsia="Calibri" w:hAnsi="Arial" w:cs="Arial"/>
          <w:sz w:val="20"/>
          <w:szCs w:val="20"/>
        </w:rPr>
      </w:pPr>
    </w:p>
    <w:p w14:paraId="1C1F3CFD" w14:textId="4DA4DD8E" w:rsidR="003F7479" w:rsidRPr="004B4091" w:rsidRDefault="004A20C1" w:rsidP="003F7479">
      <w:pPr>
        <w:shd w:val="clear" w:color="auto" w:fill="FFFFFF"/>
        <w:spacing w:after="0" w:line="240" w:lineRule="auto"/>
        <w:ind w:left="-284" w:right="48"/>
        <w:contextualSpacing/>
        <w:jc w:val="both"/>
        <w:rPr>
          <w:rFonts w:ascii="Arial" w:hAnsi="Arial" w:cs="Arial"/>
          <w:sz w:val="20"/>
          <w:szCs w:val="20"/>
          <w:lang w:eastAsia="es-ES"/>
        </w:rPr>
      </w:pPr>
      <w:r w:rsidRPr="004B4091">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511287300"/>
          <w:showingPlcHd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Pr="004B4091">
            <w:rPr>
              <w:rFonts w:ascii="Arial" w:eastAsia="Calibri" w:hAnsi="Arial" w:cs="Arial"/>
              <w:sz w:val="20"/>
              <w:szCs w:val="20"/>
            </w:rPr>
            <w:t xml:space="preserve">Seleccionar modalidad de contratación </w:t>
          </w:r>
        </w:sdtContent>
      </w:sdt>
      <w:r w:rsidRPr="004B4091">
        <w:rPr>
          <w:rFonts w:ascii="Arial" w:eastAsia="Calibri" w:hAnsi="Arial" w:cs="Arial"/>
          <w:sz w:val="20"/>
          <w:szCs w:val="20"/>
        </w:rPr>
        <w:t xml:space="preserve">cuyo objeto es </w:t>
      </w:r>
      <w:r w:rsidR="008E1A12" w:rsidRPr="004B4091">
        <w:rPr>
          <w:rFonts w:ascii="Arial" w:eastAsia="Calibri" w:hAnsi="Arial" w:cs="Arial"/>
          <w:sz w:val="20"/>
          <w:szCs w:val="20"/>
        </w:rPr>
        <w:t xml:space="preserve">la </w:t>
      </w:r>
      <w:r w:rsidR="00B91B5D" w:rsidRPr="00B91B5D">
        <w:rPr>
          <w:rFonts w:ascii="Arial" w:hAnsi="Arial" w:cs="Arial"/>
          <w:color w:val="000000"/>
          <w:sz w:val="20"/>
          <w:szCs w:val="20"/>
        </w:rPr>
        <w:t>“</w:t>
      </w:r>
      <w:r w:rsidR="00B91B5D" w:rsidRPr="00B91B5D">
        <w:rPr>
          <w:rFonts w:ascii="Arial" w:hAnsi="Arial" w:cs="Arial"/>
          <w:bCs/>
          <w:color w:val="000000" w:themeColor="text1"/>
          <w:sz w:val="20"/>
          <w:szCs w:val="20"/>
        </w:rPr>
        <w:t>ADQUISICIÓN DE EXTINTORES PARA LOS DIFERENTES PUNTOS DE SERVICIO DE LA DIRECCIÓN DE BIENESTAR SOCIAL</w:t>
      </w:r>
      <w:r w:rsidR="00B91B5D" w:rsidRPr="00B91B5D">
        <w:rPr>
          <w:rFonts w:ascii="Arial" w:eastAsia="MS Mincho" w:hAnsi="Arial" w:cs="Arial"/>
          <w:bCs/>
          <w:color w:val="000000" w:themeColor="text1"/>
          <w:sz w:val="20"/>
          <w:szCs w:val="20"/>
        </w:rPr>
        <w:t xml:space="preserve"> Y FAMILIA DE LA POLICÍA NACIONAL”</w:t>
      </w:r>
      <w:r w:rsidR="00B91B5D" w:rsidRPr="00B91B5D">
        <w:rPr>
          <w:rFonts w:ascii="Arial" w:eastAsia="MS Mincho" w:hAnsi="Arial" w:cs="Arial"/>
          <w:bCs/>
          <w:color w:val="000000" w:themeColor="text1"/>
          <w:sz w:val="16"/>
          <w:szCs w:val="16"/>
        </w:rPr>
        <w:t>.</w:t>
      </w:r>
    </w:p>
    <w:p w14:paraId="551FCAAD" w14:textId="77777777" w:rsidR="003D44B0" w:rsidRPr="004B4091" w:rsidRDefault="003D44B0" w:rsidP="00343B36">
      <w:pPr>
        <w:spacing w:after="0" w:line="240" w:lineRule="auto"/>
        <w:ind w:right="48"/>
        <w:jc w:val="both"/>
        <w:rPr>
          <w:rFonts w:ascii="Arial" w:eastAsia="Calibri" w:hAnsi="Arial" w:cs="Arial"/>
          <w:sz w:val="20"/>
          <w:szCs w:val="20"/>
        </w:rPr>
      </w:pPr>
    </w:p>
    <w:tbl>
      <w:tblPr>
        <w:tblStyle w:val="Tablaconcuadrcula"/>
        <w:tblW w:w="10349" w:type="dxa"/>
        <w:tblInd w:w="-289" w:type="dxa"/>
        <w:tblLayout w:type="fixed"/>
        <w:tblLook w:val="04A0" w:firstRow="1" w:lastRow="0" w:firstColumn="1" w:lastColumn="0" w:noHBand="0" w:noVBand="1"/>
      </w:tblPr>
      <w:tblGrid>
        <w:gridCol w:w="993"/>
        <w:gridCol w:w="9356"/>
      </w:tblGrid>
      <w:tr w:rsidR="00873A1D" w:rsidRPr="004B4091" w14:paraId="3EB4F34B" w14:textId="77777777" w:rsidTr="00C30677">
        <w:trPr>
          <w:trHeight w:val="227"/>
        </w:trPr>
        <w:tc>
          <w:tcPr>
            <w:tcW w:w="993" w:type="dxa"/>
            <w:shd w:val="clear" w:color="auto" w:fill="F2F2F2" w:themeFill="background1" w:themeFillShade="F2"/>
            <w:vAlign w:val="center"/>
          </w:tcPr>
          <w:p w14:paraId="5EAECAD6" w14:textId="77777777" w:rsidR="00E90C1F" w:rsidRPr="004B4091" w:rsidRDefault="00E90C1F" w:rsidP="00852827">
            <w:pPr>
              <w:ind w:right="48"/>
              <w:jc w:val="center"/>
              <w:rPr>
                <w:rFonts w:ascii="Arial" w:eastAsia="Arial" w:hAnsi="Arial" w:cs="Arial"/>
                <w:b/>
                <w:bCs/>
                <w:sz w:val="16"/>
                <w:szCs w:val="16"/>
              </w:rPr>
            </w:pPr>
            <w:r w:rsidRPr="004B4091">
              <w:rPr>
                <w:rFonts w:ascii="Arial" w:eastAsia="Arial" w:hAnsi="Arial" w:cs="Arial"/>
                <w:b/>
                <w:bCs/>
                <w:sz w:val="16"/>
                <w:szCs w:val="16"/>
              </w:rPr>
              <w:t>APLICA</w:t>
            </w:r>
          </w:p>
        </w:tc>
        <w:tc>
          <w:tcPr>
            <w:tcW w:w="9356" w:type="dxa"/>
            <w:shd w:val="clear" w:color="auto" w:fill="F2F2F2" w:themeFill="background1" w:themeFillShade="F2"/>
            <w:vAlign w:val="center"/>
          </w:tcPr>
          <w:p w14:paraId="72A8543F" w14:textId="77777777" w:rsidR="00E90C1F" w:rsidRPr="004B4091" w:rsidRDefault="00E90C1F" w:rsidP="00852827">
            <w:pPr>
              <w:ind w:right="48"/>
              <w:jc w:val="center"/>
              <w:rPr>
                <w:rFonts w:ascii="Arial" w:eastAsia="Arial" w:hAnsi="Arial" w:cs="Arial"/>
                <w:b/>
                <w:bCs/>
                <w:sz w:val="16"/>
                <w:szCs w:val="16"/>
              </w:rPr>
            </w:pPr>
            <w:r w:rsidRPr="004B4091">
              <w:rPr>
                <w:rFonts w:ascii="Arial" w:eastAsia="Arial" w:hAnsi="Arial" w:cs="Arial"/>
                <w:b/>
                <w:bCs/>
                <w:sz w:val="16"/>
                <w:szCs w:val="16"/>
              </w:rPr>
              <w:t>ANEXOS</w:t>
            </w:r>
          </w:p>
        </w:tc>
      </w:tr>
      <w:tr w:rsidR="00873A1D" w:rsidRPr="004B4091" w14:paraId="788C50E9" w14:textId="77777777" w:rsidTr="00C30677">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873A1D" w:rsidRPr="004B4091" w14:paraId="236CE96E" w14:textId="77777777" w:rsidTr="002807B3">
              <w:trPr>
                <w:trHeight w:val="113"/>
                <w:jc w:val="center"/>
              </w:trPr>
              <w:tc>
                <w:tcPr>
                  <w:tcW w:w="397" w:type="dxa"/>
                </w:tcPr>
                <w:p w14:paraId="3EE64835" w14:textId="77777777" w:rsidR="00E90C1F" w:rsidRPr="004B4091" w:rsidRDefault="00E90C1F" w:rsidP="00852827">
                  <w:pPr>
                    <w:ind w:right="48"/>
                    <w:jc w:val="center"/>
                    <w:rPr>
                      <w:rFonts w:ascii="Arial" w:eastAsia="Arial" w:hAnsi="Arial" w:cs="Arial"/>
                      <w:b/>
                      <w:bCs/>
                      <w:sz w:val="16"/>
                      <w:szCs w:val="16"/>
                    </w:rPr>
                  </w:pPr>
                  <w:r w:rsidRPr="004B4091">
                    <w:rPr>
                      <w:rFonts w:ascii="Arial" w:eastAsia="Arial" w:hAnsi="Arial" w:cs="Arial"/>
                      <w:b/>
                      <w:bCs/>
                      <w:sz w:val="16"/>
                      <w:szCs w:val="16"/>
                    </w:rPr>
                    <w:t>X</w:t>
                  </w:r>
                </w:p>
              </w:tc>
            </w:tr>
          </w:tbl>
          <w:p w14:paraId="2443E213" w14:textId="77777777" w:rsidR="00E90C1F" w:rsidRPr="004B4091" w:rsidRDefault="00E90C1F" w:rsidP="00852827">
            <w:pPr>
              <w:ind w:right="48"/>
              <w:jc w:val="center"/>
              <w:rPr>
                <w:rFonts w:ascii="Arial" w:eastAsia="Arial" w:hAnsi="Arial" w:cs="Arial"/>
                <w:b/>
                <w:bCs/>
                <w:sz w:val="16"/>
                <w:szCs w:val="16"/>
              </w:rPr>
            </w:pPr>
          </w:p>
        </w:tc>
        <w:tc>
          <w:tcPr>
            <w:tcW w:w="9356" w:type="dxa"/>
            <w:vAlign w:val="center"/>
          </w:tcPr>
          <w:p w14:paraId="5B44C6D2" w14:textId="77777777" w:rsidR="00E90C1F" w:rsidRPr="004B4091" w:rsidRDefault="00E90C1F" w:rsidP="00852827">
            <w:pPr>
              <w:ind w:right="48"/>
              <w:jc w:val="both"/>
              <w:rPr>
                <w:rFonts w:ascii="Arial" w:eastAsia="Calibri" w:hAnsi="Arial" w:cs="Arial"/>
                <w:sz w:val="16"/>
                <w:szCs w:val="16"/>
              </w:rPr>
            </w:pPr>
            <w:r w:rsidRPr="004B4091">
              <w:rPr>
                <w:rFonts w:ascii="Arial" w:eastAsia="Calibri" w:hAnsi="Arial" w:cs="Arial"/>
                <w:sz w:val="16"/>
                <w:szCs w:val="16"/>
              </w:rPr>
              <w:t>Certificación de la necesidad (Anexo No. 1)</w:t>
            </w:r>
          </w:p>
        </w:tc>
      </w:tr>
      <w:tr w:rsidR="00873A1D" w:rsidRPr="004B4091" w14:paraId="4DCCD1FF" w14:textId="77777777" w:rsidTr="00C30677">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873A1D" w:rsidRPr="004B4091" w14:paraId="0286EB72" w14:textId="77777777" w:rsidTr="002807B3">
              <w:trPr>
                <w:trHeight w:val="113"/>
                <w:jc w:val="center"/>
              </w:trPr>
              <w:tc>
                <w:tcPr>
                  <w:tcW w:w="397" w:type="dxa"/>
                </w:tcPr>
                <w:p w14:paraId="3A08E6B1" w14:textId="77777777" w:rsidR="00E90C1F" w:rsidRPr="004B4091" w:rsidRDefault="00E90C1F" w:rsidP="00852827">
                  <w:pPr>
                    <w:ind w:right="48"/>
                    <w:jc w:val="center"/>
                    <w:rPr>
                      <w:rFonts w:ascii="Arial" w:eastAsia="Arial" w:hAnsi="Arial" w:cs="Arial"/>
                      <w:b/>
                      <w:bCs/>
                      <w:sz w:val="16"/>
                      <w:szCs w:val="16"/>
                    </w:rPr>
                  </w:pPr>
                  <w:r w:rsidRPr="004B4091">
                    <w:rPr>
                      <w:rFonts w:ascii="Arial" w:eastAsia="Arial" w:hAnsi="Arial" w:cs="Arial"/>
                      <w:b/>
                      <w:bCs/>
                      <w:sz w:val="16"/>
                      <w:szCs w:val="16"/>
                    </w:rPr>
                    <w:t>X</w:t>
                  </w:r>
                </w:p>
              </w:tc>
            </w:tr>
          </w:tbl>
          <w:p w14:paraId="0D033169" w14:textId="77777777" w:rsidR="00E90C1F" w:rsidRPr="004B4091" w:rsidRDefault="00E90C1F" w:rsidP="00852827">
            <w:pPr>
              <w:ind w:right="48"/>
              <w:jc w:val="center"/>
              <w:rPr>
                <w:rFonts w:ascii="Arial" w:eastAsia="Arial" w:hAnsi="Arial" w:cs="Arial"/>
                <w:b/>
                <w:bCs/>
                <w:sz w:val="16"/>
                <w:szCs w:val="16"/>
              </w:rPr>
            </w:pPr>
          </w:p>
        </w:tc>
        <w:tc>
          <w:tcPr>
            <w:tcW w:w="9356" w:type="dxa"/>
            <w:vAlign w:val="center"/>
          </w:tcPr>
          <w:p w14:paraId="4E8B3714" w14:textId="77777777" w:rsidR="00E90C1F" w:rsidRPr="004B4091" w:rsidRDefault="00E90C1F" w:rsidP="00852827">
            <w:pPr>
              <w:ind w:right="48"/>
              <w:jc w:val="both"/>
              <w:rPr>
                <w:rFonts w:ascii="Arial" w:eastAsia="Calibri" w:hAnsi="Arial" w:cs="Arial"/>
                <w:sz w:val="16"/>
                <w:szCs w:val="16"/>
              </w:rPr>
            </w:pPr>
            <w:r w:rsidRPr="004B4091">
              <w:rPr>
                <w:rFonts w:ascii="Arial" w:eastAsia="Calibri" w:hAnsi="Arial" w:cs="Arial"/>
                <w:sz w:val="16"/>
                <w:szCs w:val="16"/>
              </w:rPr>
              <w:t>Especificaciones técnicas mínimas (Anexo No. 2)</w:t>
            </w:r>
          </w:p>
        </w:tc>
      </w:tr>
      <w:tr w:rsidR="00873A1D" w:rsidRPr="004B4091" w14:paraId="1E61BB7F" w14:textId="77777777" w:rsidTr="00C30677">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873A1D" w:rsidRPr="004B4091" w14:paraId="4DE68EF2" w14:textId="77777777" w:rsidTr="002807B3">
              <w:trPr>
                <w:trHeight w:val="113"/>
                <w:jc w:val="center"/>
              </w:trPr>
              <w:tc>
                <w:tcPr>
                  <w:tcW w:w="397" w:type="dxa"/>
                </w:tcPr>
                <w:p w14:paraId="45A10917" w14:textId="77777777" w:rsidR="00E90C1F" w:rsidRPr="004B4091" w:rsidRDefault="00E90C1F" w:rsidP="00852827">
                  <w:pPr>
                    <w:ind w:right="48"/>
                    <w:jc w:val="center"/>
                    <w:rPr>
                      <w:rFonts w:ascii="Arial" w:eastAsia="Arial" w:hAnsi="Arial" w:cs="Arial"/>
                      <w:b/>
                      <w:bCs/>
                      <w:sz w:val="16"/>
                      <w:szCs w:val="16"/>
                    </w:rPr>
                  </w:pPr>
                  <w:r w:rsidRPr="004B4091">
                    <w:rPr>
                      <w:rFonts w:ascii="Arial" w:eastAsia="MS Gothic" w:hAnsi="Arial" w:cs="Arial"/>
                      <w:b/>
                      <w:bCs/>
                      <w:sz w:val="16"/>
                      <w:szCs w:val="16"/>
                    </w:rPr>
                    <w:t>X</w:t>
                  </w:r>
                </w:p>
              </w:tc>
            </w:tr>
          </w:tbl>
          <w:p w14:paraId="2106C0B8" w14:textId="77777777" w:rsidR="00E90C1F" w:rsidRPr="004B4091" w:rsidRDefault="00E90C1F" w:rsidP="00852827">
            <w:pPr>
              <w:ind w:right="48"/>
              <w:jc w:val="center"/>
              <w:rPr>
                <w:rFonts w:ascii="Arial" w:eastAsia="Arial" w:hAnsi="Arial" w:cs="Arial"/>
                <w:b/>
                <w:bCs/>
                <w:sz w:val="16"/>
                <w:szCs w:val="16"/>
              </w:rPr>
            </w:pPr>
          </w:p>
        </w:tc>
        <w:tc>
          <w:tcPr>
            <w:tcW w:w="9356" w:type="dxa"/>
            <w:vAlign w:val="center"/>
          </w:tcPr>
          <w:p w14:paraId="1B1C0E6A" w14:textId="69F4DBE5" w:rsidR="00E90C1F" w:rsidRPr="004B4091" w:rsidRDefault="00507B81" w:rsidP="00507B81">
            <w:pPr>
              <w:ind w:right="48"/>
              <w:rPr>
                <w:rFonts w:ascii="Arial" w:eastAsia="Calibri" w:hAnsi="Arial" w:cs="Arial"/>
                <w:sz w:val="16"/>
                <w:szCs w:val="16"/>
              </w:rPr>
            </w:pPr>
            <w:r w:rsidRPr="004B4091">
              <w:rPr>
                <w:rFonts w:ascii="Arial" w:eastAsia="Calibri" w:hAnsi="Arial" w:cs="Arial"/>
                <w:sz w:val="16"/>
                <w:szCs w:val="16"/>
              </w:rPr>
              <w:t xml:space="preserve">Estimación, tipificación, asignación de riesgos y determinación de garantías </w:t>
            </w:r>
            <w:r w:rsidR="00E90C1F" w:rsidRPr="004B4091">
              <w:rPr>
                <w:rFonts w:ascii="Arial" w:eastAsia="Calibri" w:hAnsi="Arial" w:cs="Arial"/>
                <w:sz w:val="16"/>
                <w:szCs w:val="16"/>
              </w:rPr>
              <w:t>(Anexo No. 3)</w:t>
            </w:r>
          </w:p>
        </w:tc>
      </w:tr>
      <w:tr w:rsidR="00873A1D" w:rsidRPr="004B4091" w14:paraId="240D5716" w14:textId="77777777" w:rsidTr="00C30677">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873A1D" w:rsidRPr="004B4091" w14:paraId="3471411A" w14:textId="77777777" w:rsidTr="002807B3">
              <w:trPr>
                <w:trHeight w:val="20"/>
                <w:jc w:val="center"/>
              </w:trPr>
              <w:tc>
                <w:tcPr>
                  <w:tcW w:w="397" w:type="dxa"/>
                  <w:vAlign w:val="center"/>
                </w:tcPr>
                <w:p w14:paraId="2662B973" w14:textId="77777777" w:rsidR="00E90C1F" w:rsidRPr="004B4091" w:rsidRDefault="00E90C1F" w:rsidP="00852827">
                  <w:pPr>
                    <w:ind w:right="48"/>
                    <w:jc w:val="center"/>
                    <w:rPr>
                      <w:rFonts w:ascii="Arial" w:eastAsia="MS Gothic" w:hAnsi="Arial" w:cs="Arial"/>
                      <w:b/>
                      <w:bCs/>
                      <w:sz w:val="16"/>
                      <w:szCs w:val="16"/>
                    </w:rPr>
                  </w:pPr>
                  <w:r w:rsidRPr="004B4091">
                    <w:rPr>
                      <w:rFonts w:ascii="Arial" w:eastAsia="MS Gothic" w:hAnsi="Arial" w:cs="Arial"/>
                      <w:b/>
                      <w:bCs/>
                      <w:sz w:val="16"/>
                      <w:szCs w:val="16"/>
                    </w:rPr>
                    <w:t>X</w:t>
                  </w:r>
                </w:p>
              </w:tc>
            </w:tr>
          </w:tbl>
          <w:p w14:paraId="77DB517E" w14:textId="77777777" w:rsidR="00E90C1F" w:rsidRPr="004B4091" w:rsidRDefault="00E90C1F" w:rsidP="00852827">
            <w:pPr>
              <w:ind w:right="48"/>
              <w:jc w:val="center"/>
              <w:rPr>
                <w:rFonts w:ascii="Arial" w:eastAsia="Arial" w:hAnsi="Arial" w:cs="Arial"/>
                <w:b/>
                <w:bCs/>
                <w:sz w:val="16"/>
                <w:szCs w:val="16"/>
              </w:rPr>
            </w:pPr>
          </w:p>
        </w:tc>
        <w:tc>
          <w:tcPr>
            <w:tcW w:w="9356" w:type="dxa"/>
            <w:vAlign w:val="center"/>
          </w:tcPr>
          <w:p w14:paraId="33D240D1" w14:textId="6571A526" w:rsidR="00E90C1F" w:rsidRPr="004B4091" w:rsidRDefault="00930E91" w:rsidP="00507B81">
            <w:pPr>
              <w:ind w:right="48"/>
              <w:rPr>
                <w:rFonts w:ascii="Arial" w:eastAsia="Calibri" w:hAnsi="Arial" w:cs="Arial"/>
                <w:sz w:val="16"/>
                <w:szCs w:val="16"/>
              </w:rPr>
            </w:pPr>
            <w:r w:rsidRPr="004B4091">
              <w:rPr>
                <w:rFonts w:ascii="Arial" w:eastAsia="Calibri" w:hAnsi="Arial" w:cs="Arial"/>
                <w:sz w:val="16"/>
                <w:szCs w:val="16"/>
              </w:rPr>
              <w:t>Análisis</w:t>
            </w:r>
            <w:r w:rsidR="00507B81" w:rsidRPr="004B4091">
              <w:rPr>
                <w:rFonts w:ascii="Arial" w:eastAsia="Calibri" w:hAnsi="Arial" w:cs="Arial"/>
                <w:sz w:val="16"/>
                <w:szCs w:val="16"/>
              </w:rPr>
              <w:t xml:space="preserve"> del Riesgo y la Forma de Mitigarlo </w:t>
            </w:r>
            <w:r w:rsidR="00E90C1F" w:rsidRPr="004B4091">
              <w:rPr>
                <w:rFonts w:ascii="Arial" w:eastAsia="Calibri" w:hAnsi="Arial" w:cs="Arial"/>
                <w:sz w:val="16"/>
                <w:szCs w:val="16"/>
              </w:rPr>
              <w:t xml:space="preserve">(Anexo No. 4) </w:t>
            </w:r>
          </w:p>
        </w:tc>
      </w:tr>
      <w:tr w:rsidR="00873A1D" w:rsidRPr="004B4091" w14:paraId="0DE4875C" w14:textId="77777777" w:rsidTr="00C30677">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873A1D" w:rsidRPr="004B4091" w14:paraId="643FB3F1" w14:textId="77777777" w:rsidTr="002807B3">
              <w:trPr>
                <w:jc w:val="center"/>
              </w:trPr>
              <w:tc>
                <w:tcPr>
                  <w:tcW w:w="397" w:type="dxa"/>
                </w:tcPr>
                <w:p w14:paraId="2ED2B392" w14:textId="5722046B" w:rsidR="00E90C1F" w:rsidRPr="004B4091" w:rsidRDefault="00C30677" w:rsidP="00852827">
                  <w:pPr>
                    <w:ind w:right="48"/>
                    <w:jc w:val="center"/>
                    <w:rPr>
                      <w:rFonts w:ascii="Arial" w:hAnsi="Arial" w:cs="Arial"/>
                      <w:b/>
                      <w:bCs/>
                      <w:sz w:val="16"/>
                      <w:szCs w:val="16"/>
                    </w:rPr>
                  </w:pPr>
                  <w:r w:rsidRPr="004B4091">
                    <w:rPr>
                      <w:rFonts w:ascii="Arial" w:hAnsi="Arial" w:cs="Arial"/>
                      <w:b/>
                      <w:bCs/>
                      <w:sz w:val="16"/>
                      <w:szCs w:val="16"/>
                    </w:rPr>
                    <w:t>X</w:t>
                  </w:r>
                </w:p>
              </w:tc>
            </w:tr>
          </w:tbl>
          <w:p w14:paraId="7AE6FE76" w14:textId="77777777" w:rsidR="00E90C1F" w:rsidRPr="004B4091" w:rsidRDefault="00E90C1F" w:rsidP="00852827">
            <w:pPr>
              <w:ind w:right="48"/>
              <w:jc w:val="center"/>
              <w:rPr>
                <w:rFonts w:ascii="Arial" w:eastAsia="MS Gothic" w:hAnsi="Arial" w:cs="Arial"/>
                <w:b/>
                <w:bCs/>
                <w:sz w:val="16"/>
                <w:szCs w:val="16"/>
              </w:rPr>
            </w:pPr>
          </w:p>
        </w:tc>
        <w:tc>
          <w:tcPr>
            <w:tcW w:w="9356" w:type="dxa"/>
            <w:vAlign w:val="center"/>
          </w:tcPr>
          <w:p w14:paraId="0ABCF3E0" w14:textId="77777777" w:rsidR="00E90C1F" w:rsidRPr="004B4091" w:rsidRDefault="00E90C1F" w:rsidP="00852827">
            <w:pPr>
              <w:ind w:right="48"/>
              <w:jc w:val="both"/>
              <w:rPr>
                <w:rFonts w:ascii="Arial" w:eastAsia="Calibri" w:hAnsi="Arial" w:cs="Arial"/>
                <w:sz w:val="16"/>
                <w:szCs w:val="16"/>
              </w:rPr>
            </w:pPr>
            <w:r w:rsidRPr="004B4091">
              <w:rPr>
                <w:rFonts w:ascii="Arial" w:eastAsia="Calibri" w:hAnsi="Arial" w:cs="Arial"/>
                <w:sz w:val="16"/>
                <w:szCs w:val="16"/>
              </w:rPr>
              <w:t>Ficha técnica</w:t>
            </w:r>
          </w:p>
        </w:tc>
      </w:tr>
      <w:tr w:rsidR="00873A1D" w:rsidRPr="004B4091" w14:paraId="00D9D771" w14:textId="77777777" w:rsidTr="00C30677">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873A1D" w:rsidRPr="004B4091" w14:paraId="3AAB7B99" w14:textId="77777777" w:rsidTr="002807B3">
              <w:trPr>
                <w:trHeight w:val="113"/>
                <w:jc w:val="center"/>
              </w:trPr>
              <w:tc>
                <w:tcPr>
                  <w:tcW w:w="397" w:type="dxa"/>
                </w:tcPr>
                <w:p w14:paraId="132983A1" w14:textId="56CC2D87" w:rsidR="00E90C1F" w:rsidRPr="004B4091" w:rsidRDefault="00E90C1F" w:rsidP="00852827">
                  <w:pPr>
                    <w:ind w:right="48"/>
                    <w:jc w:val="center"/>
                    <w:rPr>
                      <w:rFonts w:ascii="Arial" w:eastAsia="Arial" w:hAnsi="Arial" w:cs="Arial"/>
                      <w:b/>
                      <w:bCs/>
                      <w:sz w:val="16"/>
                      <w:szCs w:val="16"/>
                    </w:rPr>
                  </w:pPr>
                </w:p>
              </w:tc>
            </w:tr>
          </w:tbl>
          <w:p w14:paraId="5FB17AB1" w14:textId="77777777" w:rsidR="00E90C1F" w:rsidRPr="004B4091" w:rsidRDefault="00E90C1F" w:rsidP="00852827">
            <w:pPr>
              <w:ind w:right="48"/>
              <w:jc w:val="center"/>
              <w:rPr>
                <w:rFonts w:ascii="Arial" w:eastAsia="Arial" w:hAnsi="Arial" w:cs="Arial"/>
                <w:b/>
                <w:bCs/>
                <w:sz w:val="16"/>
                <w:szCs w:val="16"/>
              </w:rPr>
            </w:pPr>
          </w:p>
        </w:tc>
        <w:tc>
          <w:tcPr>
            <w:tcW w:w="9356" w:type="dxa"/>
            <w:vAlign w:val="center"/>
          </w:tcPr>
          <w:p w14:paraId="36BCB789" w14:textId="77777777" w:rsidR="00E90C1F" w:rsidRPr="004B4091" w:rsidRDefault="00E90C1F" w:rsidP="00852827">
            <w:pPr>
              <w:ind w:right="48"/>
              <w:jc w:val="both"/>
              <w:rPr>
                <w:rFonts w:ascii="Arial" w:eastAsia="Calibri" w:hAnsi="Arial" w:cs="Arial"/>
                <w:sz w:val="16"/>
                <w:szCs w:val="16"/>
              </w:rPr>
            </w:pPr>
            <w:r w:rsidRPr="004B4091">
              <w:rPr>
                <w:rFonts w:ascii="Arial" w:eastAsia="Calibri" w:hAnsi="Arial" w:cs="Arial"/>
                <w:sz w:val="16"/>
                <w:szCs w:val="16"/>
              </w:rPr>
              <w:t>Obligaciones de la Policía Nacional (Anexo No. 5)</w:t>
            </w:r>
          </w:p>
        </w:tc>
      </w:tr>
      <w:tr w:rsidR="00873A1D" w:rsidRPr="004B4091" w14:paraId="179D0228" w14:textId="77777777" w:rsidTr="00C30677">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873A1D" w:rsidRPr="004B4091" w14:paraId="442B64E7" w14:textId="77777777" w:rsidTr="002807B3">
              <w:trPr>
                <w:jc w:val="center"/>
              </w:trPr>
              <w:tc>
                <w:tcPr>
                  <w:tcW w:w="397" w:type="dxa"/>
                </w:tcPr>
                <w:p w14:paraId="402AC744" w14:textId="71FB84E2" w:rsidR="00E90C1F" w:rsidRPr="004B4091" w:rsidRDefault="00E90C1F" w:rsidP="00852827">
                  <w:pPr>
                    <w:ind w:right="48"/>
                    <w:jc w:val="center"/>
                    <w:rPr>
                      <w:rFonts w:ascii="Arial" w:hAnsi="Arial" w:cs="Arial"/>
                      <w:b/>
                      <w:bCs/>
                      <w:sz w:val="16"/>
                      <w:szCs w:val="16"/>
                    </w:rPr>
                  </w:pPr>
                </w:p>
              </w:tc>
            </w:tr>
          </w:tbl>
          <w:p w14:paraId="4FCAD81F" w14:textId="77777777" w:rsidR="00E90C1F" w:rsidRPr="004B4091" w:rsidRDefault="00E90C1F" w:rsidP="00852827">
            <w:pPr>
              <w:ind w:right="48"/>
              <w:jc w:val="center"/>
              <w:rPr>
                <w:rFonts w:ascii="Arial" w:hAnsi="Arial" w:cs="Arial"/>
                <w:b/>
                <w:bCs/>
                <w:sz w:val="16"/>
                <w:szCs w:val="16"/>
              </w:rPr>
            </w:pPr>
          </w:p>
        </w:tc>
        <w:tc>
          <w:tcPr>
            <w:tcW w:w="9356" w:type="dxa"/>
            <w:vAlign w:val="center"/>
          </w:tcPr>
          <w:p w14:paraId="33D1EDD0" w14:textId="77777777" w:rsidR="00E90C1F" w:rsidRPr="004B4091" w:rsidRDefault="00E90C1F" w:rsidP="00852827">
            <w:pPr>
              <w:ind w:right="48"/>
              <w:jc w:val="both"/>
              <w:rPr>
                <w:rFonts w:ascii="Arial" w:eastAsia="Calibri" w:hAnsi="Arial" w:cs="Arial"/>
                <w:sz w:val="16"/>
                <w:szCs w:val="16"/>
              </w:rPr>
            </w:pPr>
            <w:r w:rsidRPr="004B4091">
              <w:rPr>
                <w:rFonts w:ascii="Arial" w:eastAsia="Calibri" w:hAnsi="Arial" w:cs="Arial"/>
                <w:sz w:val="16"/>
                <w:szCs w:val="16"/>
              </w:rPr>
              <w:t>Obligaciones del contratista (Anexo No. 6)</w:t>
            </w:r>
          </w:p>
        </w:tc>
      </w:tr>
      <w:tr w:rsidR="00873A1D" w:rsidRPr="004B4091" w14:paraId="4E8E36A2" w14:textId="77777777" w:rsidTr="00C30677">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873A1D" w:rsidRPr="004B4091" w14:paraId="2BCA85F7" w14:textId="77777777" w:rsidTr="002807B3">
              <w:trPr>
                <w:jc w:val="center"/>
              </w:trPr>
              <w:tc>
                <w:tcPr>
                  <w:tcW w:w="397" w:type="dxa"/>
                </w:tcPr>
                <w:p w14:paraId="7D6877D8" w14:textId="77777777" w:rsidR="00E90C1F" w:rsidRPr="004B4091" w:rsidRDefault="00E90C1F" w:rsidP="00852827">
                  <w:pPr>
                    <w:ind w:right="48"/>
                    <w:jc w:val="center"/>
                    <w:rPr>
                      <w:rFonts w:ascii="Arial" w:hAnsi="Arial" w:cs="Arial"/>
                      <w:b/>
                      <w:bCs/>
                      <w:sz w:val="16"/>
                      <w:szCs w:val="16"/>
                    </w:rPr>
                  </w:pPr>
                </w:p>
              </w:tc>
            </w:tr>
          </w:tbl>
          <w:p w14:paraId="13822F2C" w14:textId="77777777" w:rsidR="00E90C1F" w:rsidRPr="004B4091" w:rsidRDefault="00E90C1F" w:rsidP="00852827">
            <w:pPr>
              <w:ind w:right="48"/>
              <w:jc w:val="center"/>
              <w:rPr>
                <w:rFonts w:ascii="Arial" w:hAnsi="Arial" w:cs="Arial"/>
                <w:b/>
                <w:bCs/>
                <w:sz w:val="16"/>
                <w:szCs w:val="16"/>
              </w:rPr>
            </w:pPr>
          </w:p>
        </w:tc>
        <w:tc>
          <w:tcPr>
            <w:tcW w:w="9356" w:type="dxa"/>
            <w:vAlign w:val="center"/>
          </w:tcPr>
          <w:p w14:paraId="045867AE" w14:textId="77777777" w:rsidR="00E90C1F" w:rsidRPr="004B4091" w:rsidRDefault="00E90C1F" w:rsidP="00852827">
            <w:pPr>
              <w:ind w:right="48"/>
              <w:jc w:val="both"/>
              <w:rPr>
                <w:rFonts w:ascii="Arial" w:eastAsia="Calibri" w:hAnsi="Arial" w:cs="Arial"/>
                <w:sz w:val="16"/>
                <w:szCs w:val="16"/>
              </w:rPr>
            </w:pPr>
            <w:r w:rsidRPr="004B4091">
              <w:rPr>
                <w:rFonts w:ascii="Arial" w:eastAsia="Calibri" w:hAnsi="Arial" w:cs="Arial"/>
                <w:sz w:val="16"/>
                <w:szCs w:val="16"/>
              </w:rPr>
              <w:t>Verificación financiera</w:t>
            </w:r>
          </w:p>
        </w:tc>
      </w:tr>
    </w:tbl>
    <w:p w14:paraId="40D2B613" w14:textId="77777777" w:rsidR="00E90C1F" w:rsidRPr="004B4091" w:rsidRDefault="00E90C1F" w:rsidP="00852827">
      <w:pPr>
        <w:pStyle w:val="NormalWeb"/>
        <w:spacing w:before="0" w:beforeAutospacing="0" w:after="0" w:afterAutospacing="0"/>
        <w:ind w:right="48"/>
        <w:jc w:val="both"/>
        <w:rPr>
          <w:rFonts w:ascii="Arial" w:hAnsi="Arial" w:cs="Arial"/>
          <w:sz w:val="20"/>
          <w:szCs w:val="20"/>
          <w:lang w:eastAsia="es-ES"/>
        </w:rPr>
      </w:pPr>
    </w:p>
    <w:tbl>
      <w:tblPr>
        <w:tblStyle w:val="Tablaconcuadrcula"/>
        <w:tblW w:w="10349" w:type="dxa"/>
        <w:tblInd w:w="-289" w:type="dxa"/>
        <w:tblLayout w:type="fixed"/>
        <w:tblLook w:val="04A0" w:firstRow="1" w:lastRow="0" w:firstColumn="1" w:lastColumn="0" w:noHBand="0" w:noVBand="1"/>
      </w:tblPr>
      <w:tblGrid>
        <w:gridCol w:w="993"/>
        <w:gridCol w:w="9356"/>
      </w:tblGrid>
      <w:tr w:rsidR="00EF1625" w:rsidRPr="004B4091" w14:paraId="24D16B39" w14:textId="77777777" w:rsidTr="00336990">
        <w:trPr>
          <w:trHeight w:val="283"/>
        </w:trPr>
        <w:tc>
          <w:tcPr>
            <w:tcW w:w="993" w:type="dxa"/>
            <w:shd w:val="clear" w:color="auto" w:fill="F2F2F2" w:themeFill="background1" w:themeFillShade="F2"/>
            <w:vAlign w:val="center"/>
          </w:tcPr>
          <w:p w14:paraId="1EFA9C1A" w14:textId="77777777" w:rsidR="00EF1625" w:rsidRPr="004B4091" w:rsidRDefault="00EF1625" w:rsidP="00336990">
            <w:pPr>
              <w:ind w:right="48"/>
              <w:jc w:val="center"/>
              <w:rPr>
                <w:rFonts w:ascii="Arial" w:eastAsia="Arial" w:hAnsi="Arial" w:cs="Arial"/>
                <w:b/>
                <w:bCs/>
                <w:sz w:val="16"/>
                <w:szCs w:val="16"/>
              </w:rPr>
            </w:pPr>
            <w:r w:rsidRPr="004B4091">
              <w:rPr>
                <w:rFonts w:ascii="Arial" w:eastAsia="Arial" w:hAnsi="Arial" w:cs="Arial"/>
                <w:b/>
                <w:bCs/>
                <w:sz w:val="16"/>
                <w:szCs w:val="16"/>
              </w:rPr>
              <w:t>APLICA</w:t>
            </w:r>
          </w:p>
        </w:tc>
        <w:tc>
          <w:tcPr>
            <w:tcW w:w="9356" w:type="dxa"/>
            <w:shd w:val="clear" w:color="auto" w:fill="F2F2F2" w:themeFill="background1" w:themeFillShade="F2"/>
            <w:vAlign w:val="center"/>
          </w:tcPr>
          <w:p w14:paraId="0F4352F0" w14:textId="77777777" w:rsidR="00EF1625" w:rsidRPr="004B4091" w:rsidRDefault="00EF1625" w:rsidP="00336990">
            <w:pPr>
              <w:ind w:right="48"/>
              <w:jc w:val="center"/>
              <w:rPr>
                <w:rFonts w:ascii="Arial" w:eastAsia="Arial" w:hAnsi="Arial" w:cs="Arial"/>
                <w:b/>
                <w:bCs/>
                <w:sz w:val="16"/>
                <w:szCs w:val="16"/>
              </w:rPr>
            </w:pPr>
            <w:r w:rsidRPr="004B4091">
              <w:rPr>
                <w:rFonts w:ascii="Arial" w:eastAsia="Arial" w:hAnsi="Arial" w:cs="Arial"/>
                <w:b/>
                <w:bCs/>
                <w:sz w:val="16"/>
                <w:szCs w:val="16"/>
              </w:rPr>
              <w:t>FORMULARIOS ADJUNTOS AL ESTUDIO PREVIO</w:t>
            </w:r>
          </w:p>
        </w:tc>
      </w:tr>
      <w:tr w:rsidR="00EF1625" w:rsidRPr="004B4091" w14:paraId="182E9FEC" w14:textId="77777777" w:rsidTr="00336990">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EF1625" w:rsidRPr="004B4091" w14:paraId="77988A20" w14:textId="77777777" w:rsidTr="00336990">
              <w:trPr>
                <w:jc w:val="center"/>
              </w:trPr>
              <w:tc>
                <w:tcPr>
                  <w:tcW w:w="397" w:type="dxa"/>
                </w:tcPr>
                <w:p w14:paraId="110B3FBA" w14:textId="77777777" w:rsidR="00EF1625" w:rsidRPr="004B4091" w:rsidRDefault="00EF1625" w:rsidP="00336990">
                  <w:pPr>
                    <w:ind w:right="48"/>
                    <w:jc w:val="center"/>
                    <w:rPr>
                      <w:rFonts w:ascii="Arial" w:eastAsia="Arial" w:hAnsi="Arial" w:cs="Arial"/>
                      <w:b/>
                      <w:bCs/>
                      <w:sz w:val="16"/>
                      <w:szCs w:val="16"/>
                    </w:rPr>
                  </w:pPr>
                </w:p>
              </w:tc>
            </w:tr>
          </w:tbl>
          <w:p w14:paraId="31F7D960" w14:textId="77777777" w:rsidR="00EF1625" w:rsidRPr="004B4091" w:rsidRDefault="00EF1625" w:rsidP="00336990">
            <w:pPr>
              <w:ind w:right="48"/>
              <w:jc w:val="center"/>
              <w:rPr>
                <w:rFonts w:ascii="Arial" w:eastAsia="Arial" w:hAnsi="Arial" w:cs="Arial"/>
                <w:b/>
                <w:bCs/>
                <w:sz w:val="16"/>
                <w:szCs w:val="16"/>
              </w:rPr>
            </w:pPr>
          </w:p>
        </w:tc>
        <w:tc>
          <w:tcPr>
            <w:tcW w:w="9356" w:type="dxa"/>
            <w:vAlign w:val="center"/>
          </w:tcPr>
          <w:p w14:paraId="0C5AF326" w14:textId="77777777" w:rsidR="00EF1625" w:rsidRPr="004B4091" w:rsidRDefault="00EF1625" w:rsidP="00336990">
            <w:pPr>
              <w:ind w:right="48"/>
              <w:jc w:val="both"/>
              <w:rPr>
                <w:rFonts w:ascii="Arial" w:eastAsia="Calibri" w:hAnsi="Arial" w:cs="Arial"/>
                <w:sz w:val="16"/>
                <w:szCs w:val="16"/>
              </w:rPr>
            </w:pPr>
            <w:r w:rsidRPr="004B4091">
              <w:rPr>
                <w:rFonts w:ascii="Arial" w:eastAsia="Calibri" w:hAnsi="Arial" w:cs="Arial"/>
                <w:sz w:val="16"/>
                <w:szCs w:val="16"/>
              </w:rPr>
              <w:t>Formulario de experiencia del proponente</w:t>
            </w:r>
          </w:p>
        </w:tc>
      </w:tr>
      <w:tr w:rsidR="00EF1625" w:rsidRPr="004B4091" w14:paraId="3E1D3419" w14:textId="77777777" w:rsidTr="00336990">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EF1625" w:rsidRPr="004B4091" w14:paraId="2600B973" w14:textId="77777777" w:rsidTr="00336990">
              <w:trPr>
                <w:jc w:val="center"/>
              </w:trPr>
              <w:tc>
                <w:tcPr>
                  <w:tcW w:w="397" w:type="dxa"/>
                </w:tcPr>
                <w:p w14:paraId="4FB9CD2B" w14:textId="77777777" w:rsidR="00EF1625" w:rsidRPr="004B4091" w:rsidRDefault="00EF1625" w:rsidP="00336990">
                  <w:pPr>
                    <w:ind w:right="48"/>
                    <w:jc w:val="center"/>
                    <w:rPr>
                      <w:rFonts w:ascii="Arial" w:eastAsia="Arial" w:hAnsi="Arial" w:cs="Arial"/>
                      <w:b/>
                      <w:bCs/>
                      <w:sz w:val="16"/>
                      <w:szCs w:val="16"/>
                    </w:rPr>
                  </w:pPr>
                  <w:r w:rsidRPr="004B4091">
                    <w:rPr>
                      <w:rFonts w:ascii="Arial" w:eastAsia="Arial" w:hAnsi="Arial" w:cs="Arial"/>
                      <w:b/>
                      <w:bCs/>
                      <w:sz w:val="16"/>
                      <w:szCs w:val="16"/>
                    </w:rPr>
                    <w:t>X</w:t>
                  </w:r>
                </w:p>
              </w:tc>
            </w:tr>
          </w:tbl>
          <w:p w14:paraId="04D7278E" w14:textId="77777777" w:rsidR="00EF1625" w:rsidRPr="004B4091" w:rsidRDefault="00EF1625" w:rsidP="00336990">
            <w:pPr>
              <w:ind w:right="48"/>
              <w:jc w:val="center"/>
              <w:rPr>
                <w:rFonts w:ascii="Arial" w:eastAsia="Arial" w:hAnsi="Arial" w:cs="Arial"/>
                <w:b/>
                <w:bCs/>
                <w:sz w:val="16"/>
                <w:szCs w:val="16"/>
              </w:rPr>
            </w:pPr>
          </w:p>
        </w:tc>
        <w:tc>
          <w:tcPr>
            <w:tcW w:w="9356" w:type="dxa"/>
            <w:vAlign w:val="center"/>
          </w:tcPr>
          <w:p w14:paraId="4D151D98" w14:textId="77777777" w:rsidR="00EF1625" w:rsidRPr="004B4091" w:rsidRDefault="00EF1625" w:rsidP="00336990">
            <w:pPr>
              <w:ind w:right="48"/>
              <w:jc w:val="both"/>
              <w:rPr>
                <w:rFonts w:ascii="Arial" w:eastAsia="Calibri" w:hAnsi="Arial" w:cs="Arial"/>
                <w:sz w:val="16"/>
                <w:szCs w:val="16"/>
              </w:rPr>
            </w:pPr>
            <w:r>
              <w:rPr>
                <w:rFonts w:ascii="Arial" w:eastAsia="Arial" w:hAnsi="Arial" w:cs="Arial"/>
                <w:sz w:val="16"/>
                <w:szCs w:val="16"/>
              </w:rPr>
              <w:t xml:space="preserve">Formulario </w:t>
            </w:r>
            <w:r w:rsidRPr="004B4091">
              <w:rPr>
                <w:rFonts w:ascii="Arial" w:eastAsia="Arial" w:hAnsi="Arial" w:cs="Arial"/>
                <w:sz w:val="16"/>
                <w:szCs w:val="16"/>
              </w:rPr>
              <w:t xml:space="preserve">Acuerdo de confidencialidad (Obligatorio) </w:t>
            </w:r>
          </w:p>
        </w:tc>
      </w:tr>
      <w:tr w:rsidR="00EF1625" w:rsidRPr="004B4091" w14:paraId="15B12A9E" w14:textId="77777777" w:rsidTr="00336990">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EF1625" w:rsidRPr="004B4091" w14:paraId="07D41301" w14:textId="77777777" w:rsidTr="00336990">
              <w:trPr>
                <w:jc w:val="center"/>
              </w:trPr>
              <w:tc>
                <w:tcPr>
                  <w:tcW w:w="397" w:type="dxa"/>
                </w:tcPr>
                <w:p w14:paraId="016481CC" w14:textId="77777777" w:rsidR="00EF1625" w:rsidRPr="004B4091" w:rsidRDefault="00EF1625" w:rsidP="00336990">
                  <w:pPr>
                    <w:ind w:right="48"/>
                    <w:jc w:val="center"/>
                    <w:rPr>
                      <w:rFonts w:ascii="Arial" w:hAnsi="Arial" w:cs="Arial"/>
                      <w:b/>
                      <w:bCs/>
                      <w:sz w:val="16"/>
                      <w:szCs w:val="16"/>
                    </w:rPr>
                  </w:pPr>
                  <w:r w:rsidRPr="004B4091">
                    <w:rPr>
                      <w:rFonts w:ascii="Arial" w:hAnsi="Arial" w:cs="Arial"/>
                      <w:b/>
                      <w:bCs/>
                      <w:sz w:val="16"/>
                      <w:szCs w:val="16"/>
                    </w:rPr>
                    <w:t>X</w:t>
                  </w:r>
                </w:p>
              </w:tc>
            </w:tr>
          </w:tbl>
          <w:p w14:paraId="6DE9C110" w14:textId="77777777" w:rsidR="00EF1625" w:rsidRPr="004B4091" w:rsidRDefault="00EF1625" w:rsidP="00336990">
            <w:pPr>
              <w:ind w:right="48"/>
              <w:jc w:val="center"/>
              <w:rPr>
                <w:rFonts w:ascii="Arial" w:eastAsia="Arial" w:hAnsi="Arial" w:cs="Arial"/>
                <w:b/>
                <w:bCs/>
                <w:sz w:val="16"/>
                <w:szCs w:val="16"/>
              </w:rPr>
            </w:pPr>
          </w:p>
        </w:tc>
        <w:tc>
          <w:tcPr>
            <w:tcW w:w="9356" w:type="dxa"/>
            <w:vAlign w:val="center"/>
          </w:tcPr>
          <w:p w14:paraId="3BA074E4" w14:textId="77777777" w:rsidR="00EF1625" w:rsidRPr="004B4091" w:rsidRDefault="00EF1625" w:rsidP="00336990">
            <w:pPr>
              <w:ind w:right="48"/>
              <w:jc w:val="both"/>
              <w:rPr>
                <w:rFonts w:ascii="Arial" w:eastAsia="Calibri" w:hAnsi="Arial" w:cs="Arial"/>
                <w:sz w:val="16"/>
                <w:szCs w:val="16"/>
              </w:rPr>
            </w:pPr>
            <w:r w:rsidRPr="004B4091">
              <w:rPr>
                <w:rFonts w:ascii="Arial" w:eastAsia="Arial" w:hAnsi="Arial" w:cs="Arial"/>
                <w:sz w:val="16"/>
                <w:szCs w:val="16"/>
              </w:rPr>
              <w:t>Formulario Sistema de Gestión de la Seguridad y Salud en el Trabajo (Obligatorio)</w:t>
            </w:r>
          </w:p>
        </w:tc>
      </w:tr>
      <w:tr w:rsidR="00EF1625" w:rsidRPr="004B4091" w14:paraId="75D8FAE1" w14:textId="77777777" w:rsidTr="00336990">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EF1625" w:rsidRPr="004B4091" w14:paraId="0AAF7B4C" w14:textId="77777777" w:rsidTr="00336990">
              <w:trPr>
                <w:trHeight w:val="170"/>
                <w:jc w:val="center"/>
              </w:trPr>
              <w:tc>
                <w:tcPr>
                  <w:tcW w:w="397" w:type="dxa"/>
                </w:tcPr>
                <w:p w14:paraId="48BCB66E" w14:textId="77777777" w:rsidR="00EF1625" w:rsidRPr="004B4091" w:rsidRDefault="00EF1625" w:rsidP="00336990">
                  <w:pPr>
                    <w:ind w:right="48"/>
                    <w:jc w:val="center"/>
                    <w:rPr>
                      <w:rFonts w:ascii="Arial" w:eastAsia="Arial" w:hAnsi="Arial" w:cs="Arial"/>
                      <w:b/>
                      <w:bCs/>
                      <w:sz w:val="16"/>
                      <w:szCs w:val="16"/>
                    </w:rPr>
                  </w:pPr>
                  <w:r w:rsidRPr="004B4091">
                    <w:rPr>
                      <w:rFonts w:ascii="Arial" w:eastAsia="Arial" w:hAnsi="Arial" w:cs="Arial"/>
                      <w:b/>
                      <w:bCs/>
                      <w:sz w:val="16"/>
                      <w:szCs w:val="16"/>
                    </w:rPr>
                    <w:t>X</w:t>
                  </w:r>
                </w:p>
              </w:tc>
            </w:tr>
          </w:tbl>
          <w:p w14:paraId="0919C437" w14:textId="77777777" w:rsidR="00EF1625" w:rsidRPr="004B4091" w:rsidRDefault="00EF1625" w:rsidP="00336990">
            <w:pPr>
              <w:ind w:right="48"/>
              <w:jc w:val="center"/>
              <w:rPr>
                <w:rFonts w:ascii="Arial" w:hAnsi="Arial" w:cs="Arial"/>
                <w:b/>
                <w:bCs/>
                <w:sz w:val="16"/>
                <w:szCs w:val="16"/>
              </w:rPr>
            </w:pPr>
          </w:p>
        </w:tc>
        <w:tc>
          <w:tcPr>
            <w:tcW w:w="9356" w:type="dxa"/>
            <w:vAlign w:val="center"/>
          </w:tcPr>
          <w:p w14:paraId="3C892EE6" w14:textId="77777777" w:rsidR="00EF1625" w:rsidRPr="004B4091" w:rsidRDefault="00EF1625" w:rsidP="00336990">
            <w:pPr>
              <w:ind w:right="48"/>
              <w:jc w:val="both"/>
              <w:rPr>
                <w:rFonts w:ascii="Arial" w:eastAsia="Arial" w:hAnsi="Arial" w:cs="Arial"/>
                <w:sz w:val="16"/>
                <w:szCs w:val="16"/>
              </w:rPr>
            </w:pPr>
            <w:r w:rsidRPr="004B4091">
              <w:rPr>
                <w:rFonts w:ascii="Arial" w:eastAsia="Arial" w:hAnsi="Arial" w:cs="Arial"/>
                <w:sz w:val="16"/>
                <w:szCs w:val="16"/>
              </w:rPr>
              <w:t>Formulario compromiso anticorrupción (Obligatorio)</w:t>
            </w:r>
          </w:p>
        </w:tc>
      </w:tr>
      <w:tr w:rsidR="00EF1625" w:rsidRPr="004B4091" w14:paraId="4CF2A456" w14:textId="77777777" w:rsidTr="00336990">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EF1625" w:rsidRPr="004B4091" w14:paraId="251CD883" w14:textId="77777777" w:rsidTr="00336990">
              <w:trPr>
                <w:jc w:val="center"/>
              </w:trPr>
              <w:tc>
                <w:tcPr>
                  <w:tcW w:w="397" w:type="dxa"/>
                </w:tcPr>
                <w:p w14:paraId="201D74F7" w14:textId="77777777" w:rsidR="00EF1625" w:rsidRPr="004B4091" w:rsidRDefault="00EF1625" w:rsidP="00336990">
                  <w:pPr>
                    <w:ind w:right="48"/>
                    <w:jc w:val="center"/>
                    <w:rPr>
                      <w:rFonts w:ascii="Arial" w:eastAsia="Arial" w:hAnsi="Arial" w:cs="Arial"/>
                      <w:b/>
                      <w:bCs/>
                      <w:sz w:val="16"/>
                      <w:szCs w:val="16"/>
                    </w:rPr>
                  </w:pPr>
                  <w:r w:rsidRPr="004B4091">
                    <w:rPr>
                      <w:rFonts w:ascii="Arial" w:eastAsia="Arial" w:hAnsi="Arial" w:cs="Arial"/>
                      <w:b/>
                      <w:bCs/>
                      <w:sz w:val="16"/>
                      <w:szCs w:val="16"/>
                    </w:rPr>
                    <w:t>X</w:t>
                  </w:r>
                </w:p>
              </w:tc>
            </w:tr>
          </w:tbl>
          <w:p w14:paraId="5EAAD694" w14:textId="77777777" w:rsidR="00EF1625" w:rsidRPr="004B4091" w:rsidRDefault="00EF1625" w:rsidP="00336990">
            <w:pPr>
              <w:ind w:right="48"/>
              <w:jc w:val="center"/>
              <w:rPr>
                <w:rFonts w:ascii="Arial" w:hAnsi="Arial" w:cs="Arial"/>
                <w:b/>
                <w:bCs/>
                <w:sz w:val="16"/>
                <w:szCs w:val="16"/>
              </w:rPr>
            </w:pPr>
          </w:p>
        </w:tc>
        <w:tc>
          <w:tcPr>
            <w:tcW w:w="9356" w:type="dxa"/>
            <w:vAlign w:val="center"/>
          </w:tcPr>
          <w:p w14:paraId="5AF6E66C" w14:textId="77777777" w:rsidR="00EF1625" w:rsidRPr="004B4091" w:rsidRDefault="00EF1625" w:rsidP="00336990">
            <w:pPr>
              <w:ind w:right="48"/>
              <w:jc w:val="both"/>
              <w:rPr>
                <w:rFonts w:ascii="Arial" w:eastAsia="Arial" w:hAnsi="Arial" w:cs="Arial"/>
                <w:sz w:val="16"/>
                <w:szCs w:val="16"/>
              </w:rPr>
            </w:pPr>
            <w:r w:rsidRPr="004B4091">
              <w:rPr>
                <w:rFonts w:ascii="Arial" w:eastAsia="Arial" w:hAnsi="Arial" w:cs="Arial"/>
                <w:sz w:val="16"/>
                <w:szCs w:val="16"/>
              </w:rPr>
              <w:t xml:space="preserve">Evaluación económica </w:t>
            </w:r>
          </w:p>
        </w:tc>
      </w:tr>
      <w:tr w:rsidR="00EF1625" w:rsidRPr="004B4091" w14:paraId="51820809" w14:textId="77777777" w:rsidTr="00336990">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EF1625" w:rsidRPr="004B4091" w14:paraId="2EB26871" w14:textId="77777777" w:rsidTr="00336990">
              <w:trPr>
                <w:jc w:val="center"/>
              </w:trPr>
              <w:tc>
                <w:tcPr>
                  <w:tcW w:w="397" w:type="dxa"/>
                </w:tcPr>
                <w:p w14:paraId="13974EB0" w14:textId="77777777" w:rsidR="00EF1625" w:rsidRPr="004B4091" w:rsidRDefault="00EF1625" w:rsidP="00336990">
                  <w:pPr>
                    <w:ind w:right="48"/>
                    <w:jc w:val="center"/>
                    <w:rPr>
                      <w:rFonts w:ascii="Arial" w:eastAsia="Arial" w:hAnsi="Arial" w:cs="Arial"/>
                      <w:b/>
                      <w:bCs/>
                      <w:sz w:val="16"/>
                      <w:szCs w:val="16"/>
                    </w:rPr>
                  </w:pPr>
                  <w:r w:rsidRPr="004B4091">
                    <w:rPr>
                      <w:rFonts w:ascii="Arial" w:eastAsia="Arial" w:hAnsi="Arial" w:cs="Arial"/>
                      <w:b/>
                      <w:bCs/>
                      <w:sz w:val="16"/>
                      <w:szCs w:val="16"/>
                    </w:rPr>
                    <w:t>X</w:t>
                  </w:r>
                </w:p>
              </w:tc>
            </w:tr>
          </w:tbl>
          <w:p w14:paraId="0D5D7ADD" w14:textId="77777777" w:rsidR="00EF1625" w:rsidRPr="004C5808" w:rsidRDefault="00EF1625" w:rsidP="00336990">
            <w:pPr>
              <w:spacing w:after="160" w:line="259" w:lineRule="auto"/>
              <w:ind w:right="48"/>
              <w:jc w:val="center"/>
              <w:rPr>
                <w:rFonts w:ascii="Arial" w:eastAsia="Arial" w:hAnsi="Arial" w:cs="Arial"/>
                <w:b/>
                <w:bCs/>
                <w:kern w:val="2"/>
                <w:sz w:val="16"/>
                <w:szCs w:val="16"/>
                <w14:ligatures w14:val="standardContextual"/>
              </w:rPr>
            </w:pPr>
          </w:p>
        </w:tc>
        <w:tc>
          <w:tcPr>
            <w:tcW w:w="9356" w:type="dxa"/>
            <w:vAlign w:val="center"/>
          </w:tcPr>
          <w:p w14:paraId="563F3285" w14:textId="77777777" w:rsidR="00EF1625" w:rsidRPr="004B4091" w:rsidRDefault="00EF1625" w:rsidP="00336990">
            <w:pPr>
              <w:ind w:right="48"/>
              <w:jc w:val="both"/>
              <w:rPr>
                <w:rFonts w:ascii="Arial" w:eastAsia="Arial" w:hAnsi="Arial" w:cs="Arial"/>
                <w:sz w:val="16"/>
                <w:szCs w:val="16"/>
              </w:rPr>
            </w:pPr>
            <w:r>
              <w:rPr>
                <w:rFonts w:ascii="Arial" w:eastAsia="Arial" w:hAnsi="Arial" w:cs="Arial"/>
                <w:sz w:val="16"/>
                <w:szCs w:val="16"/>
              </w:rPr>
              <w:t>Formulario Carta de manifestación sobre situaciones de control</w:t>
            </w:r>
          </w:p>
        </w:tc>
      </w:tr>
    </w:tbl>
    <w:p w14:paraId="3D814387" w14:textId="77777777" w:rsidR="00E90C1F" w:rsidRPr="004B4091" w:rsidRDefault="00E90C1F" w:rsidP="00852827">
      <w:pPr>
        <w:pStyle w:val="Ttulo3"/>
        <w:keepLines w:val="0"/>
        <w:spacing w:before="0" w:line="240" w:lineRule="auto"/>
        <w:ind w:left="-567" w:right="48"/>
        <w:jc w:val="center"/>
        <w:rPr>
          <w:rFonts w:ascii="Arial" w:hAnsi="Arial" w:cs="Arial"/>
          <w:b/>
          <w:bCs/>
          <w:color w:val="auto"/>
          <w:sz w:val="20"/>
          <w:szCs w:val="20"/>
        </w:rPr>
      </w:pPr>
    </w:p>
    <w:p w14:paraId="23086C1C" w14:textId="77777777" w:rsidR="00E90C1F" w:rsidRPr="004B4091" w:rsidRDefault="00E90C1F" w:rsidP="00852827">
      <w:pPr>
        <w:pStyle w:val="Ttulo3"/>
        <w:keepLines w:val="0"/>
        <w:spacing w:before="0" w:line="240" w:lineRule="auto"/>
        <w:ind w:left="-567" w:right="48"/>
        <w:jc w:val="center"/>
        <w:rPr>
          <w:rFonts w:ascii="Arial" w:hAnsi="Arial" w:cs="Arial"/>
          <w:b/>
          <w:bCs/>
          <w:color w:val="auto"/>
          <w:sz w:val="20"/>
          <w:szCs w:val="20"/>
        </w:rPr>
      </w:pPr>
      <w:r w:rsidRPr="004B4091">
        <w:rPr>
          <w:rFonts w:ascii="Arial" w:hAnsi="Arial" w:cs="Arial"/>
          <w:b/>
          <w:bCs/>
          <w:color w:val="auto"/>
          <w:sz w:val="20"/>
          <w:szCs w:val="20"/>
        </w:rPr>
        <w:t>OTROS DOCUMENTOS ADJUNTOS AL ESTUDIO PREVIO</w:t>
      </w:r>
    </w:p>
    <w:p w14:paraId="15282E63" w14:textId="57D9E247" w:rsidR="00E90C1F" w:rsidRPr="004B4091" w:rsidRDefault="00E90C1F" w:rsidP="00852827">
      <w:pPr>
        <w:pStyle w:val="Ttulo3"/>
        <w:keepLines w:val="0"/>
        <w:spacing w:before="0" w:line="240" w:lineRule="auto"/>
        <w:ind w:left="-567" w:right="48"/>
        <w:rPr>
          <w:rFonts w:ascii="Arial" w:hAnsi="Arial" w:cs="Arial"/>
          <w:b/>
          <w:bCs/>
          <w:color w:val="auto"/>
          <w:sz w:val="20"/>
          <w:szCs w:val="20"/>
        </w:rPr>
      </w:pPr>
    </w:p>
    <w:tbl>
      <w:tblPr>
        <w:tblStyle w:val="Tablaconcuadrcula"/>
        <w:tblW w:w="10349" w:type="dxa"/>
        <w:tblInd w:w="-289" w:type="dxa"/>
        <w:tblLayout w:type="fixed"/>
        <w:tblLook w:val="04A0" w:firstRow="1" w:lastRow="0" w:firstColumn="1" w:lastColumn="0" w:noHBand="0" w:noVBand="1"/>
      </w:tblPr>
      <w:tblGrid>
        <w:gridCol w:w="993"/>
        <w:gridCol w:w="9356"/>
      </w:tblGrid>
      <w:tr w:rsidR="00873A1D" w:rsidRPr="004B4091" w14:paraId="4EBED650" w14:textId="77777777" w:rsidTr="00A76B02">
        <w:trPr>
          <w:trHeight w:val="283"/>
        </w:trPr>
        <w:tc>
          <w:tcPr>
            <w:tcW w:w="993" w:type="dxa"/>
            <w:shd w:val="clear" w:color="auto" w:fill="F2F2F2" w:themeFill="background1" w:themeFillShade="F2"/>
            <w:vAlign w:val="center"/>
          </w:tcPr>
          <w:p w14:paraId="418858FE" w14:textId="77777777" w:rsidR="00E90C1F" w:rsidRPr="004B4091" w:rsidRDefault="00E90C1F" w:rsidP="00852827">
            <w:pPr>
              <w:ind w:right="48"/>
              <w:jc w:val="center"/>
              <w:rPr>
                <w:rFonts w:ascii="Arial" w:eastAsia="Arial" w:hAnsi="Arial" w:cs="Arial"/>
                <w:b/>
                <w:bCs/>
                <w:sz w:val="16"/>
                <w:szCs w:val="16"/>
              </w:rPr>
            </w:pPr>
            <w:r w:rsidRPr="004B4091">
              <w:rPr>
                <w:rFonts w:ascii="Arial" w:eastAsia="Arial" w:hAnsi="Arial" w:cs="Arial"/>
                <w:b/>
                <w:bCs/>
                <w:sz w:val="16"/>
                <w:szCs w:val="16"/>
              </w:rPr>
              <w:t>APLICA</w:t>
            </w:r>
          </w:p>
        </w:tc>
        <w:tc>
          <w:tcPr>
            <w:tcW w:w="9356" w:type="dxa"/>
            <w:shd w:val="clear" w:color="auto" w:fill="F2F2F2" w:themeFill="background1" w:themeFillShade="F2"/>
            <w:vAlign w:val="center"/>
          </w:tcPr>
          <w:p w14:paraId="26CAD7A0" w14:textId="77777777" w:rsidR="00E90C1F" w:rsidRPr="004B4091" w:rsidRDefault="00E90C1F" w:rsidP="00852827">
            <w:pPr>
              <w:ind w:right="48"/>
              <w:jc w:val="center"/>
              <w:rPr>
                <w:rFonts w:ascii="Arial" w:eastAsia="Arial" w:hAnsi="Arial" w:cs="Arial"/>
                <w:b/>
                <w:bCs/>
                <w:sz w:val="16"/>
                <w:szCs w:val="16"/>
              </w:rPr>
            </w:pPr>
            <w:r w:rsidRPr="004B4091">
              <w:rPr>
                <w:rFonts w:ascii="Arial" w:eastAsia="Arial" w:hAnsi="Arial" w:cs="Arial"/>
                <w:b/>
                <w:bCs/>
                <w:sz w:val="16"/>
                <w:szCs w:val="16"/>
              </w:rPr>
              <w:t>OTROS DOCUMENTOS ADJUNTOS</w:t>
            </w:r>
          </w:p>
        </w:tc>
      </w:tr>
      <w:tr w:rsidR="00873A1D" w:rsidRPr="004B4091" w14:paraId="13129775" w14:textId="77777777" w:rsidTr="00A76B02">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873A1D" w:rsidRPr="004B4091" w14:paraId="04F571C8" w14:textId="77777777" w:rsidTr="002807B3">
              <w:trPr>
                <w:jc w:val="center"/>
              </w:trPr>
              <w:tc>
                <w:tcPr>
                  <w:tcW w:w="397" w:type="dxa"/>
                </w:tcPr>
                <w:p w14:paraId="0A3095F4" w14:textId="6F54016B" w:rsidR="00E90C1F" w:rsidRPr="004B4091" w:rsidRDefault="00E90C1F" w:rsidP="00852827">
                  <w:pPr>
                    <w:ind w:right="48"/>
                    <w:jc w:val="center"/>
                    <w:rPr>
                      <w:rFonts w:ascii="Arial" w:eastAsia="Arial" w:hAnsi="Arial" w:cs="Arial"/>
                      <w:b/>
                      <w:bCs/>
                      <w:sz w:val="16"/>
                      <w:szCs w:val="16"/>
                    </w:rPr>
                  </w:pPr>
                </w:p>
              </w:tc>
            </w:tr>
          </w:tbl>
          <w:p w14:paraId="571ACBB7" w14:textId="77777777" w:rsidR="00E90C1F" w:rsidRPr="004B4091" w:rsidRDefault="00E90C1F" w:rsidP="00852827">
            <w:pPr>
              <w:ind w:right="48"/>
              <w:jc w:val="center"/>
              <w:rPr>
                <w:rFonts w:ascii="Arial" w:eastAsia="Arial" w:hAnsi="Arial" w:cs="Arial"/>
                <w:b/>
                <w:bCs/>
                <w:sz w:val="16"/>
                <w:szCs w:val="16"/>
              </w:rPr>
            </w:pPr>
          </w:p>
        </w:tc>
        <w:tc>
          <w:tcPr>
            <w:tcW w:w="9356" w:type="dxa"/>
            <w:vAlign w:val="center"/>
          </w:tcPr>
          <w:p w14:paraId="3A05FEF4" w14:textId="77777777" w:rsidR="00E90C1F" w:rsidRPr="004B4091" w:rsidRDefault="00E90C1F" w:rsidP="00852827">
            <w:pPr>
              <w:ind w:right="48"/>
              <w:jc w:val="both"/>
              <w:rPr>
                <w:rFonts w:ascii="Arial" w:eastAsia="Arial" w:hAnsi="Arial" w:cs="Arial"/>
                <w:sz w:val="16"/>
                <w:szCs w:val="16"/>
              </w:rPr>
            </w:pPr>
            <w:r w:rsidRPr="004B4091">
              <w:rPr>
                <w:rFonts w:ascii="Arial" w:eastAsia="Arial" w:hAnsi="Arial" w:cs="Arial"/>
                <w:sz w:val="16"/>
                <w:szCs w:val="16"/>
              </w:rPr>
              <w:t>Declaración de confidencialidad y compromiso con la seguridad de la información contratistas o terceros</w:t>
            </w:r>
          </w:p>
        </w:tc>
      </w:tr>
      <w:tr w:rsidR="00873A1D" w:rsidRPr="004B4091" w14:paraId="01289E71" w14:textId="77777777" w:rsidTr="00A76B02">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873A1D" w:rsidRPr="004B4091" w14:paraId="30FB0041" w14:textId="77777777" w:rsidTr="002807B3">
              <w:trPr>
                <w:jc w:val="center"/>
              </w:trPr>
              <w:tc>
                <w:tcPr>
                  <w:tcW w:w="397" w:type="dxa"/>
                </w:tcPr>
                <w:p w14:paraId="56DE80AB" w14:textId="77777777" w:rsidR="00E90C1F" w:rsidRPr="004B4091" w:rsidRDefault="00E90C1F" w:rsidP="00852827">
                  <w:pPr>
                    <w:ind w:right="48"/>
                    <w:jc w:val="center"/>
                    <w:rPr>
                      <w:rFonts w:ascii="Arial" w:eastAsia="Arial" w:hAnsi="Arial" w:cs="Arial"/>
                      <w:b/>
                      <w:bCs/>
                      <w:sz w:val="16"/>
                      <w:szCs w:val="16"/>
                    </w:rPr>
                  </w:pPr>
                  <w:r w:rsidRPr="004B4091">
                    <w:rPr>
                      <w:rFonts w:ascii="Arial" w:eastAsia="Arial" w:hAnsi="Arial" w:cs="Arial"/>
                      <w:b/>
                      <w:bCs/>
                      <w:sz w:val="16"/>
                      <w:szCs w:val="16"/>
                    </w:rPr>
                    <w:t>X</w:t>
                  </w:r>
                </w:p>
              </w:tc>
            </w:tr>
          </w:tbl>
          <w:p w14:paraId="2845992D" w14:textId="77777777" w:rsidR="00E90C1F" w:rsidRPr="004B4091" w:rsidRDefault="00E90C1F" w:rsidP="00852827">
            <w:pPr>
              <w:ind w:right="48"/>
              <w:jc w:val="center"/>
              <w:rPr>
                <w:rFonts w:ascii="Arial" w:eastAsia="Arial" w:hAnsi="Arial" w:cs="Arial"/>
                <w:b/>
                <w:bCs/>
                <w:sz w:val="16"/>
                <w:szCs w:val="16"/>
              </w:rPr>
            </w:pPr>
          </w:p>
        </w:tc>
        <w:tc>
          <w:tcPr>
            <w:tcW w:w="9356" w:type="dxa"/>
            <w:vAlign w:val="center"/>
          </w:tcPr>
          <w:p w14:paraId="11122BD7" w14:textId="77777777" w:rsidR="00E90C1F" w:rsidRPr="004B4091" w:rsidRDefault="00E90C1F" w:rsidP="00852827">
            <w:pPr>
              <w:ind w:right="48"/>
              <w:jc w:val="both"/>
              <w:rPr>
                <w:rFonts w:ascii="Arial" w:eastAsia="Arial" w:hAnsi="Arial" w:cs="Arial"/>
                <w:sz w:val="16"/>
                <w:szCs w:val="16"/>
              </w:rPr>
            </w:pPr>
            <w:r w:rsidRPr="004B4091">
              <w:rPr>
                <w:rFonts w:ascii="Arial" w:eastAsia="Arial" w:hAnsi="Arial" w:cs="Arial"/>
                <w:sz w:val="16"/>
                <w:szCs w:val="16"/>
              </w:rPr>
              <w:t>Carta de presentación de la propuesta</w:t>
            </w:r>
          </w:p>
        </w:tc>
      </w:tr>
      <w:tr w:rsidR="00873A1D" w:rsidRPr="004B4091" w14:paraId="4D036D5F" w14:textId="77777777" w:rsidTr="00A76B02">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873A1D" w:rsidRPr="004B4091" w14:paraId="2207F9E4" w14:textId="77777777" w:rsidTr="002807B3">
              <w:trPr>
                <w:jc w:val="center"/>
              </w:trPr>
              <w:tc>
                <w:tcPr>
                  <w:tcW w:w="397" w:type="dxa"/>
                </w:tcPr>
                <w:p w14:paraId="0E530588" w14:textId="77777777" w:rsidR="00E90C1F" w:rsidRPr="004B4091" w:rsidRDefault="00E90C1F" w:rsidP="00852827">
                  <w:pPr>
                    <w:ind w:right="48"/>
                    <w:jc w:val="center"/>
                    <w:rPr>
                      <w:rFonts w:ascii="Arial" w:eastAsia="Arial" w:hAnsi="Arial" w:cs="Arial"/>
                      <w:b/>
                      <w:bCs/>
                      <w:sz w:val="16"/>
                      <w:szCs w:val="16"/>
                    </w:rPr>
                  </w:pPr>
                  <w:r w:rsidRPr="004B4091">
                    <w:rPr>
                      <w:rFonts w:ascii="Arial" w:eastAsia="Arial" w:hAnsi="Arial" w:cs="Arial"/>
                      <w:b/>
                      <w:bCs/>
                      <w:sz w:val="16"/>
                      <w:szCs w:val="16"/>
                    </w:rPr>
                    <w:t>X</w:t>
                  </w:r>
                </w:p>
              </w:tc>
            </w:tr>
          </w:tbl>
          <w:p w14:paraId="270A69BF" w14:textId="77777777" w:rsidR="00E90C1F" w:rsidRPr="004B4091" w:rsidRDefault="00E90C1F" w:rsidP="00852827">
            <w:pPr>
              <w:ind w:right="48"/>
              <w:jc w:val="center"/>
              <w:rPr>
                <w:rFonts w:ascii="Arial" w:eastAsia="Arial" w:hAnsi="Arial" w:cs="Arial"/>
                <w:b/>
                <w:bCs/>
                <w:sz w:val="16"/>
                <w:szCs w:val="16"/>
              </w:rPr>
            </w:pPr>
          </w:p>
        </w:tc>
        <w:tc>
          <w:tcPr>
            <w:tcW w:w="9356" w:type="dxa"/>
            <w:vAlign w:val="center"/>
          </w:tcPr>
          <w:p w14:paraId="55879246" w14:textId="77777777" w:rsidR="00E90C1F" w:rsidRPr="004B4091" w:rsidRDefault="00E90C1F" w:rsidP="00852827">
            <w:pPr>
              <w:ind w:right="48"/>
              <w:jc w:val="both"/>
              <w:rPr>
                <w:rFonts w:ascii="Arial" w:eastAsia="Arial" w:hAnsi="Arial" w:cs="Arial"/>
                <w:sz w:val="16"/>
                <w:szCs w:val="16"/>
              </w:rPr>
            </w:pPr>
            <w:r w:rsidRPr="004B4091">
              <w:rPr>
                <w:rFonts w:ascii="Arial" w:eastAsia="Arial" w:hAnsi="Arial" w:cs="Arial"/>
                <w:sz w:val="16"/>
                <w:szCs w:val="16"/>
              </w:rPr>
              <w:t xml:space="preserve">Compromiso anticorrupción </w:t>
            </w:r>
          </w:p>
        </w:tc>
      </w:tr>
      <w:tr w:rsidR="00873A1D" w:rsidRPr="004B4091" w14:paraId="76A54F08" w14:textId="77777777" w:rsidTr="00A76B02">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873A1D" w:rsidRPr="004B4091" w14:paraId="49341A54" w14:textId="77777777" w:rsidTr="002807B3">
              <w:trPr>
                <w:jc w:val="center"/>
              </w:trPr>
              <w:tc>
                <w:tcPr>
                  <w:tcW w:w="397" w:type="dxa"/>
                </w:tcPr>
                <w:p w14:paraId="1787A0E4" w14:textId="77777777" w:rsidR="00E90C1F" w:rsidRPr="004B4091" w:rsidRDefault="00E90C1F" w:rsidP="00852827">
                  <w:pPr>
                    <w:ind w:right="48"/>
                    <w:jc w:val="center"/>
                    <w:rPr>
                      <w:rFonts w:ascii="Arial" w:eastAsia="Arial" w:hAnsi="Arial" w:cs="Arial"/>
                      <w:b/>
                      <w:bCs/>
                      <w:sz w:val="16"/>
                      <w:szCs w:val="16"/>
                    </w:rPr>
                  </w:pPr>
                  <w:r w:rsidRPr="004B4091">
                    <w:rPr>
                      <w:rFonts w:ascii="Arial" w:eastAsia="Arial" w:hAnsi="Arial" w:cs="Arial"/>
                      <w:b/>
                      <w:bCs/>
                      <w:sz w:val="16"/>
                      <w:szCs w:val="16"/>
                    </w:rPr>
                    <w:t>X</w:t>
                  </w:r>
                </w:p>
              </w:tc>
            </w:tr>
          </w:tbl>
          <w:p w14:paraId="6EE2D7A3" w14:textId="77777777" w:rsidR="00E90C1F" w:rsidRPr="004B4091" w:rsidRDefault="00E90C1F" w:rsidP="00852827">
            <w:pPr>
              <w:ind w:right="48"/>
              <w:jc w:val="center"/>
              <w:rPr>
                <w:rFonts w:ascii="Arial" w:eastAsia="Arial" w:hAnsi="Arial" w:cs="Arial"/>
                <w:b/>
                <w:bCs/>
                <w:sz w:val="16"/>
                <w:szCs w:val="16"/>
              </w:rPr>
            </w:pPr>
          </w:p>
        </w:tc>
        <w:tc>
          <w:tcPr>
            <w:tcW w:w="9356" w:type="dxa"/>
            <w:vAlign w:val="center"/>
          </w:tcPr>
          <w:p w14:paraId="0F77813A" w14:textId="09B26329" w:rsidR="00E90C1F" w:rsidRPr="004B4091" w:rsidRDefault="00E90C1F" w:rsidP="00852827">
            <w:pPr>
              <w:ind w:right="48"/>
              <w:jc w:val="both"/>
              <w:rPr>
                <w:rFonts w:ascii="Arial" w:eastAsia="Arial" w:hAnsi="Arial" w:cs="Arial"/>
                <w:sz w:val="16"/>
                <w:szCs w:val="16"/>
              </w:rPr>
            </w:pPr>
            <w:r w:rsidRPr="004B4091">
              <w:rPr>
                <w:rFonts w:ascii="Arial" w:eastAsia="Arial" w:hAnsi="Arial" w:cs="Arial"/>
                <w:sz w:val="16"/>
                <w:szCs w:val="16"/>
              </w:rPr>
              <w:t>Cotizaciones allegadas a través de la plataforma de</w:t>
            </w:r>
            <w:r w:rsidR="00EF1625">
              <w:rPr>
                <w:rFonts w:ascii="Arial" w:eastAsia="Arial" w:hAnsi="Arial" w:cs="Arial"/>
                <w:sz w:val="16"/>
                <w:szCs w:val="16"/>
              </w:rPr>
              <w:t xml:space="preserve"> correo electrónico (</w:t>
            </w:r>
            <w:r w:rsidR="00EF1625" w:rsidRPr="00EF1625">
              <w:rPr>
                <w:rFonts w:ascii="Arial" w:eastAsia="Arial" w:hAnsi="Arial" w:cs="Arial"/>
                <w:sz w:val="16"/>
                <w:szCs w:val="16"/>
              </w:rPr>
              <w:t>INCOLDEXT</w:t>
            </w:r>
            <w:r w:rsidR="00EF1625">
              <w:rPr>
                <w:rFonts w:ascii="Arial" w:eastAsia="Arial" w:hAnsi="Arial" w:cs="Arial"/>
                <w:sz w:val="16"/>
                <w:szCs w:val="16"/>
              </w:rPr>
              <w:t xml:space="preserve">, </w:t>
            </w:r>
            <w:r w:rsidR="00EF1625" w:rsidRPr="00EF1625">
              <w:rPr>
                <w:rFonts w:ascii="Arial" w:eastAsia="Arial" w:hAnsi="Arial" w:cs="Arial"/>
                <w:sz w:val="16"/>
                <w:szCs w:val="16"/>
              </w:rPr>
              <w:t>EXSOLVEN S.A.S</w:t>
            </w:r>
            <w:r w:rsidR="00EF1625">
              <w:rPr>
                <w:rFonts w:ascii="Arial" w:eastAsia="Arial" w:hAnsi="Arial" w:cs="Arial"/>
                <w:sz w:val="16"/>
                <w:szCs w:val="16"/>
              </w:rPr>
              <w:t xml:space="preserve">, </w:t>
            </w:r>
            <w:r w:rsidR="00EF1625" w:rsidRPr="00EF1625">
              <w:rPr>
                <w:rFonts w:ascii="Arial" w:eastAsia="Arial" w:hAnsi="Arial" w:cs="Arial"/>
                <w:sz w:val="16"/>
                <w:szCs w:val="16"/>
              </w:rPr>
              <w:t>EQUIPOS FUEGO Y RESCATE  SAS</w:t>
            </w:r>
            <w:r w:rsidR="00EF1625">
              <w:rPr>
                <w:rFonts w:ascii="Arial" w:eastAsia="Arial" w:hAnsi="Arial" w:cs="Arial"/>
                <w:sz w:val="16"/>
                <w:szCs w:val="16"/>
              </w:rPr>
              <w:t>)</w:t>
            </w:r>
          </w:p>
        </w:tc>
      </w:tr>
      <w:tr w:rsidR="00873A1D" w:rsidRPr="004B4091" w14:paraId="18241F2E" w14:textId="77777777" w:rsidTr="00A76B02">
        <w:trPr>
          <w:trHeight w:val="283"/>
        </w:trPr>
        <w:tc>
          <w:tcPr>
            <w:tcW w:w="993" w:type="dxa"/>
            <w:vAlign w:val="center"/>
          </w:tcPr>
          <w:tbl>
            <w:tblPr>
              <w:tblStyle w:val="Tablaconcuadrcula"/>
              <w:tblW w:w="0" w:type="auto"/>
              <w:jc w:val="center"/>
              <w:tblLayout w:type="fixed"/>
              <w:tblLook w:val="04A0" w:firstRow="1" w:lastRow="0" w:firstColumn="1" w:lastColumn="0" w:noHBand="0" w:noVBand="1"/>
            </w:tblPr>
            <w:tblGrid>
              <w:gridCol w:w="397"/>
            </w:tblGrid>
            <w:tr w:rsidR="00873A1D" w:rsidRPr="004B4091" w14:paraId="2BEFD444" w14:textId="77777777" w:rsidTr="002807B3">
              <w:trPr>
                <w:jc w:val="center"/>
              </w:trPr>
              <w:tc>
                <w:tcPr>
                  <w:tcW w:w="397" w:type="dxa"/>
                </w:tcPr>
                <w:p w14:paraId="3ED5D241" w14:textId="77777777" w:rsidR="00E90C1F" w:rsidRPr="004B4091" w:rsidRDefault="00E90C1F" w:rsidP="00852827">
                  <w:pPr>
                    <w:ind w:right="48"/>
                    <w:jc w:val="center"/>
                    <w:rPr>
                      <w:rFonts w:ascii="Arial" w:eastAsia="Arial" w:hAnsi="Arial" w:cs="Arial"/>
                      <w:b/>
                      <w:bCs/>
                      <w:sz w:val="16"/>
                      <w:szCs w:val="16"/>
                    </w:rPr>
                  </w:pPr>
                  <w:r w:rsidRPr="004B4091">
                    <w:rPr>
                      <w:rFonts w:ascii="Arial" w:eastAsia="Arial" w:hAnsi="Arial" w:cs="Arial"/>
                      <w:b/>
                      <w:bCs/>
                      <w:sz w:val="16"/>
                      <w:szCs w:val="16"/>
                    </w:rPr>
                    <w:t>X</w:t>
                  </w:r>
                </w:p>
              </w:tc>
            </w:tr>
          </w:tbl>
          <w:p w14:paraId="2AAF0793" w14:textId="77777777" w:rsidR="00E90C1F" w:rsidRPr="004B4091" w:rsidRDefault="00E90C1F" w:rsidP="00852827">
            <w:pPr>
              <w:ind w:right="48"/>
              <w:jc w:val="center"/>
              <w:rPr>
                <w:rFonts w:ascii="Arial" w:eastAsia="Arial" w:hAnsi="Arial" w:cs="Arial"/>
                <w:b/>
                <w:bCs/>
                <w:sz w:val="16"/>
                <w:szCs w:val="16"/>
              </w:rPr>
            </w:pPr>
          </w:p>
        </w:tc>
        <w:tc>
          <w:tcPr>
            <w:tcW w:w="9356" w:type="dxa"/>
            <w:vAlign w:val="center"/>
          </w:tcPr>
          <w:p w14:paraId="17C26833" w14:textId="77777777" w:rsidR="00E90C1F" w:rsidRPr="004B4091" w:rsidRDefault="00E90C1F" w:rsidP="00852827">
            <w:pPr>
              <w:ind w:right="48"/>
              <w:jc w:val="both"/>
              <w:rPr>
                <w:rFonts w:ascii="Arial" w:eastAsia="Arial" w:hAnsi="Arial" w:cs="Arial"/>
                <w:sz w:val="16"/>
                <w:szCs w:val="16"/>
              </w:rPr>
            </w:pPr>
            <w:r w:rsidRPr="004B4091">
              <w:rPr>
                <w:rFonts w:ascii="Arial" w:eastAsia="Arial" w:hAnsi="Arial" w:cs="Arial"/>
                <w:sz w:val="16"/>
                <w:szCs w:val="16"/>
              </w:rPr>
              <w:t>Solicitudes y revisiones realizadas por el Grupo de Contratos (GRUCO), Asesoría Jurídica (ASJUD), Sistema de Gestión de Seguridad y Salid en el Trabajo (SG-SST), Sistema de Gestión Ambiental (SGA) y Área Financiera (ARAFI)</w:t>
            </w:r>
          </w:p>
        </w:tc>
      </w:tr>
    </w:tbl>
    <w:p w14:paraId="695F2DA4" w14:textId="3BAB9FFD" w:rsidR="003D44B0" w:rsidRPr="004B4091" w:rsidRDefault="003D44B0" w:rsidP="003B5AEF">
      <w:pPr>
        <w:tabs>
          <w:tab w:val="left" w:pos="0"/>
          <w:tab w:val="left" w:pos="1215"/>
        </w:tabs>
        <w:spacing w:after="0" w:line="240" w:lineRule="auto"/>
        <w:ind w:right="48"/>
        <w:jc w:val="both"/>
        <w:rPr>
          <w:rFonts w:ascii="Arial" w:hAnsi="Arial" w:cs="Arial"/>
          <w:sz w:val="20"/>
          <w:szCs w:val="20"/>
          <w:lang w:val="es-ES"/>
        </w:rPr>
        <w:sectPr w:rsidR="003D44B0" w:rsidRPr="004B4091" w:rsidSect="00D75E7A">
          <w:headerReference w:type="even" r:id="rId79"/>
          <w:headerReference w:type="default" r:id="rId80"/>
          <w:headerReference w:type="first" r:id="rId81"/>
          <w:pgSz w:w="12240" w:h="15840"/>
          <w:pgMar w:top="1417" w:right="900"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7EB6FC4" w14:textId="5C9F0E1A" w:rsidR="00885647" w:rsidRDefault="001C0737" w:rsidP="00E201FE">
      <w:pPr>
        <w:autoSpaceDE w:val="0"/>
        <w:autoSpaceDN w:val="0"/>
        <w:adjustRightInd w:val="0"/>
        <w:spacing w:after="0" w:line="240" w:lineRule="auto"/>
        <w:ind w:left="-284" w:right="48"/>
        <w:jc w:val="center"/>
        <w:rPr>
          <w:rFonts w:ascii="Arial" w:hAnsi="Arial" w:cs="Arial"/>
          <w:b/>
          <w:sz w:val="20"/>
          <w:szCs w:val="20"/>
        </w:rPr>
      </w:pPr>
      <w:r w:rsidRPr="004B4091">
        <w:rPr>
          <w:rFonts w:ascii="Arial" w:hAnsi="Arial" w:cs="Arial"/>
          <w:b/>
          <w:sz w:val="20"/>
          <w:szCs w:val="20"/>
        </w:rPr>
        <w:lastRenderedPageBreak/>
        <w:t>ANEXO No. 1</w:t>
      </w:r>
    </w:p>
    <w:p w14:paraId="36AB5F0D" w14:textId="77777777" w:rsidR="00885647" w:rsidRPr="004B4091" w:rsidRDefault="00885647" w:rsidP="001C0737">
      <w:pPr>
        <w:autoSpaceDE w:val="0"/>
        <w:autoSpaceDN w:val="0"/>
        <w:adjustRightInd w:val="0"/>
        <w:spacing w:after="0" w:line="240" w:lineRule="auto"/>
        <w:ind w:left="-284" w:right="48"/>
        <w:jc w:val="center"/>
        <w:rPr>
          <w:rFonts w:ascii="Arial" w:hAnsi="Arial" w:cs="Arial"/>
          <w:b/>
          <w:sz w:val="20"/>
          <w:szCs w:val="20"/>
        </w:rPr>
      </w:pPr>
    </w:p>
    <w:p w14:paraId="3B1348BD" w14:textId="515CBCC5" w:rsidR="001C0737" w:rsidRPr="004B4091" w:rsidRDefault="001C0737" w:rsidP="00062CE2">
      <w:pPr>
        <w:autoSpaceDE w:val="0"/>
        <w:autoSpaceDN w:val="0"/>
        <w:adjustRightInd w:val="0"/>
        <w:spacing w:after="0" w:line="240" w:lineRule="auto"/>
        <w:ind w:left="-284" w:right="48"/>
        <w:jc w:val="center"/>
        <w:rPr>
          <w:rFonts w:ascii="Arial" w:hAnsi="Arial" w:cs="Arial"/>
          <w:b/>
          <w:sz w:val="20"/>
          <w:szCs w:val="20"/>
        </w:rPr>
      </w:pPr>
      <w:r w:rsidRPr="004B4091">
        <w:rPr>
          <w:rFonts w:ascii="Arial" w:hAnsi="Arial" w:cs="Arial"/>
          <w:b/>
          <w:sz w:val="20"/>
          <w:szCs w:val="20"/>
        </w:rPr>
        <w:t>CERTIFICACIÓN DE LA NECESIDAD</w:t>
      </w:r>
    </w:p>
    <w:p w14:paraId="6DDA5732" w14:textId="77777777" w:rsidR="001C0737" w:rsidRPr="006A225C" w:rsidRDefault="001C0737" w:rsidP="001C0737">
      <w:pPr>
        <w:spacing w:after="0" w:line="240" w:lineRule="auto"/>
        <w:ind w:right="48"/>
        <w:jc w:val="both"/>
        <w:rPr>
          <w:rFonts w:ascii="Arial" w:hAnsi="Arial" w:cs="Arial"/>
          <w:sz w:val="20"/>
          <w:szCs w:val="20"/>
        </w:rPr>
      </w:pPr>
    </w:p>
    <w:p w14:paraId="6C4FFF84" w14:textId="183B8DCF" w:rsidR="001C0737" w:rsidRPr="00B818D8" w:rsidRDefault="001C0737" w:rsidP="00B818D8">
      <w:pPr>
        <w:jc w:val="both"/>
        <w:rPr>
          <w:rFonts w:ascii="Arial" w:eastAsia="MS Mincho" w:hAnsi="Arial" w:cs="Arial"/>
          <w:bCs/>
          <w:color w:val="000000" w:themeColor="text1"/>
          <w:sz w:val="16"/>
          <w:szCs w:val="16"/>
        </w:rPr>
      </w:pPr>
      <w:r w:rsidRPr="006A225C">
        <w:rPr>
          <w:rFonts w:ascii="Arial" w:hAnsi="Arial" w:cs="Arial"/>
          <w:sz w:val="20"/>
          <w:szCs w:val="20"/>
        </w:rPr>
        <w:t xml:space="preserve">En mí calidad de Almacenista de la Dirección de Bienestar Social y Familia, manifiesto con la suscripción de esta CERTIFICACIÓN que, consultado el inventario de bienes del Almacén de la Dirección de Bienestar Social y Familia, referente a la </w:t>
      </w:r>
      <w:r w:rsidR="009B7DBD" w:rsidRPr="006A225C">
        <w:rPr>
          <w:rFonts w:ascii="Arial" w:eastAsia="Calibri" w:hAnsi="Arial" w:cs="Arial"/>
          <w:sz w:val="20"/>
          <w:szCs w:val="20"/>
        </w:rPr>
        <w:t>“</w:t>
      </w:r>
      <w:r w:rsidR="00B818D8" w:rsidRPr="00331C09">
        <w:rPr>
          <w:rFonts w:ascii="Arial" w:hAnsi="Arial" w:cs="Arial"/>
          <w:bCs/>
          <w:color w:val="000000" w:themeColor="text1"/>
          <w:sz w:val="20"/>
          <w:szCs w:val="20"/>
        </w:rPr>
        <w:t>ADQUISICIÓN DE EXTINTORES PARA LOS DIFERENTES PUNTOS DE SERVICIO DE LA DIRECCIÓN DE BIENESTAR SOCIAL</w:t>
      </w:r>
      <w:r w:rsidR="00B818D8" w:rsidRPr="00331C09">
        <w:rPr>
          <w:rFonts w:ascii="Arial" w:eastAsia="MS Mincho" w:hAnsi="Arial" w:cs="Arial"/>
          <w:bCs/>
          <w:color w:val="000000" w:themeColor="text1"/>
          <w:sz w:val="20"/>
          <w:szCs w:val="20"/>
        </w:rPr>
        <w:t xml:space="preserve"> Y FAMILIA DE LA POLICÍA NACIONAL</w:t>
      </w:r>
      <w:r w:rsidR="00B818D8">
        <w:rPr>
          <w:rFonts w:ascii="Arial" w:eastAsia="MS Mincho" w:hAnsi="Arial" w:cs="Arial"/>
          <w:bCs/>
          <w:color w:val="000000" w:themeColor="text1"/>
          <w:sz w:val="20"/>
          <w:szCs w:val="20"/>
        </w:rPr>
        <w:t>”</w:t>
      </w:r>
      <w:r w:rsidR="00B818D8">
        <w:rPr>
          <w:rFonts w:ascii="Arial" w:eastAsia="MS Mincho" w:hAnsi="Arial" w:cs="Arial"/>
          <w:bCs/>
          <w:color w:val="000000" w:themeColor="text1"/>
          <w:sz w:val="16"/>
          <w:szCs w:val="16"/>
        </w:rPr>
        <w:t xml:space="preserve">, </w:t>
      </w:r>
      <w:r w:rsidRPr="006A225C">
        <w:rPr>
          <w:rFonts w:ascii="Arial" w:hAnsi="Arial" w:cs="Arial"/>
          <w:sz w:val="20"/>
          <w:szCs w:val="20"/>
        </w:rPr>
        <w:t xml:space="preserve">no se cuenta con los elementos sujetos del contrato y por tal razón la única forma de resolver la necesidad es con esta adquisición.  </w:t>
      </w:r>
    </w:p>
    <w:p w14:paraId="523BF29F" w14:textId="77777777" w:rsidR="001C0737" w:rsidRPr="004B4091" w:rsidRDefault="001C0737" w:rsidP="00AD0DCE">
      <w:pPr>
        <w:spacing w:after="0" w:line="240" w:lineRule="auto"/>
        <w:rPr>
          <w:rFonts w:ascii="Arial" w:hAnsi="Arial" w:cs="Arial"/>
          <w:sz w:val="20"/>
          <w:szCs w:val="20"/>
        </w:rPr>
      </w:pPr>
    </w:p>
    <w:p w14:paraId="3056B309" w14:textId="77777777" w:rsidR="000B49B1" w:rsidRPr="000B49B1" w:rsidRDefault="000B49B1" w:rsidP="000B49B1">
      <w:pPr>
        <w:spacing w:after="0" w:line="240" w:lineRule="auto"/>
        <w:ind w:left="34" w:right="48"/>
        <w:jc w:val="both"/>
        <w:rPr>
          <w:rFonts w:ascii="Arial" w:hAnsi="Arial" w:cs="Arial"/>
          <w:color w:val="000000" w:themeColor="text1"/>
          <w:spacing w:val="-3"/>
          <w:sz w:val="20"/>
          <w:szCs w:val="20"/>
        </w:rPr>
      </w:pPr>
      <w:r w:rsidRPr="000B49B1">
        <w:rPr>
          <w:rFonts w:ascii="Arial" w:eastAsia="Arial" w:hAnsi="Arial" w:cs="Arial"/>
          <w:color w:val="000000" w:themeColor="text1"/>
          <w:sz w:val="20"/>
          <w:szCs w:val="20"/>
        </w:rPr>
        <w:t>Por tal razón la única forma de resolver la necesidad es mediante la contratación con terceros, dándole aplicabilidad a lo estipulado en el Decreto 0618 del 17 de junio de 2026,</w:t>
      </w:r>
      <w:r w:rsidRPr="000B49B1">
        <w:rPr>
          <w:rFonts w:ascii="Arial" w:hAnsi="Arial" w:cs="Arial"/>
          <w:color w:val="000000" w:themeColor="text1"/>
          <w:spacing w:val="-3"/>
          <w:sz w:val="20"/>
          <w:szCs w:val="20"/>
        </w:rPr>
        <w:t xml:space="preserve"> por el cual se establece el Plan de Austeridad del Gasto para la vigencia 2026.</w:t>
      </w:r>
    </w:p>
    <w:p w14:paraId="33F230B5" w14:textId="77777777" w:rsidR="001C0737" w:rsidRDefault="001C0737" w:rsidP="001C0737">
      <w:pPr>
        <w:tabs>
          <w:tab w:val="left" w:pos="-1080"/>
          <w:tab w:val="left" w:pos="0"/>
        </w:tabs>
        <w:spacing w:after="0" w:line="240" w:lineRule="auto"/>
        <w:ind w:right="48"/>
        <w:jc w:val="center"/>
        <w:rPr>
          <w:rFonts w:ascii="Arial" w:eastAsia="MS Mincho" w:hAnsi="Arial" w:cs="Arial"/>
          <w:sz w:val="20"/>
          <w:szCs w:val="20"/>
        </w:rPr>
      </w:pPr>
    </w:p>
    <w:tbl>
      <w:tblPr>
        <w:tblW w:w="9771" w:type="dxa"/>
        <w:tblCellMar>
          <w:left w:w="70" w:type="dxa"/>
          <w:right w:w="70" w:type="dxa"/>
        </w:tblCellMar>
        <w:tblLook w:val="04A0" w:firstRow="1" w:lastRow="0" w:firstColumn="1" w:lastColumn="0" w:noHBand="0" w:noVBand="1"/>
      </w:tblPr>
      <w:tblGrid>
        <w:gridCol w:w="841"/>
        <w:gridCol w:w="1559"/>
        <w:gridCol w:w="2552"/>
        <w:gridCol w:w="1318"/>
        <w:gridCol w:w="1341"/>
        <w:gridCol w:w="1185"/>
        <w:gridCol w:w="1276"/>
      </w:tblGrid>
      <w:tr w:rsidR="0040529B" w:rsidRPr="00A00478" w14:paraId="327E75DF" w14:textId="77777777" w:rsidTr="0040529B">
        <w:trPr>
          <w:trHeight w:val="465"/>
        </w:trPr>
        <w:tc>
          <w:tcPr>
            <w:tcW w:w="841" w:type="dxa"/>
            <w:tcBorders>
              <w:top w:val="single" w:sz="8" w:space="0" w:color="auto"/>
              <w:left w:val="single" w:sz="8" w:space="0" w:color="auto"/>
              <w:bottom w:val="single" w:sz="8" w:space="0" w:color="auto"/>
              <w:right w:val="single" w:sz="8" w:space="0" w:color="auto"/>
            </w:tcBorders>
            <w:shd w:val="clear" w:color="000000" w:fill="F2F2F2"/>
            <w:vAlign w:val="center"/>
            <w:hideMark/>
          </w:tcPr>
          <w:p w14:paraId="1BA09AE7" w14:textId="77777777" w:rsidR="0040529B" w:rsidRPr="00A00478" w:rsidRDefault="0040529B" w:rsidP="0040529B">
            <w:pPr>
              <w:spacing w:after="0" w:line="240" w:lineRule="auto"/>
              <w:jc w:val="center"/>
              <w:rPr>
                <w:rFonts w:ascii="Arial" w:eastAsia="Times New Roman" w:hAnsi="Arial" w:cs="Arial"/>
                <w:b/>
                <w:bCs/>
                <w:color w:val="000000"/>
                <w:kern w:val="0"/>
                <w:sz w:val="20"/>
                <w:szCs w:val="20"/>
                <w14:ligatures w14:val="none"/>
              </w:rPr>
            </w:pPr>
            <w:r w:rsidRPr="00A00478">
              <w:rPr>
                <w:rFonts w:ascii="Arial" w:eastAsia="Times New Roman" w:hAnsi="Arial" w:cs="Arial"/>
                <w:b/>
                <w:bCs/>
                <w:color w:val="000000"/>
                <w:kern w:val="0"/>
                <w:sz w:val="20"/>
                <w:szCs w:val="20"/>
                <w14:ligatures w14:val="none"/>
              </w:rPr>
              <w:t>ÍTEM</w:t>
            </w:r>
          </w:p>
        </w:tc>
        <w:tc>
          <w:tcPr>
            <w:tcW w:w="1559" w:type="dxa"/>
            <w:tcBorders>
              <w:top w:val="single" w:sz="8" w:space="0" w:color="auto"/>
              <w:left w:val="nil"/>
              <w:bottom w:val="single" w:sz="8" w:space="0" w:color="auto"/>
              <w:right w:val="single" w:sz="8" w:space="0" w:color="auto"/>
            </w:tcBorders>
            <w:shd w:val="clear" w:color="000000" w:fill="F2F2F2"/>
            <w:vAlign w:val="center"/>
            <w:hideMark/>
          </w:tcPr>
          <w:p w14:paraId="7B635F90" w14:textId="77777777" w:rsidR="0040529B" w:rsidRPr="00A00478" w:rsidRDefault="0040529B" w:rsidP="0040529B">
            <w:pPr>
              <w:spacing w:after="0" w:line="240" w:lineRule="auto"/>
              <w:jc w:val="center"/>
              <w:rPr>
                <w:rFonts w:ascii="Arial" w:eastAsia="Times New Roman" w:hAnsi="Arial" w:cs="Arial"/>
                <w:b/>
                <w:bCs/>
                <w:color w:val="000000"/>
                <w:kern w:val="0"/>
                <w:sz w:val="20"/>
                <w:szCs w:val="20"/>
                <w14:ligatures w14:val="none"/>
              </w:rPr>
            </w:pPr>
            <w:r w:rsidRPr="00A00478">
              <w:rPr>
                <w:rFonts w:ascii="Arial" w:eastAsia="Times New Roman" w:hAnsi="Arial" w:cs="Arial"/>
                <w:b/>
                <w:bCs/>
                <w:color w:val="000000"/>
                <w:kern w:val="0"/>
                <w:sz w:val="20"/>
                <w:szCs w:val="20"/>
                <w14:ligatures w14:val="none"/>
              </w:rPr>
              <w:t>CÓDIGO SAP SILOG</w:t>
            </w:r>
          </w:p>
        </w:tc>
        <w:tc>
          <w:tcPr>
            <w:tcW w:w="2552" w:type="dxa"/>
            <w:tcBorders>
              <w:top w:val="single" w:sz="8" w:space="0" w:color="auto"/>
              <w:left w:val="nil"/>
              <w:bottom w:val="single" w:sz="8" w:space="0" w:color="auto"/>
              <w:right w:val="single" w:sz="8" w:space="0" w:color="auto"/>
            </w:tcBorders>
            <w:shd w:val="clear" w:color="000000" w:fill="F2F2F2"/>
            <w:vAlign w:val="center"/>
            <w:hideMark/>
          </w:tcPr>
          <w:p w14:paraId="2E561ABD" w14:textId="77777777" w:rsidR="0040529B" w:rsidRPr="00A00478" w:rsidRDefault="0040529B" w:rsidP="0040529B">
            <w:pPr>
              <w:spacing w:after="0" w:line="240" w:lineRule="auto"/>
              <w:jc w:val="center"/>
              <w:rPr>
                <w:rFonts w:ascii="Arial" w:eastAsia="Times New Roman" w:hAnsi="Arial" w:cs="Arial"/>
                <w:b/>
                <w:bCs/>
                <w:color w:val="000000"/>
                <w:kern w:val="0"/>
                <w:sz w:val="20"/>
                <w:szCs w:val="20"/>
                <w14:ligatures w14:val="none"/>
              </w:rPr>
            </w:pPr>
            <w:r w:rsidRPr="00A00478">
              <w:rPr>
                <w:rFonts w:ascii="Arial" w:eastAsia="Times New Roman" w:hAnsi="Arial" w:cs="Arial"/>
                <w:b/>
                <w:bCs/>
                <w:color w:val="000000"/>
                <w:kern w:val="0"/>
                <w:sz w:val="20"/>
                <w:szCs w:val="20"/>
                <w14:ligatures w14:val="none"/>
              </w:rPr>
              <w:t>DESCRIPCIÓN</w:t>
            </w:r>
          </w:p>
        </w:tc>
        <w:tc>
          <w:tcPr>
            <w:tcW w:w="1134" w:type="dxa"/>
            <w:tcBorders>
              <w:top w:val="single" w:sz="8" w:space="0" w:color="auto"/>
              <w:left w:val="nil"/>
              <w:bottom w:val="single" w:sz="8" w:space="0" w:color="auto"/>
              <w:right w:val="single" w:sz="8" w:space="0" w:color="auto"/>
            </w:tcBorders>
            <w:shd w:val="clear" w:color="000000" w:fill="F2F2F2"/>
            <w:vAlign w:val="center"/>
            <w:hideMark/>
          </w:tcPr>
          <w:p w14:paraId="384C8F37" w14:textId="77777777" w:rsidR="0040529B" w:rsidRPr="00A00478" w:rsidRDefault="0040529B" w:rsidP="0040529B">
            <w:pPr>
              <w:spacing w:after="0" w:line="240" w:lineRule="auto"/>
              <w:jc w:val="center"/>
              <w:rPr>
                <w:rFonts w:ascii="Arial" w:eastAsia="Times New Roman" w:hAnsi="Arial" w:cs="Arial"/>
                <w:b/>
                <w:bCs/>
                <w:color w:val="000000"/>
                <w:kern w:val="0"/>
                <w:sz w:val="20"/>
                <w:szCs w:val="20"/>
                <w14:ligatures w14:val="none"/>
              </w:rPr>
            </w:pPr>
            <w:r w:rsidRPr="00A00478">
              <w:rPr>
                <w:rFonts w:ascii="Arial" w:eastAsia="Times New Roman" w:hAnsi="Arial" w:cs="Arial"/>
                <w:b/>
                <w:bCs/>
                <w:color w:val="000000"/>
                <w:kern w:val="0"/>
                <w:sz w:val="20"/>
                <w:szCs w:val="20"/>
                <w14:ligatures w14:val="none"/>
              </w:rPr>
              <w:t>NECESIDAD REAL</w:t>
            </w:r>
          </w:p>
        </w:tc>
        <w:tc>
          <w:tcPr>
            <w:tcW w:w="1134" w:type="dxa"/>
            <w:tcBorders>
              <w:top w:val="single" w:sz="8" w:space="0" w:color="auto"/>
              <w:left w:val="nil"/>
              <w:bottom w:val="single" w:sz="8" w:space="0" w:color="auto"/>
              <w:right w:val="single" w:sz="8" w:space="0" w:color="auto"/>
            </w:tcBorders>
            <w:shd w:val="clear" w:color="000000" w:fill="F2F2F2"/>
            <w:vAlign w:val="center"/>
            <w:hideMark/>
          </w:tcPr>
          <w:p w14:paraId="6C1F008D" w14:textId="77777777" w:rsidR="0040529B" w:rsidRPr="00A00478" w:rsidRDefault="0040529B" w:rsidP="0040529B">
            <w:pPr>
              <w:spacing w:after="0" w:line="240" w:lineRule="auto"/>
              <w:jc w:val="center"/>
              <w:rPr>
                <w:rFonts w:ascii="Arial" w:eastAsia="Times New Roman" w:hAnsi="Arial" w:cs="Arial"/>
                <w:b/>
                <w:bCs/>
                <w:color w:val="000000"/>
                <w:kern w:val="0"/>
                <w:sz w:val="20"/>
                <w:szCs w:val="20"/>
                <w14:ligatures w14:val="none"/>
              </w:rPr>
            </w:pPr>
            <w:r w:rsidRPr="00A00478">
              <w:rPr>
                <w:rFonts w:ascii="Arial" w:eastAsia="Times New Roman" w:hAnsi="Arial" w:cs="Arial"/>
                <w:b/>
                <w:bCs/>
                <w:color w:val="000000"/>
                <w:kern w:val="0"/>
                <w:sz w:val="20"/>
                <w:szCs w:val="20"/>
                <w14:ligatures w14:val="none"/>
              </w:rPr>
              <w:t>EXISTENCIA ALMACÉN</w:t>
            </w:r>
          </w:p>
        </w:tc>
        <w:tc>
          <w:tcPr>
            <w:tcW w:w="1275" w:type="dxa"/>
            <w:tcBorders>
              <w:top w:val="single" w:sz="8" w:space="0" w:color="auto"/>
              <w:left w:val="nil"/>
              <w:bottom w:val="single" w:sz="8" w:space="0" w:color="auto"/>
              <w:right w:val="single" w:sz="8" w:space="0" w:color="auto"/>
            </w:tcBorders>
            <w:shd w:val="clear" w:color="000000" w:fill="F2F2F2"/>
            <w:vAlign w:val="center"/>
            <w:hideMark/>
          </w:tcPr>
          <w:p w14:paraId="7C651DAD" w14:textId="77777777" w:rsidR="0040529B" w:rsidRPr="00A00478" w:rsidRDefault="0040529B" w:rsidP="0040529B">
            <w:pPr>
              <w:spacing w:after="0" w:line="240" w:lineRule="auto"/>
              <w:jc w:val="center"/>
              <w:rPr>
                <w:rFonts w:ascii="Arial" w:eastAsia="Times New Roman" w:hAnsi="Arial" w:cs="Arial"/>
                <w:b/>
                <w:bCs/>
                <w:color w:val="000000"/>
                <w:kern w:val="0"/>
                <w:sz w:val="20"/>
                <w:szCs w:val="20"/>
                <w14:ligatures w14:val="none"/>
              </w:rPr>
            </w:pPr>
            <w:r w:rsidRPr="00A00478">
              <w:rPr>
                <w:rFonts w:ascii="Arial" w:eastAsia="Times New Roman" w:hAnsi="Arial" w:cs="Arial"/>
                <w:b/>
                <w:bCs/>
                <w:color w:val="000000"/>
                <w:kern w:val="0"/>
                <w:sz w:val="20"/>
                <w:szCs w:val="20"/>
                <w14:ligatures w14:val="none"/>
              </w:rPr>
              <w:t>CANTIDAD ADQUIRIR</w:t>
            </w:r>
          </w:p>
        </w:tc>
        <w:tc>
          <w:tcPr>
            <w:tcW w:w="1276" w:type="dxa"/>
            <w:tcBorders>
              <w:top w:val="single" w:sz="8" w:space="0" w:color="auto"/>
              <w:left w:val="nil"/>
              <w:bottom w:val="single" w:sz="8" w:space="0" w:color="auto"/>
              <w:right w:val="single" w:sz="8" w:space="0" w:color="auto"/>
            </w:tcBorders>
            <w:shd w:val="clear" w:color="000000" w:fill="F2F2F2"/>
            <w:vAlign w:val="center"/>
            <w:hideMark/>
          </w:tcPr>
          <w:p w14:paraId="4E306ACF" w14:textId="77777777" w:rsidR="0040529B" w:rsidRPr="00A00478" w:rsidRDefault="0040529B" w:rsidP="0040529B">
            <w:pPr>
              <w:spacing w:after="0" w:line="240" w:lineRule="auto"/>
              <w:jc w:val="center"/>
              <w:rPr>
                <w:rFonts w:ascii="Arial" w:eastAsia="Times New Roman" w:hAnsi="Arial" w:cs="Arial"/>
                <w:b/>
                <w:bCs/>
                <w:color w:val="000000"/>
                <w:kern w:val="0"/>
                <w:sz w:val="20"/>
                <w:szCs w:val="20"/>
                <w14:ligatures w14:val="none"/>
              </w:rPr>
            </w:pPr>
            <w:r w:rsidRPr="00A00478">
              <w:rPr>
                <w:rFonts w:ascii="Arial" w:eastAsia="Times New Roman" w:hAnsi="Arial" w:cs="Arial"/>
                <w:b/>
                <w:bCs/>
                <w:color w:val="000000"/>
                <w:kern w:val="0"/>
                <w:sz w:val="20"/>
                <w:szCs w:val="20"/>
                <w14:ligatures w14:val="none"/>
              </w:rPr>
              <w:t>DÉFICIT %</w:t>
            </w:r>
          </w:p>
        </w:tc>
      </w:tr>
      <w:tr w:rsidR="000B49B1" w:rsidRPr="00A00478" w14:paraId="38C1C783" w14:textId="77777777" w:rsidTr="000B49B1">
        <w:trPr>
          <w:trHeight w:val="316"/>
        </w:trPr>
        <w:tc>
          <w:tcPr>
            <w:tcW w:w="841" w:type="dxa"/>
            <w:tcBorders>
              <w:top w:val="nil"/>
              <w:left w:val="single" w:sz="8" w:space="0" w:color="auto"/>
              <w:bottom w:val="single" w:sz="8" w:space="0" w:color="auto"/>
              <w:right w:val="single" w:sz="8" w:space="0" w:color="auto"/>
            </w:tcBorders>
            <w:noWrap/>
            <w:vAlign w:val="center"/>
            <w:hideMark/>
          </w:tcPr>
          <w:p w14:paraId="387CAA5A"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1</w:t>
            </w:r>
          </w:p>
        </w:tc>
        <w:tc>
          <w:tcPr>
            <w:tcW w:w="1559" w:type="dxa"/>
            <w:tcBorders>
              <w:top w:val="nil"/>
              <w:left w:val="nil"/>
              <w:bottom w:val="single" w:sz="8" w:space="0" w:color="auto"/>
              <w:right w:val="single" w:sz="8" w:space="0" w:color="auto"/>
            </w:tcBorders>
            <w:noWrap/>
            <w:vAlign w:val="center"/>
            <w:hideMark/>
          </w:tcPr>
          <w:p w14:paraId="21A01D55"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 N/A</w:t>
            </w:r>
          </w:p>
        </w:tc>
        <w:tc>
          <w:tcPr>
            <w:tcW w:w="2552" w:type="dxa"/>
            <w:tcBorders>
              <w:top w:val="nil"/>
              <w:left w:val="nil"/>
              <w:bottom w:val="single" w:sz="8" w:space="0" w:color="auto"/>
              <w:right w:val="single" w:sz="8" w:space="0" w:color="auto"/>
            </w:tcBorders>
            <w:vAlign w:val="center"/>
            <w:hideMark/>
          </w:tcPr>
          <w:p w14:paraId="1692092B" w14:textId="77777777" w:rsidR="000B49B1" w:rsidRPr="00A00478" w:rsidRDefault="000B49B1" w:rsidP="000B49B1">
            <w:pPr>
              <w:spacing w:after="0" w:line="240" w:lineRule="auto"/>
              <w:jc w:val="both"/>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Extintores de Agua presión penetrante 2.5 Galones</w:t>
            </w:r>
          </w:p>
        </w:tc>
        <w:tc>
          <w:tcPr>
            <w:tcW w:w="1134" w:type="dxa"/>
            <w:tcBorders>
              <w:top w:val="nil"/>
              <w:left w:val="nil"/>
              <w:bottom w:val="single" w:sz="8" w:space="0" w:color="auto"/>
              <w:right w:val="single" w:sz="8" w:space="0" w:color="auto"/>
            </w:tcBorders>
            <w:vAlign w:val="center"/>
          </w:tcPr>
          <w:p w14:paraId="7B766E70" w14:textId="2CD4C186" w:rsidR="000B49B1" w:rsidRPr="00A00478" w:rsidRDefault="000B49B1" w:rsidP="000B49B1">
            <w:pPr>
              <w:spacing w:after="0" w:line="240" w:lineRule="auto"/>
              <w:jc w:val="center"/>
              <w:rPr>
                <w:rFonts w:ascii="Arial" w:eastAsia="Times New Roman" w:hAnsi="Arial" w:cs="Arial"/>
                <w:color w:val="000000" w:themeColor="text1"/>
                <w:kern w:val="0"/>
                <w:sz w:val="20"/>
                <w:szCs w:val="20"/>
                <w14:ligatures w14:val="none"/>
              </w:rPr>
            </w:pPr>
            <w:r w:rsidRPr="00A00478">
              <w:rPr>
                <w:rFonts w:ascii="Arial" w:eastAsia="Times New Roman" w:hAnsi="Arial" w:cs="Arial"/>
                <w:color w:val="000000"/>
                <w:kern w:val="0"/>
                <w:sz w:val="20"/>
                <w:szCs w:val="20"/>
                <w14:ligatures w14:val="none"/>
              </w:rPr>
              <w:t>42</w:t>
            </w:r>
          </w:p>
        </w:tc>
        <w:tc>
          <w:tcPr>
            <w:tcW w:w="1134" w:type="dxa"/>
            <w:tcBorders>
              <w:top w:val="nil"/>
              <w:left w:val="nil"/>
              <w:bottom w:val="single" w:sz="8" w:space="0" w:color="auto"/>
              <w:right w:val="single" w:sz="8" w:space="0" w:color="auto"/>
            </w:tcBorders>
            <w:noWrap/>
            <w:vAlign w:val="center"/>
            <w:hideMark/>
          </w:tcPr>
          <w:p w14:paraId="0977CB42"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0</w:t>
            </w:r>
          </w:p>
        </w:tc>
        <w:tc>
          <w:tcPr>
            <w:tcW w:w="1275" w:type="dxa"/>
            <w:tcBorders>
              <w:top w:val="nil"/>
              <w:left w:val="nil"/>
              <w:bottom w:val="single" w:sz="8" w:space="0" w:color="auto"/>
              <w:right w:val="single" w:sz="8" w:space="0" w:color="auto"/>
            </w:tcBorders>
            <w:vAlign w:val="center"/>
            <w:hideMark/>
          </w:tcPr>
          <w:p w14:paraId="53BD4D29"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42</w:t>
            </w:r>
          </w:p>
        </w:tc>
        <w:tc>
          <w:tcPr>
            <w:tcW w:w="1276" w:type="dxa"/>
            <w:tcBorders>
              <w:top w:val="nil"/>
              <w:left w:val="nil"/>
              <w:bottom w:val="single" w:sz="8" w:space="0" w:color="auto"/>
              <w:right w:val="single" w:sz="8" w:space="0" w:color="auto"/>
            </w:tcBorders>
            <w:noWrap/>
            <w:vAlign w:val="center"/>
            <w:hideMark/>
          </w:tcPr>
          <w:p w14:paraId="204601DA" w14:textId="2C033C9A"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0%</w:t>
            </w:r>
          </w:p>
        </w:tc>
      </w:tr>
      <w:tr w:rsidR="000B49B1" w:rsidRPr="00A00478" w14:paraId="69096C73" w14:textId="77777777" w:rsidTr="000B49B1">
        <w:trPr>
          <w:trHeight w:val="208"/>
        </w:trPr>
        <w:tc>
          <w:tcPr>
            <w:tcW w:w="841" w:type="dxa"/>
            <w:tcBorders>
              <w:top w:val="nil"/>
              <w:left w:val="single" w:sz="8" w:space="0" w:color="auto"/>
              <w:bottom w:val="single" w:sz="8" w:space="0" w:color="auto"/>
              <w:right w:val="single" w:sz="8" w:space="0" w:color="auto"/>
            </w:tcBorders>
            <w:noWrap/>
            <w:vAlign w:val="center"/>
            <w:hideMark/>
          </w:tcPr>
          <w:p w14:paraId="7D0FB2B8"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2</w:t>
            </w:r>
          </w:p>
        </w:tc>
        <w:tc>
          <w:tcPr>
            <w:tcW w:w="1559" w:type="dxa"/>
            <w:tcBorders>
              <w:top w:val="nil"/>
              <w:left w:val="nil"/>
              <w:bottom w:val="single" w:sz="8" w:space="0" w:color="auto"/>
              <w:right w:val="single" w:sz="8" w:space="0" w:color="auto"/>
            </w:tcBorders>
            <w:noWrap/>
            <w:vAlign w:val="center"/>
            <w:hideMark/>
          </w:tcPr>
          <w:p w14:paraId="5E483DA5"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 N/A </w:t>
            </w:r>
          </w:p>
        </w:tc>
        <w:tc>
          <w:tcPr>
            <w:tcW w:w="2552" w:type="dxa"/>
            <w:tcBorders>
              <w:top w:val="nil"/>
              <w:left w:val="nil"/>
              <w:bottom w:val="single" w:sz="8" w:space="0" w:color="auto"/>
              <w:right w:val="single" w:sz="8" w:space="0" w:color="auto"/>
            </w:tcBorders>
            <w:vAlign w:val="center"/>
            <w:hideMark/>
          </w:tcPr>
          <w:p w14:paraId="1471C613" w14:textId="77777777" w:rsidR="000B49B1" w:rsidRPr="00A00478" w:rsidRDefault="000B49B1" w:rsidP="000B49B1">
            <w:pPr>
              <w:spacing w:after="0" w:line="240" w:lineRule="auto"/>
              <w:jc w:val="both"/>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Extintores de CO2 10LBS</w:t>
            </w:r>
          </w:p>
        </w:tc>
        <w:tc>
          <w:tcPr>
            <w:tcW w:w="1134" w:type="dxa"/>
            <w:tcBorders>
              <w:top w:val="nil"/>
              <w:left w:val="nil"/>
              <w:bottom w:val="single" w:sz="8" w:space="0" w:color="auto"/>
              <w:right w:val="single" w:sz="8" w:space="0" w:color="auto"/>
            </w:tcBorders>
            <w:vAlign w:val="center"/>
          </w:tcPr>
          <w:p w14:paraId="6BC8864A" w14:textId="7910ECCC" w:rsidR="000B49B1" w:rsidRPr="00A00478" w:rsidRDefault="000B49B1" w:rsidP="000B49B1">
            <w:pPr>
              <w:spacing w:after="0" w:line="240" w:lineRule="auto"/>
              <w:jc w:val="center"/>
              <w:rPr>
                <w:rFonts w:ascii="Arial" w:eastAsia="Times New Roman" w:hAnsi="Arial" w:cs="Arial"/>
                <w:color w:val="000000" w:themeColor="text1"/>
                <w:kern w:val="0"/>
                <w:sz w:val="20"/>
                <w:szCs w:val="20"/>
                <w14:ligatures w14:val="none"/>
              </w:rPr>
            </w:pPr>
            <w:r w:rsidRPr="00A00478">
              <w:rPr>
                <w:rFonts w:ascii="Arial" w:eastAsia="Times New Roman" w:hAnsi="Arial" w:cs="Arial"/>
                <w:color w:val="000000"/>
                <w:kern w:val="0"/>
                <w:sz w:val="20"/>
                <w:szCs w:val="20"/>
                <w14:ligatures w14:val="none"/>
              </w:rPr>
              <w:t>32</w:t>
            </w:r>
          </w:p>
        </w:tc>
        <w:tc>
          <w:tcPr>
            <w:tcW w:w="1134" w:type="dxa"/>
            <w:tcBorders>
              <w:top w:val="nil"/>
              <w:left w:val="nil"/>
              <w:bottom w:val="single" w:sz="8" w:space="0" w:color="auto"/>
              <w:right w:val="single" w:sz="8" w:space="0" w:color="auto"/>
            </w:tcBorders>
            <w:noWrap/>
            <w:vAlign w:val="center"/>
            <w:hideMark/>
          </w:tcPr>
          <w:p w14:paraId="06D4B85A"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0</w:t>
            </w:r>
          </w:p>
        </w:tc>
        <w:tc>
          <w:tcPr>
            <w:tcW w:w="1275" w:type="dxa"/>
            <w:tcBorders>
              <w:top w:val="nil"/>
              <w:left w:val="nil"/>
              <w:bottom w:val="single" w:sz="8" w:space="0" w:color="auto"/>
              <w:right w:val="single" w:sz="8" w:space="0" w:color="auto"/>
            </w:tcBorders>
            <w:vAlign w:val="center"/>
            <w:hideMark/>
          </w:tcPr>
          <w:p w14:paraId="29B104BA"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32</w:t>
            </w:r>
          </w:p>
        </w:tc>
        <w:tc>
          <w:tcPr>
            <w:tcW w:w="1276" w:type="dxa"/>
            <w:tcBorders>
              <w:top w:val="nil"/>
              <w:left w:val="nil"/>
              <w:bottom w:val="single" w:sz="8" w:space="0" w:color="auto"/>
              <w:right w:val="single" w:sz="8" w:space="0" w:color="auto"/>
            </w:tcBorders>
            <w:noWrap/>
            <w:vAlign w:val="center"/>
            <w:hideMark/>
          </w:tcPr>
          <w:p w14:paraId="070F179C" w14:textId="0A3421B3"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0%</w:t>
            </w:r>
          </w:p>
        </w:tc>
      </w:tr>
      <w:tr w:rsidR="000B49B1" w:rsidRPr="00A00478" w14:paraId="43E76A9A" w14:textId="77777777" w:rsidTr="000B49B1">
        <w:trPr>
          <w:trHeight w:val="254"/>
        </w:trPr>
        <w:tc>
          <w:tcPr>
            <w:tcW w:w="841" w:type="dxa"/>
            <w:tcBorders>
              <w:top w:val="nil"/>
              <w:left w:val="single" w:sz="8" w:space="0" w:color="auto"/>
              <w:bottom w:val="single" w:sz="8" w:space="0" w:color="auto"/>
              <w:right w:val="single" w:sz="8" w:space="0" w:color="auto"/>
            </w:tcBorders>
            <w:noWrap/>
            <w:vAlign w:val="center"/>
            <w:hideMark/>
          </w:tcPr>
          <w:p w14:paraId="29925B22"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3</w:t>
            </w:r>
          </w:p>
        </w:tc>
        <w:tc>
          <w:tcPr>
            <w:tcW w:w="1559" w:type="dxa"/>
            <w:tcBorders>
              <w:top w:val="nil"/>
              <w:left w:val="nil"/>
              <w:bottom w:val="single" w:sz="8" w:space="0" w:color="auto"/>
              <w:right w:val="single" w:sz="8" w:space="0" w:color="auto"/>
            </w:tcBorders>
            <w:noWrap/>
            <w:vAlign w:val="center"/>
            <w:hideMark/>
          </w:tcPr>
          <w:p w14:paraId="6EBEFBA5"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 N/A </w:t>
            </w:r>
          </w:p>
        </w:tc>
        <w:tc>
          <w:tcPr>
            <w:tcW w:w="2552" w:type="dxa"/>
            <w:tcBorders>
              <w:top w:val="nil"/>
              <w:left w:val="nil"/>
              <w:bottom w:val="single" w:sz="8" w:space="0" w:color="auto"/>
              <w:right w:val="single" w:sz="8" w:space="0" w:color="auto"/>
            </w:tcBorders>
            <w:vAlign w:val="center"/>
            <w:hideMark/>
          </w:tcPr>
          <w:p w14:paraId="2FC8D00B" w14:textId="77777777" w:rsidR="000B49B1" w:rsidRPr="00A00478" w:rsidRDefault="000B49B1" w:rsidP="000B49B1">
            <w:pPr>
              <w:spacing w:after="0" w:line="240" w:lineRule="auto"/>
              <w:jc w:val="both"/>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Extintores de CO2 15 LBS</w:t>
            </w:r>
          </w:p>
        </w:tc>
        <w:tc>
          <w:tcPr>
            <w:tcW w:w="1134" w:type="dxa"/>
            <w:tcBorders>
              <w:top w:val="nil"/>
              <w:left w:val="nil"/>
              <w:bottom w:val="single" w:sz="8" w:space="0" w:color="auto"/>
              <w:right w:val="single" w:sz="8" w:space="0" w:color="auto"/>
            </w:tcBorders>
            <w:vAlign w:val="center"/>
          </w:tcPr>
          <w:p w14:paraId="45E20D70" w14:textId="19593404" w:rsidR="000B49B1" w:rsidRPr="00A00478" w:rsidRDefault="000B49B1" w:rsidP="000B49B1">
            <w:pPr>
              <w:spacing w:after="0" w:line="240" w:lineRule="auto"/>
              <w:jc w:val="center"/>
              <w:rPr>
                <w:rFonts w:ascii="Arial" w:eastAsia="Times New Roman" w:hAnsi="Arial" w:cs="Arial"/>
                <w:color w:val="000000" w:themeColor="text1"/>
                <w:kern w:val="0"/>
                <w:sz w:val="20"/>
                <w:szCs w:val="20"/>
                <w14:ligatures w14:val="none"/>
              </w:rPr>
            </w:pPr>
            <w:r w:rsidRPr="00A00478">
              <w:rPr>
                <w:rFonts w:ascii="Arial" w:eastAsia="Times New Roman" w:hAnsi="Arial" w:cs="Arial"/>
                <w:color w:val="000000"/>
                <w:kern w:val="0"/>
                <w:sz w:val="20"/>
                <w:szCs w:val="20"/>
                <w14:ligatures w14:val="none"/>
              </w:rPr>
              <w:t>31</w:t>
            </w:r>
          </w:p>
        </w:tc>
        <w:tc>
          <w:tcPr>
            <w:tcW w:w="1134" w:type="dxa"/>
            <w:tcBorders>
              <w:top w:val="nil"/>
              <w:left w:val="nil"/>
              <w:bottom w:val="single" w:sz="8" w:space="0" w:color="auto"/>
              <w:right w:val="single" w:sz="8" w:space="0" w:color="auto"/>
            </w:tcBorders>
            <w:noWrap/>
            <w:vAlign w:val="center"/>
            <w:hideMark/>
          </w:tcPr>
          <w:p w14:paraId="0C2A5A8E"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0</w:t>
            </w:r>
          </w:p>
        </w:tc>
        <w:tc>
          <w:tcPr>
            <w:tcW w:w="1275" w:type="dxa"/>
            <w:tcBorders>
              <w:top w:val="nil"/>
              <w:left w:val="nil"/>
              <w:bottom w:val="single" w:sz="8" w:space="0" w:color="auto"/>
              <w:right w:val="single" w:sz="8" w:space="0" w:color="auto"/>
            </w:tcBorders>
            <w:vAlign w:val="center"/>
            <w:hideMark/>
          </w:tcPr>
          <w:p w14:paraId="4FE0BD65"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31</w:t>
            </w:r>
          </w:p>
        </w:tc>
        <w:tc>
          <w:tcPr>
            <w:tcW w:w="1276" w:type="dxa"/>
            <w:tcBorders>
              <w:top w:val="nil"/>
              <w:left w:val="nil"/>
              <w:bottom w:val="single" w:sz="8" w:space="0" w:color="auto"/>
              <w:right w:val="single" w:sz="8" w:space="0" w:color="auto"/>
            </w:tcBorders>
            <w:noWrap/>
            <w:vAlign w:val="center"/>
            <w:hideMark/>
          </w:tcPr>
          <w:p w14:paraId="7BCEB44A" w14:textId="723DD9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0%</w:t>
            </w:r>
          </w:p>
        </w:tc>
      </w:tr>
      <w:tr w:rsidR="000B49B1" w:rsidRPr="00A00478" w14:paraId="4411BAE0" w14:textId="77777777" w:rsidTr="000B49B1">
        <w:trPr>
          <w:trHeight w:val="272"/>
        </w:trPr>
        <w:tc>
          <w:tcPr>
            <w:tcW w:w="841" w:type="dxa"/>
            <w:tcBorders>
              <w:top w:val="nil"/>
              <w:left w:val="single" w:sz="8" w:space="0" w:color="auto"/>
              <w:bottom w:val="single" w:sz="8" w:space="0" w:color="auto"/>
              <w:right w:val="single" w:sz="8" w:space="0" w:color="auto"/>
            </w:tcBorders>
            <w:noWrap/>
            <w:vAlign w:val="center"/>
            <w:hideMark/>
          </w:tcPr>
          <w:p w14:paraId="1FF16931"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4</w:t>
            </w:r>
          </w:p>
        </w:tc>
        <w:tc>
          <w:tcPr>
            <w:tcW w:w="1559" w:type="dxa"/>
            <w:tcBorders>
              <w:top w:val="nil"/>
              <w:left w:val="nil"/>
              <w:bottom w:val="single" w:sz="8" w:space="0" w:color="auto"/>
              <w:right w:val="single" w:sz="8" w:space="0" w:color="auto"/>
            </w:tcBorders>
            <w:noWrap/>
            <w:vAlign w:val="center"/>
            <w:hideMark/>
          </w:tcPr>
          <w:p w14:paraId="0B5D4F13"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 N/A </w:t>
            </w:r>
          </w:p>
        </w:tc>
        <w:tc>
          <w:tcPr>
            <w:tcW w:w="2552" w:type="dxa"/>
            <w:tcBorders>
              <w:top w:val="nil"/>
              <w:left w:val="nil"/>
              <w:bottom w:val="single" w:sz="8" w:space="0" w:color="auto"/>
              <w:right w:val="single" w:sz="8" w:space="0" w:color="auto"/>
            </w:tcBorders>
            <w:vAlign w:val="center"/>
            <w:hideMark/>
          </w:tcPr>
          <w:p w14:paraId="15AF5051" w14:textId="77777777" w:rsidR="000B49B1" w:rsidRPr="00A00478" w:rsidRDefault="000B49B1" w:rsidP="000B49B1">
            <w:pPr>
              <w:spacing w:after="0" w:line="240" w:lineRule="auto"/>
              <w:jc w:val="both"/>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Extintores Multipropósito ABC 10 Libras</w:t>
            </w:r>
          </w:p>
        </w:tc>
        <w:tc>
          <w:tcPr>
            <w:tcW w:w="1134" w:type="dxa"/>
            <w:tcBorders>
              <w:top w:val="nil"/>
              <w:left w:val="nil"/>
              <w:bottom w:val="single" w:sz="8" w:space="0" w:color="auto"/>
              <w:right w:val="single" w:sz="8" w:space="0" w:color="auto"/>
            </w:tcBorders>
            <w:vAlign w:val="center"/>
          </w:tcPr>
          <w:p w14:paraId="01A8E0B0" w14:textId="0E2D3222" w:rsidR="000B49B1" w:rsidRPr="00A00478" w:rsidRDefault="000B49B1" w:rsidP="000B49B1">
            <w:pPr>
              <w:spacing w:after="0" w:line="240" w:lineRule="auto"/>
              <w:jc w:val="center"/>
              <w:rPr>
                <w:rFonts w:ascii="Arial" w:eastAsia="Times New Roman" w:hAnsi="Arial" w:cs="Arial"/>
                <w:color w:val="000000" w:themeColor="text1"/>
                <w:kern w:val="0"/>
                <w:sz w:val="20"/>
                <w:szCs w:val="20"/>
                <w14:ligatures w14:val="none"/>
              </w:rPr>
            </w:pPr>
            <w:r w:rsidRPr="00A00478">
              <w:rPr>
                <w:rFonts w:ascii="Arial" w:eastAsia="Times New Roman" w:hAnsi="Arial" w:cs="Arial"/>
                <w:color w:val="000000"/>
                <w:kern w:val="0"/>
                <w:sz w:val="20"/>
                <w:szCs w:val="20"/>
                <w14:ligatures w14:val="none"/>
              </w:rPr>
              <w:t>81</w:t>
            </w:r>
          </w:p>
        </w:tc>
        <w:tc>
          <w:tcPr>
            <w:tcW w:w="1134" w:type="dxa"/>
            <w:tcBorders>
              <w:top w:val="nil"/>
              <w:left w:val="nil"/>
              <w:bottom w:val="single" w:sz="8" w:space="0" w:color="auto"/>
              <w:right w:val="single" w:sz="8" w:space="0" w:color="auto"/>
            </w:tcBorders>
            <w:noWrap/>
            <w:vAlign w:val="center"/>
            <w:hideMark/>
          </w:tcPr>
          <w:p w14:paraId="46C06853"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0</w:t>
            </w:r>
          </w:p>
        </w:tc>
        <w:tc>
          <w:tcPr>
            <w:tcW w:w="1275" w:type="dxa"/>
            <w:tcBorders>
              <w:top w:val="nil"/>
              <w:left w:val="nil"/>
              <w:bottom w:val="single" w:sz="8" w:space="0" w:color="auto"/>
              <w:right w:val="single" w:sz="8" w:space="0" w:color="auto"/>
            </w:tcBorders>
            <w:vAlign w:val="center"/>
            <w:hideMark/>
          </w:tcPr>
          <w:p w14:paraId="5E6F0E52"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81</w:t>
            </w:r>
          </w:p>
        </w:tc>
        <w:tc>
          <w:tcPr>
            <w:tcW w:w="1276" w:type="dxa"/>
            <w:tcBorders>
              <w:top w:val="nil"/>
              <w:left w:val="nil"/>
              <w:bottom w:val="single" w:sz="8" w:space="0" w:color="auto"/>
              <w:right w:val="single" w:sz="8" w:space="0" w:color="auto"/>
            </w:tcBorders>
            <w:noWrap/>
            <w:vAlign w:val="center"/>
            <w:hideMark/>
          </w:tcPr>
          <w:p w14:paraId="658540BF" w14:textId="4CCCE966"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0%</w:t>
            </w:r>
          </w:p>
        </w:tc>
      </w:tr>
      <w:tr w:rsidR="000B49B1" w:rsidRPr="00A00478" w14:paraId="7D05345B" w14:textId="77777777" w:rsidTr="000B49B1">
        <w:trPr>
          <w:trHeight w:val="306"/>
        </w:trPr>
        <w:tc>
          <w:tcPr>
            <w:tcW w:w="841" w:type="dxa"/>
            <w:tcBorders>
              <w:top w:val="nil"/>
              <w:left w:val="single" w:sz="8" w:space="0" w:color="auto"/>
              <w:bottom w:val="single" w:sz="8" w:space="0" w:color="auto"/>
              <w:right w:val="single" w:sz="8" w:space="0" w:color="auto"/>
            </w:tcBorders>
            <w:noWrap/>
            <w:vAlign w:val="center"/>
            <w:hideMark/>
          </w:tcPr>
          <w:p w14:paraId="773AF4E5"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5</w:t>
            </w:r>
          </w:p>
        </w:tc>
        <w:tc>
          <w:tcPr>
            <w:tcW w:w="1559" w:type="dxa"/>
            <w:tcBorders>
              <w:top w:val="nil"/>
              <w:left w:val="nil"/>
              <w:bottom w:val="single" w:sz="8" w:space="0" w:color="auto"/>
              <w:right w:val="single" w:sz="8" w:space="0" w:color="auto"/>
            </w:tcBorders>
            <w:noWrap/>
            <w:vAlign w:val="center"/>
            <w:hideMark/>
          </w:tcPr>
          <w:p w14:paraId="2BD1E702"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  N/A</w:t>
            </w:r>
          </w:p>
        </w:tc>
        <w:tc>
          <w:tcPr>
            <w:tcW w:w="2552" w:type="dxa"/>
            <w:tcBorders>
              <w:top w:val="nil"/>
              <w:left w:val="nil"/>
              <w:bottom w:val="single" w:sz="8" w:space="0" w:color="auto"/>
              <w:right w:val="single" w:sz="8" w:space="0" w:color="auto"/>
            </w:tcBorders>
            <w:vAlign w:val="center"/>
            <w:hideMark/>
          </w:tcPr>
          <w:p w14:paraId="2E980E45" w14:textId="77777777" w:rsidR="000B49B1" w:rsidRPr="00A00478" w:rsidRDefault="000B49B1" w:rsidP="000B49B1">
            <w:pPr>
              <w:spacing w:after="0" w:line="240" w:lineRule="auto"/>
              <w:jc w:val="both"/>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Extintores Multipropósito ABC 20 Libras</w:t>
            </w:r>
          </w:p>
        </w:tc>
        <w:tc>
          <w:tcPr>
            <w:tcW w:w="1134" w:type="dxa"/>
            <w:tcBorders>
              <w:top w:val="nil"/>
              <w:left w:val="nil"/>
              <w:bottom w:val="single" w:sz="8" w:space="0" w:color="auto"/>
              <w:right w:val="single" w:sz="8" w:space="0" w:color="auto"/>
            </w:tcBorders>
            <w:vAlign w:val="center"/>
          </w:tcPr>
          <w:p w14:paraId="1A683F0A" w14:textId="76E8EA0F" w:rsidR="000B49B1" w:rsidRPr="00A00478" w:rsidRDefault="000B49B1" w:rsidP="000B49B1">
            <w:pPr>
              <w:spacing w:after="0" w:line="240" w:lineRule="auto"/>
              <w:jc w:val="center"/>
              <w:rPr>
                <w:rFonts w:ascii="Arial" w:eastAsia="Times New Roman" w:hAnsi="Arial" w:cs="Arial"/>
                <w:color w:val="000000" w:themeColor="text1"/>
                <w:kern w:val="0"/>
                <w:sz w:val="20"/>
                <w:szCs w:val="20"/>
                <w14:ligatures w14:val="none"/>
              </w:rPr>
            </w:pPr>
            <w:r w:rsidRPr="00A00478">
              <w:rPr>
                <w:rFonts w:ascii="Arial" w:eastAsia="Times New Roman" w:hAnsi="Arial" w:cs="Arial"/>
                <w:color w:val="000000"/>
                <w:kern w:val="0"/>
                <w:sz w:val="20"/>
                <w:szCs w:val="20"/>
                <w14:ligatures w14:val="none"/>
              </w:rPr>
              <w:t>80</w:t>
            </w:r>
          </w:p>
        </w:tc>
        <w:tc>
          <w:tcPr>
            <w:tcW w:w="1134" w:type="dxa"/>
            <w:tcBorders>
              <w:top w:val="nil"/>
              <w:left w:val="nil"/>
              <w:bottom w:val="single" w:sz="8" w:space="0" w:color="auto"/>
              <w:right w:val="single" w:sz="8" w:space="0" w:color="auto"/>
            </w:tcBorders>
            <w:noWrap/>
            <w:vAlign w:val="center"/>
            <w:hideMark/>
          </w:tcPr>
          <w:p w14:paraId="2C473189"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0</w:t>
            </w:r>
          </w:p>
        </w:tc>
        <w:tc>
          <w:tcPr>
            <w:tcW w:w="1275" w:type="dxa"/>
            <w:tcBorders>
              <w:top w:val="nil"/>
              <w:left w:val="nil"/>
              <w:bottom w:val="single" w:sz="8" w:space="0" w:color="auto"/>
              <w:right w:val="single" w:sz="8" w:space="0" w:color="auto"/>
            </w:tcBorders>
            <w:vAlign w:val="center"/>
            <w:hideMark/>
          </w:tcPr>
          <w:p w14:paraId="42441283"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80</w:t>
            </w:r>
          </w:p>
        </w:tc>
        <w:tc>
          <w:tcPr>
            <w:tcW w:w="1276" w:type="dxa"/>
            <w:tcBorders>
              <w:top w:val="nil"/>
              <w:left w:val="nil"/>
              <w:bottom w:val="single" w:sz="8" w:space="0" w:color="auto"/>
              <w:right w:val="single" w:sz="8" w:space="0" w:color="auto"/>
            </w:tcBorders>
            <w:noWrap/>
            <w:vAlign w:val="center"/>
            <w:hideMark/>
          </w:tcPr>
          <w:p w14:paraId="4886F8D7" w14:textId="0B4D6589"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0%</w:t>
            </w:r>
          </w:p>
        </w:tc>
      </w:tr>
      <w:tr w:rsidR="000B49B1" w:rsidRPr="00A00478" w14:paraId="0255DBAD" w14:textId="77777777" w:rsidTr="000B49B1">
        <w:trPr>
          <w:trHeight w:val="212"/>
        </w:trPr>
        <w:tc>
          <w:tcPr>
            <w:tcW w:w="841" w:type="dxa"/>
            <w:tcBorders>
              <w:top w:val="nil"/>
              <w:left w:val="single" w:sz="8" w:space="0" w:color="auto"/>
              <w:bottom w:val="single" w:sz="8" w:space="0" w:color="auto"/>
              <w:right w:val="single" w:sz="8" w:space="0" w:color="auto"/>
            </w:tcBorders>
            <w:noWrap/>
            <w:vAlign w:val="center"/>
            <w:hideMark/>
          </w:tcPr>
          <w:p w14:paraId="4BB6889C"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6</w:t>
            </w:r>
          </w:p>
        </w:tc>
        <w:tc>
          <w:tcPr>
            <w:tcW w:w="1559" w:type="dxa"/>
            <w:tcBorders>
              <w:top w:val="nil"/>
              <w:left w:val="nil"/>
              <w:bottom w:val="single" w:sz="8" w:space="0" w:color="auto"/>
              <w:right w:val="single" w:sz="8" w:space="0" w:color="auto"/>
            </w:tcBorders>
            <w:noWrap/>
            <w:vAlign w:val="center"/>
            <w:hideMark/>
          </w:tcPr>
          <w:p w14:paraId="34A3A4C2"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  N/A</w:t>
            </w:r>
          </w:p>
        </w:tc>
        <w:tc>
          <w:tcPr>
            <w:tcW w:w="2552" w:type="dxa"/>
            <w:tcBorders>
              <w:top w:val="nil"/>
              <w:left w:val="nil"/>
              <w:bottom w:val="single" w:sz="8" w:space="0" w:color="auto"/>
              <w:right w:val="single" w:sz="8" w:space="0" w:color="auto"/>
            </w:tcBorders>
            <w:vAlign w:val="center"/>
            <w:hideMark/>
          </w:tcPr>
          <w:p w14:paraId="04F48963" w14:textId="77777777" w:rsidR="000B49B1" w:rsidRPr="00A00478" w:rsidRDefault="000B49B1" w:rsidP="000B49B1">
            <w:pPr>
              <w:spacing w:after="0" w:line="240" w:lineRule="auto"/>
              <w:jc w:val="both"/>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Extintores Multipropósito ABC 30 Libras</w:t>
            </w:r>
          </w:p>
        </w:tc>
        <w:tc>
          <w:tcPr>
            <w:tcW w:w="1134" w:type="dxa"/>
            <w:tcBorders>
              <w:top w:val="nil"/>
              <w:left w:val="nil"/>
              <w:bottom w:val="single" w:sz="8" w:space="0" w:color="auto"/>
              <w:right w:val="single" w:sz="8" w:space="0" w:color="auto"/>
            </w:tcBorders>
            <w:vAlign w:val="center"/>
          </w:tcPr>
          <w:p w14:paraId="34474573" w14:textId="60684BFD" w:rsidR="000B49B1" w:rsidRPr="00A00478" w:rsidRDefault="000B49B1" w:rsidP="000B49B1">
            <w:pPr>
              <w:spacing w:after="0" w:line="240" w:lineRule="auto"/>
              <w:jc w:val="center"/>
              <w:rPr>
                <w:rFonts w:ascii="Arial" w:eastAsia="Times New Roman" w:hAnsi="Arial" w:cs="Arial"/>
                <w:color w:val="000000" w:themeColor="text1"/>
                <w:kern w:val="0"/>
                <w:sz w:val="20"/>
                <w:szCs w:val="20"/>
                <w14:ligatures w14:val="none"/>
              </w:rPr>
            </w:pPr>
            <w:r w:rsidRPr="00A00478">
              <w:rPr>
                <w:rFonts w:ascii="Arial" w:eastAsia="Times New Roman" w:hAnsi="Arial" w:cs="Arial"/>
                <w:color w:val="000000"/>
                <w:kern w:val="0"/>
                <w:sz w:val="20"/>
                <w:szCs w:val="20"/>
                <w14:ligatures w14:val="none"/>
              </w:rPr>
              <w:t>16</w:t>
            </w:r>
          </w:p>
        </w:tc>
        <w:tc>
          <w:tcPr>
            <w:tcW w:w="1134" w:type="dxa"/>
            <w:tcBorders>
              <w:top w:val="nil"/>
              <w:left w:val="nil"/>
              <w:bottom w:val="single" w:sz="8" w:space="0" w:color="auto"/>
              <w:right w:val="single" w:sz="8" w:space="0" w:color="auto"/>
            </w:tcBorders>
            <w:noWrap/>
            <w:vAlign w:val="center"/>
            <w:hideMark/>
          </w:tcPr>
          <w:p w14:paraId="2D40263E"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0</w:t>
            </w:r>
          </w:p>
        </w:tc>
        <w:tc>
          <w:tcPr>
            <w:tcW w:w="1275" w:type="dxa"/>
            <w:tcBorders>
              <w:top w:val="nil"/>
              <w:left w:val="nil"/>
              <w:bottom w:val="single" w:sz="8" w:space="0" w:color="auto"/>
              <w:right w:val="single" w:sz="8" w:space="0" w:color="auto"/>
            </w:tcBorders>
            <w:vAlign w:val="center"/>
            <w:hideMark/>
          </w:tcPr>
          <w:p w14:paraId="1107EDB8"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16</w:t>
            </w:r>
          </w:p>
        </w:tc>
        <w:tc>
          <w:tcPr>
            <w:tcW w:w="1276" w:type="dxa"/>
            <w:tcBorders>
              <w:top w:val="nil"/>
              <w:left w:val="nil"/>
              <w:bottom w:val="single" w:sz="8" w:space="0" w:color="auto"/>
              <w:right w:val="single" w:sz="8" w:space="0" w:color="auto"/>
            </w:tcBorders>
            <w:noWrap/>
            <w:vAlign w:val="center"/>
            <w:hideMark/>
          </w:tcPr>
          <w:p w14:paraId="78377379" w14:textId="413A95D6"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0%</w:t>
            </w:r>
          </w:p>
        </w:tc>
      </w:tr>
      <w:tr w:rsidR="000B49B1" w:rsidRPr="00A00478" w14:paraId="656E54CC" w14:textId="77777777" w:rsidTr="000B49B1">
        <w:trPr>
          <w:trHeight w:val="246"/>
        </w:trPr>
        <w:tc>
          <w:tcPr>
            <w:tcW w:w="841" w:type="dxa"/>
            <w:tcBorders>
              <w:top w:val="nil"/>
              <w:left w:val="single" w:sz="8" w:space="0" w:color="auto"/>
              <w:bottom w:val="single" w:sz="8" w:space="0" w:color="auto"/>
              <w:right w:val="single" w:sz="8" w:space="0" w:color="auto"/>
            </w:tcBorders>
            <w:noWrap/>
            <w:vAlign w:val="center"/>
            <w:hideMark/>
          </w:tcPr>
          <w:p w14:paraId="32D932EC"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7</w:t>
            </w:r>
          </w:p>
        </w:tc>
        <w:tc>
          <w:tcPr>
            <w:tcW w:w="1559" w:type="dxa"/>
            <w:tcBorders>
              <w:top w:val="nil"/>
              <w:left w:val="nil"/>
              <w:bottom w:val="single" w:sz="8" w:space="0" w:color="auto"/>
              <w:right w:val="single" w:sz="8" w:space="0" w:color="auto"/>
            </w:tcBorders>
            <w:noWrap/>
            <w:vAlign w:val="center"/>
            <w:hideMark/>
          </w:tcPr>
          <w:p w14:paraId="51834E9E"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 N/A </w:t>
            </w:r>
          </w:p>
        </w:tc>
        <w:tc>
          <w:tcPr>
            <w:tcW w:w="2552" w:type="dxa"/>
            <w:tcBorders>
              <w:top w:val="nil"/>
              <w:left w:val="nil"/>
              <w:bottom w:val="single" w:sz="8" w:space="0" w:color="auto"/>
              <w:right w:val="single" w:sz="8" w:space="0" w:color="auto"/>
            </w:tcBorders>
            <w:vAlign w:val="center"/>
            <w:hideMark/>
          </w:tcPr>
          <w:p w14:paraId="356BEDCC" w14:textId="77777777" w:rsidR="000B49B1" w:rsidRPr="00A00478" w:rsidRDefault="000B49B1" w:rsidP="000B49B1">
            <w:pPr>
              <w:spacing w:after="0" w:line="240" w:lineRule="auto"/>
              <w:jc w:val="both"/>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Extintores Satelital ABC 150 Libras</w:t>
            </w:r>
          </w:p>
        </w:tc>
        <w:tc>
          <w:tcPr>
            <w:tcW w:w="1134" w:type="dxa"/>
            <w:tcBorders>
              <w:top w:val="nil"/>
              <w:left w:val="nil"/>
              <w:bottom w:val="single" w:sz="8" w:space="0" w:color="auto"/>
              <w:right w:val="single" w:sz="8" w:space="0" w:color="auto"/>
            </w:tcBorders>
            <w:vAlign w:val="center"/>
          </w:tcPr>
          <w:p w14:paraId="088E8241" w14:textId="1C382392" w:rsidR="000B49B1" w:rsidRPr="00A00478" w:rsidRDefault="000B49B1" w:rsidP="000B49B1">
            <w:pPr>
              <w:spacing w:after="0" w:line="240" w:lineRule="auto"/>
              <w:jc w:val="center"/>
              <w:rPr>
                <w:rFonts w:ascii="Arial" w:eastAsia="Times New Roman" w:hAnsi="Arial" w:cs="Arial"/>
                <w:color w:val="000000" w:themeColor="text1"/>
                <w:kern w:val="0"/>
                <w:sz w:val="20"/>
                <w:szCs w:val="20"/>
                <w14:ligatures w14:val="none"/>
              </w:rPr>
            </w:pPr>
            <w:r w:rsidRPr="00A00478">
              <w:rPr>
                <w:rFonts w:ascii="Arial" w:eastAsia="Times New Roman" w:hAnsi="Arial" w:cs="Arial"/>
                <w:color w:val="000000"/>
                <w:kern w:val="0"/>
                <w:sz w:val="20"/>
                <w:szCs w:val="20"/>
                <w14:ligatures w14:val="none"/>
              </w:rPr>
              <w:t>7</w:t>
            </w:r>
          </w:p>
        </w:tc>
        <w:tc>
          <w:tcPr>
            <w:tcW w:w="1134" w:type="dxa"/>
            <w:tcBorders>
              <w:top w:val="nil"/>
              <w:left w:val="nil"/>
              <w:bottom w:val="single" w:sz="8" w:space="0" w:color="auto"/>
              <w:right w:val="single" w:sz="8" w:space="0" w:color="auto"/>
            </w:tcBorders>
            <w:noWrap/>
            <w:vAlign w:val="center"/>
            <w:hideMark/>
          </w:tcPr>
          <w:p w14:paraId="5E27B49A"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0</w:t>
            </w:r>
          </w:p>
        </w:tc>
        <w:tc>
          <w:tcPr>
            <w:tcW w:w="1275" w:type="dxa"/>
            <w:tcBorders>
              <w:top w:val="nil"/>
              <w:left w:val="nil"/>
              <w:bottom w:val="single" w:sz="8" w:space="0" w:color="auto"/>
              <w:right w:val="single" w:sz="8" w:space="0" w:color="auto"/>
            </w:tcBorders>
            <w:vAlign w:val="center"/>
            <w:hideMark/>
          </w:tcPr>
          <w:p w14:paraId="3448729B"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7</w:t>
            </w:r>
          </w:p>
        </w:tc>
        <w:tc>
          <w:tcPr>
            <w:tcW w:w="1276" w:type="dxa"/>
            <w:tcBorders>
              <w:top w:val="nil"/>
              <w:left w:val="nil"/>
              <w:bottom w:val="single" w:sz="8" w:space="0" w:color="auto"/>
              <w:right w:val="single" w:sz="8" w:space="0" w:color="auto"/>
            </w:tcBorders>
            <w:noWrap/>
            <w:vAlign w:val="center"/>
            <w:hideMark/>
          </w:tcPr>
          <w:p w14:paraId="5A61650C" w14:textId="4933AC55"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0%</w:t>
            </w:r>
          </w:p>
        </w:tc>
      </w:tr>
      <w:tr w:rsidR="000B49B1" w:rsidRPr="00A00478" w14:paraId="4423C9D7" w14:textId="77777777" w:rsidTr="000B49B1">
        <w:trPr>
          <w:trHeight w:val="280"/>
        </w:trPr>
        <w:tc>
          <w:tcPr>
            <w:tcW w:w="841" w:type="dxa"/>
            <w:tcBorders>
              <w:top w:val="nil"/>
              <w:left w:val="single" w:sz="8" w:space="0" w:color="auto"/>
              <w:bottom w:val="single" w:sz="8" w:space="0" w:color="auto"/>
              <w:right w:val="single" w:sz="8" w:space="0" w:color="auto"/>
            </w:tcBorders>
            <w:noWrap/>
            <w:vAlign w:val="center"/>
            <w:hideMark/>
          </w:tcPr>
          <w:p w14:paraId="54B81556"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8</w:t>
            </w:r>
          </w:p>
        </w:tc>
        <w:tc>
          <w:tcPr>
            <w:tcW w:w="1559" w:type="dxa"/>
            <w:tcBorders>
              <w:top w:val="nil"/>
              <w:left w:val="nil"/>
              <w:bottom w:val="single" w:sz="8" w:space="0" w:color="auto"/>
              <w:right w:val="single" w:sz="8" w:space="0" w:color="auto"/>
            </w:tcBorders>
            <w:noWrap/>
            <w:vAlign w:val="center"/>
            <w:hideMark/>
          </w:tcPr>
          <w:p w14:paraId="35176E6B"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  N/A</w:t>
            </w:r>
          </w:p>
        </w:tc>
        <w:tc>
          <w:tcPr>
            <w:tcW w:w="2552" w:type="dxa"/>
            <w:tcBorders>
              <w:top w:val="nil"/>
              <w:left w:val="nil"/>
              <w:bottom w:val="single" w:sz="8" w:space="0" w:color="auto"/>
              <w:right w:val="single" w:sz="8" w:space="0" w:color="auto"/>
            </w:tcBorders>
            <w:vAlign w:val="center"/>
            <w:hideMark/>
          </w:tcPr>
          <w:p w14:paraId="5EF3C11B" w14:textId="77777777" w:rsidR="000B49B1" w:rsidRPr="00A00478" w:rsidRDefault="000B49B1" w:rsidP="000B49B1">
            <w:pPr>
              <w:spacing w:after="0" w:line="240" w:lineRule="auto"/>
              <w:jc w:val="both"/>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Extintores Clase K 30 Libras (Acetato de Potasio: Especial para fuego en cocinas)</w:t>
            </w:r>
          </w:p>
        </w:tc>
        <w:tc>
          <w:tcPr>
            <w:tcW w:w="1134" w:type="dxa"/>
            <w:tcBorders>
              <w:top w:val="nil"/>
              <w:left w:val="nil"/>
              <w:bottom w:val="single" w:sz="8" w:space="0" w:color="auto"/>
              <w:right w:val="single" w:sz="8" w:space="0" w:color="auto"/>
            </w:tcBorders>
            <w:vAlign w:val="center"/>
          </w:tcPr>
          <w:p w14:paraId="48441887" w14:textId="30B958C7" w:rsidR="000B49B1" w:rsidRPr="00A00478" w:rsidRDefault="000B49B1" w:rsidP="000B49B1">
            <w:pPr>
              <w:spacing w:after="0" w:line="240" w:lineRule="auto"/>
              <w:jc w:val="center"/>
              <w:rPr>
                <w:rFonts w:ascii="Arial" w:eastAsia="Times New Roman" w:hAnsi="Arial" w:cs="Arial"/>
                <w:color w:val="000000" w:themeColor="text1"/>
                <w:kern w:val="0"/>
                <w:sz w:val="20"/>
                <w:szCs w:val="20"/>
                <w14:ligatures w14:val="none"/>
              </w:rPr>
            </w:pPr>
            <w:r w:rsidRPr="00A00478">
              <w:rPr>
                <w:rFonts w:ascii="Arial" w:eastAsia="Times New Roman" w:hAnsi="Arial" w:cs="Arial"/>
                <w:color w:val="000000"/>
                <w:kern w:val="0"/>
                <w:sz w:val="20"/>
                <w:szCs w:val="20"/>
                <w14:ligatures w14:val="none"/>
              </w:rPr>
              <w:t>15</w:t>
            </w:r>
          </w:p>
        </w:tc>
        <w:tc>
          <w:tcPr>
            <w:tcW w:w="1134" w:type="dxa"/>
            <w:tcBorders>
              <w:top w:val="nil"/>
              <w:left w:val="nil"/>
              <w:bottom w:val="single" w:sz="8" w:space="0" w:color="auto"/>
              <w:right w:val="single" w:sz="8" w:space="0" w:color="auto"/>
            </w:tcBorders>
            <w:noWrap/>
            <w:vAlign w:val="center"/>
            <w:hideMark/>
          </w:tcPr>
          <w:p w14:paraId="776DC636"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0</w:t>
            </w:r>
          </w:p>
        </w:tc>
        <w:tc>
          <w:tcPr>
            <w:tcW w:w="1275" w:type="dxa"/>
            <w:tcBorders>
              <w:top w:val="nil"/>
              <w:left w:val="nil"/>
              <w:bottom w:val="single" w:sz="8" w:space="0" w:color="auto"/>
              <w:right w:val="single" w:sz="8" w:space="0" w:color="auto"/>
            </w:tcBorders>
            <w:vAlign w:val="center"/>
            <w:hideMark/>
          </w:tcPr>
          <w:p w14:paraId="4959F748"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15</w:t>
            </w:r>
          </w:p>
        </w:tc>
        <w:tc>
          <w:tcPr>
            <w:tcW w:w="1276" w:type="dxa"/>
            <w:tcBorders>
              <w:top w:val="nil"/>
              <w:left w:val="nil"/>
              <w:bottom w:val="single" w:sz="8" w:space="0" w:color="auto"/>
              <w:right w:val="single" w:sz="8" w:space="0" w:color="auto"/>
            </w:tcBorders>
            <w:noWrap/>
            <w:vAlign w:val="center"/>
            <w:hideMark/>
          </w:tcPr>
          <w:p w14:paraId="1B707421" w14:textId="342BE42C"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0%</w:t>
            </w:r>
          </w:p>
        </w:tc>
      </w:tr>
      <w:tr w:rsidR="000B49B1" w:rsidRPr="00A00478" w14:paraId="4D3D25A3" w14:textId="77777777" w:rsidTr="000B49B1">
        <w:trPr>
          <w:trHeight w:val="315"/>
        </w:trPr>
        <w:tc>
          <w:tcPr>
            <w:tcW w:w="4952" w:type="dxa"/>
            <w:gridSpan w:val="3"/>
            <w:tcBorders>
              <w:top w:val="single" w:sz="8" w:space="0" w:color="auto"/>
              <w:left w:val="single" w:sz="8" w:space="0" w:color="auto"/>
              <w:bottom w:val="single" w:sz="8" w:space="0" w:color="auto"/>
              <w:right w:val="single" w:sz="8" w:space="0" w:color="000000"/>
            </w:tcBorders>
            <w:noWrap/>
            <w:vAlign w:val="center"/>
            <w:hideMark/>
          </w:tcPr>
          <w:p w14:paraId="2C030B42" w14:textId="77777777" w:rsidR="000B49B1" w:rsidRPr="00A00478" w:rsidRDefault="000B49B1" w:rsidP="000B49B1">
            <w:pPr>
              <w:spacing w:after="0" w:line="240" w:lineRule="auto"/>
              <w:jc w:val="center"/>
              <w:rPr>
                <w:rFonts w:ascii="Arial" w:eastAsia="Times New Roman" w:hAnsi="Arial" w:cs="Arial"/>
                <w:b/>
                <w:bCs/>
                <w:color w:val="000000"/>
                <w:kern w:val="0"/>
                <w:sz w:val="20"/>
                <w:szCs w:val="20"/>
                <w14:ligatures w14:val="none"/>
              </w:rPr>
            </w:pPr>
            <w:r w:rsidRPr="00A00478">
              <w:rPr>
                <w:rFonts w:ascii="Arial" w:eastAsia="Times New Roman" w:hAnsi="Arial" w:cs="Arial"/>
                <w:b/>
                <w:bCs/>
                <w:color w:val="000000"/>
                <w:kern w:val="0"/>
                <w:sz w:val="20"/>
                <w:szCs w:val="20"/>
                <w14:ligatures w14:val="none"/>
              </w:rPr>
              <w:t>TOTAL</w:t>
            </w:r>
          </w:p>
        </w:tc>
        <w:tc>
          <w:tcPr>
            <w:tcW w:w="1134" w:type="dxa"/>
            <w:tcBorders>
              <w:top w:val="nil"/>
              <w:left w:val="nil"/>
              <w:bottom w:val="single" w:sz="8" w:space="0" w:color="auto"/>
              <w:right w:val="single" w:sz="8" w:space="0" w:color="auto"/>
            </w:tcBorders>
            <w:vAlign w:val="center"/>
          </w:tcPr>
          <w:p w14:paraId="0BD3A7C4" w14:textId="72C810A5" w:rsidR="000B49B1" w:rsidRPr="00A00478" w:rsidRDefault="000B49B1" w:rsidP="000B49B1">
            <w:pPr>
              <w:spacing w:after="0" w:line="240" w:lineRule="auto"/>
              <w:jc w:val="center"/>
              <w:rPr>
                <w:rFonts w:ascii="Arial" w:eastAsia="Times New Roman" w:hAnsi="Arial" w:cs="Arial"/>
                <w:color w:val="000000" w:themeColor="text1"/>
                <w:kern w:val="0"/>
                <w:sz w:val="20"/>
                <w:szCs w:val="20"/>
                <w14:ligatures w14:val="none"/>
              </w:rPr>
            </w:pPr>
            <w:r w:rsidRPr="00A00478">
              <w:rPr>
                <w:rFonts w:ascii="Arial" w:eastAsia="Times New Roman" w:hAnsi="Arial" w:cs="Arial"/>
                <w:color w:val="000000" w:themeColor="text1"/>
                <w:kern w:val="0"/>
                <w:sz w:val="20"/>
                <w:szCs w:val="20"/>
                <w14:ligatures w14:val="none"/>
              </w:rPr>
              <w:t>304</w:t>
            </w:r>
          </w:p>
        </w:tc>
        <w:tc>
          <w:tcPr>
            <w:tcW w:w="1134" w:type="dxa"/>
            <w:tcBorders>
              <w:top w:val="nil"/>
              <w:left w:val="nil"/>
              <w:bottom w:val="single" w:sz="8" w:space="0" w:color="auto"/>
              <w:right w:val="single" w:sz="8" w:space="0" w:color="auto"/>
            </w:tcBorders>
            <w:noWrap/>
            <w:vAlign w:val="center"/>
            <w:hideMark/>
          </w:tcPr>
          <w:p w14:paraId="51D7B3F0"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 </w:t>
            </w:r>
          </w:p>
        </w:tc>
        <w:tc>
          <w:tcPr>
            <w:tcW w:w="1275" w:type="dxa"/>
            <w:tcBorders>
              <w:top w:val="nil"/>
              <w:left w:val="nil"/>
              <w:bottom w:val="single" w:sz="8" w:space="0" w:color="auto"/>
              <w:right w:val="single" w:sz="8" w:space="0" w:color="auto"/>
            </w:tcBorders>
            <w:vAlign w:val="center"/>
            <w:hideMark/>
          </w:tcPr>
          <w:p w14:paraId="5B1EDEB2" w14:textId="0E3C822A"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304</w:t>
            </w:r>
          </w:p>
        </w:tc>
        <w:tc>
          <w:tcPr>
            <w:tcW w:w="1276" w:type="dxa"/>
            <w:tcBorders>
              <w:top w:val="nil"/>
              <w:left w:val="nil"/>
              <w:bottom w:val="single" w:sz="8" w:space="0" w:color="auto"/>
              <w:right w:val="single" w:sz="8" w:space="0" w:color="auto"/>
            </w:tcBorders>
            <w:noWrap/>
            <w:vAlign w:val="center"/>
            <w:hideMark/>
          </w:tcPr>
          <w:p w14:paraId="4A522AB4" w14:textId="77777777" w:rsidR="000B49B1" w:rsidRPr="00A00478" w:rsidRDefault="000B49B1" w:rsidP="000B49B1">
            <w:pPr>
              <w:spacing w:after="0" w:line="240" w:lineRule="auto"/>
              <w:jc w:val="center"/>
              <w:rPr>
                <w:rFonts w:ascii="Arial" w:eastAsia="Times New Roman" w:hAnsi="Arial" w:cs="Arial"/>
                <w:color w:val="000000"/>
                <w:kern w:val="0"/>
                <w:sz w:val="20"/>
                <w:szCs w:val="20"/>
                <w14:ligatures w14:val="none"/>
              </w:rPr>
            </w:pPr>
            <w:r w:rsidRPr="00A00478">
              <w:rPr>
                <w:rFonts w:ascii="Arial" w:eastAsia="Times New Roman" w:hAnsi="Arial" w:cs="Arial"/>
                <w:color w:val="000000"/>
                <w:kern w:val="0"/>
                <w:sz w:val="20"/>
                <w:szCs w:val="20"/>
                <w14:ligatures w14:val="none"/>
              </w:rPr>
              <w:t> </w:t>
            </w:r>
          </w:p>
        </w:tc>
      </w:tr>
    </w:tbl>
    <w:p w14:paraId="6D435B81" w14:textId="77777777" w:rsidR="001C0737" w:rsidRPr="008D390F" w:rsidRDefault="001C0737" w:rsidP="001C0737">
      <w:pPr>
        <w:spacing w:after="0" w:line="240" w:lineRule="auto"/>
        <w:ind w:right="48"/>
        <w:jc w:val="center"/>
        <w:rPr>
          <w:rFonts w:ascii="Arial" w:hAnsi="Arial" w:cs="Arial"/>
          <w:color w:val="000000"/>
          <w:sz w:val="16"/>
          <w:szCs w:val="16"/>
        </w:rPr>
      </w:pPr>
    </w:p>
    <w:p w14:paraId="4C6FDCF9" w14:textId="77777777" w:rsidR="00AD16DF" w:rsidRDefault="00AD16DF" w:rsidP="001C0737">
      <w:pPr>
        <w:spacing w:after="0" w:line="240" w:lineRule="auto"/>
        <w:ind w:right="48"/>
        <w:jc w:val="center"/>
        <w:rPr>
          <w:rFonts w:ascii="Arial" w:hAnsi="Arial" w:cs="Arial"/>
          <w:color w:val="000000"/>
          <w:sz w:val="20"/>
          <w:szCs w:val="20"/>
        </w:rPr>
      </w:pPr>
    </w:p>
    <w:p w14:paraId="2A7722AC" w14:textId="77777777" w:rsidR="00AD16DF" w:rsidRDefault="00AD16DF" w:rsidP="001C0737">
      <w:pPr>
        <w:spacing w:after="0" w:line="240" w:lineRule="auto"/>
        <w:ind w:right="48"/>
        <w:jc w:val="center"/>
        <w:rPr>
          <w:rFonts w:ascii="Arial" w:hAnsi="Arial" w:cs="Arial"/>
          <w:color w:val="000000"/>
          <w:sz w:val="20"/>
          <w:szCs w:val="20"/>
        </w:rPr>
      </w:pPr>
    </w:p>
    <w:p w14:paraId="43FAD13D" w14:textId="77777777" w:rsidR="00AD16DF" w:rsidRDefault="00AD16DF" w:rsidP="001C0737">
      <w:pPr>
        <w:spacing w:after="0" w:line="240" w:lineRule="auto"/>
        <w:ind w:right="48"/>
        <w:jc w:val="center"/>
        <w:rPr>
          <w:rFonts w:ascii="Arial" w:hAnsi="Arial" w:cs="Arial"/>
          <w:color w:val="000000"/>
          <w:sz w:val="20"/>
          <w:szCs w:val="20"/>
        </w:rPr>
      </w:pPr>
    </w:p>
    <w:p w14:paraId="4C1A5634" w14:textId="77777777" w:rsidR="001C0737" w:rsidRPr="004B4091" w:rsidRDefault="001C0737" w:rsidP="00712E65">
      <w:pPr>
        <w:spacing w:after="0" w:line="240" w:lineRule="auto"/>
        <w:ind w:right="48"/>
        <w:rPr>
          <w:rFonts w:ascii="Arial" w:hAnsi="Arial" w:cs="Arial"/>
          <w:color w:val="000000"/>
          <w:sz w:val="20"/>
          <w:szCs w:val="20"/>
        </w:rPr>
      </w:pPr>
    </w:p>
    <w:p w14:paraId="7B43453D" w14:textId="77777777" w:rsidR="006748A1" w:rsidRPr="006F70CC" w:rsidRDefault="006748A1" w:rsidP="006748A1">
      <w:pPr>
        <w:tabs>
          <w:tab w:val="left" w:pos="-1080"/>
          <w:tab w:val="left" w:pos="0"/>
        </w:tabs>
        <w:spacing w:after="0" w:line="240" w:lineRule="auto"/>
        <w:ind w:right="48"/>
        <w:jc w:val="center"/>
        <w:rPr>
          <w:rFonts w:ascii="Arial" w:eastAsia="Arial" w:hAnsi="Arial" w:cs="Arial"/>
          <w:color w:val="000000"/>
          <w:sz w:val="20"/>
          <w:szCs w:val="20"/>
        </w:rPr>
      </w:pPr>
      <w:r w:rsidRPr="006F70CC">
        <w:rPr>
          <w:rFonts w:ascii="Arial" w:eastAsia="Arial" w:hAnsi="Arial" w:cs="Arial"/>
          <w:color w:val="000000"/>
          <w:sz w:val="20"/>
          <w:szCs w:val="20"/>
        </w:rPr>
        <w:t>__________________________________________</w:t>
      </w:r>
    </w:p>
    <w:p w14:paraId="5EC44180" w14:textId="006ADEC0" w:rsidR="006748A1" w:rsidRPr="006F70CC" w:rsidRDefault="006748A1" w:rsidP="006748A1">
      <w:pPr>
        <w:tabs>
          <w:tab w:val="left" w:pos="-1080"/>
          <w:tab w:val="left" w:pos="0"/>
        </w:tabs>
        <w:spacing w:after="0" w:line="240" w:lineRule="auto"/>
        <w:ind w:right="48"/>
        <w:jc w:val="center"/>
        <w:rPr>
          <w:rFonts w:ascii="Arial" w:eastAsia="Arial" w:hAnsi="Arial" w:cs="Arial"/>
          <w:color w:val="000000"/>
          <w:sz w:val="20"/>
          <w:szCs w:val="20"/>
        </w:rPr>
      </w:pPr>
      <w:r w:rsidRPr="006F70CC">
        <w:rPr>
          <w:rFonts w:ascii="Arial" w:eastAsia="Arial" w:hAnsi="Arial" w:cs="Arial"/>
          <w:color w:val="000000"/>
          <w:sz w:val="20"/>
          <w:szCs w:val="20"/>
        </w:rPr>
        <w:t>Intendente</w:t>
      </w:r>
      <w:r w:rsidR="000B49B1">
        <w:rPr>
          <w:rFonts w:ascii="Arial" w:eastAsia="Arial" w:hAnsi="Arial" w:cs="Arial"/>
          <w:color w:val="000000"/>
          <w:sz w:val="20"/>
          <w:szCs w:val="20"/>
        </w:rPr>
        <w:t xml:space="preserve"> Jefe </w:t>
      </w:r>
      <w:r w:rsidRPr="006F70CC">
        <w:rPr>
          <w:rFonts w:ascii="Arial" w:eastAsia="Arial" w:hAnsi="Arial" w:cs="Arial"/>
          <w:b/>
          <w:color w:val="000000"/>
          <w:sz w:val="20"/>
          <w:szCs w:val="20"/>
        </w:rPr>
        <w:t>VICTOR JESÚS MAYORGA SUAREZ</w:t>
      </w:r>
    </w:p>
    <w:p w14:paraId="439F5471" w14:textId="6C4B4A31" w:rsidR="00A57AF8" w:rsidRDefault="006748A1" w:rsidP="006748A1">
      <w:pPr>
        <w:tabs>
          <w:tab w:val="left" w:pos="-1080"/>
          <w:tab w:val="left" w:pos="0"/>
        </w:tabs>
        <w:spacing w:after="0" w:line="240" w:lineRule="auto"/>
        <w:ind w:right="48"/>
        <w:rPr>
          <w:rFonts w:ascii="Arial" w:eastAsia="MS Mincho" w:hAnsi="Arial" w:cs="Arial"/>
          <w:color w:val="000000" w:themeColor="text1"/>
          <w:sz w:val="20"/>
          <w:szCs w:val="20"/>
        </w:rPr>
      </w:pPr>
      <w:r>
        <w:rPr>
          <w:rFonts w:ascii="Arial" w:eastAsia="Arial" w:hAnsi="Arial" w:cs="Arial"/>
          <w:color w:val="000000"/>
          <w:sz w:val="20"/>
          <w:szCs w:val="20"/>
        </w:rPr>
        <w:tab/>
      </w:r>
      <w:r>
        <w:rPr>
          <w:rFonts w:ascii="Arial" w:eastAsia="Arial" w:hAnsi="Arial" w:cs="Arial"/>
          <w:color w:val="000000"/>
          <w:sz w:val="20"/>
          <w:szCs w:val="20"/>
        </w:rPr>
        <w:tab/>
      </w:r>
      <w:r>
        <w:rPr>
          <w:rFonts w:ascii="Arial" w:eastAsia="Arial" w:hAnsi="Arial" w:cs="Arial"/>
          <w:color w:val="000000"/>
          <w:sz w:val="20"/>
          <w:szCs w:val="20"/>
        </w:rPr>
        <w:tab/>
      </w:r>
      <w:r w:rsidRPr="006F70CC">
        <w:rPr>
          <w:rFonts w:ascii="Arial" w:eastAsia="Arial" w:hAnsi="Arial" w:cs="Arial"/>
          <w:color w:val="000000"/>
          <w:sz w:val="20"/>
          <w:szCs w:val="20"/>
        </w:rPr>
        <w:t>Almacenista de la Dirección de Bienestar Social y Familia</w:t>
      </w:r>
    </w:p>
    <w:p w14:paraId="446368CC" w14:textId="77777777" w:rsidR="00A57AF8" w:rsidRDefault="00A57AF8" w:rsidP="00F86149">
      <w:pPr>
        <w:tabs>
          <w:tab w:val="left" w:pos="-1080"/>
          <w:tab w:val="left" w:pos="0"/>
        </w:tabs>
        <w:spacing w:after="0" w:line="240" w:lineRule="auto"/>
        <w:ind w:right="48"/>
        <w:rPr>
          <w:rFonts w:ascii="Arial" w:eastAsia="MS Mincho" w:hAnsi="Arial" w:cs="Arial"/>
          <w:color w:val="000000" w:themeColor="text1"/>
          <w:sz w:val="20"/>
          <w:szCs w:val="20"/>
        </w:rPr>
      </w:pPr>
    </w:p>
    <w:p w14:paraId="433069CA" w14:textId="647E3737" w:rsidR="00A57AF8" w:rsidRPr="004B4091" w:rsidRDefault="001C7384" w:rsidP="00F86149">
      <w:pPr>
        <w:tabs>
          <w:tab w:val="left" w:pos="-1080"/>
          <w:tab w:val="left" w:pos="0"/>
        </w:tabs>
        <w:spacing w:after="0" w:line="240" w:lineRule="auto"/>
        <w:ind w:right="48"/>
        <w:rPr>
          <w:rFonts w:ascii="Arial" w:eastAsia="MS Mincho" w:hAnsi="Arial" w:cs="Arial"/>
          <w:color w:val="000000" w:themeColor="text1"/>
          <w:sz w:val="20"/>
          <w:szCs w:val="20"/>
        </w:rPr>
        <w:sectPr w:rsidR="00A57AF8" w:rsidRPr="004B4091" w:rsidSect="001C0737">
          <w:headerReference w:type="even" r:id="rId82"/>
          <w:headerReference w:type="default" r:id="rId83"/>
          <w:footerReference w:type="default" r:id="rId84"/>
          <w:headerReference w:type="first" r:id="rId85"/>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4D3864">
        <w:rPr>
          <w:rFonts w:ascii="Arial" w:hAnsi="Arial" w:cs="Arial"/>
          <w:noProof/>
          <w:sz w:val="16"/>
          <w:szCs w:val="16"/>
          <w:lang w:val="es-ES"/>
        </w:rPr>
        <mc:AlternateContent>
          <mc:Choice Requires="wps">
            <w:drawing>
              <wp:anchor distT="45720" distB="45720" distL="114300" distR="114300" simplePos="0" relativeHeight="251803648" behindDoc="0" locked="0" layoutInCell="1" allowOverlap="1" wp14:anchorId="09E18A20" wp14:editId="43898D90">
                <wp:simplePos x="0" y="0"/>
                <wp:positionH relativeFrom="margin">
                  <wp:posOffset>-495936</wp:posOffset>
                </wp:positionH>
                <wp:positionV relativeFrom="paragraph">
                  <wp:posOffset>1999615</wp:posOffset>
                </wp:positionV>
                <wp:extent cx="7362825" cy="559435"/>
                <wp:effectExtent l="0" t="0" r="9525" b="0"/>
                <wp:wrapNone/>
                <wp:docPr id="7746311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825" cy="559435"/>
                        </a:xfrm>
                        <a:prstGeom prst="rect">
                          <a:avLst/>
                        </a:prstGeom>
                        <a:solidFill>
                          <a:srgbClr val="FFFFFF"/>
                        </a:solidFill>
                        <a:ln w="9525">
                          <a:noFill/>
                          <a:miter lim="800000"/>
                          <a:headEnd/>
                          <a:tailEnd/>
                        </a:ln>
                      </wps:spPr>
                      <wps:txbx>
                        <w:txbxContent>
                          <w:p w14:paraId="7179E24A" w14:textId="77777777" w:rsidR="001C7384" w:rsidRPr="004F125B" w:rsidRDefault="001C7384" w:rsidP="001C7384">
                            <w:pPr>
                              <w:pStyle w:val="Piedepgina"/>
                              <w:rPr>
                                <w:sz w:val="20"/>
                                <w:szCs w:val="20"/>
                              </w:rPr>
                            </w:pPr>
                          </w:p>
                          <w:p w14:paraId="6BEB24F2" w14:textId="683FBAD8" w:rsidR="001C7384" w:rsidRPr="004F125B" w:rsidRDefault="001C7384" w:rsidP="001C7384">
                            <w:pPr>
                              <w:tabs>
                                <w:tab w:val="center" w:pos="4419"/>
                                <w:tab w:val="right" w:pos="8838"/>
                              </w:tabs>
                              <w:spacing w:after="0" w:line="240" w:lineRule="auto"/>
                              <w:rPr>
                                <w:rFonts w:eastAsiaTheme="minorHAnsi"/>
                                <w:kern w:val="0"/>
                                <w:sz w:val="20"/>
                                <w:szCs w:val="20"/>
                                <w:lang w:eastAsia="en-US"/>
                                <w14:ligatures w14:val="none"/>
                              </w:rPr>
                            </w:pPr>
                            <w:r w:rsidRPr="004F125B">
                              <w:rPr>
                                <w:rFonts w:eastAsiaTheme="minorHAnsi"/>
                                <w:kern w:val="0"/>
                                <w:sz w:val="20"/>
                                <w:szCs w:val="20"/>
                                <w:lang w:eastAsia="en-US"/>
                                <w14:ligatures w14:val="none"/>
                              </w:rPr>
                              <w:t>1LF-FR-0071                                                                                                                                                                               aprobación: 17/06/2024</w:t>
                            </w:r>
                          </w:p>
                          <w:p w14:paraId="36F53FB1" w14:textId="77777777" w:rsidR="001C7384" w:rsidRPr="004F125B" w:rsidRDefault="001C7384" w:rsidP="001C7384">
                            <w:pPr>
                              <w:tabs>
                                <w:tab w:val="center" w:pos="4419"/>
                                <w:tab w:val="right" w:pos="8838"/>
                              </w:tabs>
                              <w:spacing w:after="0" w:line="240" w:lineRule="auto"/>
                              <w:rPr>
                                <w:rFonts w:eastAsiaTheme="minorHAnsi"/>
                                <w:kern w:val="0"/>
                                <w:sz w:val="20"/>
                                <w:szCs w:val="20"/>
                                <w:lang w:eastAsia="en-US"/>
                                <w14:ligatures w14:val="none"/>
                              </w:rPr>
                            </w:pPr>
                            <w:r w:rsidRPr="004F125B">
                              <w:rPr>
                                <w:rFonts w:eastAsiaTheme="minorHAnsi"/>
                                <w:kern w:val="0"/>
                                <w:sz w:val="20"/>
                                <w:szCs w:val="20"/>
                                <w:lang w:eastAsia="en-US"/>
                                <w14:ligatures w14:val="none"/>
                              </w:rPr>
                              <w:t>Versión:10</w:t>
                            </w:r>
                          </w:p>
                          <w:p w14:paraId="799932CD" w14:textId="77777777" w:rsidR="001C7384" w:rsidRPr="004F125B" w:rsidRDefault="001C7384" w:rsidP="001C7384">
                            <w:pPr>
                              <w:pStyle w:val="Piedepgina"/>
                              <w:rPr>
                                <w:sz w:val="20"/>
                                <w:szCs w:val="20"/>
                              </w:rPr>
                            </w:pPr>
                          </w:p>
                          <w:p w14:paraId="053EE9F2" w14:textId="77777777" w:rsidR="001C7384" w:rsidRPr="004F125B" w:rsidRDefault="001C7384" w:rsidP="001C7384">
                            <w:pPr>
                              <w:pStyle w:val="Piedepgina"/>
                              <w:rPr>
                                <w:sz w:val="20"/>
                                <w:szCs w:val="20"/>
                              </w:rPr>
                            </w:pPr>
                          </w:p>
                          <w:p w14:paraId="59A1ABF9" w14:textId="77777777" w:rsidR="001C7384" w:rsidRPr="004F125B" w:rsidRDefault="001C7384" w:rsidP="001C7384">
                            <w:pPr>
                              <w:pStyle w:val="Piedepgina"/>
                              <w:rPr>
                                <w:sz w:val="20"/>
                                <w:szCs w:val="20"/>
                              </w:rPr>
                            </w:pPr>
                          </w:p>
                          <w:p w14:paraId="2A4F5F1A" w14:textId="77777777" w:rsidR="001C7384" w:rsidRPr="004F125B" w:rsidRDefault="001C7384" w:rsidP="001C7384">
                            <w:pPr>
                              <w:pStyle w:val="Piedepgina"/>
                              <w:rPr>
                                <w:sz w:val="20"/>
                                <w:szCs w:val="20"/>
                              </w:rPr>
                            </w:pPr>
                            <w:r w:rsidRPr="004F125B">
                              <w:rPr>
                                <w:sz w:val="20"/>
                                <w:szCs w:val="20"/>
                              </w:rPr>
                              <w:t xml:space="preserve">1LF-FR-0071                                                                                                                                  aprobación: 17/06/2024 </w:t>
                            </w:r>
                          </w:p>
                          <w:p w14:paraId="420034A6" w14:textId="77777777" w:rsidR="001C7384" w:rsidRPr="004F125B" w:rsidRDefault="001C7384" w:rsidP="001C7384">
                            <w:pPr>
                              <w:pStyle w:val="Piedepgina"/>
                              <w:rPr>
                                <w:sz w:val="20"/>
                                <w:szCs w:val="20"/>
                              </w:rPr>
                            </w:pPr>
                            <w:r w:rsidRPr="004F125B">
                              <w:rPr>
                                <w:sz w:val="20"/>
                                <w:szCs w:val="20"/>
                              </w:rPr>
                              <w:t>Versión:10</w:t>
                            </w:r>
                          </w:p>
                          <w:p w14:paraId="1CF093BB" w14:textId="77777777" w:rsidR="001C7384" w:rsidRPr="004F125B" w:rsidRDefault="001C7384" w:rsidP="001C7384">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E18A20" id="_x0000_t202" coordsize="21600,21600" o:spt="202" path="m,l,21600r21600,l21600,xe">
                <v:stroke joinstyle="miter"/>
                <v:path gradientshapeok="t" o:connecttype="rect"/>
              </v:shapetype>
              <v:shape id="Cuadro de texto 2" o:spid="_x0000_s1026" type="#_x0000_t202" style="position:absolute;margin-left:-39.05pt;margin-top:157.45pt;width:579.75pt;height:44.05pt;z-index:251803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" stroked="f">
                <v:textbox>
                  <w:txbxContent>
                    <w:p w14:paraId="7179E24A" w14:textId="77777777" w:rsidR="001C7384" w:rsidRPr="004F125B" w:rsidRDefault="001C7384" w:rsidP="001C7384">
                      <w:pPr>
                        <w:pStyle w:val="Piedepgina"/>
                        <w:rPr>
                          <w:sz w:val="20"/>
                          <w:szCs w:val="20"/>
                        </w:rPr>
                      </w:pPr>
                    </w:p>
                    <w:p w14:paraId="6BEB24F2" w14:textId="683FBAD8" w:rsidR="001C7384" w:rsidRPr="004F125B" w:rsidRDefault="001C7384" w:rsidP="001C7384">
                      <w:pPr>
                        <w:tabs>
                          <w:tab w:val="center" w:pos="4419"/>
                          <w:tab w:val="right" w:pos="8838"/>
                        </w:tabs>
                        <w:spacing w:after="0" w:line="240" w:lineRule="auto"/>
                        <w:rPr>
                          <w:rFonts w:eastAsiaTheme="minorHAnsi"/>
                          <w:kern w:val="0"/>
                          <w:sz w:val="20"/>
                          <w:szCs w:val="20"/>
                          <w:lang w:eastAsia="en-US"/>
                          <w14:ligatures w14:val="none"/>
                        </w:rPr>
                      </w:pPr>
                      <w:r w:rsidRPr="004F125B">
                        <w:rPr>
                          <w:rFonts w:eastAsiaTheme="minorHAnsi"/>
                          <w:kern w:val="0"/>
                          <w:sz w:val="20"/>
                          <w:szCs w:val="20"/>
                          <w:lang w:eastAsia="en-US"/>
                          <w14:ligatures w14:val="none"/>
                        </w:rPr>
                        <w:t>1LF-FR-0071                                                                                                                                                                               aprobación: 17/06/2024</w:t>
                      </w:r>
                    </w:p>
                    <w:p w14:paraId="36F53FB1" w14:textId="77777777" w:rsidR="001C7384" w:rsidRPr="004F125B" w:rsidRDefault="001C7384" w:rsidP="001C7384">
                      <w:pPr>
                        <w:tabs>
                          <w:tab w:val="center" w:pos="4419"/>
                          <w:tab w:val="right" w:pos="8838"/>
                        </w:tabs>
                        <w:spacing w:after="0" w:line="240" w:lineRule="auto"/>
                        <w:rPr>
                          <w:rFonts w:eastAsiaTheme="minorHAnsi"/>
                          <w:kern w:val="0"/>
                          <w:sz w:val="20"/>
                          <w:szCs w:val="20"/>
                          <w:lang w:eastAsia="en-US"/>
                          <w14:ligatures w14:val="none"/>
                        </w:rPr>
                      </w:pPr>
                      <w:r w:rsidRPr="004F125B">
                        <w:rPr>
                          <w:rFonts w:eastAsiaTheme="minorHAnsi"/>
                          <w:kern w:val="0"/>
                          <w:sz w:val="20"/>
                          <w:szCs w:val="20"/>
                          <w:lang w:eastAsia="en-US"/>
                          <w14:ligatures w14:val="none"/>
                        </w:rPr>
                        <w:t>Versión:10</w:t>
                      </w:r>
                    </w:p>
                    <w:p w14:paraId="799932CD" w14:textId="77777777" w:rsidR="001C7384" w:rsidRPr="004F125B" w:rsidRDefault="001C7384" w:rsidP="001C7384">
                      <w:pPr>
                        <w:pStyle w:val="Piedepgina"/>
                        <w:rPr>
                          <w:sz w:val="20"/>
                          <w:szCs w:val="20"/>
                        </w:rPr>
                      </w:pPr>
                    </w:p>
                    <w:p w14:paraId="053EE9F2" w14:textId="77777777" w:rsidR="001C7384" w:rsidRPr="004F125B" w:rsidRDefault="001C7384" w:rsidP="001C7384">
                      <w:pPr>
                        <w:pStyle w:val="Piedepgina"/>
                        <w:rPr>
                          <w:sz w:val="20"/>
                          <w:szCs w:val="20"/>
                        </w:rPr>
                      </w:pPr>
                    </w:p>
                    <w:p w14:paraId="59A1ABF9" w14:textId="77777777" w:rsidR="001C7384" w:rsidRPr="004F125B" w:rsidRDefault="001C7384" w:rsidP="001C7384">
                      <w:pPr>
                        <w:pStyle w:val="Piedepgina"/>
                        <w:rPr>
                          <w:sz w:val="20"/>
                          <w:szCs w:val="20"/>
                        </w:rPr>
                      </w:pPr>
                    </w:p>
                    <w:p w14:paraId="2A4F5F1A" w14:textId="77777777" w:rsidR="001C7384" w:rsidRPr="004F125B" w:rsidRDefault="001C7384" w:rsidP="001C7384">
                      <w:pPr>
                        <w:pStyle w:val="Piedepgina"/>
                        <w:rPr>
                          <w:sz w:val="20"/>
                          <w:szCs w:val="20"/>
                        </w:rPr>
                      </w:pPr>
                      <w:r w:rsidRPr="004F125B">
                        <w:rPr>
                          <w:sz w:val="20"/>
                          <w:szCs w:val="20"/>
                        </w:rPr>
                        <w:t xml:space="preserve">1LF-FR-0071                                                                                                                                  aprobación: 17/06/2024 </w:t>
                      </w:r>
                    </w:p>
                    <w:p w14:paraId="420034A6" w14:textId="77777777" w:rsidR="001C7384" w:rsidRPr="004F125B" w:rsidRDefault="001C7384" w:rsidP="001C7384">
                      <w:pPr>
                        <w:pStyle w:val="Piedepgina"/>
                        <w:rPr>
                          <w:sz w:val="20"/>
                          <w:szCs w:val="20"/>
                        </w:rPr>
                      </w:pPr>
                      <w:r w:rsidRPr="004F125B">
                        <w:rPr>
                          <w:sz w:val="20"/>
                          <w:szCs w:val="20"/>
                        </w:rPr>
                        <w:t>Versión:10</w:t>
                      </w:r>
                    </w:p>
                    <w:p w14:paraId="1CF093BB" w14:textId="77777777" w:rsidR="001C7384" w:rsidRPr="004F125B" w:rsidRDefault="001C7384" w:rsidP="001C7384">
                      <w:pPr>
                        <w:rPr>
                          <w:sz w:val="20"/>
                          <w:szCs w:val="20"/>
                        </w:rPr>
                      </w:pPr>
                    </w:p>
                  </w:txbxContent>
                </v:textbox>
                <w10:wrap anchorx="margin"/>
              </v:shape>
            </w:pict>
          </mc:Fallback>
        </mc:AlternateContent>
      </w:r>
      <w:r w:rsidR="00C231F6" w:rsidRPr="00C231F6">
        <w:rPr>
          <w:rFonts w:ascii="Arial" w:hAnsi="Arial" w:cs="Arial"/>
          <w:noProof/>
          <w:sz w:val="20"/>
          <w:szCs w:val="20"/>
          <w:lang w:val="es-ES"/>
        </w:rPr>
        <mc:AlternateContent>
          <mc:Choice Requires="wps">
            <w:drawing>
              <wp:anchor distT="45720" distB="45720" distL="114300" distR="114300" simplePos="0" relativeHeight="251724800" behindDoc="0" locked="0" layoutInCell="1" allowOverlap="1" wp14:anchorId="1B40B66C" wp14:editId="392EC1A4">
                <wp:simplePos x="0" y="0"/>
                <wp:positionH relativeFrom="margin">
                  <wp:align>center</wp:align>
                </wp:positionH>
                <wp:positionV relativeFrom="paragraph">
                  <wp:posOffset>2547924</wp:posOffset>
                </wp:positionV>
                <wp:extent cx="7099443" cy="750013"/>
                <wp:effectExtent l="0" t="0" r="6350" b="0"/>
                <wp:wrapNone/>
                <wp:docPr id="31888312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9443" cy="750013"/>
                        </a:xfrm>
                        <a:prstGeom prst="rect">
                          <a:avLst/>
                        </a:prstGeom>
                        <a:solidFill>
                          <a:srgbClr val="FFFFFF"/>
                        </a:solidFill>
                        <a:ln w="9525">
                          <a:noFill/>
                          <a:miter lim="800000"/>
                          <a:headEnd/>
                          <a:tailEnd/>
                        </a:ln>
                      </wps:spPr>
                      <wps:txbx>
                        <w:txbxContent>
                          <w:p w14:paraId="33E5DDB0" w14:textId="77777777" w:rsidR="00C231F6" w:rsidRDefault="00C231F6" w:rsidP="00C231F6">
                            <w:pPr>
                              <w:pStyle w:val="Piedepgina"/>
                            </w:pPr>
                          </w:p>
                          <w:p w14:paraId="14766A34" w14:textId="77777777" w:rsidR="00C231F6" w:rsidRDefault="00C231F6" w:rsidP="00C231F6">
                            <w:pPr>
                              <w:pStyle w:val="Piedepgina"/>
                            </w:pPr>
                          </w:p>
                          <w:p w14:paraId="1DD50863"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10AF79FC"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36E77EFB" w14:textId="77777777" w:rsidR="00C231F6" w:rsidRDefault="00C231F6" w:rsidP="00C231F6">
                            <w:pPr>
                              <w:pStyle w:val="Piedepgina"/>
                            </w:pPr>
                          </w:p>
                          <w:p w14:paraId="69FF3321" w14:textId="77777777" w:rsidR="00C231F6" w:rsidRDefault="00C231F6" w:rsidP="00C231F6">
                            <w:pPr>
                              <w:pStyle w:val="Piedepgina"/>
                            </w:pPr>
                          </w:p>
                          <w:p w14:paraId="7E5971EB" w14:textId="77777777" w:rsidR="00C231F6" w:rsidRDefault="00C231F6" w:rsidP="00C231F6">
                            <w:pPr>
                              <w:pStyle w:val="Piedepgina"/>
                            </w:pPr>
                          </w:p>
                          <w:p w14:paraId="48744B04" w14:textId="77777777" w:rsidR="00C231F6" w:rsidRDefault="00C231F6" w:rsidP="00C231F6">
                            <w:pPr>
                              <w:pStyle w:val="Piedepgina"/>
                            </w:pPr>
                            <w:r>
                              <w:t xml:space="preserve">1LF-FR-0071                                                                                                                                  aprobación: 17/06/2024 </w:t>
                            </w:r>
                          </w:p>
                          <w:p w14:paraId="306EC207" w14:textId="77777777" w:rsidR="00C231F6" w:rsidRDefault="00C231F6" w:rsidP="00C231F6">
                            <w:pPr>
                              <w:pStyle w:val="Piedepgina"/>
                            </w:pPr>
                            <w:r>
                              <w:t>Versión:10</w:t>
                            </w:r>
                          </w:p>
                          <w:p w14:paraId="24165DC3" w14:textId="77777777" w:rsidR="00C231F6" w:rsidRDefault="00C231F6" w:rsidP="00C23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40B66C" id="_x0000_s1027" type="#_x0000_t202" style="position:absolute;margin-left:0;margin-top:200.6pt;width:559pt;height:59.05pt;z-index:2517248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" stroked="f">
                <v:textbox>
                  <w:txbxContent>
                    <w:p w14:paraId="33E5DDB0" w14:textId="77777777" w:rsidR="00C231F6" w:rsidRDefault="00C231F6" w:rsidP="00C231F6">
                      <w:pPr>
                        <w:pStyle w:val="Piedepgina"/>
                      </w:pPr>
                    </w:p>
                    <w:p w14:paraId="14766A34" w14:textId="77777777" w:rsidR="00C231F6" w:rsidRDefault="00C231F6" w:rsidP="00C231F6">
                      <w:pPr>
                        <w:pStyle w:val="Piedepgina"/>
                      </w:pPr>
                    </w:p>
                    <w:p w14:paraId="1DD50863"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10AF79FC"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36E77EFB" w14:textId="77777777" w:rsidR="00C231F6" w:rsidRDefault="00C231F6" w:rsidP="00C231F6">
                      <w:pPr>
                        <w:pStyle w:val="Piedepgina"/>
                      </w:pPr>
                    </w:p>
                    <w:p w14:paraId="69FF3321" w14:textId="77777777" w:rsidR="00C231F6" w:rsidRDefault="00C231F6" w:rsidP="00C231F6">
                      <w:pPr>
                        <w:pStyle w:val="Piedepgina"/>
                      </w:pPr>
                    </w:p>
                    <w:p w14:paraId="7E5971EB" w14:textId="77777777" w:rsidR="00C231F6" w:rsidRDefault="00C231F6" w:rsidP="00C231F6">
                      <w:pPr>
                        <w:pStyle w:val="Piedepgina"/>
                      </w:pPr>
                    </w:p>
                    <w:p w14:paraId="48744B04" w14:textId="77777777" w:rsidR="00C231F6" w:rsidRDefault="00C231F6" w:rsidP="00C231F6">
                      <w:pPr>
                        <w:pStyle w:val="Piedepgina"/>
                      </w:pPr>
                      <w:r>
                        <w:t xml:space="preserve">1LF-FR-0071                                                                                                                                  aprobación: 17/06/2024 </w:t>
                      </w:r>
                    </w:p>
                    <w:p w14:paraId="306EC207" w14:textId="77777777" w:rsidR="00C231F6" w:rsidRDefault="00C231F6" w:rsidP="00C231F6">
                      <w:pPr>
                        <w:pStyle w:val="Piedepgina"/>
                      </w:pPr>
                      <w:r>
                        <w:t>Versión:10</w:t>
                      </w:r>
                    </w:p>
                    <w:p w14:paraId="24165DC3" w14:textId="77777777" w:rsidR="00C231F6" w:rsidRDefault="00C231F6" w:rsidP="00C231F6"/>
                  </w:txbxContent>
                </v:textbox>
                <w10:wrap anchorx="margin"/>
              </v:shape>
            </w:pict>
          </mc:Fallback>
        </mc:AlternateContent>
      </w:r>
    </w:p>
    <w:p w14:paraId="3D721A8B" w14:textId="5AEA2AF1" w:rsidR="0014381A" w:rsidRPr="00712E65" w:rsidRDefault="0014381A" w:rsidP="0014381A">
      <w:pPr>
        <w:spacing w:after="0" w:line="240" w:lineRule="auto"/>
        <w:ind w:right="48"/>
        <w:jc w:val="center"/>
        <w:rPr>
          <w:rFonts w:ascii="Arial" w:eastAsia="Times New Roman" w:hAnsi="Arial" w:cs="Arial"/>
          <w:b/>
          <w:sz w:val="20"/>
          <w:szCs w:val="20"/>
          <w:lang w:eastAsia="es-ES"/>
        </w:rPr>
      </w:pPr>
      <w:r w:rsidRPr="0014381A">
        <w:rPr>
          <w:rFonts w:ascii="Arial" w:eastAsia="Times New Roman" w:hAnsi="Arial" w:cs="Arial"/>
          <w:b/>
          <w:noProof/>
          <w:sz w:val="20"/>
          <w:szCs w:val="20"/>
        </w:rPr>
        <w:lastRenderedPageBreak/>
        <mc:AlternateContent>
          <mc:Choice Requires="wps">
            <w:drawing>
              <wp:anchor distT="45720" distB="45720" distL="114300" distR="114300" simplePos="0" relativeHeight="251664384" behindDoc="0" locked="0" layoutInCell="1" allowOverlap="1" wp14:anchorId="6F495220" wp14:editId="5F931E3B">
                <wp:simplePos x="0" y="0"/>
                <wp:positionH relativeFrom="page">
                  <wp:posOffset>1266825</wp:posOffset>
                </wp:positionH>
                <wp:positionV relativeFrom="paragraph">
                  <wp:posOffset>-581025</wp:posOffset>
                </wp:positionV>
                <wp:extent cx="4371975" cy="347869"/>
                <wp:effectExtent l="0" t="0" r="28575" b="14605"/>
                <wp:wrapNone/>
                <wp:docPr id="126826032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1975" cy="347869"/>
                        </a:xfrm>
                        <a:prstGeom prst="rect">
                          <a:avLst/>
                        </a:prstGeom>
                        <a:solidFill>
                          <a:srgbClr val="FFFFFF"/>
                        </a:solidFill>
                        <a:ln w="9525">
                          <a:solidFill>
                            <a:sysClr val="window" lastClr="FFFFFF"/>
                          </a:solidFill>
                          <a:miter lim="800000"/>
                          <a:headEnd/>
                          <a:tailEnd/>
                        </a:ln>
                      </wps:spPr>
                      <wps:txbx>
                        <w:txbxContent>
                          <w:p w14:paraId="71422505" w14:textId="77777777" w:rsidR="00C6271C" w:rsidRPr="0027531C" w:rsidRDefault="00C6271C" w:rsidP="00452218">
                            <w:pPr>
                              <w:spacing w:after="0" w:line="240" w:lineRule="auto"/>
                              <w:ind w:right="48"/>
                              <w:jc w:val="center"/>
                              <w:rPr>
                                <w:rFonts w:ascii="Arial" w:eastAsia="Times New Roman" w:hAnsi="Arial" w:cs="Arial"/>
                                <w:b/>
                                <w:sz w:val="18"/>
                                <w:szCs w:val="18"/>
                                <w:lang w:val="pt-PT" w:eastAsia="es-ES"/>
                              </w:rPr>
                            </w:pPr>
                            <w:r w:rsidRPr="0027531C">
                              <w:rPr>
                                <w:rFonts w:ascii="Arial" w:eastAsia="Times New Roman" w:hAnsi="Arial" w:cs="Arial"/>
                                <w:b/>
                                <w:sz w:val="18"/>
                                <w:szCs w:val="18"/>
                                <w:lang w:val="pt-PT" w:eastAsia="es-ES"/>
                              </w:rPr>
                              <w:t>ESPECIFICACIONES TÉCNICAS MÍNIMAS</w:t>
                            </w:r>
                          </w:p>
                          <w:p w14:paraId="0DD8F39C" w14:textId="5528B172" w:rsidR="00C6271C" w:rsidRPr="00452218" w:rsidRDefault="00C6271C" w:rsidP="00452218">
                            <w:pPr>
                              <w:spacing w:after="0" w:line="240" w:lineRule="auto"/>
                              <w:ind w:left="2124" w:firstLine="708"/>
                              <w:rPr>
                                <w:sz w:val="18"/>
                                <w:szCs w:val="18"/>
                                <w:lang w:val="pt-PT"/>
                              </w:rPr>
                            </w:pPr>
                            <w:r w:rsidRPr="00452218">
                              <w:rPr>
                                <w:rFonts w:ascii="Arial" w:eastAsia="Times New Roman" w:hAnsi="Arial" w:cs="Arial"/>
                                <w:b/>
                                <w:sz w:val="18"/>
                                <w:szCs w:val="18"/>
                                <w:lang w:val="pt-PT" w:eastAsia="es-ES"/>
                              </w:rPr>
                              <w:t>ANEXO N°2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495220" id="_x0000_s1028" type="#_x0000_t202" style="position:absolute;left:0;text-align:left;margin-left:99.75pt;margin-top:-45.75pt;width:344.25pt;height:27.4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" strokecolor="window">
                <v:textbox>
                  <w:txbxContent>
                    <w:p w14:paraId="71422505" w14:textId="77777777" w:rsidR="00C6271C" w:rsidRPr="0027531C" w:rsidRDefault="00C6271C" w:rsidP="00452218">
                      <w:pPr>
                        <w:spacing w:after="0" w:line="240" w:lineRule="auto"/>
                        <w:ind w:right="48"/>
                        <w:jc w:val="center"/>
                        <w:rPr>
                          <w:rFonts w:ascii="Arial" w:eastAsia="Times New Roman" w:hAnsi="Arial" w:cs="Arial"/>
                          <w:b/>
                          <w:sz w:val="18"/>
                          <w:szCs w:val="18"/>
                          <w:lang w:val="pt-PT" w:eastAsia="es-ES"/>
                        </w:rPr>
                      </w:pPr>
                      <w:r w:rsidRPr="0027531C">
                        <w:rPr>
                          <w:rFonts w:ascii="Arial" w:eastAsia="Times New Roman" w:hAnsi="Arial" w:cs="Arial"/>
                          <w:b/>
                          <w:sz w:val="18"/>
                          <w:szCs w:val="18"/>
                          <w:lang w:val="pt-PT" w:eastAsia="es-ES"/>
                        </w:rPr>
                        <w:t>ESPECIFICACIONES TÉCNICAS MÍNIMAS</w:t>
                      </w:r>
                    </w:p>
                    <w:p w14:paraId="0DD8F39C" w14:textId="5528B172" w:rsidR="00C6271C" w:rsidRPr="00452218" w:rsidRDefault="00C6271C" w:rsidP="00452218">
                      <w:pPr>
                        <w:spacing w:after="0" w:line="240" w:lineRule="auto"/>
                        <w:ind w:left="2124" w:firstLine="708"/>
                        <w:rPr>
                          <w:sz w:val="18"/>
                          <w:szCs w:val="18"/>
                          <w:lang w:val="pt-PT"/>
                        </w:rPr>
                      </w:pPr>
                      <w:r w:rsidRPr="00452218">
                        <w:rPr>
                          <w:rFonts w:ascii="Arial" w:eastAsia="Times New Roman" w:hAnsi="Arial" w:cs="Arial"/>
                          <w:b/>
                          <w:sz w:val="18"/>
                          <w:szCs w:val="18"/>
                          <w:lang w:val="pt-PT" w:eastAsia="es-ES"/>
                        </w:rPr>
                        <w:t>ANEXO N°2</w:t>
                      </w:r>
                    </w:p>
                  </w:txbxContent>
                </v:textbox>
                <w10:wrap anchorx="page"/>
              </v:shape>
            </w:pict>
          </mc:Fallback>
        </mc:AlternateContent>
      </w:r>
      <w:r w:rsidRPr="00712E65">
        <w:rPr>
          <w:rFonts w:ascii="Arial" w:eastAsia="Times New Roman" w:hAnsi="Arial" w:cs="Arial"/>
          <w:b/>
          <w:sz w:val="20"/>
          <w:szCs w:val="20"/>
          <w:lang w:eastAsia="es-ES"/>
        </w:rPr>
        <w:t>ESPECIFICACIONES</w:t>
      </w:r>
      <w:r w:rsidRPr="00712E65">
        <w:rPr>
          <w:rFonts w:ascii="Arial" w:eastAsia="Times New Roman" w:hAnsi="Arial" w:cs="Arial"/>
          <w:b/>
          <w:sz w:val="18"/>
          <w:szCs w:val="18"/>
          <w:lang w:eastAsia="es-ES"/>
        </w:rPr>
        <w:t xml:space="preserve"> </w:t>
      </w:r>
      <w:r w:rsidRPr="00712E65">
        <w:rPr>
          <w:rFonts w:ascii="Arial" w:eastAsia="Times New Roman" w:hAnsi="Arial" w:cs="Arial"/>
          <w:b/>
          <w:sz w:val="20"/>
          <w:szCs w:val="20"/>
          <w:lang w:eastAsia="es-ES"/>
        </w:rPr>
        <w:t>TÉCNICAS MÍNIMAS</w:t>
      </w:r>
    </w:p>
    <w:p w14:paraId="5C0A4DBC" w14:textId="0AE0F9A6" w:rsidR="00E77F03" w:rsidRPr="004B4091" w:rsidRDefault="00E77F03" w:rsidP="005615D7">
      <w:pPr>
        <w:spacing w:after="0" w:line="240" w:lineRule="auto"/>
        <w:ind w:right="48"/>
        <w:rPr>
          <w:rFonts w:ascii="Arial" w:hAnsi="Arial" w:cs="Arial"/>
          <w:sz w:val="20"/>
          <w:szCs w:val="20"/>
          <w:lang w:val="es-ES" w:eastAsia="es-ES"/>
        </w:rPr>
      </w:pPr>
    </w:p>
    <w:p w14:paraId="28ECC54D" w14:textId="5FA56D6B" w:rsidR="00B07617" w:rsidRPr="004B4091" w:rsidRDefault="00B07617" w:rsidP="00B07617">
      <w:pPr>
        <w:spacing w:after="0" w:line="240" w:lineRule="auto"/>
        <w:ind w:left="-284" w:right="48"/>
        <w:jc w:val="center"/>
        <w:rPr>
          <w:rFonts w:ascii="Arial" w:hAnsi="Arial" w:cs="Arial"/>
          <w:b/>
          <w:sz w:val="20"/>
          <w:szCs w:val="20"/>
        </w:rPr>
      </w:pPr>
      <w:r w:rsidRPr="004B4091">
        <w:rPr>
          <w:rFonts w:ascii="Arial" w:hAnsi="Arial" w:cs="Arial"/>
          <w:b/>
          <w:sz w:val="20"/>
          <w:szCs w:val="20"/>
        </w:rPr>
        <w:t>REQUISITOS TÉCNICOS OBJETO DE VERIFICACIÓN (EXCLUYENTES)</w:t>
      </w:r>
    </w:p>
    <w:p w14:paraId="1E59F543" w14:textId="07AF33FF" w:rsidR="00B07617" w:rsidRPr="004B4091" w:rsidRDefault="00B07617" w:rsidP="00B07617">
      <w:pPr>
        <w:spacing w:after="0" w:line="240" w:lineRule="auto"/>
        <w:ind w:left="-284" w:right="48"/>
        <w:jc w:val="both"/>
        <w:rPr>
          <w:rFonts w:ascii="Arial" w:hAnsi="Arial" w:cs="Arial"/>
          <w:b/>
          <w:sz w:val="20"/>
          <w:szCs w:val="20"/>
        </w:rPr>
      </w:pPr>
    </w:p>
    <w:p w14:paraId="6144CFDF" w14:textId="77777777" w:rsidR="0053659F" w:rsidRPr="0053659F" w:rsidRDefault="0053659F" w:rsidP="0053659F">
      <w:pPr>
        <w:autoSpaceDE w:val="0"/>
        <w:autoSpaceDN w:val="0"/>
        <w:adjustRightInd w:val="0"/>
        <w:ind w:left="-284" w:right="-142"/>
        <w:jc w:val="both"/>
        <w:rPr>
          <w:rFonts w:ascii="Arial" w:hAnsi="Arial" w:cs="Arial"/>
          <w:color w:val="000000" w:themeColor="text1"/>
          <w:sz w:val="20"/>
          <w:szCs w:val="20"/>
        </w:rPr>
      </w:pPr>
      <w:r w:rsidRPr="0053659F">
        <w:rPr>
          <w:rFonts w:ascii="Arial" w:hAnsi="Arial" w:cs="Arial"/>
          <w:color w:val="000000" w:themeColor="text1"/>
          <w:sz w:val="20"/>
          <w:szCs w:val="20"/>
        </w:rPr>
        <w:t>Las especificaciones técnicas se definen bajo criterios de proporcionalidad, necesidad y razonabilidad, garantizando la adecuada prestación del servicio sin limitar la participación de oferentes.</w:t>
      </w:r>
    </w:p>
    <w:p w14:paraId="27E78783" w14:textId="77777777" w:rsidR="0053659F" w:rsidRPr="0053659F" w:rsidRDefault="0053659F" w:rsidP="0053659F">
      <w:pPr>
        <w:autoSpaceDE w:val="0"/>
        <w:autoSpaceDN w:val="0"/>
        <w:adjustRightInd w:val="0"/>
        <w:ind w:left="-284" w:right="-142"/>
        <w:jc w:val="both"/>
        <w:rPr>
          <w:rFonts w:ascii="Arial" w:hAnsi="Arial" w:cs="Arial"/>
          <w:color w:val="000000" w:themeColor="text1"/>
          <w:sz w:val="20"/>
          <w:szCs w:val="20"/>
          <w:lang w:eastAsia="en-US"/>
        </w:rPr>
      </w:pPr>
      <w:r w:rsidRPr="0053659F">
        <w:rPr>
          <w:rFonts w:ascii="Arial" w:hAnsi="Arial" w:cs="Arial"/>
          <w:color w:val="000000" w:themeColor="text1"/>
          <w:sz w:val="20"/>
          <w:szCs w:val="20"/>
        </w:rPr>
        <w:t>Nota: No se exigirán condiciones específicas relacionadas con marcas, ni características no esenciales para el cumplimiento del objeto contractual.</w:t>
      </w:r>
    </w:p>
    <w:p w14:paraId="7C22E074" w14:textId="1A45E2A5" w:rsidR="00B07617" w:rsidRPr="004B4091" w:rsidRDefault="00B07617" w:rsidP="00B07617">
      <w:pPr>
        <w:autoSpaceDE w:val="0"/>
        <w:autoSpaceDN w:val="0"/>
        <w:adjustRightInd w:val="0"/>
        <w:spacing w:after="0" w:line="240" w:lineRule="auto"/>
        <w:ind w:left="-284" w:right="48"/>
        <w:jc w:val="both"/>
        <w:rPr>
          <w:rFonts w:ascii="Arial" w:hAnsi="Arial" w:cs="Arial"/>
          <w:sz w:val="20"/>
          <w:szCs w:val="20"/>
        </w:rPr>
      </w:pPr>
      <w:r w:rsidRPr="004B4091">
        <w:rPr>
          <w:rFonts w:ascii="Arial" w:hAnsi="Arial" w:cs="Arial"/>
          <w:sz w:val="20"/>
          <w:szCs w:val="20"/>
        </w:rPr>
        <w:t>El oferente deberá marcar con una X, en el siguiente cuadro su manifestación voluntaria de aceptación de cumplimiento o no cumplimiento a las especificaciones técnicas establecidas en los siguientes cuadros.</w:t>
      </w:r>
    </w:p>
    <w:p w14:paraId="40EC81B9" w14:textId="77777777" w:rsidR="00B07617" w:rsidRPr="004B4091" w:rsidRDefault="00B07617" w:rsidP="00B07617">
      <w:pPr>
        <w:autoSpaceDE w:val="0"/>
        <w:autoSpaceDN w:val="0"/>
        <w:adjustRightInd w:val="0"/>
        <w:spacing w:after="0" w:line="240" w:lineRule="auto"/>
        <w:ind w:left="-284" w:right="48"/>
        <w:jc w:val="both"/>
        <w:rPr>
          <w:rFonts w:ascii="Arial" w:hAnsi="Arial" w:cs="Arial"/>
          <w:sz w:val="20"/>
          <w:szCs w:val="20"/>
        </w:rPr>
      </w:pPr>
    </w:p>
    <w:p w14:paraId="6109CF87" w14:textId="77777777" w:rsidR="00B07617" w:rsidRPr="004B4091" w:rsidRDefault="00B07617" w:rsidP="00B07617">
      <w:pPr>
        <w:autoSpaceDE w:val="0"/>
        <w:autoSpaceDN w:val="0"/>
        <w:adjustRightInd w:val="0"/>
        <w:spacing w:after="0" w:line="240" w:lineRule="auto"/>
        <w:ind w:left="-284" w:right="48"/>
        <w:jc w:val="both"/>
        <w:rPr>
          <w:rFonts w:ascii="Arial" w:hAnsi="Arial" w:cs="Arial"/>
          <w:b/>
          <w:bCs/>
          <w:sz w:val="20"/>
          <w:szCs w:val="20"/>
        </w:rPr>
      </w:pPr>
      <w:r w:rsidRPr="004B4091">
        <w:rPr>
          <w:rFonts w:ascii="Arial" w:hAnsi="Arial" w:cs="Arial"/>
          <w:b/>
          <w:bCs/>
          <w:sz w:val="20"/>
          <w:szCs w:val="20"/>
        </w:rPr>
        <w:t>REQUISITOS GENERALES</w:t>
      </w:r>
    </w:p>
    <w:p w14:paraId="4FD78D33" w14:textId="77777777" w:rsidR="00B07617" w:rsidRPr="004B4091" w:rsidRDefault="00B07617" w:rsidP="00B07617">
      <w:pPr>
        <w:autoSpaceDE w:val="0"/>
        <w:autoSpaceDN w:val="0"/>
        <w:adjustRightInd w:val="0"/>
        <w:spacing w:after="0" w:line="240" w:lineRule="auto"/>
        <w:ind w:left="-284" w:right="48"/>
        <w:jc w:val="both"/>
        <w:rPr>
          <w:rFonts w:ascii="Arial" w:hAnsi="Arial" w:cs="Arial"/>
          <w:b/>
          <w:bCs/>
          <w:sz w:val="20"/>
          <w:szCs w:val="20"/>
        </w:rPr>
      </w:pPr>
    </w:p>
    <w:p w14:paraId="506B64F4" w14:textId="77777777" w:rsidR="00B07617" w:rsidRPr="004B4091" w:rsidRDefault="00B07617" w:rsidP="00D23351">
      <w:pPr>
        <w:numPr>
          <w:ilvl w:val="0"/>
          <w:numId w:val="4"/>
        </w:numPr>
        <w:autoSpaceDE w:val="0"/>
        <w:autoSpaceDN w:val="0"/>
        <w:adjustRightInd w:val="0"/>
        <w:spacing w:after="0" w:line="240" w:lineRule="auto"/>
        <w:ind w:left="142" w:right="48" w:hanging="426"/>
        <w:jc w:val="both"/>
        <w:rPr>
          <w:rFonts w:ascii="Arial" w:hAnsi="Arial" w:cs="Arial"/>
          <w:sz w:val="20"/>
          <w:szCs w:val="20"/>
        </w:rPr>
      </w:pPr>
      <w:r w:rsidRPr="004B4091">
        <w:rPr>
          <w:rFonts w:ascii="Arial" w:hAnsi="Arial" w:cs="Arial"/>
          <w:sz w:val="20"/>
          <w:szCs w:val="20"/>
        </w:rPr>
        <w:t>Las especificaciones técnicas requeridas son de obligatorio cumplimiento, de no hacerlo la propuesta se considerará inhabilitada.</w:t>
      </w:r>
    </w:p>
    <w:p w14:paraId="43D45752" w14:textId="354707CC" w:rsidR="002275E5" w:rsidRPr="004B4091" w:rsidRDefault="002275E5" w:rsidP="002275E5">
      <w:pPr>
        <w:autoSpaceDE w:val="0"/>
        <w:autoSpaceDN w:val="0"/>
        <w:adjustRightInd w:val="0"/>
        <w:spacing w:after="0" w:line="240" w:lineRule="auto"/>
        <w:ind w:left="142" w:right="48"/>
        <w:jc w:val="both"/>
        <w:rPr>
          <w:rFonts w:ascii="Arial" w:hAnsi="Arial" w:cs="Arial"/>
          <w:sz w:val="20"/>
          <w:szCs w:val="20"/>
        </w:rPr>
      </w:pPr>
    </w:p>
    <w:p w14:paraId="430CC898" w14:textId="77777777" w:rsidR="00B07617" w:rsidRPr="004B4091" w:rsidRDefault="00B07617" w:rsidP="00D23351">
      <w:pPr>
        <w:numPr>
          <w:ilvl w:val="0"/>
          <w:numId w:val="4"/>
        </w:numPr>
        <w:autoSpaceDE w:val="0"/>
        <w:autoSpaceDN w:val="0"/>
        <w:adjustRightInd w:val="0"/>
        <w:spacing w:after="0" w:line="240" w:lineRule="auto"/>
        <w:ind w:left="142" w:right="48" w:hanging="426"/>
        <w:jc w:val="both"/>
        <w:rPr>
          <w:rFonts w:ascii="Arial" w:hAnsi="Arial" w:cs="Arial"/>
          <w:sz w:val="20"/>
          <w:szCs w:val="20"/>
        </w:rPr>
      </w:pPr>
      <w:r w:rsidRPr="004B4091">
        <w:rPr>
          <w:rFonts w:ascii="Arial" w:hAnsi="Arial" w:cs="Arial"/>
          <w:sz w:val="20"/>
          <w:szCs w:val="20"/>
        </w:rPr>
        <w:t>En la columna CUMPLE / NO CUMPLE, se verificarán las especificaciones técnicas ofertadas por la firma</w:t>
      </w:r>
    </w:p>
    <w:p w14:paraId="46F3E3A0" w14:textId="05D75EF5" w:rsidR="002275E5" w:rsidRPr="006A225C" w:rsidRDefault="002275E5" w:rsidP="006A225C">
      <w:pPr>
        <w:spacing w:after="0" w:line="240" w:lineRule="auto"/>
        <w:ind w:right="48"/>
        <w:rPr>
          <w:rFonts w:ascii="Arial" w:hAnsi="Arial" w:cs="Arial"/>
          <w:b/>
          <w:bCs/>
          <w:sz w:val="20"/>
          <w:szCs w:val="20"/>
        </w:rPr>
      </w:pPr>
    </w:p>
    <w:p w14:paraId="136902FD" w14:textId="561CE80E" w:rsidR="002275E5" w:rsidRPr="004B4091" w:rsidRDefault="002275E5" w:rsidP="002275E5">
      <w:pPr>
        <w:pStyle w:val="Prrafodelista"/>
        <w:spacing w:after="0" w:line="240" w:lineRule="auto"/>
        <w:ind w:right="48"/>
        <w:jc w:val="center"/>
        <w:rPr>
          <w:rFonts w:ascii="Arial" w:hAnsi="Arial" w:cs="Arial"/>
          <w:b/>
          <w:bCs/>
          <w:sz w:val="20"/>
          <w:szCs w:val="20"/>
        </w:rPr>
      </w:pPr>
      <w:r w:rsidRPr="004B4091">
        <w:rPr>
          <w:rFonts w:ascii="Arial" w:hAnsi="Arial" w:cs="Arial"/>
          <w:b/>
          <w:bCs/>
          <w:sz w:val="20"/>
          <w:szCs w:val="20"/>
        </w:rPr>
        <w:t>REQUISITOS TÉCNICOS OBJETO DE VERIFICACIÓN</w:t>
      </w:r>
    </w:p>
    <w:p w14:paraId="39AE6BC8" w14:textId="08857D9E" w:rsidR="00A21EF4" w:rsidRDefault="00D20543" w:rsidP="00852827">
      <w:pPr>
        <w:spacing w:after="0" w:line="240" w:lineRule="auto"/>
        <w:ind w:right="48"/>
        <w:rPr>
          <w:rFonts w:ascii="Arial" w:eastAsia="Times New Roman" w:hAnsi="Arial" w:cs="Arial"/>
          <w:b/>
          <w:sz w:val="20"/>
          <w:szCs w:val="20"/>
        </w:rPr>
      </w:pPr>
      <w:r w:rsidRPr="004D3864">
        <w:rPr>
          <w:rFonts w:ascii="Arial" w:hAnsi="Arial" w:cs="Arial"/>
          <w:noProof/>
          <w:sz w:val="16"/>
          <w:szCs w:val="16"/>
          <w:lang w:val="es-ES"/>
        </w:rPr>
        <mc:AlternateContent>
          <mc:Choice Requires="wps">
            <w:drawing>
              <wp:anchor distT="45720" distB="45720" distL="114300" distR="114300" simplePos="0" relativeHeight="251800576" behindDoc="0" locked="0" layoutInCell="1" allowOverlap="1" wp14:anchorId="6C59F303" wp14:editId="2E77D513">
                <wp:simplePos x="0" y="0"/>
                <wp:positionH relativeFrom="page">
                  <wp:posOffset>320040</wp:posOffset>
                </wp:positionH>
                <wp:positionV relativeFrom="paragraph">
                  <wp:posOffset>5686398</wp:posOffset>
                </wp:positionV>
                <wp:extent cx="7099300" cy="559738"/>
                <wp:effectExtent l="0" t="0" r="6350" b="0"/>
                <wp:wrapNone/>
                <wp:docPr id="9154181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9300" cy="559738"/>
                        </a:xfrm>
                        <a:prstGeom prst="rect">
                          <a:avLst/>
                        </a:prstGeom>
                        <a:solidFill>
                          <a:srgbClr val="FFFFFF"/>
                        </a:solidFill>
                        <a:ln w="9525">
                          <a:noFill/>
                          <a:miter lim="800000"/>
                          <a:headEnd/>
                          <a:tailEnd/>
                        </a:ln>
                      </wps:spPr>
                      <wps:txbx>
                        <w:txbxContent>
                          <w:p w14:paraId="3C13F920" w14:textId="77777777" w:rsidR="00D20543" w:rsidRPr="00D20543" w:rsidRDefault="00D20543" w:rsidP="00D20543">
                            <w:pPr>
                              <w:pStyle w:val="Piedepgina"/>
                              <w:rPr>
                                <w:sz w:val="16"/>
                                <w:szCs w:val="16"/>
                              </w:rPr>
                            </w:pPr>
                          </w:p>
                          <w:p w14:paraId="6549154B" w14:textId="5A7161F2" w:rsidR="00D20543" w:rsidRPr="00D20543" w:rsidRDefault="00D20543" w:rsidP="00D20543">
                            <w:pPr>
                              <w:tabs>
                                <w:tab w:val="center" w:pos="4419"/>
                                <w:tab w:val="right" w:pos="8838"/>
                              </w:tabs>
                              <w:spacing w:after="0" w:line="240" w:lineRule="auto"/>
                              <w:rPr>
                                <w:rFonts w:eastAsiaTheme="minorHAnsi"/>
                                <w:kern w:val="0"/>
                                <w:sz w:val="16"/>
                                <w:szCs w:val="16"/>
                                <w:lang w:eastAsia="en-US"/>
                                <w14:ligatures w14:val="none"/>
                              </w:rPr>
                            </w:pPr>
                            <w:r w:rsidRPr="00D20543">
                              <w:rPr>
                                <w:rFonts w:eastAsiaTheme="minorHAnsi"/>
                                <w:kern w:val="0"/>
                                <w:sz w:val="16"/>
                                <w:szCs w:val="16"/>
                                <w:lang w:eastAsia="en-US"/>
                                <w14:ligatures w14:val="none"/>
                              </w:rPr>
                              <w:t xml:space="preserve">1LF-FR-0071                                                                                                                                                      </w:t>
                            </w:r>
                            <w:r>
                              <w:rPr>
                                <w:rFonts w:eastAsiaTheme="minorHAnsi"/>
                                <w:kern w:val="0"/>
                                <w:sz w:val="16"/>
                                <w:szCs w:val="16"/>
                                <w:lang w:eastAsia="en-US"/>
                                <w14:ligatures w14:val="none"/>
                              </w:rPr>
                              <w:t xml:space="preserve">                                                                               </w:t>
                            </w:r>
                            <w:r w:rsidRPr="00D20543">
                              <w:rPr>
                                <w:rFonts w:eastAsiaTheme="minorHAnsi"/>
                                <w:kern w:val="0"/>
                                <w:sz w:val="16"/>
                                <w:szCs w:val="16"/>
                                <w:lang w:eastAsia="en-US"/>
                                <w14:ligatures w14:val="none"/>
                              </w:rPr>
                              <w:t>aprobación: 17/06/2024</w:t>
                            </w:r>
                          </w:p>
                          <w:p w14:paraId="3FC2C1D3" w14:textId="77777777" w:rsidR="00D20543" w:rsidRPr="00D20543" w:rsidRDefault="00D20543" w:rsidP="00D20543">
                            <w:pPr>
                              <w:tabs>
                                <w:tab w:val="center" w:pos="4419"/>
                                <w:tab w:val="right" w:pos="8838"/>
                              </w:tabs>
                              <w:spacing w:after="0" w:line="240" w:lineRule="auto"/>
                              <w:rPr>
                                <w:rFonts w:eastAsiaTheme="minorHAnsi"/>
                                <w:kern w:val="0"/>
                                <w:sz w:val="16"/>
                                <w:szCs w:val="16"/>
                                <w:lang w:eastAsia="en-US"/>
                                <w14:ligatures w14:val="none"/>
                              </w:rPr>
                            </w:pPr>
                            <w:r w:rsidRPr="00D20543">
                              <w:rPr>
                                <w:rFonts w:eastAsiaTheme="minorHAnsi"/>
                                <w:kern w:val="0"/>
                                <w:sz w:val="16"/>
                                <w:szCs w:val="16"/>
                                <w:lang w:eastAsia="en-US"/>
                                <w14:ligatures w14:val="none"/>
                              </w:rPr>
                              <w:t>Versión:10</w:t>
                            </w:r>
                          </w:p>
                          <w:p w14:paraId="2D92A4DA" w14:textId="77777777" w:rsidR="00D20543" w:rsidRPr="00D20543" w:rsidRDefault="00D20543" w:rsidP="00D20543">
                            <w:pPr>
                              <w:pStyle w:val="Piedepgina"/>
                              <w:rPr>
                                <w:sz w:val="16"/>
                                <w:szCs w:val="16"/>
                              </w:rPr>
                            </w:pPr>
                          </w:p>
                          <w:p w14:paraId="6DCB19EE" w14:textId="77777777" w:rsidR="00D20543" w:rsidRPr="00D20543" w:rsidRDefault="00D20543" w:rsidP="00D20543">
                            <w:pPr>
                              <w:pStyle w:val="Piedepgina"/>
                              <w:rPr>
                                <w:sz w:val="16"/>
                                <w:szCs w:val="16"/>
                              </w:rPr>
                            </w:pPr>
                          </w:p>
                          <w:p w14:paraId="23AEBE64" w14:textId="77777777" w:rsidR="00D20543" w:rsidRPr="00D20543" w:rsidRDefault="00D20543" w:rsidP="00D20543">
                            <w:pPr>
                              <w:pStyle w:val="Piedepgina"/>
                              <w:rPr>
                                <w:sz w:val="16"/>
                                <w:szCs w:val="16"/>
                              </w:rPr>
                            </w:pPr>
                          </w:p>
                          <w:p w14:paraId="01CAD0C8" w14:textId="77777777" w:rsidR="00D20543" w:rsidRPr="00D20543" w:rsidRDefault="00D20543" w:rsidP="00D20543">
                            <w:pPr>
                              <w:pStyle w:val="Piedepgina"/>
                              <w:rPr>
                                <w:sz w:val="16"/>
                                <w:szCs w:val="16"/>
                              </w:rPr>
                            </w:pPr>
                            <w:r w:rsidRPr="00D20543">
                              <w:rPr>
                                <w:sz w:val="16"/>
                                <w:szCs w:val="16"/>
                              </w:rPr>
                              <w:t xml:space="preserve">1LF-FR-0071                                                                                                                                  aprobación: 17/06/2024 </w:t>
                            </w:r>
                          </w:p>
                          <w:p w14:paraId="5CB842F3" w14:textId="77777777" w:rsidR="00D20543" w:rsidRPr="00D20543" w:rsidRDefault="00D20543" w:rsidP="00D20543">
                            <w:pPr>
                              <w:pStyle w:val="Piedepgina"/>
                              <w:rPr>
                                <w:sz w:val="16"/>
                                <w:szCs w:val="16"/>
                              </w:rPr>
                            </w:pPr>
                            <w:r w:rsidRPr="00D20543">
                              <w:rPr>
                                <w:sz w:val="16"/>
                                <w:szCs w:val="16"/>
                              </w:rPr>
                              <w:t>Versión:10</w:t>
                            </w:r>
                          </w:p>
                          <w:p w14:paraId="23ED4A42" w14:textId="77777777" w:rsidR="00D20543" w:rsidRPr="00D20543" w:rsidRDefault="00D20543" w:rsidP="00D20543">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9F303" id="_x0000_s1029" type="#_x0000_t202" style="position:absolute;margin-left:25.2pt;margin-top:447.75pt;width:559pt;height:44.05pt;z-index:251800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" stroked="f">
                <v:textbox>
                  <w:txbxContent>
                    <w:p w14:paraId="3C13F920" w14:textId="77777777" w:rsidR="00D20543" w:rsidRPr="00D20543" w:rsidRDefault="00D20543" w:rsidP="00D20543">
                      <w:pPr>
                        <w:pStyle w:val="Piedepgina"/>
                        <w:rPr>
                          <w:sz w:val="16"/>
                          <w:szCs w:val="16"/>
                        </w:rPr>
                      </w:pPr>
                    </w:p>
                    <w:p w14:paraId="6549154B" w14:textId="5A7161F2" w:rsidR="00D20543" w:rsidRPr="00D20543" w:rsidRDefault="00D20543" w:rsidP="00D20543">
                      <w:pPr>
                        <w:tabs>
                          <w:tab w:val="center" w:pos="4419"/>
                          <w:tab w:val="right" w:pos="8838"/>
                        </w:tabs>
                        <w:spacing w:after="0" w:line="240" w:lineRule="auto"/>
                        <w:rPr>
                          <w:rFonts w:eastAsiaTheme="minorHAnsi"/>
                          <w:kern w:val="0"/>
                          <w:sz w:val="16"/>
                          <w:szCs w:val="16"/>
                          <w:lang w:eastAsia="en-US"/>
                          <w14:ligatures w14:val="none"/>
                        </w:rPr>
                      </w:pPr>
                      <w:r w:rsidRPr="00D20543">
                        <w:rPr>
                          <w:rFonts w:eastAsiaTheme="minorHAnsi"/>
                          <w:kern w:val="0"/>
                          <w:sz w:val="16"/>
                          <w:szCs w:val="16"/>
                          <w:lang w:eastAsia="en-US"/>
                          <w14:ligatures w14:val="none"/>
                        </w:rPr>
                        <w:t xml:space="preserve">1LF-FR-0071                                                                                                                                                      </w:t>
                      </w:r>
                      <w:r>
                        <w:rPr>
                          <w:rFonts w:eastAsiaTheme="minorHAnsi"/>
                          <w:kern w:val="0"/>
                          <w:sz w:val="16"/>
                          <w:szCs w:val="16"/>
                          <w:lang w:eastAsia="en-US"/>
                          <w14:ligatures w14:val="none"/>
                        </w:rPr>
                        <w:t xml:space="preserve">                                                                               </w:t>
                      </w:r>
                      <w:r w:rsidRPr="00D20543">
                        <w:rPr>
                          <w:rFonts w:eastAsiaTheme="minorHAnsi"/>
                          <w:kern w:val="0"/>
                          <w:sz w:val="16"/>
                          <w:szCs w:val="16"/>
                          <w:lang w:eastAsia="en-US"/>
                          <w14:ligatures w14:val="none"/>
                        </w:rPr>
                        <w:t>aprobación: 17/06/2024</w:t>
                      </w:r>
                    </w:p>
                    <w:p w14:paraId="3FC2C1D3" w14:textId="77777777" w:rsidR="00D20543" w:rsidRPr="00D20543" w:rsidRDefault="00D20543" w:rsidP="00D20543">
                      <w:pPr>
                        <w:tabs>
                          <w:tab w:val="center" w:pos="4419"/>
                          <w:tab w:val="right" w:pos="8838"/>
                        </w:tabs>
                        <w:spacing w:after="0" w:line="240" w:lineRule="auto"/>
                        <w:rPr>
                          <w:rFonts w:eastAsiaTheme="minorHAnsi"/>
                          <w:kern w:val="0"/>
                          <w:sz w:val="16"/>
                          <w:szCs w:val="16"/>
                          <w:lang w:eastAsia="en-US"/>
                          <w14:ligatures w14:val="none"/>
                        </w:rPr>
                      </w:pPr>
                      <w:r w:rsidRPr="00D20543">
                        <w:rPr>
                          <w:rFonts w:eastAsiaTheme="minorHAnsi"/>
                          <w:kern w:val="0"/>
                          <w:sz w:val="16"/>
                          <w:szCs w:val="16"/>
                          <w:lang w:eastAsia="en-US"/>
                          <w14:ligatures w14:val="none"/>
                        </w:rPr>
                        <w:t>Versión:10</w:t>
                      </w:r>
                    </w:p>
                    <w:p w14:paraId="2D92A4DA" w14:textId="77777777" w:rsidR="00D20543" w:rsidRPr="00D20543" w:rsidRDefault="00D20543" w:rsidP="00D20543">
                      <w:pPr>
                        <w:pStyle w:val="Piedepgina"/>
                        <w:rPr>
                          <w:sz w:val="16"/>
                          <w:szCs w:val="16"/>
                        </w:rPr>
                      </w:pPr>
                    </w:p>
                    <w:p w14:paraId="6DCB19EE" w14:textId="77777777" w:rsidR="00D20543" w:rsidRPr="00D20543" w:rsidRDefault="00D20543" w:rsidP="00D20543">
                      <w:pPr>
                        <w:pStyle w:val="Piedepgina"/>
                        <w:rPr>
                          <w:sz w:val="16"/>
                          <w:szCs w:val="16"/>
                        </w:rPr>
                      </w:pPr>
                    </w:p>
                    <w:p w14:paraId="23AEBE64" w14:textId="77777777" w:rsidR="00D20543" w:rsidRPr="00D20543" w:rsidRDefault="00D20543" w:rsidP="00D20543">
                      <w:pPr>
                        <w:pStyle w:val="Piedepgina"/>
                        <w:rPr>
                          <w:sz w:val="16"/>
                          <w:szCs w:val="16"/>
                        </w:rPr>
                      </w:pPr>
                    </w:p>
                    <w:p w14:paraId="01CAD0C8" w14:textId="77777777" w:rsidR="00D20543" w:rsidRPr="00D20543" w:rsidRDefault="00D20543" w:rsidP="00D20543">
                      <w:pPr>
                        <w:pStyle w:val="Piedepgina"/>
                        <w:rPr>
                          <w:sz w:val="16"/>
                          <w:szCs w:val="16"/>
                        </w:rPr>
                      </w:pPr>
                      <w:r w:rsidRPr="00D20543">
                        <w:rPr>
                          <w:sz w:val="16"/>
                          <w:szCs w:val="16"/>
                        </w:rPr>
                        <w:t xml:space="preserve">1LF-FR-0071                                                                                                                                  aprobación: 17/06/2024 </w:t>
                      </w:r>
                    </w:p>
                    <w:p w14:paraId="5CB842F3" w14:textId="77777777" w:rsidR="00D20543" w:rsidRPr="00D20543" w:rsidRDefault="00D20543" w:rsidP="00D20543">
                      <w:pPr>
                        <w:pStyle w:val="Piedepgina"/>
                        <w:rPr>
                          <w:sz w:val="16"/>
                          <w:szCs w:val="16"/>
                        </w:rPr>
                      </w:pPr>
                      <w:r w:rsidRPr="00D20543">
                        <w:rPr>
                          <w:sz w:val="16"/>
                          <w:szCs w:val="16"/>
                        </w:rPr>
                        <w:t>Versión:10</w:t>
                      </w:r>
                    </w:p>
                    <w:p w14:paraId="23ED4A42" w14:textId="77777777" w:rsidR="00D20543" w:rsidRPr="00D20543" w:rsidRDefault="00D20543" w:rsidP="00D20543">
                      <w:pPr>
                        <w:rPr>
                          <w:sz w:val="16"/>
                          <w:szCs w:val="16"/>
                        </w:rPr>
                      </w:pPr>
                    </w:p>
                  </w:txbxContent>
                </v:textbox>
                <w10:wrap anchorx="page"/>
              </v:shape>
            </w:pict>
          </mc:Fallback>
        </mc:AlternateContent>
      </w:r>
    </w:p>
    <w:tbl>
      <w:tblPr>
        <w:tblW w:w="9993" w:type="dxa"/>
        <w:tblCellMar>
          <w:left w:w="70" w:type="dxa"/>
          <w:right w:w="70" w:type="dxa"/>
        </w:tblCellMar>
        <w:tblLook w:val="04A0" w:firstRow="1" w:lastRow="0" w:firstColumn="1" w:lastColumn="0" w:noHBand="0" w:noVBand="1"/>
      </w:tblPr>
      <w:tblGrid>
        <w:gridCol w:w="704"/>
        <w:gridCol w:w="7304"/>
        <w:gridCol w:w="851"/>
        <w:gridCol w:w="1134"/>
      </w:tblGrid>
      <w:tr w:rsidR="00D20543" w14:paraId="73DFF72F" w14:textId="77777777" w:rsidTr="008C0F6F">
        <w:trPr>
          <w:trHeight w:val="300"/>
        </w:trPr>
        <w:tc>
          <w:tcPr>
            <w:tcW w:w="704" w:type="dxa"/>
            <w:tcBorders>
              <w:top w:val="single" w:sz="4" w:space="0" w:color="auto"/>
              <w:left w:val="single" w:sz="4" w:space="0" w:color="auto"/>
              <w:bottom w:val="single" w:sz="4" w:space="0" w:color="auto"/>
              <w:right w:val="single" w:sz="4" w:space="0" w:color="auto"/>
            </w:tcBorders>
            <w:shd w:val="clear" w:color="auto" w:fill="D9E2F3"/>
            <w:noWrap/>
            <w:vAlign w:val="center"/>
            <w:hideMark/>
          </w:tcPr>
          <w:p w14:paraId="14A51D69" w14:textId="77777777" w:rsidR="00D20543" w:rsidRDefault="00D20543" w:rsidP="008C0F6F">
            <w:pPr>
              <w:spacing w:after="0" w:line="240" w:lineRule="auto"/>
              <w:jc w:val="center"/>
              <w:rPr>
                <w:rFonts w:ascii="Arial" w:hAnsi="Arial" w:cs="Arial"/>
                <w:b/>
                <w:color w:val="000000"/>
                <w:sz w:val="16"/>
                <w:szCs w:val="16"/>
              </w:rPr>
            </w:pPr>
            <w:r>
              <w:rPr>
                <w:rFonts w:ascii="Arial" w:hAnsi="Arial" w:cs="Arial"/>
                <w:b/>
                <w:color w:val="000000"/>
                <w:sz w:val="16"/>
                <w:szCs w:val="16"/>
              </w:rPr>
              <w:t>ITEM</w:t>
            </w:r>
          </w:p>
        </w:tc>
        <w:tc>
          <w:tcPr>
            <w:tcW w:w="7304" w:type="dxa"/>
            <w:tcBorders>
              <w:top w:val="single" w:sz="4" w:space="0" w:color="auto"/>
              <w:left w:val="nil"/>
              <w:bottom w:val="single" w:sz="4" w:space="0" w:color="auto"/>
              <w:right w:val="single" w:sz="4" w:space="0" w:color="auto"/>
            </w:tcBorders>
            <w:shd w:val="clear" w:color="auto" w:fill="D9E2F3"/>
            <w:noWrap/>
            <w:vAlign w:val="center"/>
            <w:hideMark/>
          </w:tcPr>
          <w:p w14:paraId="1D65EFEE" w14:textId="4BE1C2DF" w:rsidR="00D20543" w:rsidRDefault="00D20543" w:rsidP="008C0F6F">
            <w:pPr>
              <w:spacing w:after="0" w:line="240" w:lineRule="auto"/>
              <w:jc w:val="center"/>
              <w:rPr>
                <w:rFonts w:ascii="Arial" w:hAnsi="Arial" w:cs="Arial"/>
                <w:b/>
                <w:color w:val="000000"/>
                <w:sz w:val="16"/>
                <w:szCs w:val="16"/>
              </w:rPr>
            </w:pPr>
            <w:r>
              <w:rPr>
                <w:rFonts w:ascii="Arial" w:hAnsi="Arial" w:cs="Arial"/>
                <w:b/>
                <w:color w:val="000000"/>
                <w:sz w:val="16"/>
                <w:szCs w:val="16"/>
              </w:rPr>
              <w:t>CONDICIONES TECNICAS MINIMAS</w:t>
            </w:r>
          </w:p>
        </w:tc>
        <w:tc>
          <w:tcPr>
            <w:tcW w:w="851" w:type="dxa"/>
            <w:tcBorders>
              <w:top w:val="single" w:sz="4" w:space="0" w:color="auto"/>
              <w:left w:val="nil"/>
              <w:bottom w:val="single" w:sz="4" w:space="0" w:color="auto"/>
              <w:right w:val="single" w:sz="4" w:space="0" w:color="auto"/>
            </w:tcBorders>
            <w:shd w:val="clear" w:color="auto" w:fill="D9E2F3"/>
            <w:vAlign w:val="center"/>
            <w:hideMark/>
          </w:tcPr>
          <w:p w14:paraId="6AB24C6F" w14:textId="77777777" w:rsidR="00D20543" w:rsidRDefault="00D20543" w:rsidP="008C0F6F">
            <w:pPr>
              <w:spacing w:after="0" w:line="240" w:lineRule="auto"/>
              <w:jc w:val="center"/>
              <w:rPr>
                <w:rFonts w:ascii="Arial" w:hAnsi="Arial" w:cs="Arial"/>
                <w:b/>
                <w:color w:val="000000"/>
                <w:sz w:val="16"/>
                <w:szCs w:val="16"/>
              </w:rPr>
            </w:pPr>
            <w:r>
              <w:rPr>
                <w:rFonts w:ascii="Arial" w:hAnsi="Arial" w:cs="Arial"/>
                <w:b/>
                <w:color w:val="000000"/>
                <w:sz w:val="16"/>
                <w:szCs w:val="16"/>
              </w:rPr>
              <w:t>CUMPLE</w:t>
            </w:r>
          </w:p>
        </w:tc>
        <w:tc>
          <w:tcPr>
            <w:tcW w:w="1134" w:type="dxa"/>
            <w:tcBorders>
              <w:top w:val="single" w:sz="4" w:space="0" w:color="auto"/>
              <w:left w:val="nil"/>
              <w:bottom w:val="single" w:sz="4" w:space="0" w:color="auto"/>
              <w:right w:val="single" w:sz="4" w:space="0" w:color="auto"/>
            </w:tcBorders>
            <w:shd w:val="clear" w:color="auto" w:fill="D9E2F3"/>
            <w:vAlign w:val="center"/>
            <w:hideMark/>
          </w:tcPr>
          <w:p w14:paraId="552B2965" w14:textId="77777777" w:rsidR="00D20543" w:rsidRDefault="00D20543" w:rsidP="008C0F6F">
            <w:pPr>
              <w:spacing w:after="0" w:line="240" w:lineRule="auto"/>
              <w:jc w:val="center"/>
              <w:rPr>
                <w:rFonts w:ascii="Arial" w:hAnsi="Arial" w:cs="Arial"/>
                <w:b/>
                <w:color w:val="000000"/>
                <w:sz w:val="16"/>
                <w:szCs w:val="16"/>
              </w:rPr>
            </w:pPr>
            <w:r>
              <w:rPr>
                <w:rFonts w:ascii="Arial" w:hAnsi="Arial" w:cs="Arial"/>
                <w:b/>
                <w:color w:val="000000"/>
                <w:sz w:val="16"/>
                <w:szCs w:val="16"/>
              </w:rPr>
              <w:t>NO CUMPLE</w:t>
            </w:r>
          </w:p>
        </w:tc>
      </w:tr>
      <w:tr w:rsidR="00D17C9E" w14:paraId="78AA00A3" w14:textId="77777777" w:rsidTr="00D17C9E">
        <w:trPr>
          <w:trHeight w:val="300"/>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25C6837" w14:textId="49A0524B" w:rsidR="00D17C9E" w:rsidRDefault="00D17C9E" w:rsidP="008C0F6F">
            <w:pPr>
              <w:spacing w:after="0" w:line="240" w:lineRule="auto"/>
              <w:jc w:val="center"/>
              <w:rPr>
                <w:rFonts w:ascii="Arial" w:hAnsi="Arial" w:cs="Arial"/>
                <w:b/>
                <w:color w:val="000000"/>
                <w:sz w:val="16"/>
                <w:szCs w:val="16"/>
              </w:rPr>
            </w:pPr>
            <w:r>
              <w:rPr>
                <w:rFonts w:ascii="Arial" w:hAnsi="Arial" w:cs="Arial"/>
                <w:b/>
                <w:color w:val="000000"/>
                <w:sz w:val="16"/>
                <w:szCs w:val="16"/>
              </w:rPr>
              <w:t>1</w:t>
            </w:r>
          </w:p>
        </w:tc>
        <w:tc>
          <w:tcPr>
            <w:tcW w:w="7304" w:type="dxa"/>
            <w:tcBorders>
              <w:top w:val="single" w:sz="4" w:space="0" w:color="auto"/>
              <w:left w:val="nil"/>
              <w:bottom w:val="single" w:sz="4" w:space="0" w:color="auto"/>
              <w:right w:val="single" w:sz="4" w:space="0" w:color="auto"/>
            </w:tcBorders>
            <w:shd w:val="clear" w:color="auto" w:fill="FFFFFF" w:themeFill="background1"/>
            <w:noWrap/>
            <w:vAlign w:val="center"/>
          </w:tcPr>
          <w:p w14:paraId="3403AC61" w14:textId="5A705CF8" w:rsidR="00D17C9E" w:rsidRDefault="00D17C9E" w:rsidP="00D17C9E">
            <w:pPr>
              <w:pStyle w:val="NormalWeb"/>
              <w:shd w:val="clear" w:color="auto" w:fill="FFFFFF"/>
              <w:spacing w:before="0" w:beforeAutospacing="0" w:after="0" w:afterAutospacing="0"/>
              <w:jc w:val="both"/>
              <w:rPr>
                <w:rFonts w:ascii="Arial" w:hAnsi="Arial" w:cs="Arial"/>
                <w:b/>
                <w:color w:val="000000"/>
                <w:sz w:val="16"/>
                <w:szCs w:val="16"/>
              </w:rPr>
            </w:pPr>
            <w:r w:rsidRPr="002E4C52">
              <w:rPr>
                <w:rFonts w:ascii="Arial" w:hAnsi="Arial" w:cs="Arial"/>
                <w:b/>
                <w:color w:val="000000"/>
                <w:sz w:val="16"/>
                <w:szCs w:val="16"/>
              </w:rPr>
              <w:t>EXTINTOR DE AGUA PRESION PENETRANTE</w:t>
            </w:r>
            <w:r>
              <w:rPr>
                <w:rFonts w:ascii="Arial" w:hAnsi="Arial" w:cs="Arial"/>
                <w:b/>
                <w:color w:val="000000"/>
                <w:sz w:val="16"/>
                <w:szCs w:val="16"/>
              </w:rPr>
              <w:t xml:space="preserve">. </w:t>
            </w:r>
          </w:p>
          <w:p w14:paraId="0708466D" w14:textId="77777777" w:rsidR="00D17C9E" w:rsidRDefault="00D17C9E" w:rsidP="00D17C9E">
            <w:pPr>
              <w:pStyle w:val="NormalWeb"/>
              <w:shd w:val="clear" w:color="auto" w:fill="FFFFFF"/>
              <w:spacing w:before="0" w:beforeAutospacing="0" w:after="0" w:afterAutospacing="0"/>
              <w:jc w:val="both"/>
              <w:rPr>
                <w:rFonts w:ascii="Arial" w:hAnsi="Arial" w:cs="Arial"/>
                <w:b/>
                <w:color w:val="000000"/>
                <w:sz w:val="16"/>
                <w:szCs w:val="16"/>
              </w:rPr>
            </w:pPr>
          </w:p>
          <w:p w14:paraId="1E782D14" w14:textId="5FC2DF8B" w:rsidR="00D17C9E" w:rsidRPr="002E4C52" w:rsidRDefault="00D17C9E" w:rsidP="00D17C9E">
            <w:pPr>
              <w:pStyle w:val="NormalWeb"/>
              <w:shd w:val="clear" w:color="auto" w:fill="FFFFFF"/>
              <w:spacing w:before="0" w:beforeAutospacing="0" w:after="0" w:afterAutospacing="0"/>
              <w:jc w:val="both"/>
              <w:rPr>
                <w:rFonts w:ascii="Arial" w:hAnsi="Arial" w:cs="Arial"/>
                <w:b/>
                <w:color w:val="000000"/>
                <w:sz w:val="16"/>
                <w:szCs w:val="16"/>
              </w:rPr>
            </w:pPr>
            <w:r>
              <w:rPr>
                <w:rFonts w:ascii="Arial" w:hAnsi="Arial" w:cs="Arial"/>
                <w:b/>
                <w:color w:val="000000"/>
                <w:sz w:val="16"/>
                <w:szCs w:val="16"/>
              </w:rPr>
              <w:t>CAPACIDAD: 2.5 GALONES</w:t>
            </w:r>
          </w:p>
          <w:p w14:paraId="0BF8E0F4" w14:textId="77777777" w:rsidR="00D17C9E" w:rsidRPr="002E4C52" w:rsidRDefault="00D17C9E" w:rsidP="00D17C9E">
            <w:pPr>
              <w:pStyle w:val="NormalWeb"/>
              <w:shd w:val="clear" w:color="auto" w:fill="FFFFFF"/>
              <w:spacing w:before="0" w:beforeAutospacing="0" w:after="0" w:afterAutospacing="0"/>
              <w:jc w:val="both"/>
              <w:rPr>
                <w:rFonts w:ascii="Arial" w:hAnsi="Arial" w:cs="Arial"/>
                <w:b/>
                <w:color w:val="000000"/>
                <w:sz w:val="16"/>
                <w:szCs w:val="16"/>
              </w:rPr>
            </w:pPr>
          </w:p>
          <w:p w14:paraId="65DAB0B4" w14:textId="77777777" w:rsidR="00D17C9E" w:rsidRPr="002E4C52" w:rsidRDefault="00D17C9E" w:rsidP="00D17C9E">
            <w:pPr>
              <w:pStyle w:val="NormalWeb"/>
              <w:shd w:val="clear" w:color="auto" w:fill="FFFFFF"/>
              <w:spacing w:before="0" w:beforeAutospacing="0" w:after="0" w:afterAutospacing="0"/>
              <w:jc w:val="both"/>
              <w:rPr>
                <w:rFonts w:ascii="Arial" w:hAnsi="Arial" w:cs="Arial"/>
                <w:color w:val="000000"/>
                <w:sz w:val="16"/>
                <w:szCs w:val="16"/>
              </w:rPr>
            </w:pPr>
            <w:r w:rsidRPr="002E4C52">
              <w:rPr>
                <w:rFonts w:ascii="Arial" w:hAnsi="Arial" w:cs="Arial"/>
                <w:b/>
                <w:color w:val="000000"/>
                <w:sz w:val="16"/>
                <w:szCs w:val="16"/>
              </w:rPr>
              <w:t>CUALIDADES FÍSICO QUÍMICAS DEL AGENTE EXTINTOR</w:t>
            </w:r>
          </w:p>
          <w:p w14:paraId="11B9CED9" w14:textId="77777777" w:rsidR="00D17C9E" w:rsidRPr="002E4C52" w:rsidRDefault="00D17C9E" w:rsidP="00D17C9E">
            <w:pPr>
              <w:pStyle w:val="NormalWeb"/>
              <w:shd w:val="clear" w:color="auto" w:fill="FFFFFF"/>
              <w:spacing w:before="0" w:beforeAutospacing="0" w:after="0" w:afterAutospacing="0"/>
              <w:jc w:val="both"/>
              <w:rPr>
                <w:rFonts w:ascii="Arial" w:hAnsi="Arial" w:cs="Arial"/>
                <w:color w:val="000000"/>
                <w:sz w:val="16"/>
                <w:szCs w:val="16"/>
              </w:rPr>
            </w:pPr>
            <w:r w:rsidRPr="002E4C52">
              <w:rPr>
                <w:rFonts w:ascii="Arial" w:hAnsi="Arial" w:cs="Arial"/>
                <w:color w:val="000000"/>
                <w:sz w:val="16"/>
                <w:szCs w:val="16"/>
              </w:rPr>
              <w:t>Extintor de alta calidad con Agua (H2O), para extinguir fuegos Clase A, los cuales abarcan todo material solido que deje ceniza o brasa, tales como cartón, madera, papel, basura. Clase B: líquidos inflamables y combustibles, grasas, pinturas. Son especialmente efectivos en gasolineras y talleres para prevenir y extinguir fuegos en derrames de combustibles cargados con películas acuosas que forman espumas (AFFF). No se deben utilizarse en donde interviene la energía eléctrica.</w:t>
            </w:r>
          </w:p>
          <w:p w14:paraId="20410C10" w14:textId="77777777" w:rsidR="00D17C9E" w:rsidRPr="002E4C52" w:rsidRDefault="00D17C9E" w:rsidP="00D17C9E">
            <w:pPr>
              <w:pStyle w:val="NormalWeb"/>
              <w:shd w:val="clear" w:color="auto" w:fill="FFFFFF"/>
              <w:spacing w:before="0" w:beforeAutospacing="0" w:after="0" w:afterAutospacing="0"/>
              <w:jc w:val="both"/>
              <w:rPr>
                <w:rFonts w:ascii="Arial" w:hAnsi="Arial" w:cs="Arial"/>
                <w:color w:val="000000"/>
                <w:sz w:val="16"/>
                <w:szCs w:val="16"/>
              </w:rPr>
            </w:pPr>
            <w:r w:rsidRPr="002E4C52">
              <w:rPr>
                <w:rFonts w:ascii="Arial" w:hAnsi="Arial" w:cs="Arial"/>
                <w:b/>
                <w:color w:val="000000"/>
                <w:sz w:val="16"/>
                <w:szCs w:val="16"/>
              </w:rPr>
              <w:t>USOS DEL PRODUCTO</w:t>
            </w:r>
            <w:r w:rsidRPr="002E4C52">
              <w:rPr>
                <w:rFonts w:ascii="Arial" w:hAnsi="Arial" w:cs="Arial"/>
                <w:color w:val="000000"/>
                <w:sz w:val="16"/>
                <w:szCs w:val="16"/>
              </w:rPr>
              <w:t>: Extinción de fuegos clase A y B.</w:t>
            </w:r>
          </w:p>
          <w:p w14:paraId="7A78823F" w14:textId="77777777" w:rsidR="00D17C9E" w:rsidRPr="002E4C52" w:rsidRDefault="00D17C9E" w:rsidP="00D17C9E">
            <w:pPr>
              <w:pStyle w:val="NormalWeb"/>
              <w:shd w:val="clear" w:color="auto" w:fill="FFFFFF"/>
              <w:spacing w:before="0" w:beforeAutospacing="0" w:after="0" w:afterAutospacing="0"/>
              <w:jc w:val="both"/>
              <w:rPr>
                <w:rFonts w:ascii="Arial" w:hAnsi="Arial" w:cs="Arial"/>
                <w:color w:val="000000"/>
                <w:sz w:val="16"/>
                <w:szCs w:val="16"/>
              </w:rPr>
            </w:pPr>
            <w:r w:rsidRPr="002E4C52">
              <w:rPr>
                <w:rFonts w:ascii="Arial" w:hAnsi="Arial" w:cs="Arial"/>
                <w:color w:val="000000"/>
                <w:sz w:val="16"/>
                <w:szCs w:val="16"/>
              </w:rPr>
              <w:t>- Clase A: (Sólidos). Para incendios en los que están implicados materiales combustibles sólidos normales como madera, tejidos, viruta, papel, goma y numerosos plásticos que requieren los efectos térmicos del agua (enfriamiento), soluciones de agua, o los efectos envolventes de ciertos elementos químicos secos que retrasan la combustión.</w:t>
            </w:r>
          </w:p>
          <w:p w14:paraId="7C29B32E" w14:textId="77777777" w:rsidR="00D17C9E" w:rsidRPr="002E4C52" w:rsidRDefault="00D17C9E" w:rsidP="00D17C9E">
            <w:pPr>
              <w:pStyle w:val="NormalWeb"/>
              <w:spacing w:before="0" w:beforeAutospacing="0" w:after="0" w:afterAutospacing="0"/>
              <w:jc w:val="both"/>
              <w:rPr>
                <w:rFonts w:ascii="Arial" w:hAnsi="Arial" w:cs="Arial"/>
                <w:color w:val="000000"/>
                <w:sz w:val="16"/>
                <w:szCs w:val="16"/>
              </w:rPr>
            </w:pPr>
            <w:r w:rsidRPr="002E4C52">
              <w:rPr>
                <w:rFonts w:ascii="Arial" w:hAnsi="Arial" w:cs="Arial"/>
                <w:color w:val="000000"/>
                <w:sz w:val="16"/>
                <w:szCs w:val="16"/>
              </w:rPr>
              <w:t>- Clase B: Incendios que implican gasolina, aceites, pintura, gases y líquidos inflamables y lubricantes. (Líquidos combustibles y gases inflamables). Incendios que implican. Incendios en los que están implicados líquidos combustibles (gasolina, aceites, pintura, lubricantes) o inflamables, gases inflamables, grasas y materiales similares en los que la extinción queda asegurada con mayor.</w:t>
            </w:r>
          </w:p>
          <w:p w14:paraId="66CBD522" w14:textId="77777777" w:rsidR="00D17C9E" w:rsidRPr="002E4C52" w:rsidRDefault="00D17C9E" w:rsidP="00D17C9E">
            <w:pPr>
              <w:pStyle w:val="NormalWeb"/>
              <w:spacing w:before="0" w:beforeAutospacing="0" w:after="0" w:afterAutospacing="0"/>
              <w:jc w:val="both"/>
              <w:rPr>
                <w:rFonts w:ascii="Arial" w:hAnsi="Arial" w:cs="Arial"/>
                <w:color w:val="000000"/>
                <w:sz w:val="16"/>
                <w:szCs w:val="16"/>
              </w:rPr>
            </w:pPr>
          </w:p>
          <w:p w14:paraId="34BC6912" w14:textId="77777777" w:rsidR="00D17C9E" w:rsidRPr="002E4C52" w:rsidRDefault="00D17C9E" w:rsidP="00D17C9E">
            <w:pPr>
              <w:pStyle w:val="NormalWeb"/>
              <w:spacing w:before="0" w:beforeAutospacing="0" w:after="0" w:afterAutospacing="0"/>
              <w:jc w:val="both"/>
              <w:rPr>
                <w:rFonts w:ascii="Arial" w:hAnsi="Arial" w:cs="Arial"/>
                <w:b/>
                <w:bCs/>
                <w:noProof/>
                <w:color w:val="000000"/>
                <w:sz w:val="16"/>
                <w:szCs w:val="16"/>
              </w:rPr>
            </w:pPr>
            <w:r w:rsidRPr="002E4C52">
              <w:rPr>
                <w:rFonts w:ascii="Arial" w:hAnsi="Arial" w:cs="Arial"/>
                <w:b/>
                <w:bCs/>
                <w:noProof/>
                <w:color w:val="000000"/>
                <w:sz w:val="16"/>
                <w:szCs w:val="16"/>
              </w:rPr>
              <w:t>IMAGEN DE REFERENCIA</w:t>
            </w:r>
          </w:p>
          <w:p w14:paraId="3B17AAB6" w14:textId="77777777" w:rsidR="00D17C9E" w:rsidRPr="002E4C52" w:rsidRDefault="00D17C9E" w:rsidP="00D17C9E">
            <w:pPr>
              <w:pStyle w:val="NormalWeb"/>
              <w:spacing w:before="0" w:beforeAutospacing="0" w:after="0" w:afterAutospacing="0"/>
              <w:jc w:val="center"/>
              <w:rPr>
                <w:rFonts w:ascii="Arial" w:hAnsi="Arial" w:cs="Arial"/>
                <w:color w:val="000000"/>
                <w:sz w:val="16"/>
                <w:szCs w:val="16"/>
              </w:rPr>
            </w:pPr>
            <w:r w:rsidRPr="002E4C52">
              <w:rPr>
                <w:rFonts w:ascii="Arial" w:hAnsi="Arial" w:cs="Arial"/>
                <w:noProof/>
                <w:color w:val="000000"/>
                <w:sz w:val="16"/>
                <w:szCs w:val="16"/>
              </w:rPr>
              <w:drawing>
                <wp:inline distT="0" distB="0" distL="0" distR="0" wp14:anchorId="19A29873" wp14:editId="0DBF460D">
                  <wp:extent cx="1685925" cy="1257300"/>
                  <wp:effectExtent l="0" t="0" r="9525" b="0"/>
                  <wp:docPr id="4" name="Imagen 4" descr="Imagen que contiene objeto, extintor de incendio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objeto, extintor de incendios&#10;&#10;El contenido generado por IA puede ser incorrecto."/>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685925" cy="1257300"/>
                          </a:xfrm>
                          <a:prstGeom prst="rect">
                            <a:avLst/>
                          </a:prstGeom>
                          <a:noFill/>
                          <a:ln>
                            <a:noFill/>
                          </a:ln>
                        </pic:spPr>
                      </pic:pic>
                    </a:graphicData>
                  </a:graphic>
                </wp:inline>
              </w:drawing>
            </w:r>
          </w:p>
          <w:p w14:paraId="15FCD36C" w14:textId="77777777" w:rsidR="00D17C9E" w:rsidRPr="002E4C52" w:rsidRDefault="00D17C9E" w:rsidP="00D17C9E">
            <w:pPr>
              <w:pStyle w:val="NormalWeb"/>
              <w:spacing w:before="0" w:beforeAutospacing="0" w:after="0" w:afterAutospacing="0"/>
              <w:jc w:val="center"/>
              <w:rPr>
                <w:rFonts w:ascii="Arial" w:hAnsi="Arial" w:cs="Arial"/>
                <w:color w:val="000000"/>
                <w:sz w:val="16"/>
                <w:szCs w:val="16"/>
              </w:rPr>
            </w:pPr>
          </w:p>
          <w:p w14:paraId="1E16DC13" w14:textId="1F479EC4" w:rsidR="00D17C9E" w:rsidRDefault="00D17C9E" w:rsidP="00D17C9E">
            <w:pPr>
              <w:spacing w:after="0" w:line="240" w:lineRule="auto"/>
              <w:jc w:val="center"/>
              <w:rPr>
                <w:rFonts w:ascii="Arial" w:hAnsi="Arial" w:cs="Arial"/>
                <w:b/>
                <w:color w:val="000000"/>
                <w:sz w:val="16"/>
                <w:szCs w:val="16"/>
              </w:rPr>
            </w:pPr>
            <w:r w:rsidRPr="002E4C52">
              <w:rPr>
                <w:rFonts w:ascii="Arial" w:hAnsi="Arial" w:cs="Arial"/>
                <w:b/>
                <w:color w:val="000000"/>
                <w:sz w:val="16"/>
                <w:szCs w:val="16"/>
              </w:rPr>
              <w:t>NTC 2885 2009-12-16. EXTINTORES PORTÁTILES CONTRA INCENDIOS</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6E05936D" w14:textId="77777777" w:rsidR="00D17C9E" w:rsidRDefault="00D17C9E" w:rsidP="008C0F6F">
            <w:pPr>
              <w:spacing w:after="0" w:line="240" w:lineRule="auto"/>
              <w:jc w:val="center"/>
              <w:rPr>
                <w:rFonts w:ascii="Arial" w:hAnsi="Arial" w:cs="Arial"/>
                <w:b/>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66F5A439" w14:textId="77777777" w:rsidR="00D17C9E" w:rsidRDefault="00D17C9E" w:rsidP="008C0F6F">
            <w:pPr>
              <w:spacing w:after="0" w:line="240" w:lineRule="auto"/>
              <w:jc w:val="center"/>
              <w:rPr>
                <w:rFonts w:ascii="Arial" w:hAnsi="Arial" w:cs="Arial"/>
                <w:b/>
                <w:color w:val="000000"/>
                <w:sz w:val="16"/>
                <w:szCs w:val="16"/>
              </w:rPr>
            </w:pPr>
          </w:p>
        </w:tc>
      </w:tr>
      <w:tr w:rsidR="00D20543" w14:paraId="73550143" w14:textId="77777777" w:rsidTr="008C0F6F">
        <w:trPr>
          <w:trHeight w:val="495"/>
        </w:trPr>
        <w:tc>
          <w:tcPr>
            <w:tcW w:w="704" w:type="dxa"/>
            <w:tcBorders>
              <w:top w:val="nil"/>
              <w:left w:val="single" w:sz="4" w:space="0" w:color="auto"/>
              <w:bottom w:val="single" w:sz="4" w:space="0" w:color="auto"/>
              <w:right w:val="single" w:sz="4" w:space="0" w:color="auto"/>
            </w:tcBorders>
            <w:noWrap/>
            <w:vAlign w:val="center"/>
            <w:hideMark/>
          </w:tcPr>
          <w:p w14:paraId="721AAAB3" w14:textId="62C3F6B6" w:rsidR="00D20543" w:rsidRPr="002E4C52" w:rsidRDefault="00D17C9E" w:rsidP="008C0F6F">
            <w:pPr>
              <w:spacing w:after="0" w:line="240" w:lineRule="auto"/>
              <w:jc w:val="center"/>
              <w:rPr>
                <w:rFonts w:ascii="Arial" w:hAnsi="Arial" w:cs="Arial"/>
                <w:color w:val="000000"/>
                <w:sz w:val="16"/>
                <w:szCs w:val="16"/>
              </w:rPr>
            </w:pPr>
            <w:r>
              <w:rPr>
                <w:rFonts w:ascii="Arial" w:hAnsi="Arial" w:cs="Arial"/>
                <w:color w:val="000000"/>
                <w:sz w:val="16"/>
                <w:szCs w:val="16"/>
              </w:rPr>
              <w:t>2</w:t>
            </w:r>
          </w:p>
        </w:tc>
        <w:tc>
          <w:tcPr>
            <w:tcW w:w="7304" w:type="dxa"/>
            <w:tcBorders>
              <w:top w:val="nil"/>
              <w:left w:val="nil"/>
              <w:bottom w:val="single" w:sz="4" w:space="0" w:color="auto"/>
              <w:right w:val="single" w:sz="4" w:space="0" w:color="auto"/>
            </w:tcBorders>
            <w:noWrap/>
            <w:vAlign w:val="center"/>
          </w:tcPr>
          <w:p w14:paraId="04139323" w14:textId="54081D0C" w:rsidR="00D20543" w:rsidRPr="002E4C52" w:rsidRDefault="00D20543" w:rsidP="008C0F6F">
            <w:pPr>
              <w:pStyle w:val="NormalWeb"/>
              <w:spacing w:before="0" w:beforeAutospacing="0" w:after="0" w:afterAutospacing="0"/>
              <w:rPr>
                <w:rFonts w:ascii="Arial" w:hAnsi="Arial" w:cs="Arial"/>
                <w:b/>
                <w:color w:val="000000"/>
                <w:sz w:val="16"/>
                <w:szCs w:val="16"/>
              </w:rPr>
            </w:pPr>
          </w:p>
          <w:p w14:paraId="7E004DCC" w14:textId="291D17A8" w:rsidR="00D20543" w:rsidRPr="002E4C52" w:rsidRDefault="00D20543" w:rsidP="008C0F6F">
            <w:pPr>
              <w:pStyle w:val="NormalWeb"/>
              <w:spacing w:before="0" w:beforeAutospacing="0" w:after="0" w:afterAutospacing="0"/>
              <w:rPr>
                <w:rFonts w:ascii="Arial" w:hAnsi="Arial" w:cs="Arial"/>
                <w:color w:val="000000"/>
                <w:sz w:val="16"/>
                <w:szCs w:val="16"/>
              </w:rPr>
            </w:pPr>
            <w:r w:rsidRPr="002E4C52">
              <w:rPr>
                <w:rFonts w:ascii="Arial" w:hAnsi="Arial" w:cs="Arial"/>
                <w:b/>
                <w:color w:val="000000"/>
                <w:sz w:val="16"/>
                <w:szCs w:val="16"/>
              </w:rPr>
              <w:t>EXTINTOR CO2</w:t>
            </w:r>
          </w:p>
          <w:p w14:paraId="6CB59221" w14:textId="77777777" w:rsidR="00D20543" w:rsidRPr="002E4C52" w:rsidRDefault="00D20543" w:rsidP="008C0F6F">
            <w:pPr>
              <w:pStyle w:val="NormalWeb"/>
              <w:spacing w:before="0" w:beforeAutospacing="0" w:after="0" w:afterAutospacing="0"/>
              <w:rPr>
                <w:rFonts w:ascii="Arial" w:hAnsi="Arial" w:cs="Arial"/>
                <w:color w:val="000000"/>
                <w:sz w:val="16"/>
                <w:szCs w:val="16"/>
              </w:rPr>
            </w:pPr>
            <w:r w:rsidRPr="002E4C52">
              <w:rPr>
                <w:rFonts w:ascii="Arial" w:hAnsi="Arial" w:cs="Arial"/>
                <w:color w:val="000000"/>
                <w:sz w:val="16"/>
                <w:szCs w:val="16"/>
              </w:rPr>
              <w:sym w:font="Symbol" w:char="F0B7"/>
            </w:r>
            <w:r w:rsidRPr="002E4C52">
              <w:rPr>
                <w:rFonts w:ascii="Arial" w:hAnsi="Arial" w:cs="Arial"/>
                <w:color w:val="000000"/>
                <w:sz w:val="16"/>
                <w:szCs w:val="16"/>
              </w:rPr>
              <w:t xml:space="preserve"> </w:t>
            </w:r>
            <w:r w:rsidRPr="002E4C52">
              <w:rPr>
                <w:rFonts w:ascii="Arial" w:hAnsi="Arial" w:cs="Arial"/>
                <w:b/>
                <w:color w:val="000000"/>
                <w:sz w:val="16"/>
                <w:szCs w:val="16"/>
              </w:rPr>
              <w:t>FÓRMULA QUÍMICA</w:t>
            </w:r>
            <w:r w:rsidRPr="002E4C52">
              <w:rPr>
                <w:rFonts w:ascii="Arial" w:hAnsi="Arial" w:cs="Arial"/>
                <w:color w:val="000000"/>
                <w:sz w:val="16"/>
                <w:szCs w:val="16"/>
              </w:rPr>
              <w:t>: CO2 - Dióxido de Carbono.</w:t>
            </w:r>
          </w:p>
          <w:p w14:paraId="0CB3E21E" w14:textId="7F514812" w:rsidR="00D20543" w:rsidRDefault="00D20543" w:rsidP="008C0F6F">
            <w:pPr>
              <w:pStyle w:val="NormalWeb"/>
              <w:spacing w:before="0" w:beforeAutospacing="0" w:after="0" w:afterAutospacing="0"/>
              <w:rPr>
                <w:rFonts w:ascii="Arial" w:hAnsi="Arial" w:cs="Arial"/>
                <w:color w:val="000000"/>
                <w:sz w:val="16"/>
                <w:szCs w:val="16"/>
              </w:rPr>
            </w:pPr>
            <w:r w:rsidRPr="002E4C52">
              <w:rPr>
                <w:rFonts w:ascii="Arial" w:hAnsi="Arial" w:cs="Arial"/>
                <w:color w:val="000000"/>
                <w:sz w:val="16"/>
                <w:szCs w:val="16"/>
              </w:rPr>
              <w:sym w:font="Symbol" w:char="F0B7"/>
            </w:r>
            <w:r w:rsidRPr="002E4C52">
              <w:rPr>
                <w:rFonts w:ascii="Arial" w:hAnsi="Arial" w:cs="Arial"/>
                <w:color w:val="000000"/>
                <w:sz w:val="16"/>
                <w:szCs w:val="16"/>
              </w:rPr>
              <w:t xml:space="preserve"> </w:t>
            </w:r>
            <w:r w:rsidRPr="002E4C52">
              <w:rPr>
                <w:rFonts w:ascii="Arial" w:hAnsi="Arial" w:cs="Arial"/>
                <w:b/>
                <w:color w:val="000000"/>
                <w:sz w:val="16"/>
                <w:szCs w:val="16"/>
              </w:rPr>
              <w:t>USOS DEL PRODUCTO</w:t>
            </w:r>
            <w:r w:rsidRPr="002E4C52">
              <w:rPr>
                <w:rFonts w:ascii="Arial" w:hAnsi="Arial" w:cs="Arial"/>
                <w:color w:val="000000"/>
                <w:sz w:val="16"/>
                <w:szCs w:val="16"/>
              </w:rPr>
              <w:t>: Extinción de fuegos clase BC.</w:t>
            </w:r>
          </w:p>
          <w:p w14:paraId="3090E966" w14:textId="1D7D3F9A" w:rsidR="00D17C9E" w:rsidRPr="00D17C9E" w:rsidRDefault="00D17C9E" w:rsidP="00B53476">
            <w:pPr>
              <w:pStyle w:val="NormalWeb"/>
              <w:spacing w:before="0" w:beforeAutospacing="0" w:after="0" w:afterAutospacing="0"/>
              <w:rPr>
                <w:rFonts w:ascii="Arial" w:hAnsi="Arial" w:cs="Arial"/>
                <w:b/>
                <w:bCs/>
                <w:color w:val="000000"/>
                <w:sz w:val="16"/>
                <w:szCs w:val="16"/>
              </w:rPr>
            </w:pPr>
            <w:r w:rsidRPr="00D17C9E">
              <w:rPr>
                <w:rFonts w:ascii="Arial" w:hAnsi="Arial" w:cs="Arial"/>
                <w:b/>
                <w:bCs/>
                <w:color w:val="000000"/>
                <w:sz w:val="16"/>
                <w:szCs w:val="16"/>
              </w:rPr>
              <w:lastRenderedPageBreak/>
              <w:t>CAPACIDAD: 10LB Y 15 LBS</w:t>
            </w:r>
          </w:p>
          <w:p w14:paraId="6BF6628D" w14:textId="4C56250A" w:rsidR="00D20543" w:rsidRPr="002E4C52" w:rsidRDefault="00D20543" w:rsidP="008C0F6F">
            <w:pPr>
              <w:pStyle w:val="NormalWeb"/>
              <w:spacing w:before="0" w:beforeAutospacing="0" w:after="0" w:afterAutospacing="0"/>
              <w:jc w:val="both"/>
              <w:rPr>
                <w:rFonts w:ascii="Arial" w:hAnsi="Arial" w:cs="Arial"/>
                <w:color w:val="000000"/>
                <w:sz w:val="16"/>
                <w:szCs w:val="16"/>
              </w:rPr>
            </w:pPr>
            <w:r w:rsidRPr="002E4C52">
              <w:rPr>
                <w:rFonts w:ascii="Arial" w:hAnsi="Arial" w:cs="Arial"/>
                <w:color w:val="000000"/>
                <w:sz w:val="16"/>
                <w:szCs w:val="16"/>
              </w:rPr>
              <w:t>- Clase B: (Líquidos combustibles y gases inflamables). Incendios en los que están implicados líquidos combustibles (gasolina, aceites, pintura, lubricantes) o inflamables, gases inflamables, grasas y materiales similares en los que la extinción queda asegurada con mayor rapidez excluyendo el aire (oxígeno), limitando el desprendimiento de vapores combustibles o interrumpiendo la reacción en cadena de la combustión.</w:t>
            </w:r>
          </w:p>
          <w:p w14:paraId="662FAA44" w14:textId="7CE22D9B" w:rsidR="00D20543" w:rsidRPr="002E4C52" w:rsidRDefault="00D20543" w:rsidP="008C0F6F">
            <w:pPr>
              <w:pStyle w:val="NormalWeb"/>
              <w:spacing w:before="0" w:beforeAutospacing="0" w:after="0" w:afterAutospacing="0"/>
              <w:jc w:val="both"/>
              <w:rPr>
                <w:rFonts w:ascii="Arial" w:hAnsi="Arial" w:cs="Arial"/>
                <w:noProof/>
                <w:color w:val="000000"/>
                <w:sz w:val="16"/>
                <w:szCs w:val="16"/>
              </w:rPr>
            </w:pPr>
            <w:r w:rsidRPr="002E4C52">
              <w:rPr>
                <w:rFonts w:ascii="Arial" w:hAnsi="Arial" w:cs="Arial"/>
                <w:color w:val="000000"/>
                <w:sz w:val="16"/>
                <w:szCs w:val="16"/>
              </w:rPr>
              <w:t>- Clase C: (Equipos eléctricos) Incendios en los que están involucrados equipos eléctricos activados, menores a 25 Kw., donde, de cara a la seguridad del operador, es preciso utilizar agentes no conductores de electricidad, es decir, eléctricamente aislantes.</w:t>
            </w:r>
            <w:r w:rsidRPr="002E4C52">
              <w:rPr>
                <w:rFonts w:ascii="Arial" w:hAnsi="Arial" w:cs="Arial"/>
                <w:noProof/>
                <w:color w:val="000000"/>
                <w:sz w:val="16"/>
                <w:szCs w:val="16"/>
              </w:rPr>
              <w:t xml:space="preserve"> </w:t>
            </w:r>
          </w:p>
          <w:p w14:paraId="4DA3D409" w14:textId="3707AF28" w:rsidR="00D20543" w:rsidRPr="002E4C52" w:rsidRDefault="00D20543" w:rsidP="008C0F6F">
            <w:pPr>
              <w:pStyle w:val="NormalWeb"/>
              <w:spacing w:before="0" w:beforeAutospacing="0" w:after="0" w:afterAutospacing="0"/>
              <w:jc w:val="both"/>
              <w:rPr>
                <w:rFonts w:ascii="Arial" w:hAnsi="Arial" w:cs="Arial"/>
                <w:b/>
                <w:bCs/>
                <w:noProof/>
                <w:color w:val="000000"/>
                <w:sz w:val="16"/>
                <w:szCs w:val="16"/>
              </w:rPr>
            </w:pPr>
            <w:r w:rsidRPr="002E4C52">
              <w:rPr>
                <w:rFonts w:ascii="Arial" w:hAnsi="Arial" w:cs="Arial"/>
                <w:b/>
                <w:bCs/>
                <w:noProof/>
                <w:color w:val="000000"/>
                <w:sz w:val="16"/>
                <w:szCs w:val="16"/>
              </w:rPr>
              <w:t>IMAGEN DE REFERENCIA</w:t>
            </w:r>
          </w:p>
          <w:p w14:paraId="210A353D" w14:textId="206E4B91" w:rsidR="00D20543" w:rsidRPr="002E4C52" w:rsidRDefault="00D20543" w:rsidP="008C0F6F">
            <w:pPr>
              <w:pStyle w:val="NormalWeb"/>
              <w:spacing w:before="0" w:beforeAutospacing="0" w:after="0" w:afterAutospacing="0"/>
              <w:jc w:val="center"/>
              <w:rPr>
                <w:rFonts w:ascii="Arial" w:hAnsi="Arial" w:cs="Arial"/>
                <w:color w:val="000000"/>
                <w:sz w:val="16"/>
                <w:szCs w:val="16"/>
              </w:rPr>
            </w:pPr>
            <w:r w:rsidRPr="002E4C52">
              <w:rPr>
                <w:rFonts w:ascii="Arial" w:hAnsi="Arial" w:cs="Arial"/>
                <w:noProof/>
                <w:color w:val="000000"/>
                <w:sz w:val="16"/>
                <w:szCs w:val="16"/>
              </w:rPr>
              <w:drawing>
                <wp:inline distT="0" distB="0" distL="0" distR="0" wp14:anchorId="2BDDB61C" wp14:editId="0DD918CB">
                  <wp:extent cx="1714500" cy="1724025"/>
                  <wp:effectExtent l="0" t="0" r="0" b="9525"/>
                  <wp:docPr id="5" name="Imagen 5" descr="Botella de plás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Botella de plástico&#10;&#10;El contenido generado por IA puede ser incorrecto."/>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714500" cy="1724025"/>
                          </a:xfrm>
                          <a:prstGeom prst="rect">
                            <a:avLst/>
                          </a:prstGeom>
                          <a:noFill/>
                          <a:ln>
                            <a:noFill/>
                          </a:ln>
                        </pic:spPr>
                      </pic:pic>
                    </a:graphicData>
                  </a:graphic>
                </wp:inline>
              </w:drawing>
            </w:r>
          </w:p>
          <w:p w14:paraId="368D2698" w14:textId="36E30B4D" w:rsidR="00D20543" w:rsidRPr="002E4C52" w:rsidRDefault="00D20543" w:rsidP="008C0F6F">
            <w:pPr>
              <w:pStyle w:val="NormalWeb"/>
              <w:spacing w:before="0" w:beforeAutospacing="0" w:after="0" w:afterAutospacing="0"/>
              <w:rPr>
                <w:rFonts w:ascii="Arial" w:hAnsi="Arial" w:cs="Arial"/>
                <w:b/>
                <w:color w:val="000000"/>
                <w:sz w:val="16"/>
                <w:szCs w:val="16"/>
              </w:rPr>
            </w:pPr>
            <w:r w:rsidRPr="002E4C52">
              <w:rPr>
                <w:rFonts w:ascii="Arial" w:hAnsi="Arial" w:cs="Arial"/>
                <w:b/>
                <w:color w:val="000000"/>
                <w:sz w:val="16"/>
                <w:szCs w:val="16"/>
              </w:rPr>
              <w:t>NTC 2885 2009-12-16. EXTINTORES PORTÁTILES CONTRA INCENDIOS</w:t>
            </w:r>
          </w:p>
        </w:tc>
        <w:tc>
          <w:tcPr>
            <w:tcW w:w="851" w:type="dxa"/>
            <w:tcBorders>
              <w:top w:val="nil"/>
              <w:left w:val="nil"/>
              <w:bottom w:val="single" w:sz="4" w:space="0" w:color="auto"/>
              <w:right w:val="single" w:sz="4" w:space="0" w:color="auto"/>
            </w:tcBorders>
          </w:tcPr>
          <w:p w14:paraId="600E5A14" w14:textId="77777777" w:rsidR="00D20543" w:rsidRDefault="00D20543" w:rsidP="008C0F6F">
            <w:pPr>
              <w:spacing w:after="0" w:line="240" w:lineRule="auto"/>
              <w:rPr>
                <w:rFonts w:ascii="Arial" w:hAnsi="Arial" w:cs="Arial"/>
                <w:color w:val="000000"/>
                <w:sz w:val="16"/>
                <w:szCs w:val="16"/>
              </w:rPr>
            </w:pPr>
          </w:p>
        </w:tc>
        <w:tc>
          <w:tcPr>
            <w:tcW w:w="1134" w:type="dxa"/>
            <w:tcBorders>
              <w:top w:val="nil"/>
              <w:left w:val="nil"/>
              <w:bottom w:val="single" w:sz="4" w:space="0" w:color="auto"/>
              <w:right w:val="single" w:sz="4" w:space="0" w:color="auto"/>
            </w:tcBorders>
          </w:tcPr>
          <w:p w14:paraId="21A28856" w14:textId="77777777" w:rsidR="00D20543" w:rsidRDefault="00D20543" w:rsidP="008C0F6F">
            <w:pPr>
              <w:spacing w:after="0" w:line="240" w:lineRule="auto"/>
              <w:rPr>
                <w:rFonts w:ascii="Arial" w:hAnsi="Arial" w:cs="Arial"/>
                <w:color w:val="000000"/>
                <w:sz w:val="16"/>
                <w:szCs w:val="16"/>
              </w:rPr>
            </w:pPr>
          </w:p>
        </w:tc>
      </w:tr>
      <w:tr w:rsidR="00D20543" w14:paraId="54276850" w14:textId="77777777" w:rsidTr="008C0F6F">
        <w:trPr>
          <w:trHeight w:val="3462"/>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029EC40B" w14:textId="77777777" w:rsidR="00D20543" w:rsidRDefault="00D20543" w:rsidP="008C0F6F">
            <w:pPr>
              <w:spacing w:after="0" w:line="240" w:lineRule="auto"/>
              <w:jc w:val="center"/>
              <w:rPr>
                <w:rFonts w:ascii="Arial" w:hAnsi="Arial" w:cs="Arial"/>
                <w:color w:val="000000"/>
                <w:sz w:val="16"/>
                <w:szCs w:val="16"/>
              </w:rPr>
            </w:pPr>
            <w:r>
              <w:rPr>
                <w:rFonts w:ascii="Arial" w:hAnsi="Arial" w:cs="Arial"/>
                <w:color w:val="000000"/>
                <w:sz w:val="16"/>
                <w:szCs w:val="16"/>
              </w:rPr>
              <w:t>3</w:t>
            </w:r>
          </w:p>
        </w:tc>
        <w:tc>
          <w:tcPr>
            <w:tcW w:w="7304" w:type="dxa"/>
            <w:tcBorders>
              <w:top w:val="single" w:sz="4" w:space="0" w:color="auto"/>
              <w:left w:val="nil"/>
              <w:bottom w:val="single" w:sz="4" w:space="0" w:color="auto"/>
              <w:right w:val="single" w:sz="4" w:space="0" w:color="auto"/>
            </w:tcBorders>
            <w:noWrap/>
            <w:vAlign w:val="center"/>
          </w:tcPr>
          <w:p w14:paraId="1157731A" w14:textId="77777777" w:rsidR="00D20543" w:rsidRDefault="00D20543" w:rsidP="008C0F6F">
            <w:pPr>
              <w:pStyle w:val="NormalWeb"/>
              <w:shd w:val="clear" w:color="auto" w:fill="FFFFFF"/>
              <w:spacing w:before="0" w:beforeAutospacing="0" w:after="0" w:afterAutospacing="0"/>
              <w:jc w:val="both"/>
              <w:rPr>
                <w:rFonts w:ascii="Arial" w:hAnsi="Arial" w:cs="Arial"/>
                <w:color w:val="000000"/>
                <w:sz w:val="16"/>
                <w:szCs w:val="16"/>
              </w:rPr>
            </w:pPr>
            <w:r>
              <w:rPr>
                <w:rFonts w:ascii="Arial" w:hAnsi="Arial" w:cs="Arial"/>
                <w:b/>
                <w:color w:val="000000"/>
                <w:sz w:val="16"/>
                <w:szCs w:val="16"/>
              </w:rPr>
              <w:t>EXTINTORES MULTRIPROPOSITO ABC</w:t>
            </w:r>
            <w:r>
              <w:rPr>
                <w:rFonts w:ascii="Arial" w:hAnsi="Arial" w:cs="Arial"/>
                <w:color w:val="000000"/>
                <w:sz w:val="16"/>
                <w:szCs w:val="16"/>
              </w:rPr>
              <w:t xml:space="preserve"> </w:t>
            </w:r>
          </w:p>
          <w:p w14:paraId="51275A74" w14:textId="1A8189BF" w:rsidR="00B53476" w:rsidRPr="00B53476" w:rsidRDefault="00B53476" w:rsidP="008C0F6F">
            <w:pPr>
              <w:pStyle w:val="NormalWeb"/>
              <w:shd w:val="clear" w:color="auto" w:fill="FFFFFF"/>
              <w:spacing w:before="0" w:beforeAutospacing="0" w:after="0" w:afterAutospacing="0"/>
              <w:jc w:val="both"/>
              <w:rPr>
                <w:rFonts w:ascii="Arial" w:hAnsi="Arial" w:cs="Arial"/>
                <w:b/>
                <w:bCs/>
                <w:color w:val="000000"/>
                <w:sz w:val="16"/>
                <w:szCs w:val="16"/>
              </w:rPr>
            </w:pPr>
            <w:r w:rsidRPr="00B53476">
              <w:rPr>
                <w:rFonts w:ascii="Arial" w:hAnsi="Arial" w:cs="Arial"/>
                <w:b/>
                <w:bCs/>
                <w:color w:val="000000"/>
                <w:sz w:val="16"/>
                <w:szCs w:val="16"/>
              </w:rPr>
              <w:t>CAPACIDAD 10, 20 Y 30 LIBRAS</w:t>
            </w:r>
          </w:p>
          <w:p w14:paraId="62E75E59" w14:textId="77777777" w:rsidR="00D20543" w:rsidRDefault="00D20543" w:rsidP="008C0F6F">
            <w:pPr>
              <w:pStyle w:val="NormalWeb"/>
              <w:shd w:val="clear" w:color="auto" w:fill="FFFFFF"/>
              <w:spacing w:before="0" w:beforeAutospacing="0" w:after="0" w:afterAutospacing="0"/>
              <w:jc w:val="both"/>
              <w:rPr>
                <w:rFonts w:ascii="Arial" w:hAnsi="Arial" w:cs="Arial"/>
                <w:color w:val="000000"/>
                <w:sz w:val="16"/>
                <w:szCs w:val="16"/>
              </w:rPr>
            </w:pPr>
            <w:r>
              <w:rPr>
                <w:rFonts w:ascii="Arial" w:hAnsi="Arial" w:cs="Arial"/>
                <w:color w:val="000000"/>
                <w:sz w:val="16"/>
                <w:szCs w:val="16"/>
              </w:rPr>
              <w:t>El extintor ABC es ideal para combatir todo tipo de fuego ya sea materiales secos, inflamables y eléctricos, realiza el proceso de extinción eliminando el oxígeno y reduciendo la temperatura. Un extintor es la primera línea para combatir un conato de incendio. Recomendado para líquidos inflamables o gases. Ingrediente activo es el fosfato monoamónico</w:t>
            </w:r>
          </w:p>
          <w:p w14:paraId="611B551F" w14:textId="77777777" w:rsidR="00D20543" w:rsidRDefault="00D20543" w:rsidP="008C0F6F">
            <w:pPr>
              <w:pStyle w:val="NormalWeb"/>
              <w:spacing w:before="0" w:beforeAutospacing="0" w:after="0" w:afterAutospacing="0"/>
              <w:jc w:val="both"/>
              <w:rPr>
                <w:rFonts w:ascii="Arial" w:hAnsi="Arial" w:cs="Arial"/>
                <w:b/>
                <w:bCs/>
                <w:noProof/>
                <w:color w:val="000000"/>
                <w:sz w:val="16"/>
                <w:szCs w:val="16"/>
              </w:rPr>
            </w:pPr>
            <w:r>
              <w:rPr>
                <w:rFonts w:ascii="Arial" w:hAnsi="Arial" w:cs="Arial"/>
                <w:b/>
                <w:bCs/>
                <w:noProof/>
                <w:color w:val="000000"/>
                <w:sz w:val="16"/>
                <w:szCs w:val="16"/>
              </w:rPr>
              <w:t>IMAGEN DE REFERENCIA</w:t>
            </w:r>
          </w:p>
          <w:p w14:paraId="61E3E6F3" w14:textId="77777777" w:rsidR="00D20543" w:rsidRDefault="00D20543" w:rsidP="008C0F6F">
            <w:pPr>
              <w:pStyle w:val="NormalWeb"/>
              <w:shd w:val="clear" w:color="auto" w:fill="FFFFFF"/>
              <w:spacing w:before="0" w:beforeAutospacing="0" w:after="0" w:afterAutospacing="0"/>
              <w:jc w:val="center"/>
              <w:rPr>
                <w:rFonts w:ascii="Arial" w:hAnsi="Arial" w:cs="Arial"/>
                <w:b/>
                <w:color w:val="000000"/>
                <w:sz w:val="16"/>
                <w:szCs w:val="16"/>
              </w:rPr>
            </w:pPr>
            <w:r>
              <w:rPr>
                <w:rFonts w:ascii="Arial" w:hAnsi="Arial" w:cs="Arial"/>
                <w:b/>
                <w:noProof/>
                <w:color w:val="000000"/>
                <w:sz w:val="16"/>
                <w:szCs w:val="16"/>
              </w:rPr>
              <w:drawing>
                <wp:inline distT="0" distB="0" distL="0" distR="0" wp14:anchorId="4F6D02D2" wp14:editId="241208FC">
                  <wp:extent cx="1219200" cy="12287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219200" cy="1228725"/>
                          </a:xfrm>
                          <a:prstGeom prst="rect">
                            <a:avLst/>
                          </a:prstGeom>
                          <a:noFill/>
                          <a:ln>
                            <a:noFill/>
                          </a:ln>
                        </pic:spPr>
                      </pic:pic>
                    </a:graphicData>
                  </a:graphic>
                </wp:inline>
              </w:drawing>
            </w:r>
          </w:p>
          <w:p w14:paraId="7F1FE7B1" w14:textId="77777777" w:rsidR="00D20543" w:rsidRDefault="00D20543" w:rsidP="008C0F6F">
            <w:pPr>
              <w:pStyle w:val="NormalWeb"/>
              <w:shd w:val="clear" w:color="auto" w:fill="FFFFFF"/>
              <w:spacing w:before="0" w:beforeAutospacing="0" w:after="0" w:afterAutospacing="0"/>
              <w:jc w:val="center"/>
              <w:rPr>
                <w:rFonts w:ascii="Arial" w:hAnsi="Arial" w:cs="Arial"/>
                <w:b/>
                <w:color w:val="000000"/>
                <w:sz w:val="16"/>
                <w:szCs w:val="16"/>
              </w:rPr>
            </w:pPr>
          </w:p>
          <w:p w14:paraId="0D89CD18" w14:textId="7C95A8D2" w:rsidR="00D20543" w:rsidRDefault="00D20543" w:rsidP="00786ECE">
            <w:pPr>
              <w:pStyle w:val="NormalWeb"/>
              <w:spacing w:before="0" w:beforeAutospacing="0" w:after="0" w:afterAutospacing="0"/>
              <w:rPr>
                <w:rFonts w:ascii="Arial" w:hAnsi="Arial" w:cs="Arial"/>
                <w:b/>
                <w:color w:val="000000"/>
                <w:sz w:val="16"/>
                <w:szCs w:val="16"/>
              </w:rPr>
            </w:pPr>
            <w:r>
              <w:rPr>
                <w:rFonts w:ascii="Arial" w:hAnsi="Arial" w:cs="Arial"/>
                <w:b/>
                <w:color w:val="000000"/>
                <w:sz w:val="16"/>
                <w:szCs w:val="16"/>
              </w:rPr>
              <w:t>NTC 2885 2009-12-16. EXTINTORES PORTÁTILES CONTRA INCENDIOS</w:t>
            </w:r>
          </w:p>
        </w:tc>
        <w:tc>
          <w:tcPr>
            <w:tcW w:w="851" w:type="dxa"/>
            <w:tcBorders>
              <w:top w:val="single" w:sz="4" w:space="0" w:color="auto"/>
              <w:left w:val="nil"/>
              <w:bottom w:val="single" w:sz="4" w:space="0" w:color="auto"/>
              <w:right w:val="single" w:sz="4" w:space="0" w:color="auto"/>
            </w:tcBorders>
          </w:tcPr>
          <w:p w14:paraId="7A8DC052" w14:textId="77777777" w:rsidR="00D20543" w:rsidRDefault="00D20543" w:rsidP="008C0F6F">
            <w:pPr>
              <w:spacing w:after="0" w:line="240" w:lineRule="auto"/>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2B18093E" w14:textId="77777777" w:rsidR="00D20543" w:rsidRDefault="00D20543" w:rsidP="008C0F6F">
            <w:pPr>
              <w:spacing w:after="0" w:line="240" w:lineRule="auto"/>
              <w:rPr>
                <w:rFonts w:ascii="Arial" w:hAnsi="Arial" w:cs="Arial"/>
                <w:color w:val="000000"/>
                <w:sz w:val="16"/>
                <w:szCs w:val="16"/>
              </w:rPr>
            </w:pPr>
          </w:p>
        </w:tc>
      </w:tr>
      <w:tr w:rsidR="00D20543" w14:paraId="6810E03E" w14:textId="77777777" w:rsidTr="00606668">
        <w:trPr>
          <w:trHeight w:val="2319"/>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06D9A845" w14:textId="77777777" w:rsidR="00D20543" w:rsidRDefault="00D20543" w:rsidP="008C0F6F">
            <w:pPr>
              <w:spacing w:after="0" w:line="240" w:lineRule="auto"/>
              <w:jc w:val="center"/>
              <w:rPr>
                <w:rFonts w:ascii="Arial" w:hAnsi="Arial" w:cs="Arial"/>
                <w:color w:val="000000"/>
                <w:sz w:val="16"/>
                <w:szCs w:val="16"/>
              </w:rPr>
            </w:pPr>
            <w:r>
              <w:rPr>
                <w:rFonts w:ascii="Arial" w:hAnsi="Arial" w:cs="Arial"/>
                <w:color w:val="000000"/>
                <w:sz w:val="16"/>
                <w:szCs w:val="16"/>
              </w:rPr>
              <w:t>4</w:t>
            </w:r>
          </w:p>
        </w:tc>
        <w:tc>
          <w:tcPr>
            <w:tcW w:w="7304" w:type="dxa"/>
            <w:tcBorders>
              <w:top w:val="single" w:sz="4" w:space="0" w:color="auto"/>
              <w:left w:val="nil"/>
              <w:bottom w:val="single" w:sz="4" w:space="0" w:color="auto"/>
              <w:right w:val="single" w:sz="4" w:space="0" w:color="auto"/>
            </w:tcBorders>
            <w:noWrap/>
          </w:tcPr>
          <w:p w14:paraId="6719256C" w14:textId="77777777" w:rsidR="00D20543" w:rsidRDefault="00D20543" w:rsidP="008C0F6F">
            <w:pPr>
              <w:pStyle w:val="NormalWeb"/>
              <w:spacing w:before="0" w:beforeAutospacing="0" w:after="0" w:afterAutospacing="0"/>
              <w:jc w:val="both"/>
              <w:rPr>
                <w:rFonts w:ascii="Arial" w:hAnsi="Arial" w:cs="Arial"/>
                <w:b/>
                <w:color w:val="000000"/>
                <w:sz w:val="16"/>
                <w:szCs w:val="16"/>
              </w:rPr>
            </w:pPr>
            <w:r>
              <w:rPr>
                <w:rFonts w:ascii="Arial" w:hAnsi="Arial" w:cs="Arial"/>
                <w:b/>
                <w:color w:val="000000"/>
                <w:sz w:val="16"/>
                <w:szCs w:val="16"/>
              </w:rPr>
              <w:t>EXTINTOR SATELITAL ABC</w:t>
            </w:r>
          </w:p>
          <w:p w14:paraId="4ABD8F94" w14:textId="725387CE" w:rsidR="00D20543" w:rsidRDefault="002A3602" w:rsidP="008C0F6F">
            <w:pPr>
              <w:pStyle w:val="NormalWeb"/>
              <w:spacing w:before="0" w:beforeAutospacing="0" w:after="0" w:afterAutospacing="0"/>
              <w:jc w:val="both"/>
              <w:rPr>
                <w:rFonts w:ascii="Arial" w:hAnsi="Arial" w:cs="Arial"/>
                <w:color w:val="000000"/>
                <w:sz w:val="16"/>
                <w:szCs w:val="16"/>
              </w:rPr>
            </w:pPr>
            <w:r>
              <w:rPr>
                <w:rFonts w:ascii="Arial" w:hAnsi="Arial" w:cs="Arial"/>
                <w:color w:val="000000"/>
                <w:sz w:val="16"/>
                <w:szCs w:val="16"/>
              </w:rPr>
              <w:t>CAPACIDAD: 150 LIBRAS</w:t>
            </w:r>
          </w:p>
          <w:p w14:paraId="6539F775" w14:textId="77777777" w:rsidR="00D20543" w:rsidRDefault="00D20543" w:rsidP="008C0F6F">
            <w:pPr>
              <w:pStyle w:val="NormalWeb"/>
              <w:spacing w:before="0" w:beforeAutospacing="0" w:after="0" w:afterAutospacing="0"/>
              <w:jc w:val="both"/>
              <w:rPr>
                <w:rFonts w:ascii="Arial" w:hAnsi="Arial" w:cs="Arial"/>
                <w:color w:val="000000"/>
                <w:sz w:val="16"/>
                <w:szCs w:val="16"/>
              </w:rPr>
            </w:pPr>
            <w:r>
              <w:rPr>
                <w:rFonts w:ascii="Arial" w:hAnsi="Arial" w:cs="Arial"/>
                <w:color w:val="000000"/>
                <w:sz w:val="16"/>
                <w:szCs w:val="16"/>
              </w:rPr>
              <w:t>El extintor satelital ABC de 150 libras es un dispositivo de seguridad de gran capacidad utilizado para combatir incendios en situaciones donde se requiere una respuesta rápida y potente. Aquí tienes una descripción actualizada:</w:t>
            </w:r>
          </w:p>
          <w:p w14:paraId="7BD72369" w14:textId="77777777" w:rsidR="00D20543" w:rsidRDefault="00D20543" w:rsidP="008C0F6F">
            <w:pPr>
              <w:pStyle w:val="NormalWeb"/>
              <w:spacing w:before="0" w:beforeAutospacing="0" w:after="0" w:afterAutospacing="0"/>
              <w:jc w:val="both"/>
              <w:rPr>
                <w:rFonts w:ascii="Arial" w:hAnsi="Arial" w:cs="Arial"/>
                <w:color w:val="000000"/>
                <w:sz w:val="16"/>
                <w:szCs w:val="16"/>
              </w:rPr>
            </w:pPr>
            <w:r>
              <w:rPr>
                <w:rFonts w:ascii="Arial" w:hAnsi="Arial" w:cs="Arial"/>
                <w:color w:val="000000"/>
                <w:sz w:val="16"/>
                <w:szCs w:val="16"/>
              </w:rPr>
              <w:t>Capacidad: El extintor tiene una capacidad de 150 libras, lo que indica la cantidad de polvo químico seco ABC contenido en su interior. Esta capacidad es significativamente mayor que la de los extintores convencionales y permite abordar y extinguir incendios de gran magnitud.</w:t>
            </w:r>
          </w:p>
          <w:p w14:paraId="0776602B" w14:textId="77777777" w:rsidR="00D20543" w:rsidRDefault="00D20543" w:rsidP="008C0F6F">
            <w:pPr>
              <w:pStyle w:val="NormalWeb"/>
              <w:spacing w:before="0" w:beforeAutospacing="0" w:after="0" w:afterAutospacing="0"/>
              <w:jc w:val="both"/>
              <w:rPr>
                <w:rFonts w:ascii="Arial" w:hAnsi="Arial" w:cs="Arial"/>
                <w:color w:val="000000"/>
                <w:sz w:val="16"/>
                <w:szCs w:val="16"/>
              </w:rPr>
            </w:pPr>
            <w:r>
              <w:rPr>
                <w:rFonts w:ascii="Arial" w:hAnsi="Arial" w:cs="Arial"/>
                <w:color w:val="000000"/>
                <w:sz w:val="16"/>
                <w:szCs w:val="16"/>
              </w:rPr>
              <w:t>Polvo químico seco ABC: El agente extintor utilizado en este tipo de extintor es un polvo químico seco que se denomina ABC. Esta denominación se debe a su capacidad para extinguir diferentes clases de incendios, incluyendo los provocados por materiales combustibles sólidos (clase A), líquidos inflamables (clase B) y equipos eléctricos energizados (clase C).</w:t>
            </w:r>
          </w:p>
          <w:p w14:paraId="6354102F" w14:textId="77777777" w:rsidR="00D20543" w:rsidRDefault="00D20543" w:rsidP="008C0F6F">
            <w:pPr>
              <w:pStyle w:val="NormalWeb"/>
              <w:spacing w:before="0" w:beforeAutospacing="0" w:after="0" w:afterAutospacing="0"/>
              <w:jc w:val="both"/>
              <w:rPr>
                <w:rFonts w:ascii="Arial" w:hAnsi="Arial" w:cs="Arial"/>
                <w:b/>
                <w:bCs/>
                <w:noProof/>
                <w:color w:val="000000"/>
                <w:sz w:val="16"/>
                <w:szCs w:val="16"/>
              </w:rPr>
            </w:pPr>
          </w:p>
          <w:p w14:paraId="2AFDCE9E" w14:textId="77777777" w:rsidR="00D20543" w:rsidRDefault="00D20543" w:rsidP="008C0F6F">
            <w:pPr>
              <w:pStyle w:val="NormalWeb"/>
              <w:spacing w:before="0" w:beforeAutospacing="0" w:after="0" w:afterAutospacing="0"/>
              <w:jc w:val="both"/>
              <w:rPr>
                <w:rFonts w:ascii="Arial" w:hAnsi="Arial" w:cs="Arial"/>
                <w:b/>
                <w:bCs/>
                <w:noProof/>
                <w:color w:val="000000"/>
                <w:sz w:val="16"/>
                <w:szCs w:val="16"/>
              </w:rPr>
            </w:pPr>
            <w:r>
              <w:rPr>
                <w:rFonts w:ascii="Arial" w:hAnsi="Arial" w:cs="Arial"/>
                <w:b/>
                <w:bCs/>
                <w:noProof/>
                <w:color w:val="000000"/>
                <w:sz w:val="16"/>
                <w:szCs w:val="16"/>
              </w:rPr>
              <w:t>IMAGEN DE REFERENCIA</w:t>
            </w:r>
          </w:p>
          <w:p w14:paraId="32863B19" w14:textId="77777777" w:rsidR="00D20543" w:rsidRDefault="00D20543" w:rsidP="008C0F6F">
            <w:pPr>
              <w:pStyle w:val="NormalWeb"/>
              <w:spacing w:before="0" w:beforeAutospacing="0" w:after="0" w:afterAutospacing="0"/>
              <w:jc w:val="center"/>
              <w:rPr>
                <w:rFonts w:ascii="Arial" w:hAnsi="Arial" w:cs="Arial"/>
                <w:color w:val="000000"/>
                <w:sz w:val="16"/>
                <w:szCs w:val="16"/>
              </w:rPr>
            </w:pPr>
            <w:r>
              <w:rPr>
                <w:rFonts w:ascii="Arial" w:hAnsi="Arial" w:cs="Arial"/>
                <w:noProof/>
                <w:color w:val="000000"/>
                <w:sz w:val="16"/>
                <w:szCs w:val="16"/>
              </w:rPr>
              <w:lastRenderedPageBreak/>
              <w:drawing>
                <wp:inline distT="0" distB="0" distL="0" distR="0" wp14:anchorId="62EF6517" wp14:editId="15061061">
                  <wp:extent cx="1600200" cy="12668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600200" cy="1266825"/>
                          </a:xfrm>
                          <a:prstGeom prst="rect">
                            <a:avLst/>
                          </a:prstGeom>
                          <a:noFill/>
                          <a:ln>
                            <a:noFill/>
                          </a:ln>
                        </pic:spPr>
                      </pic:pic>
                    </a:graphicData>
                  </a:graphic>
                </wp:inline>
              </w:drawing>
            </w:r>
          </w:p>
          <w:p w14:paraId="629609B8" w14:textId="77777777" w:rsidR="00D20543" w:rsidRDefault="00D20543" w:rsidP="008C0F6F">
            <w:pPr>
              <w:pStyle w:val="NormalWeb"/>
              <w:spacing w:before="0" w:beforeAutospacing="0" w:after="0" w:afterAutospacing="0"/>
              <w:jc w:val="center"/>
              <w:rPr>
                <w:rFonts w:ascii="Arial" w:hAnsi="Arial" w:cs="Arial"/>
                <w:color w:val="000000"/>
                <w:sz w:val="16"/>
                <w:szCs w:val="16"/>
              </w:rPr>
            </w:pPr>
          </w:p>
          <w:p w14:paraId="5D27EE8C" w14:textId="147A710F" w:rsidR="00D20543" w:rsidRPr="00786ECE" w:rsidRDefault="00D20543" w:rsidP="00786ECE">
            <w:pPr>
              <w:pStyle w:val="NormalWeb"/>
              <w:spacing w:before="0" w:beforeAutospacing="0" w:after="0" w:afterAutospacing="0"/>
              <w:rPr>
                <w:rFonts w:ascii="Arial" w:hAnsi="Arial" w:cs="Arial"/>
                <w:b/>
                <w:color w:val="000000"/>
                <w:sz w:val="16"/>
                <w:szCs w:val="16"/>
              </w:rPr>
            </w:pPr>
            <w:r>
              <w:rPr>
                <w:rFonts w:ascii="Arial" w:hAnsi="Arial" w:cs="Arial"/>
                <w:b/>
                <w:color w:val="000000"/>
                <w:sz w:val="16"/>
                <w:szCs w:val="16"/>
              </w:rPr>
              <w:t>NTC 2885 2009-12-16. EXTINTORES PORTÁTILES CONTRA INCENDIOS</w:t>
            </w:r>
          </w:p>
        </w:tc>
        <w:tc>
          <w:tcPr>
            <w:tcW w:w="851" w:type="dxa"/>
            <w:tcBorders>
              <w:top w:val="single" w:sz="4" w:space="0" w:color="auto"/>
              <w:left w:val="nil"/>
              <w:bottom w:val="single" w:sz="4" w:space="0" w:color="auto"/>
              <w:right w:val="single" w:sz="4" w:space="0" w:color="auto"/>
            </w:tcBorders>
          </w:tcPr>
          <w:p w14:paraId="5FF74813" w14:textId="77777777" w:rsidR="00D20543" w:rsidRDefault="00D20543" w:rsidP="008C0F6F">
            <w:pPr>
              <w:spacing w:after="0" w:line="240" w:lineRule="auto"/>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2C94EB3A" w14:textId="77777777" w:rsidR="00D20543" w:rsidRDefault="00D20543" w:rsidP="008C0F6F">
            <w:pPr>
              <w:spacing w:after="0" w:line="240" w:lineRule="auto"/>
              <w:rPr>
                <w:rFonts w:ascii="Arial" w:hAnsi="Arial" w:cs="Arial"/>
                <w:color w:val="000000"/>
                <w:sz w:val="16"/>
                <w:szCs w:val="16"/>
              </w:rPr>
            </w:pPr>
          </w:p>
        </w:tc>
      </w:tr>
      <w:tr w:rsidR="00D20543" w14:paraId="6B062319" w14:textId="77777777" w:rsidTr="008C0F6F">
        <w:trPr>
          <w:trHeight w:val="3827"/>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6A7791FF" w14:textId="77777777" w:rsidR="00D20543" w:rsidRDefault="00D20543" w:rsidP="008C0F6F">
            <w:pPr>
              <w:spacing w:after="0" w:line="240" w:lineRule="auto"/>
              <w:jc w:val="center"/>
              <w:rPr>
                <w:rFonts w:ascii="Arial" w:hAnsi="Arial" w:cs="Arial"/>
                <w:color w:val="000000"/>
                <w:sz w:val="16"/>
                <w:szCs w:val="16"/>
              </w:rPr>
            </w:pPr>
            <w:r>
              <w:rPr>
                <w:rFonts w:ascii="Arial" w:hAnsi="Arial" w:cs="Arial"/>
                <w:color w:val="000000"/>
                <w:sz w:val="16"/>
                <w:szCs w:val="16"/>
              </w:rPr>
              <w:t>5</w:t>
            </w:r>
          </w:p>
        </w:tc>
        <w:tc>
          <w:tcPr>
            <w:tcW w:w="7304" w:type="dxa"/>
            <w:tcBorders>
              <w:top w:val="single" w:sz="4" w:space="0" w:color="auto"/>
              <w:left w:val="nil"/>
              <w:bottom w:val="single" w:sz="4" w:space="0" w:color="auto"/>
              <w:right w:val="single" w:sz="4" w:space="0" w:color="auto"/>
            </w:tcBorders>
            <w:noWrap/>
          </w:tcPr>
          <w:p w14:paraId="0828DDEC" w14:textId="77777777" w:rsidR="00D20543" w:rsidRDefault="00D20543" w:rsidP="008C0F6F">
            <w:pPr>
              <w:pStyle w:val="Ttulo2"/>
              <w:spacing w:before="0" w:line="240" w:lineRule="auto"/>
              <w:ind w:left="8"/>
              <w:rPr>
                <w:rFonts w:ascii="Arial" w:hAnsi="Arial" w:cs="Arial"/>
                <w:b/>
                <w:color w:val="000000"/>
                <w:sz w:val="16"/>
                <w:szCs w:val="16"/>
              </w:rPr>
            </w:pPr>
            <w:r>
              <w:rPr>
                <w:rFonts w:ascii="Arial" w:hAnsi="Arial" w:cs="Arial"/>
                <w:b/>
                <w:color w:val="000000"/>
                <w:sz w:val="16"/>
                <w:szCs w:val="16"/>
              </w:rPr>
              <w:t>EXTINTORES CLASE K 30 LIBRAS (ACETATO DE POTASIO: ESPECIAL PARA FUEGO EN COCINAS).</w:t>
            </w:r>
          </w:p>
          <w:p w14:paraId="2532C98E" w14:textId="351430D4" w:rsidR="002A3602" w:rsidRPr="002A3602" w:rsidRDefault="002A3602" w:rsidP="002A3602">
            <w:pPr>
              <w:rPr>
                <w:rFonts w:ascii="Arial" w:hAnsi="Arial" w:cs="Arial"/>
                <w:b/>
                <w:bCs/>
                <w:sz w:val="16"/>
                <w:szCs w:val="16"/>
              </w:rPr>
            </w:pPr>
            <w:r w:rsidRPr="002A3602">
              <w:rPr>
                <w:rFonts w:ascii="Arial" w:hAnsi="Arial" w:cs="Arial"/>
                <w:b/>
                <w:bCs/>
                <w:sz w:val="16"/>
                <w:szCs w:val="16"/>
              </w:rPr>
              <w:t>CAPACIDAD: 30 LIBRAS</w:t>
            </w:r>
          </w:p>
          <w:p w14:paraId="22D66AFF" w14:textId="77777777" w:rsidR="00D20543" w:rsidRDefault="00D20543" w:rsidP="008C0F6F">
            <w:pPr>
              <w:spacing w:after="0" w:line="240" w:lineRule="auto"/>
              <w:ind w:left="8"/>
              <w:jc w:val="both"/>
              <w:rPr>
                <w:rFonts w:ascii="Arial" w:hAnsi="Arial" w:cs="Arial"/>
                <w:color w:val="000000"/>
                <w:sz w:val="16"/>
                <w:szCs w:val="16"/>
              </w:rPr>
            </w:pPr>
            <w:r>
              <w:rPr>
                <w:rFonts w:ascii="Arial" w:hAnsi="Arial" w:cs="Arial"/>
                <w:color w:val="000000"/>
                <w:sz w:val="16"/>
                <w:szCs w:val="16"/>
              </w:rPr>
              <w:t>Construcción en acero inoxidable pulido Extintor de incendio de capacidad especial para fuego tipo K, de componente acuoso PRX de sales inorgánicas; especial para cocinas industriales de restaurantes y centros de comida rápida que utilizan en la preparación de comida, aceites y grasas bajos en colesterol que se inflaman fácil y rápidamente. Fabricado de acuerdo a los requerimientos de la Norma NFPA-10.</w:t>
            </w:r>
          </w:p>
          <w:p w14:paraId="16D37E53" w14:textId="77777777" w:rsidR="00D20543" w:rsidRDefault="00D20543" w:rsidP="008C0F6F">
            <w:pPr>
              <w:spacing w:after="0" w:line="240" w:lineRule="auto"/>
              <w:ind w:left="8"/>
              <w:jc w:val="both"/>
              <w:rPr>
                <w:rFonts w:ascii="Arial" w:hAnsi="Arial" w:cs="Arial"/>
                <w:color w:val="000000"/>
                <w:sz w:val="16"/>
                <w:szCs w:val="16"/>
              </w:rPr>
            </w:pPr>
          </w:p>
          <w:p w14:paraId="4AA1E6C8" w14:textId="77777777" w:rsidR="00D20543" w:rsidRDefault="00D20543" w:rsidP="008C0F6F">
            <w:pPr>
              <w:spacing w:after="0" w:line="240" w:lineRule="auto"/>
              <w:ind w:left="8"/>
              <w:jc w:val="center"/>
              <w:rPr>
                <w:rFonts w:ascii="Arial" w:hAnsi="Arial" w:cs="Arial"/>
                <w:color w:val="000000"/>
                <w:sz w:val="16"/>
                <w:szCs w:val="16"/>
              </w:rPr>
            </w:pPr>
            <w:r>
              <w:rPr>
                <w:rFonts w:ascii="Arial" w:hAnsi="Arial" w:cs="Arial"/>
                <w:noProof/>
                <w:color w:val="000000"/>
                <w:sz w:val="16"/>
                <w:szCs w:val="16"/>
              </w:rPr>
              <w:drawing>
                <wp:inline distT="0" distB="0" distL="0" distR="0" wp14:anchorId="24AF17BB" wp14:editId="6C2E2724">
                  <wp:extent cx="1171575" cy="13430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171575" cy="1343025"/>
                          </a:xfrm>
                          <a:prstGeom prst="rect">
                            <a:avLst/>
                          </a:prstGeom>
                          <a:noFill/>
                          <a:ln>
                            <a:noFill/>
                          </a:ln>
                        </pic:spPr>
                      </pic:pic>
                    </a:graphicData>
                  </a:graphic>
                </wp:inline>
              </w:drawing>
            </w:r>
          </w:p>
          <w:p w14:paraId="401F5C13" w14:textId="77777777" w:rsidR="00D20543" w:rsidRDefault="00D20543" w:rsidP="008C0F6F">
            <w:pPr>
              <w:spacing w:after="0" w:line="240" w:lineRule="auto"/>
              <w:ind w:left="8"/>
              <w:jc w:val="center"/>
              <w:rPr>
                <w:rFonts w:ascii="Arial" w:hAnsi="Arial" w:cs="Arial"/>
                <w:color w:val="000000"/>
                <w:sz w:val="16"/>
                <w:szCs w:val="16"/>
              </w:rPr>
            </w:pPr>
          </w:p>
          <w:p w14:paraId="0E1C2171" w14:textId="77777777" w:rsidR="00D20543" w:rsidRDefault="00D20543" w:rsidP="008C0F6F">
            <w:pPr>
              <w:pStyle w:val="NormalWeb"/>
              <w:spacing w:before="0" w:beforeAutospacing="0" w:after="0" w:afterAutospacing="0"/>
              <w:rPr>
                <w:rFonts w:ascii="Arial" w:hAnsi="Arial" w:cs="Arial"/>
                <w:b/>
                <w:color w:val="000000"/>
                <w:sz w:val="16"/>
                <w:szCs w:val="16"/>
              </w:rPr>
            </w:pPr>
            <w:r>
              <w:rPr>
                <w:rFonts w:ascii="Arial" w:hAnsi="Arial" w:cs="Arial"/>
                <w:b/>
                <w:color w:val="000000"/>
                <w:sz w:val="16"/>
                <w:szCs w:val="16"/>
              </w:rPr>
              <w:t>NTC 2885 2009-12-16. EXTINTORES PORTÁTILES CONTRA INCENDIOS</w:t>
            </w:r>
          </w:p>
          <w:p w14:paraId="683BAC0A" w14:textId="77777777" w:rsidR="00D20543" w:rsidRDefault="00D20543" w:rsidP="008C0F6F">
            <w:pPr>
              <w:pStyle w:val="NormalWeb"/>
              <w:spacing w:before="0" w:beforeAutospacing="0" w:after="0" w:afterAutospacing="0"/>
              <w:jc w:val="both"/>
              <w:rPr>
                <w:rFonts w:ascii="Arial" w:hAnsi="Arial" w:cs="Arial"/>
                <w:color w:val="000000"/>
                <w:sz w:val="16"/>
                <w:szCs w:val="16"/>
              </w:rPr>
            </w:pPr>
          </w:p>
        </w:tc>
        <w:tc>
          <w:tcPr>
            <w:tcW w:w="851" w:type="dxa"/>
            <w:tcBorders>
              <w:top w:val="single" w:sz="4" w:space="0" w:color="auto"/>
              <w:left w:val="nil"/>
              <w:bottom w:val="single" w:sz="4" w:space="0" w:color="auto"/>
              <w:right w:val="single" w:sz="4" w:space="0" w:color="auto"/>
            </w:tcBorders>
          </w:tcPr>
          <w:p w14:paraId="5443DA1E" w14:textId="77777777" w:rsidR="00D20543" w:rsidRDefault="00D20543" w:rsidP="008C0F6F">
            <w:pPr>
              <w:spacing w:after="0" w:line="240" w:lineRule="auto"/>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4A138C9C" w14:textId="77777777" w:rsidR="00D20543" w:rsidRDefault="00D20543" w:rsidP="008C0F6F">
            <w:pPr>
              <w:spacing w:after="0" w:line="240" w:lineRule="auto"/>
              <w:rPr>
                <w:rFonts w:ascii="Arial" w:hAnsi="Arial" w:cs="Arial"/>
                <w:color w:val="000000"/>
                <w:sz w:val="16"/>
                <w:szCs w:val="16"/>
              </w:rPr>
            </w:pPr>
          </w:p>
        </w:tc>
      </w:tr>
      <w:tr w:rsidR="00D20543" w14:paraId="044588F9" w14:textId="77777777" w:rsidTr="008C0F6F">
        <w:trPr>
          <w:trHeight w:val="495"/>
        </w:trPr>
        <w:tc>
          <w:tcPr>
            <w:tcW w:w="704" w:type="dxa"/>
            <w:tcBorders>
              <w:top w:val="single" w:sz="4" w:space="0" w:color="auto"/>
              <w:left w:val="single" w:sz="4" w:space="0" w:color="auto"/>
              <w:bottom w:val="single" w:sz="4" w:space="0" w:color="auto"/>
              <w:right w:val="single" w:sz="4" w:space="0" w:color="auto"/>
            </w:tcBorders>
            <w:noWrap/>
            <w:vAlign w:val="center"/>
          </w:tcPr>
          <w:p w14:paraId="657D5B88" w14:textId="77777777" w:rsidR="00D20543" w:rsidRDefault="00D20543" w:rsidP="008C0F6F">
            <w:pPr>
              <w:spacing w:after="0" w:line="240" w:lineRule="auto"/>
              <w:jc w:val="center"/>
              <w:rPr>
                <w:rFonts w:ascii="Arial" w:hAnsi="Arial" w:cs="Arial"/>
                <w:color w:val="000000"/>
                <w:sz w:val="16"/>
                <w:szCs w:val="16"/>
              </w:rPr>
            </w:pPr>
          </w:p>
        </w:tc>
        <w:tc>
          <w:tcPr>
            <w:tcW w:w="7304" w:type="dxa"/>
            <w:tcBorders>
              <w:top w:val="single" w:sz="4" w:space="0" w:color="auto"/>
              <w:left w:val="nil"/>
              <w:bottom w:val="single" w:sz="4" w:space="0" w:color="auto"/>
              <w:right w:val="single" w:sz="4" w:space="0" w:color="auto"/>
            </w:tcBorders>
            <w:noWrap/>
            <w:vAlign w:val="center"/>
            <w:hideMark/>
          </w:tcPr>
          <w:p w14:paraId="152D6E83" w14:textId="77777777" w:rsidR="00D20543" w:rsidRDefault="00D20543" w:rsidP="008C0F6F">
            <w:pPr>
              <w:spacing w:after="0" w:line="240" w:lineRule="auto"/>
              <w:jc w:val="center"/>
              <w:rPr>
                <w:rFonts w:ascii="Arial" w:hAnsi="Arial" w:cs="Arial"/>
                <w:b/>
                <w:color w:val="000000"/>
                <w:sz w:val="16"/>
                <w:szCs w:val="16"/>
              </w:rPr>
            </w:pPr>
            <w:r>
              <w:rPr>
                <w:rFonts w:ascii="Arial" w:hAnsi="Arial" w:cs="Arial"/>
                <w:b/>
                <w:color w:val="000000"/>
                <w:sz w:val="16"/>
                <w:szCs w:val="16"/>
              </w:rPr>
              <w:t>REQUISITOS HABILITANTES</w:t>
            </w:r>
          </w:p>
        </w:tc>
        <w:tc>
          <w:tcPr>
            <w:tcW w:w="851" w:type="dxa"/>
            <w:tcBorders>
              <w:top w:val="single" w:sz="4" w:space="0" w:color="auto"/>
              <w:left w:val="nil"/>
              <w:bottom w:val="single" w:sz="4" w:space="0" w:color="auto"/>
              <w:right w:val="single" w:sz="4" w:space="0" w:color="auto"/>
            </w:tcBorders>
          </w:tcPr>
          <w:p w14:paraId="0AF565F8" w14:textId="77777777" w:rsidR="00D20543" w:rsidRDefault="00D20543" w:rsidP="008C0F6F">
            <w:pPr>
              <w:spacing w:after="0" w:line="240" w:lineRule="auto"/>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03558E6C" w14:textId="77777777" w:rsidR="00D20543" w:rsidRDefault="00D20543" w:rsidP="008C0F6F">
            <w:pPr>
              <w:spacing w:after="0" w:line="240" w:lineRule="auto"/>
              <w:rPr>
                <w:rFonts w:ascii="Arial" w:hAnsi="Arial" w:cs="Arial"/>
                <w:color w:val="000000"/>
                <w:sz w:val="16"/>
                <w:szCs w:val="16"/>
              </w:rPr>
            </w:pPr>
          </w:p>
        </w:tc>
      </w:tr>
      <w:tr w:rsidR="00D20543" w14:paraId="1D822905" w14:textId="77777777" w:rsidTr="008C0F6F">
        <w:trPr>
          <w:trHeight w:val="495"/>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7AA473B9" w14:textId="77777777" w:rsidR="00D20543" w:rsidRDefault="00D20543" w:rsidP="008C0F6F">
            <w:pPr>
              <w:spacing w:after="0" w:line="240" w:lineRule="auto"/>
              <w:jc w:val="center"/>
              <w:rPr>
                <w:rFonts w:ascii="Arial" w:hAnsi="Arial" w:cs="Arial"/>
                <w:color w:val="000000"/>
                <w:sz w:val="16"/>
                <w:szCs w:val="16"/>
              </w:rPr>
            </w:pPr>
            <w:r>
              <w:rPr>
                <w:rFonts w:ascii="Arial" w:hAnsi="Arial" w:cs="Arial"/>
                <w:color w:val="000000"/>
                <w:sz w:val="16"/>
                <w:szCs w:val="16"/>
              </w:rPr>
              <w:t>1</w:t>
            </w:r>
          </w:p>
        </w:tc>
        <w:tc>
          <w:tcPr>
            <w:tcW w:w="7304" w:type="dxa"/>
            <w:tcBorders>
              <w:top w:val="single" w:sz="4" w:space="0" w:color="auto"/>
              <w:left w:val="nil"/>
              <w:bottom w:val="single" w:sz="4" w:space="0" w:color="auto"/>
              <w:right w:val="single" w:sz="4" w:space="0" w:color="auto"/>
            </w:tcBorders>
            <w:noWrap/>
            <w:vAlign w:val="center"/>
          </w:tcPr>
          <w:p w14:paraId="30B96419" w14:textId="482468B1" w:rsidR="00D20543" w:rsidRPr="00B818D8" w:rsidRDefault="00D20543" w:rsidP="008C0F6F">
            <w:pPr>
              <w:spacing w:after="0" w:line="240" w:lineRule="auto"/>
              <w:jc w:val="both"/>
              <w:rPr>
                <w:rFonts w:ascii="Arial" w:hAnsi="Arial" w:cs="Arial"/>
                <w:b/>
                <w:sz w:val="16"/>
                <w:szCs w:val="16"/>
              </w:rPr>
            </w:pPr>
            <w:r>
              <w:rPr>
                <w:rFonts w:ascii="Arial" w:hAnsi="Arial" w:cs="Arial"/>
                <w:b/>
                <w:sz w:val="16"/>
                <w:szCs w:val="16"/>
              </w:rPr>
              <w:t>GARANTIA TÉCNICA</w:t>
            </w:r>
          </w:p>
          <w:p w14:paraId="226D33F2" w14:textId="09BD8F05" w:rsidR="00D20543" w:rsidRDefault="00D20543" w:rsidP="008C0F6F">
            <w:pPr>
              <w:spacing w:after="0" w:line="240" w:lineRule="auto"/>
              <w:jc w:val="both"/>
              <w:rPr>
                <w:rFonts w:ascii="Arial" w:hAnsi="Arial" w:cs="Arial"/>
                <w:sz w:val="16"/>
                <w:szCs w:val="16"/>
              </w:rPr>
            </w:pPr>
            <w:r>
              <w:rPr>
                <w:rFonts w:ascii="Arial" w:hAnsi="Arial" w:cs="Arial"/>
                <w:sz w:val="16"/>
                <w:szCs w:val="16"/>
              </w:rPr>
              <w:t>El oferente debe allegar certificación suscrita por el representante legal</w:t>
            </w:r>
            <w:r w:rsidR="001A0DDD">
              <w:rPr>
                <w:rFonts w:ascii="Arial" w:hAnsi="Arial" w:cs="Arial"/>
                <w:sz w:val="16"/>
                <w:szCs w:val="16"/>
              </w:rPr>
              <w:t>, persona natural o apoderado</w:t>
            </w:r>
            <w:r>
              <w:rPr>
                <w:rFonts w:ascii="Arial" w:hAnsi="Arial" w:cs="Arial"/>
                <w:sz w:val="16"/>
                <w:szCs w:val="16"/>
              </w:rPr>
              <w:t xml:space="preserve"> debidamente firmado, en donde se comprometa a ofrecer una garantía técnica por los extintores debidamente instalados y señalizados (demarcados en piso con pintura, de acuerdo a la norma técnica de señalización) en los respectivos puntos de servicios</w:t>
            </w:r>
            <w:r w:rsidR="006B442E">
              <w:rPr>
                <w:rFonts w:ascii="Arial" w:hAnsi="Arial" w:cs="Arial"/>
                <w:sz w:val="16"/>
                <w:szCs w:val="16"/>
              </w:rPr>
              <w:t xml:space="preserve"> garantizando los amparos establecidos en el anexo Nro. 3, </w:t>
            </w:r>
            <w:r>
              <w:rPr>
                <w:rFonts w:ascii="Arial" w:hAnsi="Arial" w:cs="Arial"/>
                <w:sz w:val="16"/>
                <w:szCs w:val="16"/>
              </w:rPr>
              <w:t>adicionalmente que se realizarán los reemplazos de los bienes que presenten defectos o que presenten algún daño.</w:t>
            </w:r>
          </w:p>
        </w:tc>
        <w:tc>
          <w:tcPr>
            <w:tcW w:w="851" w:type="dxa"/>
            <w:tcBorders>
              <w:top w:val="single" w:sz="4" w:space="0" w:color="auto"/>
              <w:left w:val="nil"/>
              <w:bottom w:val="single" w:sz="4" w:space="0" w:color="auto"/>
              <w:right w:val="single" w:sz="4" w:space="0" w:color="auto"/>
            </w:tcBorders>
          </w:tcPr>
          <w:p w14:paraId="526E8163" w14:textId="77777777" w:rsidR="00D20543" w:rsidRDefault="00D20543" w:rsidP="008C0F6F">
            <w:pPr>
              <w:spacing w:after="0" w:line="240" w:lineRule="auto"/>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74668ED3" w14:textId="77777777" w:rsidR="00D20543" w:rsidRDefault="00D20543" w:rsidP="008C0F6F">
            <w:pPr>
              <w:spacing w:after="0" w:line="240" w:lineRule="auto"/>
              <w:rPr>
                <w:rFonts w:ascii="Arial" w:hAnsi="Arial" w:cs="Arial"/>
                <w:color w:val="000000"/>
                <w:sz w:val="16"/>
                <w:szCs w:val="16"/>
              </w:rPr>
            </w:pPr>
          </w:p>
        </w:tc>
      </w:tr>
      <w:tr w:rsidR="00D20543" w14:paraId="2D1543E7" w14:textId="77777777" w:rsidTr="008C0F6F">
        <w:trPr>
          <w:trHeight w:val="495"/>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256C5BBE" w14:textId="77777777" w:rsidR="00D20543" w:rsidRDefault="00D20543" w:rsidP="008C0F6F">
            <w:pPr>
              <w:spacing w:after="0" w:line="240" w:lineRule="auto"/>
              <w:jc w:val="center"/>
              <w:rPr>
                <w:rFonts w:ascii="Arial" w:hAnsi="Arial" w:cs="Arial"/>
                <w:color w:val="000000"/>
                <w:sz w:val="16"/>
                <w:szCs w:val="16"/>
              </w:rPr>
            </w:pPr>
            <w:r>
              <w:rPr>
                <w:rFonts w:ascii="Arial" w:hAnsi="Arial" w:cs="Arial"/>
                <w:color w:val="000000"/>
                <w:sz w:val="16"/>
                <w:szCs w:val="16"/>
              </w:rPr>
              <w:t>2</w:t>
            </w:r>
          </w:p>
        </w:tc>
        <w:tc>
          <w:tcPr>
            <w:tcW w:w="7304" w:type="dxa"/>
            <w:tcBorders>
              <w:top w:val="single" w:sz="4" w:space="0" w:color="auto"/>
              <w:left w:val="nil"/>
              <w:bottom w:val="single" w:sz="4" w:space="0" w:color="auto"/>
              <w:right w:val="single" w:sz="4" w:space="0" w:color="auto"/>
            </w:tcBorders>
            <w:noWrap/>
            <w:vAlign w:val="center"/>
            <w:hideMark/>
          </w:tcPr>
          <w:p w14:paraId="490840F8" w14:textId="77777777" w:rsidR="00D20543" w:rsidRDefault="00D20543" w:rsidP="008C0F6F">
            <w:pPr>
              <w:spacing w:after="0" w:line="240" w:lineRule="auto"/>
              <w:jc w:val="both"/>
              <w:rPr>
                <w:rFonts w:ascii="Arial" w:hAnsi="Arial" w:cs="Arial"/>
                <w:sz w:val="16"/>
                <w:szCs w:val="16"/>
              </w:rPr>
            </w:pPr>
            <w:r>
              <w:rPr>
                <w:rFonts w:ascii="Arial" w:hAnsi="Arial" w:cs="Arial"/>
                <w:sz w:val="16"/>
                <w:szCs w:val="16"/>
              </w:rPr>
              <w:t xml:space="preserve">El oferente </w:t>
            </w:r>
            <w:r>
              <w:rPr>
                <w:rFonts w:ascii="Arial" w:hAnsi="Arial" w:cs="Arial"/>
                <w:b/>
                <w:sz w:val="16"/>
                <w:szCs w:val="16"/>
                <w:u w:val="single"/>
              </w:rPr>
              <w:t>debe certificar por escrito</w:t>
            </w:r>
            <w:r>
              <w:rPr>
                <w:rFonts w:ascii="Arial" w:hAnsi="Arial" w:cs="Arial"/>
                <w:sz w:val="16"/>
                <w:szCs w:val="16"/>
              </w:rPr>
              <w:t xml:space="preserve"> junto con su oferta que los elementos relacionados en el presente estudio deben ser originales, (genuinos) </w:t>
            </w:r>
            <w:r>
              <w:rPr>
                <w:rFonts w:ascii="Arial" w:hAnsi="Arial" w:cs="Arial"/>
                <w:b/>
                <w:sz w:val="16"/>
                <w:szCs w:val="16"/>
              </w:rPr>
              <w:t xml:space="preserve">no </w:t>
            </w:r>
            <w:r>
              <w:rPr>
                <w:rFonts w:ascii="Arial" w:hAnsi="Arial" w:cs="Arial"/>
                <w:b/>
                <w:i/>
                <w:sz w:val="16"/>
                <w:szCs w:val="16"/>
              </w:rPr>
              <w:t>re manufacturados ni reciclados</w:t>
            </w:r>
            <w:r>
              <w:rPr>
                <w:rFonts w:ascii="Arial" w:hAnsi="Arial" w:cs="Arial"/>
                <w:sz w:val="16"/>
                <w:szCs w:val="16"/>
              </w:rPr>
              <w:t xml:space="preserve"> y por ningún motivo se aceptarán estos elementos sin todas las medidas de seguridad que garanticen su originalidad</w:t>
            </w:r>
            <w:r>
              <w:rPr>
                <w:rFonts w:ascii="Arial" w:hAnsi="Arial" w:cs="Arial"/>
                <w:color w:val="FF0000"/>
                <w:sz w:val="16"/>
                <w:szCs w:val="16"/>
              </w:rPr>
              <w:t>.</w:t>
            </w:r>
          </w:p>
        </w:tc>
        <w:tc>
          <w:tcPr>
            <w:tcW w:w="851" w:type="dxa"/>
            <w:tcBorders>
              <w:top w:val="single" w:sz="4" w:space="0" w:color="auto"/>
              <w:left w:val="nil"/>
              <w:bottom w:val="single" w:sz="4" w:space="0" w:color="auto"/>
              <w:right w:val="single" w:sz="4" w:space="0" w:color="auto"/>
            </w:tcBorders>
          </w:tcPr>
          <w:p w14:paraId="5CB145BB" w14:textId="77777777" w:rsidR="00D20543" w:rsidRDefault="00D20543" w:rsidP="008C0F6F">
            <w:pPr>
              <w:spacing w:after="0" w:line="240" w:lineRule="auto"/>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17CCF665" w14:textId="77777777" w:rsidR="00D20543" w:rsidRDefault="00D20543" w:rsidP="008C0F6F">
            <w:pPr>
              <w:spacing w:after="0" w:line="240" w:lineRule="auto"/>
              <w:rPr>
                <w:rFonts w:ascii="Arial" w:hAnsi="Arial" w:cs="Arial"/>
                <w:color w:val="000000"/>
                <w:sz w:val="16"/>
                <w:szCs w:val="16"/>
              </w:rPr>
            </w:pPr>
          </w:p>
        </w:tc>
      </w:tr>
      <w:tr w:rsidR="00D20543" w14:paraId="01C13DCD" w14:textId="77777777" w:rsidTr="008C0F6F">
        <w:trPr>
          <w:trHeight w:val="495"/>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23DACC23" w14:textId="77777777" w:rsidR="00D20543" w:rsidRDefault="00D20543" w:rsidP="008C0F6F">
            <w:pPr>
              <w:spacing w:after="0" w:line="240" w:lineRule="auto"/>
              <w:jc w:val="center"/>
              <w:rPr>
                <w:rFonts w:ascii="Arial" w:hAnsi="Arial" w:cs="Arial"/>
                <w:color w:val="000000"/>
                <w:sz w:val="16"/>
                <w:szCs w:val="16"/>
              </w:rPr>
            </w:pPr>
            <w:r>
              <w:rPr>
                <w:rFonts w:ascii="Arial" w:hAnsi="Arial" w:cs="Arial"/>
                <w:color w:val="000000"/>
                <w:sz w:val="16"/>
                <w:szCs w:val="16"/>
              </w:rPr>
              <w:t>3</w:t>
            </w:r>
          </w:p>
        </w:tc>
        <w:tc>
          <w:tcPr>
            <w:tcW w:w="7304" w:type="dxa"/>
            <w:tcBorders>
              <w:top w:val="single" w:sz="4" w:space="0" w:color="auto"/>
              <w:left w:val="nil"/>
              <w:bottom w:val="single" w:sz="4" w:space="0" w:color="auto"/>
              <w:right w:val="single" w:sz="4" w:space="0" w:color="auto"/>
            </w:tcBorders>
            <w:noWrap/>
            <w:vAlign w:val="center"/>
          </w:tcPr>
          <w:p w14:paraId="1BD61EAD" w14:textId="77777777" w:rsidR="00D20543" w:rsidRPr="0036071C" w:rsidRDefault="00D20543" w:rsidP="008C0F6F">
            <w:pPr>
              <w:jc w:val="both"/>
              <w:rPr>
                <w:rFonts w:ascii="Arial" w:hAnsi="Arial" w:cs="Arial"/>
                <w:b/>
                <w:sz w:val="16"/>
                <w:szCs w:val="16"/>
              </w:rPr>
            </w:pPr>
            <w:r w:rsidRPr="0036071C">
              <w:rPr>
                <w:rFonts w:ascii="Arial" w:hAnsi="Arial" w:cs="Arial"/>
                <w:b/>
                <w:sz w:val="16"/>
                <w:szCs w:val="16"/>
              </w:rPr>
              <w:t>ACREDITACIÓN DE EXPERIENCIA</w:t>
            </w:r>
          </w:p>
          <w:p w14:paraId="0063A306" w14:textId="36548F68" w:rsidR="00D20543" w:rsidRDefault="00F16A8A" w:rsidP="008C0F6F">
            <w:pPr>
              <w:jc w:val="both"/>
              <w:rPr>
                <w:rFonts w:ascii="Arial" w:hAnsi="Arial" w:cs="Arial"/>
                <w:sz w:val="16"/>
                <w:szCs w:val="16"/>
              </w:rPr>
            </w:pPr>
            <w:r>
              <w:rPr>
                <w:rFonts w:ascii="Arial" w:hAnsi="Arial" w:cs="Arial"/>
                <w:sz w:val="16"/>
                <w:szCs w:val="16"/>
              </w:rPr>
              <w:t>S</w:t>
            </w:r>
            <w:r w:rsidR="00D20543">
              <w:rPr>
                <w:rFonts w:ascii="Arial" w:hAnsi="Arial" w:cs="Arial"/>
                <w:sz w:val="16"/>
                <w:szCs w:val="16"/>
              </w:rPr>
              <w:t xml:space="preserve">e requiere acreditar experiencia </w:t>
            </w:r>
            <w:r w:rsidR="00375AAA">
              <w:rPr>
                <w:rFonts w:ascii="Arial" w:hAnsi="Arial" w:cs="Arial"/>
                <w:sz w:val="16"/>
                <w:szCs w:val="16"/>
              </w:rPr>
              <w:t>públicas</w:t>
            </w:r>
            <w:r w:rsidR="0051131E">
              <w:rPr>
                <w:rFonts w:ascii="Arial" w:hAnsi="Arial" w:cs="Arial"/>
                <w:sz w:val="16"/>
                <w:szCs w:val="16"/>
              </w:rPr>
              <w:t xml:space="preserve"> o privadas </w:t>
            </w:r>
            <w:r w:rsidR="00D20543">
              <w:rPr>
                <w:rFonts w:ascii="Arial" w:hAnsi="Arial" w:cs="Arial"/>
                <w:sz w:val="16"/>
                <w:szCs w:val="16"/>
              </w:rPr>
              <w:t xml:space="preserve">en ejecución de contratos </w:t>
            </w:r>
            <w:r w:rsidR="00D90683">
              <w:rPr>
                <w:rFonts w:ascii="Arial" w:hAnsi="Arial" w:cs="Arial"/>
                <w:sz w:val="16"/>
                <w:szCs w:val="16"/>
              </w:rPr>
              <w:t>similares</w:t>
            </w:r>
            <w:r w:rsidR="00D20543">
              <w:rPr>
                <w:rFonts w:ascii="Arial" w:hAnsi="Arial" w:cs="Arial"/>
                <w:sz w:val="16"/>
                <w:szCs w:val="16"/>
              </w:rPr>
              <w:t xml:space="preserve"> al objeto del presente estudio previo, cuya cuantía sea igual o superior al presupuesto oficial para la </w:t>
            </w:r>
            <w:r w:rsidR="00D940BD" w:rsidRPr="00D940BD">
              <w:rPr>
                <w:rFonts w:ascii="Arial" w:hAnsi="Arial" w:cs="Arial"/>
                <w:sz w:val="16"/>
                <w:szCs w:val="16"/>
              </w:rPr>
              <w:t>ADQUISICIÓN DE EXTINTORES PARA LOS DIFERENTES PUNTOS DE SERVICIO DE LA DIRECCIÓN DE BIENESTAR SOCIAL Y FAMILIA DE LA POLICÍA NACIONAL”.</w:t>
            </w:r>
            <w:r w:rsidR="00D940BD">
              <w:rPr>
                <w:rFonts w:ascii="Arial" w:hAnsi="Arial" w:cs="Arial"/>
                <w:sz w:val="16"/>
                <w:szCs w:val="16"/>
              </w:rPr>
              <w:t xml:space="preserve"> </w:t>
            </w:r>
            <w:r w:rsidR="00D20543">
              <w:rPr>
                <w:rFonts w:ascii="Arial" w:hAnsi="Arial" w:cs="Arial"/>
                <w:sz w:val="16"/>
                <w:szCs w:val="16"/>
              </w:rPr>
              <w:t>y presentará certificaciones de contratos celebrados y ejecutados (una certificación por contrato), en donde se evidencie, la siguiente información en el certificado:</w:t>
            </w:r>
          </w:p>
          <w:p w14:paraId="0971DE4C" w14:textId="77777777" w:rsidR="00D20543" w:rsidRDefault="00D20543" w:rsidP="0067348D">
            <w:pPr>
              <w:pStyle w:val="Default"/>
              <w:numPr>
                <w:ilvl w:val="0"/>
                <w:numId w:val="15"/>
              </w:numPr>
              <w:suppressAutoHyphens/>
              <w:autoSpaceDN/>
              <w:adjustRightInd/>
              <w:jc w:val="both"/>
              <w:rPr>
                <w:rFonts w:ascii="Arial" w:hAnsi="Arial" w:cs="Arial"/>
                <w:color w:val="auto"/>
                <w:sz w:val="16"/>
                <w:szCs w:val="16"/>
              </w:rPr>
            </w:pPr>
            <w:r>
              <w:rPr>
                <w:rFonts w:ascii="Arial" w:hAnsi="Arial" w:cs="Arial"/>
                <w:color w:val="auto"/>
                <w:sz w:val="16"/>
                <w:szCs w:val="16"/>
              </w:rPr>
              <w:t>Entidad contratante.</w:t>
            </w:r>
          </w:p>
          <w:p w14:paraId="7069B72A" w14:textId="77777777" w:rsidR="00D20543" w:rsidRDefault="00D20543" w:rsidP="0067348D">
            <w:pPr>
              <w:pStyle w:val="Default"/>
              <w:numPr>
                <w:ilvl w:val="0"/>
                <w:numId w:val="15"/>
              </w:numPr>
              <w:suppressAutoHyphens/>
              <w:autoSpaceDN/>
              <w:adjustRightInd/>
              <w:jc w:val="both"/>
              <w:rPr>
                <w:rFonts w:ascii="Arial" w:hAnsi="Arial" w:cs="Arial"/>
                <w:color w:val="auto"/>
                <w:sz w:val="16"/>
                <w:szCs w:val="16"/>
              </w:rPr>
            </w:pPr>
            <w:r>
              <w:rPr>
                <w:rFonts w:ascii="Arial" w:hAnsi="Arial" w:cs="Arial"/>
                <w:color w:val="auto"/>
                <w:sz w:val="16"/>
                <w:szCs w:val="16"/>
              </w:rPr>
              <w:t>Contratista.</w:t>
            </w:r>
          </w:p>
          <w:p w14:paraId="22A4BF42" w14:textId="77777777" w:rsidR="00D20543" w:rsidRDefault="00D20543" w:rsidP="0067348D">
            <w:pPr>
              <w:pStyle w:val="Default"/>
              <w:numPr>
                <w:ilvl w:val="0"/>
                <w:numId w:val="15"/>
              </w:numPr>
              <w:suppressAutoHyphens/>
              <w:autoSpaceDN/>
              <w:adjustRightInd/>
              <w:jc w:val="both"/>
              <w:rPr>
                <w:rFonts w:ascii="Arial" w:hAnsi="Arial" w:cs="Arial"/>
                <w:color w:val="auto"/>
                <w:sz w:val="16"/>
                <w:szCs w:val="16"/>
              </w:rPr>
            </w:pPr>
            <w:r>
              <w:rPr>
                <w:rFonts w:ascii="Arial" w:hAnsi="Arial" w:cs="Arial"/>
                <w:color w:val="auto"/>
                <w:sz w:val="16"/>
                <w:szCs w:val="16"/>
              </w:rPr>
              <w:t>Objeto.</w:t>
            </w:r>
          </w:p>
          <w:p w14:paraId="254A1F05" w14:textId="77777777" w:rsidR="00D20543" w:rsidRDefault="00D20543" w:rsidP="0067348D">
            <w:pPr>
              <w:pStyle w:val="Default"/>
              <w:numPr>
                <w:ilvl w:val="0"/>
                <w:numId w:val="15"/>
              </w:numPr>
              <w:suppressAutoHyphens/>
              <w:autoSpaceDN/>
              <w:adjustRightInd/>
              <w:jc w:val="both"/>
              <w:rPr>
                <w:rFonts w:ascii="Arial" w:hAnsi="Arial" w:cs="Arial"/>
                <w:color w:val="auto"/>
                <w:sz w:val="16"/>
                <w:szCs w:val="16"/>
              </w:rPr>
            </w:pPr>
            <w:r>
              <w:rPr>
                <w:rFonts w:ascii="Arial" w:hAnsi="Arial" w:cs="Arial"/>
                <w:color w:val="auto"/>
                <w:sz w:val="16"/>
                <w:szCs w:val="16"/>
              </w:rPr>
              <w:t>Número de contrato (Si registra).</w:t>
            </w:r>
          </w:p>
          <w:p w14:paraId="2794C6B4" w14:textId="77777777" w:rsidR="00D20543" w:rsidRDefault="00D20543" w:rsidP="0067348D">
            <w:pPr>
              <w:pStyle w:val="Default"/>
              <w:numPr>
                <w:ilvl w:val="0"/>
                <w:numId w:val="15"/>
              </w:numPr>
              <w:suppressAutoHyphens/>
              <w:autoSpaceDN/>
              <w:adjustRightInd/>
              <w:jc w:val="both"/>
              <w:rPr>
                <w:rFonts w:ascii="Arial" w:hAnsi="Arial" w:cs="Arial"/>
                <w:color w:val="auto"/>
                <w:sz w:val="16"/>
                <w:szCs w:val="16"/>
              </w:rPr>
            </w:pPr>
            <w:r>
              <w:rPr>
                <w:rFonts w:ascii="Arial" w:hAnsi="Arial" w:cs="Arial"/>
                <w:color w:val="auto"/>
                <w:sz w:val="16"/>
                <w:szCs w:val="16"/>
              </w:rPr>
              <w:t>Valor del contrato.</w:t>
            </w:r>
          </w:p>
          <w:p w14:paraId="1197B099" w14:textId="77777777" w:rsidR="00D20543" w:rsidRDefault="00D20543" w:rsidP="0067348D">
            <w:pPr>
              <w:pStyle w:val="Default"/>
              <w:numPr>
                <w:ilvl w:val="0"/>
                <w:numId w:val="15"/>
              </w:numPr>
              <w:suppressAutoHyphens/>
              <w:autoSpaceDN/>
              <w:adjustRightInd/>
              <w:jc w:val="both"/>
              <w:rPr>
                <w:rFonts w:ascii="Arial" w:hAnsi="Arial" w:cs="Arial"/>
                <w:color w:val="auto"/>
                <w:sz w:val="16"/>
                <w:szCs w:val="16"/>
              </w:rPr>
            </w:pPr>
            <w:r>
              <w:rPr>
                <w:rFonts w:ascii="Arial" w:hAnsi="Arial" w:cs="Arial"/>
                <w:color w:val="auto"/>
                <w:sz w:val="16"/>
                <w:szCs w:val="16"/>
              </w:rPr>
              <w:t>Fecha de inicio (día, mes y año).</w:t>
            </w:r>
          </w:p>
          <w:p w14:paraId="035EA2D2" w14:textId="77777777" w:rsidR="00D20543" w:rsidRDefault="00D20543" w:rsidP="0067348D">
            <w:pPr>
              <w:pStyle w:val="Default"/>
              <w:numPr>
                <w:ilvl w:val="0"/>
                <w:numId w:val="15"/>
              </w:numPr>
              <w:suppressAutoHyphens/>
              <w:autoSpaceDN/>
              <w:adjustRightInd/>
              <w:jc w:val="both"/>
              <w:rPr>
                <w:rFonts w:ascii="Arial" w:hAnsi="Arial" w:cs="Arial"/>
                <w:color w:val="auto"/>
                <w:sz w:val="16"/>
                <w:szCs w:val="16"/>
              </w:rPr>
            </w:pPr>
            <w:r>
              <w:rPr>
                <w:rFonts w:ascii="Arial" w:hAnsi="Arial" w:cs="Arial"/>
                <w:color w:val="auto"/>
                <w:sz w:val="16"/>
                <w:szCs w:val="16"/>
              </w:rPr>
              <w:lastRenderedPageBreak/>
              <w:t>Fecha de terminación del contrato (día, mes y año).</w:t>
            </w:r>
          </w:p>
          <w:p w14:paraId="6098FF78" w14:textId="77777777" w:rsidR="00D20543" w:rsidRDefault="00D20543" w:rsidP="0067348D">
            <w:pPr>
              <w:pStyle w:val="Default"/>
              <w:numPr>
                <w:ilvl w:val="0"/>
                <w:numId w:val="15"/>
              </w:numPr>
              <w:suppressAutoHyphens/>
              <w:autoSpaceDN/>
              <w:adjustRightInd/>
              <w:jc w:val="both"/>
              <w:rPr>
                <w:rFonts w:ascii="Arial" w:hAnsi="Arial" w:cs="Arial"/>
                <w:color w:val="auto"/>
                <w:sz w:val="16"/>
                <w:szCs w:val="16"/>
              </w:rPr>
            </w:pPr>
            <w:r>
              <w:rPr>
                <w:rFonts w:ascii="Arial" w:hAnsi="Arial" w:cs="Arial"/>
                <w:color w:val="auto"/>
                <w:sz w:val="16"/>
                <w:szCs w:val="16"/>
              </w:rPr>
              <w:t>Nombre firma y cargo de la persona que expide la certificación (representante legal o persona autorizada de la empresa que expide la certificación).</w:t>
            </w:r>
          </w:p>
          <w:p w14:paraId="212D2766" w14:textId="2951E43B" w:rsidR="00D20543" w:rsidRDefault="00D20543" w:rsidP="0067348D">
            <w:pPr>
              <w:pStyle w:val="Default"/>
              <w:numPr>
                <w:ilvl w:val="0"/>
                <w:numId w:val="15"/>
              </w:numPr>
              <w:suppressAutoHyphens/>
              <w:autoSpaceDN/>
              <w:adjustRightInd/>
              <w:jc w:val="both"/>
              <w:rPr>
                <w:rFonts w:ascii="Arial" w:hAnsi="Arial" w:cs="Arial"/>
                <w:color w:val="auto"/>
                <w:sz w:val="16"/>
                <w:szCs w:val="16"/>
              </w:rPr>
            </w:pPr>
            <w:r>
              <w:rPr>
                <w:rFonts w:ascii="Arial" w:hAnsi="Arial" w:cs="Arial"/>
                <w:color w:val="auto"/>
                <w:sz w:val="16"/>
                <w:szCs w:val="16"/>
              </w:rPr>
              <w:t>Dirección y teléfono de la empresa que expide la certificación.</w:t>
            </w:r>
          </w:p>
          <w:p w14:paraId="2D239D00" w14:textId="77777777" w:rsidR="00655D30" w:rsidRPr="00655D30" w:rsidRDefault="00655D30" w:rsidP="00D940BD">
            <w:pPr>
              <w:pStyle w:val="Default"/>
              <w:suppressAutoHyphens/>
              <w:autoSpaceDN/>
              <w:adjustRightInd/>
              <w:jc w:val="both"/>
              <w:rPr>
                <w:rFonts w:ascii="Arial" w:hAnsi="Arial" w:cs="Arial"/>
                <w:color w:val="auto"/>
                <w:sz w:val="16"/>
                <w:szCs w:val="16"/>
              </w:rPr>
            </w:pPr>
          </w:p>
          <w:p w14:paraId="5C4D34B7" w14:textId="32890AD6" w:rsidR="00D20543" w:rsidRDefault="00D20543" w:rsidP="008C0F6F">
            <w:pPr>
              <w:pStyle w:val="Default"/>
              <w:jc w:val="both"/>
              <w:rPr>
                <w:rFonts w:ascii="Arial" w:hAnsi="Arial" w:cs="Arial"/>
                <w:color w:val="auto"/>
                <w:sz w:val="16"/>
                <w:szCs w:val="16"/>
              </w:rPr>
            </w:pPr>
            <w:r>
              <w:rPr>
                <w:rFonts w:ascii="Arial" w:hAnsi="Arial" w:cs="Arial"/>
                <w:color w:val="auto"/>
                <w:sz w:val="16"/>
                <w:szCs w:val="16"/>
              </w:rPr>
              <w:t>La experiencia deber estar relacionada de acuerdo al objeto del contrato</w:t>
            </w:r>
            <w:r>
              <w:rPr>
                <w:rFonts w:ascii="Arial" w:hAnsi="Arial" w:cs="Arial"/>
                <w:sz w:val="16"/>
                <w:szCs w:val="16"/>
              </w:rPr>
              <w:t xml:space="preserve">. </w:t>
            </w:r>
          </w:p>
          <w:p w14:paraId="18EC4752" w14:textId="77777777" w:rsidR="00D20543" w:rsidRDefault="00D20543" w:rsidP="008C0F6F">
            <w:pPr>
              <w:pStyle w:val="Default"/>
              <w:jc w:val="both"/>
              <w:rPr>
                <w:rFonts w:ascii="Arial" w:hAnsi="Arial" w:cs="Arial"/>
                <w:color w:val="auto"/>
                <w:sz w:val="16"/>
                <w:szCs w:val="16"/>
              </w:rPr>
            </w:pPr>
          </w:p>
          <w:p w14:paraId="3B78CB6A" w14:textId="77777777" w:rsidR="00D20543" w:rsidRDefault="00D20543" w:rsidP="008C0F6F">
            <w:pPr>
              <w:pStyle w:val="Default"/>
              <w:jc w:val="both"/>
              <w:rPr>
                <w:rFonts w:ascii="Arial" w:hAnsi="Arial" w:cs="Arial"/>
                <w:color w:val="auto"/>
                <w:sz w:val="16"/>
                <w:szCs w:val="16"/>
              </w:rPr>
            </w:pPr>
            <w:r>
              <w:rPr>
                <w:rFonts w:ascii="Arial" w:hAnsi="Arial" w:cs="Arial"/>
                <w:b/>
                <w:bCs/>
                <w:color w:val="auto"/>
                <w:sz w:val="16"/>
                <w:szCs w:val="16"/>
              </w:rPr>
              <w:t>Nota 1</w:t>
            </w:r>
            <w:r>
              <w:rPr>
                <w:rFonts w:ascii="Arial" w:hAnsi="Arial" w:cs="Arial"/>
                <w:color w:val="auto"/>
                <w:sz w:val="16"/>
                <w:szCs w:val="16"/>
              </w:rPr>
              <w:t>: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14:paraId="242064F2" w14:textId="77777777" w:rsidR="00D20543" w:rsidRDefault="00D20543" w:rsidP="008C0F6F">
            <w:pPr>
              <w:pStyle w:val="Default"/>
              <w:jc w:val="both"/>
              <w:rPr>
                <w:rFonts w:ascii="Arial" w:hAnsi="Arial" w:cs="Arial"/>
                <w:color w:val="FF0000"/>
                <w:sz w:val="16"/>
                <w:szCs w:val="16"/>
              </w:rPr>
            </w:pPr>
          </w:p>
          <w:p w14:paraId="09CD5DAD" w14:textId="77777777" w:rsidR="00D20543" w:rsidRDefault="00D20543" w:rsidP="008C0F6F">
            <w:pPr>
              <w:pStyle w:val="Default"/>
              <w:jc w:val="both"/>
              <w:rPr>
                <w:rFonts w:ascii="Arial" w:hAnsi="Arial" w:cs="Arial"/>
                <w:color w:val="auto"/>
                <w:sz w:val="16"/>
                <w:szCs w:val="16"/>
              </w:rPr>
            </w:pPr>
            <w:r>
              <w:rPr>
                <w:rFonts w:ascii="Arial" w:hAnsi="Arial" w:cs="Arial"/>
                <w:b/>
                <w:bCs/>
                <w:color w:val="auto"/>
                <w:sz w:val="16"/>
                <w:szCs w:val="16"/>
              </w:rPr>
              <w:t xml:space="preserve">Nota 2: </w:t>
            </w:r>
            <w:r>
              <w:rPr>
                <w:rFonts w:ascii="Arial" w:hAnsi="Arial" w:cs="Arial"/>
                <w:color w:val="auto"/>
                <w:sz w:val="16"/>
                <w:szCs w:val="16"/>
              </w:rPr>
              <w:t>en los documentos soporte de la certificación debe ser posible verificar, que el objeto tenga relación con lo solicitado, el valor de estos y el valor final del contrato.</w:t>
            </w:r>
          </w:p>
          <w:p w14:paraId="268F6D72" w14:textId="77777777" w:rsidR="00D20543" w:rsidRPr="005C0D2D" w:rsidRDefault="00D20543" w:rsidP="008C0F6F">
            <w:pPr>
              <w:pStyle w:val="Default"/>
              <w:jc w:val="both"/>
              <w:rPr>
                <w:rFonts w:ascii="Arial" w:hAnsi="Arial" w:cs="Arial"/>
                <w:b/>
                <w:color w:val="auto"/>
                <w:sz w:val="16"/>
                <w:szCs w:val="16"/>
              </w:rPr>
            </w:pPr>
          </w:p>
          <w:p w14:paraId="67667FB6" w14:textId="77777777" w:rsidR="00D20543" w:rsidRDefault="00D20543" w:rsidP="008C0F6F">
            <w:pPr>
              <w:pStyle w:val="Default"/>
              <w:jc w:val="both"/>
              <w:rPr>
                <w:rFonts w:ascii="Arial" w:hAnsi="Arial" w:cs="Arial"/>
                <w:color w:val="auto"/>
                <w:sz w:val="16"/>
                <w:szCs w:val="16"/>
              </w:rPr>
            </w:pPr>
            <w:r w:rsidRPr="005C0D2D">
              <w:rPr>
                <w:rFonts w:ascii="Arial" w:hAnsi="Arial" w:cs="Arial"/>
                <w:b/>
                <w:color w:val="auto"/>
                <w:sz w:val="16"/>
                <w:szCs w:val="16"/>
              </w:rPr>
              <w:t>Nota 3.</w:t>
            </w:r>
            <w:r>
              <w:rPr>
                <w:rFonts w:ascii="Arial" w:hAnsi="Arial" w:cs="Arial"/>
                <w:color w:val="auto"/>
                <w:sz w:val="16"/>
                <w:szCs w:val="16"/>
              </w:rPr>
              <w:t xml:space="preserve"> No se admiten certificaciones de subcontrataciones.</w:t>
            </w:r>
          </w:p>
          <w:p w14:paraId="623E4607" w14:textId="77777777" w:rsidR="00D20543" w:rsidRDefault="00D20543" w:rsidP="008C0F6F">
            <w:pPr>
              <w:pStyle w:val="Default"/>
              <w:jc w:val="both"/>
              <w:rPr>
                <w:rFonts w:ascii="Arial" w:hAnsi="Arial" w:cs="Arial"/>
                <w:color w:val="auto"/>
                <w:sz w:val="16"/>
                <w:szCs w:val="16"/>
              </w:rPr>
            </w:pPr>
            <w:r>
              <w:rPr>
                <w:rFonts w:ascii="Arial" w:hAnsi="Arial" w:cs="Arial"/>
                <w:color w:val="auto"/>
                <w:sz w:val="16"/>
                <w:szCs w:val="16"/>
              </w:rPr>
              <w:t xml:space="preserve">No se admiten auto certificaciones, ni cuentas de cobro, ni certificaciones expedidas por el o los otros miembros del consorcio o unión temporal. </w:t>
            </w:r>
          </w:p>
          <w:p w14:paraId="0A115D61" w14:textId="77777777" w:rsidR="00D20543" w:rsidRDefault="00D20543" w:rsidP="008C0F6F">
            <w:pPr>
              <w:pStyle w:val="Default"/>
              <w:jc w:val="both"/>
              <w:rPr>
                <w:rFonts w:ascii="Arial" w:hAnsi="Arial" w:cs="Arial"/>
                <w:color w:val="auto"/>
                <w:sz w:val="16"/>
                <w:szCs w:val="16"/>
              </w:rPr>
            </w:pPr>
            <w:r>
              <w:rPr>
                <w:rFonts w:ascii="Arial" w:hAnsi="Arial" w:cs="Arial"/>
                <w:color w:val="auto"/>
                <w:sz w:val="16"/>
                <w:szCs w:val="16"/>
              </w:rPr>
              <w:t>No se tendrán en cuenta contratos en ejecución (entiéndase en ejecución hasta el recibo final).</w:t>
            </w:r>
          </w:p>
          <w:p w14:paraId="5737F5C1" w14:textId="77777777" w:rsidR="00D20543" w:rsidRDefault="00D20543" w:rsidP="008C0F6F">
            <w:pPr>
              <w:pStyle w:val="Default"/>
              <w:jc w:val="both"/>
              <w:rPr>
                <w:rFonts w:ascii="Arial" w:hAnsi="Arial" w:cs="Arial"/>
                <w:color w:val="auto"/>
                <w:sz w:val="16"/>
                <w:szCs w:val="16"/>
              </w:rPr>
            </w:pPr>
            <w:r>
              <w:rPr>
                <w:rFonts w:ascii="Arial" w:hAnsi="Arial" w:cs="Arial"/>
                <w:color w:val="auto"/>
                <w:sz w:val="16"/>
                <w:szCs w:val="16"/>
              </w:rPr>
              <w:t>No se aceptan certificaciones con enmendaduras.</w:t>
            </w:r>
          </w:p>
          <w:p w14:paraId="18DBCAB4" w14:textId="77777777" w:rsidR="00D20543" w:rsidRDefault="00D20543" w:rsidP="008C0F6F">
            <w:pPr>
              <w:pStyle w:val="Default"/>
              <w:jc w:val="both"/>
              <w:rPr>
                <w:rFonts w:ascii="Arial" w:hAnsi="Arial" w:cs="Arial"/>
                <w:color w:val="auto"/>
                <w:sz w:val="16"/>
                <w:szCs w:val="16"/>
              </w:rPr>
            </w:pPr>
            <w:r>
              <w:rPr>
                <w:rFonts w:ascii="Arial" w:hAnsi="Arial" w:cs="Arial"/>
                <w:color w:val="auto"/>
                <w:sz w:val="16"/>
                <w:szCs w:val="16"/>
              </w:rPr>
              <w:t xml:space="preserve">No se aceptan actas de liquidación. </w:t>
            </w:r>
          </w:p>
          <w:p w14:paraId="42FC09D9" w14:textId="77777777" w:rsidR="00D20543" w:rsidRDefault="00D20543" w:rsidP="008C0F6F">
            <w:pPr>
              <w:pStyle w:val="Default"/>
              <w:jc w:val="both"/>
              <w:rPr>
                <w:rFonts w:ascii="Arial" w:hAnsi="Arial" w:cs="Arial"/>
                <w:color w:val="auto"/>
                <w:sz w:val="16"/>
                <w:szCs w:val="16"/>
              </w:rPr>
            </w:pPr>
          </w:p>
          <w:p w14:paraId="5A1294FC" w14:textId="77777777" w:rsidR="00D20543" w:rsidRDefault="00D20543" w:rsidP="008C0F6F">
            <w:pPr>
              <w:spacing w:after="0" w:line="240" w:lineRule="auto"/>
              <w:jc w:val="both"/>
              <w:rPr>
                <w:rFonts w:ascii="Arial" w:hAnsi="Arial" w:cs="Arial"/>
                <w:sz w:val="16"/>
                <w:szCs w:val="16"/>
              </w:rPr>
            </w:pPr>
            <w:r>
              <w:rPr>
                <w:rFonts w:ascii="Arial" w:hAnsi="Arial" w:cs="Arial"/>
                <w:sz w:val="16"/>
                <w:szCs w:val="16"/>
              </w:rPr>
              <w:t>La Dirección de Bienestar Social y Familia-Policía Nacional se reserva el derecho de hacer las verificaciones que considere necesarias en la documentación presentada, con el fin constatar el contenido de la misma.</w:t>
            </w:r>
          </w:p>
          <w:p w14:paraId="15EA6882" w14:textId="77777777" w:rsidR="00D20543" w:rsidRDefault="00D20543" w:rsidP="008C0F6F">
            <w:pPr>
              <w:spacing w:after="0" w:line="240" w:lineRule="auto"/>
              <w:jc w:val="both"/>
              <w:rPr>
                <w:rFonts w:ascii="Arial" w:hAnsi="Arial" w:cs="Arial"/>
                <w:sz w:val="16"/>
                <w:szCs w:val="16"/>
              </w:rPr>
            </w:pPr>
          </w:p>
        </w:tc>
        <w:tc>
          <w:tcPr>
            <w:tcW w:w="851" w:type="dxa"/>
            <w:tcBorders>
              <w:top w:val="single" w:sz="4" w:space="0" w:color="auto"/>
              <w:left w:val="nil"/>
              <w:bottom w:val="single" w:sz="4" w:space="0" w:color="auto"/>
              <w:right w:val="single" w:sz="4" w:space="0" w:color="auto"/>
            </w:tcBorders>
          </w:tcPr>
          <w:p w14:paraId="5CB7F859" w14:textId="77777777" w:rsidR="00D20543" w:rsidRDefault="00D20543" w:rsidP="008C0F6F">
            <w:pPr>
              <w:spacing w:after="0" w:line="240" w:lineRule="auto"/>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18BF6638" w14:textId="77777777" w:rsidR="00D20543" w:rsidRDefault="00D20543" w:rsidP="008C0F6F">
            <w:pPr>
              <w:spacing w:after="0" w:line="240" w:lineRule="auto"/>
              <w:rPr>
                <w:rFonts w:ascii="Arial" w:hAnsi="Arial" w:cs="Arial"/>
                <w:color w:val="000000"/>
                <w:sz w:val="16"/>
                <w:szCs w:val="16"/>
              </w:rPr>
            </w:pPr>
          </w:p>
        </w:tc>
      </w:tr>
      <w:tr w:rsidR="00D20543" w14:paraId="19F5AEC9" w14:textId="77777777" w:rsidTr="00B818D8">
        <w:trPr>
          <w:trHeight w:val="590"/>
        </w:trPr>
        <w:tc>
          <w:tcPr>
            <w:tcW w:w="704" w:type="dxa"/>
            <w:tcBorders>
              <w:top w:val="single" w:sz="4" w:space="0" w:color="auto"/>
              <w:left w:val="single" w:sz="4" w:space="0" w:color="auto"/>
              <w:bottom w:val="single" w:sz="4" w:space="0" w:color="auto"/>
              <w:right w:val="single" w:sz="4" w:space="0" w:color="auto"/>
            </w:tcBorders>
            <w:noWrap/>
            <w:vAlign w:val="center"/>
          </w:tcPr>
          <w:p w14:paraId="6D6C9193" w14:textId="77777777" w:rsidR="00D20543" w:rsidRDefault="00D20543" w:rsidP="008C0F6F">
            <w:pPr>
              <w:spacing w:after="0" w:line="240" w:lineRule="auto"/>
              <w:jc w:val="center"/>
              <w:rPr>
                <w:rFonts w:ascii="Arial" w:hAnsi="Arial" w:cs="Arial"/>
                <w:color w:val="000000"/>
                <w:sz w:val="16"/>
                <w:szCs w:val="16"/>
              </w:rPr>
            </w:pPr>
            <w:r>
              <w:rPr>
                <w:rFonts w:ascii="Arial" w:hAnsi="Arial" w:cs="Arial"/>
                <w:sz w:val="16"/>
                <w:szCs w:val="16"/>
              </w:rPr>
              <w:t>4</w:t>
            </w:r>
          </w:p>
        </w:tc>
        <w:tc>
          <w:tcPr>
            <w:tcW w:w="7304" w:type="dxa"/>
            <w:tcBorders>
              <w:top w:val="single" w:sz="4" w:space="0" w:color="auto"/>
              <w:left w:val="nil"/>
              <w:bottom w:val="single" w:sz="4" w:space="0" w:color="auto"/>
              <w:right w:val="single" w:sz="4" w:space="0" w:color="auto"/>
            </w:tcBorders>
            <w:noWrap/>
          </w:tcPr>
          <w:p w14:paraId="7919A5C5" w14:textId="055DEFCB" w:rsidR="00D20543" w:rsidRPr="0036071C" w:rsidRDefault="00D20543" w:rsidP="008C0F6F">
            <w:pPr>
              <w:jc w:val="both"/>
              <w:rPr>
                <w:rFonts w:ascii="Arial" w:hAnsi="Arial" w:cs="Arial"/>
                <w:b/>
                <w:sz w:val="16"/>
                <w:szCs w:val="16"/>
              </w:rPr>
            </w:pPr>
            <w:r>
              <w:rPr>
                <w:rFonts w:ascii="Arial" w:hAnsi="Arial" w:cs="Arial"/>
                <w:sz w:val="16"/>
                <w:szCs w:val="16"/>
              </w:rPr>
              <w:t xml:space="preserve">El oferente entregará fichas técnicas por cada extintor, teniendo en cuenta los lineamientos establecidos la </w:t>
            </w:r>
            <w:r>
              <w:rPr>
                <w:rFonts w:ascii="Arial" w:hAnsi="Arial" w:cs="Arial"/>
                <w:bCs/>
                <w:color w:val="000000"/>
                <w:sz w:val="16"/>
                <w:szCs w:val="16"/>
              </w:rPr>
              <w:t xml:space="preserve">Resolución 2400 de 1979, </w:t>
            </w:r>
            <w:r>
              <w:rPr>
                <w:rFonts w:ascii="Arial" w:hAnsi="Arial" w:cs="Arial"/>
                <w:sz w:val="16"/>
                <w:szCs w:val="16"/>
              </w:rPr>
              <w:t xml:space="preserve">Norma Técnica Colombiana </w:t>
            </w:r>
            <w:r>
              <w:rPr>
                <w:rFonts w:ascii="Arial" w:hAnsi="Arial" w:cs="Arial"/>
                <w:bCs/>
                <w:color w:val="000000"/>
                <w:sz w:val="16"/>
                <w:szCs w:val="16"/>
              </w:rPr>
              <w:t>NTC 2885 2009-12-16. EXTINTORES PORTÁTILES CONTRA INCENDIOS, NTC 1461 de 1987, en donde se evidencie el ítem de demarcación</w:t>
            </w:r>
            <w:r w:rsidR="00655D30">
              <w:rPr>
                <w:rFonts w:ascii="Arial" w:hAnsi="Arial" w:cs="Arial"/>
                <w:bCs/>
                <w:color w:val="000000"/>
                <w:sz w:val="16"/>
                <w:szCs w:val="16"/>
              </w:rPr>
              <w:t>.</w:t>
            </w:r>
          </w:p>
        </w:tc>
        <w:tc>
          <w:tcPr>
            <w:tcW w:w="851" w:type="dxa"/>
            <w:tcBorders>
              <w:top w:val="single" w:sz="4" w:space="0" w:color="auto"/>
              <w:left w:val="nil"/>
              <w:bottom w:val="single" w:sz="4" w:space="0" w:color="auto"/>
              <w:right w:val="single" w:sz="4" w:space="0" w:color="auto"/>
            </w:tcBorders>
          </w:tcPr>
          <w:p w14:paraId="67F96096" w14:textId="77777777" w:rsidR="00D20543" w:rsidRDefault="00D20543" w:rsidP="008C0F6F">
            <w:pPr>
              <w:spacing w:after="0" w:line="240" w:lineRule="auto"/>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64FB5B97" w14:textId="77777777" w:rsidR="00D20543" w:rsidRDefault="00D20543" w:rsidP="008C0F6F">
            <w:pPr>
              <w:spacing w:after="0" w:line="240" w:lineRule="auto"/>
              <w:rPr>
                <w:rFonts w:ascii="Arial" w:hAnsi="Arial" w:cs="Arial"/>
                <w:color w:val="000000"/>
                <w:sz w:val="16"/>
                <w:szCs w:val="16"/>
              </w:rPr>
            </w:pPr>
          </w:p>
        </w:tc>
      </w:tr>
      <w:tr w:rsidR="00D20543" w14:paraId="7F40116F" w14:textId="77777777" w:rsidTr="00B818D8">
        <w:trPr>
          <w:trHeight w:val="70"/>
        </w:trPr>
        <w:tc>
          <w:tcPr>
            <w:tcW w:w="704" w:type="dxa"/>
            <w:tcBorders>
              <w:top w:val="single" w:sz="4" w:space="0" w:color="auto"/>
              <w:left w:val="single" w:sz="4" w:space="0" w:color="auto"/>
              <w:bottom w:val="single" w:sz="4" w:space="0" w:color="auto"/>
              <w:right w:val="single" w:sz="4" w:space="0" w:color="auto"/>
            </w:tcBorders>
            <w:noWrap/>
            <w:vAlign w:val="center"/>
          </w:tcPr>
          <w:p w14:paraId="013F2353" w14:textId="77777777" w:rsidR="00D20543" w:rsidRDefault="00D20543" w:rsidP="008C0F6F">
            <w:pPr>
              <w:spacing w:after="0" w:line="240" w:lineRule="auto"/>
              <w:jc w:val="center"/>
              <w:rPr>
                <w:rFonts w:ascii="Arial" w:hAnsi="Arial" w:cs="Arial"/>
                <w:color w:val="000000"/>
                <w:sz w:val="16"/>
                <w:szCs w:val="16"/>
              </w:rPr>
            </w:pPr>
          </w:p>
        </w:tc>
        <w:tc>
          <w:tcPr>
            <w:tcW w:w="7304" w:type="dxa"/>
            <w:tcBorders>
              <w:top w:val="single" w:sz="4" w:space="0" w:color="auto"/>
              <w:left w:val="nil"/>
              <w:bottom w:val="single" w:sz="4" w:space="0" w:color="auto"/>
              <w:right w:val="single" w:sz="4" w:space="0" w:color="auto"/>
            </w:tcBorders>
            <w:noWrap/>
            <w:vAlign w:val="center"/>
            <w:hideMark/>
          </w:tcPr>
          <w:p w14:paraId="6E3AD382" w14:textId="77777777" w:rsidR="00D20543" w:rsidRDefault="00D20543" w:rsidP="008C0F6F">
            <w:pPr>
              <w:spacing w:after="0" w:line="240" w:lineRule="auto"/>
              <w:jc w:val="center"/>
              <w:rPr>
                <w:rFonts w:ascii="Arial" w:hAnsi="Arial" w:cs="Arial"/>
                <w:b/>
                <w:color w:val="000000"/>
                <w:sz w:val="16"/>
                <w:szCs w:val="16"/>
              </w:rPr>
            </w:pPr>
            <w:r>
              <w:rPr>
                <w:rFonts w:ascii="Arial" w:hAnsi="Arial" w:cs="Arial"/>
                <w:b/>
                <w:color w:val="000000"/>
                <w:sz w:val="16"/>
                <w:szCs w:val="16"/>
              </w:rPr>
              <w:t xml:space="preserve">OBLIGACIONES ESPECÍFICAS DEL CONTRATISTAS </w:t>
            </w:r>
          </w:p>
        </w:tc>
        <w:tc>
          <w:tcPr>
            <w:tcW w:w="851" w:type="dxa"/>
            <w:tcBorders>
              <w:top w:val="single" w:sz="4" w:space="0" w:color="auto"/>
              <w:left w:val="nil"/>
              <w:bottom w:val="single" w:sz="4" w:space="0" w:color="auto"/>
              <w:right w:val="single" w:sz="4" w:space="0" w:color="auto"/>
            </w:tcBorders>
          </w:tcPr>
          <w:p w14:paraId="61D11072" w14:textId="77777777" w:rsidR="00D20543" w:rsidRDefault="00D20543" w:rsidP="008C0F6F">
            <w:pPr>
              <w:spacing w:after="0" w:line="240" w:lineRule="auto"/>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2C70D249" w14:textId="77777777" w:rsidR="00D20543" w:rsidRDefault="00D20543" w:rsidP="008C0F6F">
            <w:pPr>
              <w:spacing w:after="0" w:line="240" w:lineRule="auto"/>
              <w:rPr>
                <w:rFonts w:ascii="Arial" w:hAnsi="Arial" w:cs="Arial"/>
                <w:color w:val="000000"/>
                <w:sz w:val="16"/>
                <w:szCs w:val="16"/>
              </w:rPr>
            </w:pPr>
          </w:p>
        </w:tc>
      </w:tr>
      <w:tr w:rsidR="00D20543" w14:paraId="41C391C0" w14:textId="77777777" w:rsidTr="008C0F6F">
        <w:trPr>
          <w:trHeight w:val="787"/>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57E9C423" w14:textId="77777777" w:rsidR="00D20543" w:rsidRDefault="00D20543" w:rsidP="008C0F6F">
            <w:pPr>
              <w:spacing w:after="0" w:line="240" w:lineRule="auto"/>
              <w:jc w:val="center"/>
              <w:rPr>
                <w:rFonts w:ascii="Arial" w:hAnsi="Arial" w:cs="Arial"/>
                <w:color w:val="000000"/>
                <w:sz w:val="16"/>
                <w:szCs w:val="16"/>
              </w:rPr>
            </w:pPr>
            <w:r>
              <w:rPr>
                <w:rFonts w:ascii="Arial" w:hAnsi="Arial" w:cs="Arial"/>
                <w:color w:val="000000"/>
                <w:sz w:val="16"/>
                <w:szCs w:val="16"/>
              </w:rPr>
              <w:t>5</w:t>
            </w:r>
          </w:p>
        </w:tc>
        <w:tc>
          <w:tcPr>
            <w:tcW w:w="7304" w:type="dxa"/>
            <w:tcBorders>
              <w:top w:val="single" w:sz="4" w:space="0" w:color="auto"/>
              <w:left w:val="nil"/>
              <w:bottom w:val="single" w:sz="4" w:space="0" w:color="auto"/>
              <w:right w:val="single" w:sz="4" w:space="0" w:color="auto"/>
            </w:tcBorders>
            <w:noWrap/>
            <w:vAlign w:val="center"/>
            <w:hideMark/>
          </w:tcPr>
          <w:p w14:paraId="3E165373" w14:textId="77777777" w:rsidR="00D20543" w:rsidRDefault="00D20543" w:rsidP="008C0F6F">
            <w:pPr>
              <w:spacing w:after="0" w:line="240" w:lineRule="auto"/>
              <w:jc w:val="both"/>
              <w:rPr>
                <w:rFonts w:ascii="Arial" w:hAnsi="Arial" w:cs="Arial"/>
                <w:color w:val="000000"/>
                <w:sz w:val="16"/>
                <w:szCs w:val="16"/>
              </w:rPr>
            </w:pPr>
            <w:r>
              <w:rPr>
                <w:rFonts w:ascii="Arial" w:hAnsi="Arial" w:cs="Arial"/>
                <w:b/>
                <w:color w:val="000000"/>
                <w:sz w:val="16"/>
                <w:szCs w:val="16"/>
              </w:rPr>
              <w:t>INSTALACION EXTINTORES</w:t>
            </w:r>
            <w:r>
              <w:rPr>
                <w:rFonts w:ascii="Arial" w:hAnsi="Arial" w:cs="Arial"/>
                <w:color w:val="000000"/>
                <w:sz w:val="16"/>
                <w:szCs w:val="16"/>
              </w:rPr>
              <w:t xml:space="preserve"> </w:t>
            </w:r>
          </w:p>
          <w:p w14:paraId="111B8C4F" w14:textId="69B85CF1" w:rsidR="00D20543" w:rsidRDefault="002A3602" w:rsidP="008C0F6F">
            <w:pPr>
              <w:spacing w:after="0" w:line="240" w:lineRule="auto"/>
              <w:jc w:val="both"/>
              <w:rPr>
                <w:rFonts w:ascii="Arial" w:hAnsi="Arial" w:cs="Arial"/>
                <w:bCs/>
                <w:color w:val="000000"/>
                <w:sz w:val="16"/>
                <w:szCs w:val="16"/>
              </w:rPr>
            </w:pPr>
            <w:r>
              <w:rPr>
                <w:rFonts w:ascii="Arial" w:hAnsi="Arial" w:cs="Arial"/>
                <w:bCs/>
                <w:color w:val="000000"/>
                <w:sz w:val="16"/>
                <w:szCs w:val="16"/>
              </w:rPr>
              <w:t xml:space="preserve">El contratista instalará los extintores, de acuerdo con lo establecido en la norma técnica NTC 2885 2009-12-16. EXTINTORES PORTÁTILES CONTRA INCENDIOS, contemplando peso y tipo, por lo cual garantizará la señalización, demarcación y el gancho adecuado de acuerdo al peso, en cada uno de los puntos de servicio a nivel nacional, conforme al listado del lugar de entrega. </w:t>
            </w:r>
          </w:p>
        </w:tc>
        <w:tc>
          <w:tcPr>
            <w:tcW w:w="851" w:type="dxa"/>
            <w:tcBorders>
              <w:top w:val="single" w:sz="4" w:space="0" w:color="auto"/>
              <w:left w:val="nil"/>
              <w:bottom w:val="single" w:sz="4" w:space="0" w:color="auto"/>
              <w:right w:val="single" w:sz="4" w:space="0" w:color="auto"/>
            </w:tcBorders>
          </w:tcPr>
          <w:p w14:paraId="68E27D1A" w14:textId="77777777" w:rsidR="00D20543" w:rsidRDefault="00D20543" w:rsidP="008C0F6F">
            <w:pPr>
              <w:spacing w:after="0" w:line="240" w:lineRule="auto"/>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53E63672" w14:textId="77777777" w:rsidR="00D20543" w:rsidRDefault="00D20543" w:rsidP="008C0F6F">
            <w:pPr>
              <w:spacing w:after="0" w:line="240" w:lineRule="auto"/>
              <w:rPr>
                <w:rFonts w:ascii="Arial" w:hAnsi="Arial" w:cs="Arial"/>
                <w:color w:val="000000"/>
                <w:sz w:val="16"/>
                <w:szCs w:val="16"/>
              </w:rPr>
            </w:pPr>
          </w:p>
        </w:tc>
      </w:tr>
      <w:tr w:rsidR="00D20543" w14:paraId="18C5F4A8" w14:textId="77777777" w:rsidTr="008C0F6F">
        <w:trPr>
          <w:trHeight w:val="787"/>
        </w:trPr>
        <w:tc>
          <w:tcPr>
            <w:tcW w:w="704" w:type="dxa"/>
            <w:tcBorders>
              <w:top w:val="single" w:sz="4" w:space="0" w:color="auto"/>
              <w:left w:val="single" w:sz="4" w:space="0" w:color="auto"/>
              <w:bottom w:val="single" w:sz="4" w:space="0" w:color="auto"/>
              <w:right w:val="single" w:sz="4" w:space="0" w:color="auto"/>
            </w:tcBorders>
            <w:noWrap/>
            <w:vAlign w:val="center"/>
          </w:tcPr>
          <w:p w14:paraId="06BB4088" w14:textId="77777777" w:rsidR="00D20543" w:rsidRDefault="00D20543" w:rsidP="008C0F6F">
            <w:pPr>
              <w:spacing w:after="0" w:line="240" w:lineRule="auto"/>
              <w:jc w:val="center"/>
              <w:rPr>
                <w:rFonts w:ascii="Arial" w:hAnsi="Arial" w:cs="Arial"/>
                <w:color w:val="000000"/>
                <w:sz w:val="16"/>
                <w:szCs w:val="16"/>
              </w:rPr>
            </w:pPr>
            <w:r>
              <w:rPr>
                <w:rFonts w:ascii="Arial" w:hAnsi="Arial" w:cs="Arial"/>
                <w:color w:val="000000"/>
                <w:sz w:val="16"/>
                <w:szCs w:val="16"/>
              </w:rPr>
              <w:t>6</w:t>
            </w:r>
          </w:p>
        </w:tc>
        <w:tc>
          <w:tcPr>
            <w:tcW w:w="7304" w:type="dxa"/>
            <w:tcBorders>
              <w:top w:val="single" w:sz="4" w:space="0" w:color="auto"/>
              <w:left w:val="nil"/>
              <w:bottom w:val="single" w:sz="4" w:space="0" w:color="auto"/>
              <w:right w:val="single" w:sz="4" w:space="0" w:color="auto"/>
            </w:tcBorders>
            <w:noWrap/>
            <w:vAlign w:val="center"/>
          </w:tcPr>
          <w:p w14:paraId="58A74359" w14:textId="77777777" w:rsidR="00D20543" w:rsidRPr="00662794" w:rsidRDefault="00D20543" w:rsidP="008C0F6F">
            <w:pPr>
              <w:spacing w:after="0" w:line="240" w:lineRule="auto"/>
              <w:jc w:val="both"/>
              <w:rPr>
                <w:rFonts w:ascii="Arial" w:hAnsi="Arial" w:cs="Arial"/>
                <w:b/>
                <w:sz w:val="16"/>
                <w:szCs w:val="16"/>
              </w:rPr>
            </w:pPr>
            <w:r w:rsidRPr="00662794">
              <w:rPr>
                <w:rFonts w:ascii="Arial" w:hAnsi="Arial" w:cs="Arial"/>
                <w:b/>
                <w:sz w:val="16"/>
                <w:szCs w:val="16"/>
              </w:rPr>
              <w:t xml:space="preserve">SEÑALIZACIÓN Y DEMARCACIÓN </w:t>
            </w:r>
          </w:p>
          <w:p w14:paraId="23CF920A" w14:textId="77777777" w:rsidR="00D20543" w:rsidRDefault="00D20543" w:rsidP="008C0F6F">
            <w:pPr>
              <w:spacing w:after="0" w:line="240" w:lineRule="auto"/>
              <w:jc w:val="both"/>
              <w:rPr>
                <w:rFonts w:ascii="Arial" w:hAnsi="Arial" w:cs="Arial"/>
                <w:sz w:val="16"/>
                <w:szCs w:val="16"/>
              </w:rPr>
            </w:pPr>
          </w:p>
          <w:p w14:paraId="0795B72F" w14:textId="77777777" w:rsidR="002A3602" w:rsidRPr="006D74BF" w:rsidRDefault="002A3602" w:rsidP="002A3602">
            <w:pPr>
              <w:spacing w:after="0" w:line="240" w:lineRule="auto"/>
              <w:jc w:val="both"/>
              <w:rPr>
                <w:rFonts w:ascii="Arial" w:hAnsi="Arial" w:cs="Arial"/>
                <w:sz w:val="16"/>
                <w:szCs w:val="16"/>
              </w:rPr>
            </w:pPr>
            <w:r>
              <w:rPr>
                <w:rFonts w:ascii="Arial" w:hAnsi="Arial" w:cs="Arial"/>
                <w:sz w:val="16"/>
                <w:szCs w:val="16"/>
              </w:rPr>
              <w:t xml:space="preserve">El contratista con la instalación del extintor realizará la demarcación </w:t>
            </w:r>
            <w:r>
              <w:rPr>
                <w:rFonts w:ascii="Arial" w:hAnsi="Arial" w:cs="Arial"/>
                <w:bCs/>
                <w:color w:val="000000"/>
                <w:sz w:val="16"/>
                <w:szCs w:val="16"/>
              </w:rPr>
              <w:t>, en cada uno de los puntos de servicio a nivel nacional, conforme al listado del lugar de entrega,</w:t>
            </w:r>
            <w:r>
              <w:rPr>
                <w:rFonts w:ascii="Arial" w:hAnsi="Arial" w:cs="Arial"/>
                <w:sz w:val="16"/>
                <w:szCs w:val="16"/>
              </w:rPr>
              <w:t xml:space="preserve"> en pintura </w:t>
            </w:r>
            <w:r w:rsidRPr="00F96302">
              <w:rPr>
                <w:rFonts w:ascii="Arial" w:hAnsi="Arial" w:cs="Arial"/>
                <w:sz w:val="16"/>
                <w:szCs w:val="16"/>
              </w:rPr>
              <w:t>epóxica bicomponente de alta resistencia química y a la abrasión</w:t>
            </w:r>
            <w:r>
              <w:rPr>
                <w:rFonts w:ascii="Arial" w:hAnsi="Arial" w:cs="Arial"/>
                <w:sz w:val="16"/>
                <w:szCs w:val="16"/>
              </w:rPr>
              <w:t xml:space="preserve"> </w:t>
            </w:r>
            <w:r w:rsidRPr="003B662A">
              <w:rPr>
                <w:rFonts w:ascii="Arial" w:hAnsi="Arial" w:cs="Arial"/>
                <w:sz w:val="16"/>
                <w:szCs w:val="16"/>
              </w:rPr>
              <w:t>con excelente visibilidad diurna y nocturna, resistente a la abrasión severa y a</w:t>
            </w:r>
            <w:r>
              <w:rPr>
                <w:rFonts w:ascii="Arial" w:hAnsi="Arial" w:cs="Arial"/>
                <w:sz w:val="16"/>
                <w:szCs w:val="16"/>
              </w:rPr>
              <w:t xml:space="preserve"> gran variedad de contaminantes, así como la señalización del uso del elemento, teniendo en cuenta la imagen de referencia cumpliendo los lineamientos establecidos en la </w:t>
            </w:r>
            <w:r>
              <w:rPr>
                <w:rFonts w:ascii="Arial" w:hAnsi="Arial" w:cs="Arial"/>
                <w:bCs/>
                <w:color w:val="000000"/>
                <w:sz w:val="16"/>
                <w:szCs w:val="16"/>
              </w:rPr>
              <w:t xml:space="preserve">Resolución 2400 de 1979, </w:t>
            </w:r>
            <w:r>
              <w:rPr>
                <w:rFonts w:ascii="Arial" w:hAnsi="Arial" w:cs="Arial"/>
                <w:sz w:val="16"/>
                <w:szCs w:val="16"/>
              </w:rPr>
              <w:t xml:space="preserve">Norma Técnica Colombiana </w:t>
            </w:r>
            <w:r>
              <w:rPr>
                <w:rFonts w:ascii="Arial" w:hAnsi="Arial" w:cs="Arial"/>
                <w:bCs/>
                <w:color w:val="000000"/>
                <w:sz w:val="16"/>
                <w:szCs w:val="16"/>
              </w:rPr>
              <w:t>NTC 2885 2009-12-16. EXTINTORES PORTÁTILES CONTRA INCENDIOS, NTC 1461 de 1987.</w:t>
            </w:r>
          </w:p>
          <w:p w14:paraId="0252AD04" w14:textId="77777777" w:rsidR="00D20543" w:rsidRDefault="00D20543" w:rsidP="008C0F6F">
            <w:pPr>
              <w:spacing w:after="0" w:line="240" w:lineRule="auto"/>
              <w:jc w:val="both"/>
              <w:rPr>
                <w:rFonts w:ascii="Arial" w:hAnsi="Arial" w:cs="Arial"/>
                <w:bCs/>
                <w:color w:val="000000"/>
                <w:sz w:val="16"/>
                <w:szCs w:val="16"/>
              </w:rPr>
            </w:pPr>
          </w:p>
          <w:p w14:paraId="38C419DE" w14:textId="77777777" w:rsidR="00D20543" w:rsidRPr="00801EA2" w:rsidRDefault="00D20543" w:rsidP="008C0F6F">
            <w:pPr>
              <w:spacing w:after="0" w:line="240" w:lineRule="auto"/>
              <w:jc w:val="both"/>
              <w:rPr>
                <w:rFonts w:ascii="Arial" w:hAnsi="Arial" w:cs="Arial"/>
                <w:b/>
                <w:bCs/>
                <w:color w:val="000000"/>
                <w:sz w:val="16"/>
                <w:szCs w:val="16"/>
                <w:u w:val="single"/>
              </w:rPr>
            </w:pPr>
            <w:r w:rsidRPr="00801EA2">
              <w:rPr>
                <w:rFonts w:ascii="Arial" w:hAnsi="Arial" w:cs="Arial"/>
                <w:b/>
                <w:bCs/>
                <w:color w:val="000000"/>
                <w:sz w:val="16"/>
                <w:szCs w:val="16"/>
                <w:u w:val="single"/>
              </w:rPr>
              <w:t>Imagen de referencia</w:t>
            </w:r>
          </w:p>
          <w:p w14:paraId="562121F5" w14:textId="77777777" w:rsidR="00D20543" w:rsidRDefault="00D20543" w:rsidP="008C0F6F">
            <w:pPr>
              <w:spacing w:after="0" w:line="240" w:lineRule="auto"/>
              <w:jc w:val="both"/>
              <w:rPr>
                <w:rFonts w:ascii="Arial" w:hAnsi="Arial" w:cs="Arial"/>
                <w:bCs/>
                <w:color w:val="000000"/>
                <w:sz w:val="16"/>
                <w:szCs w:val="16"/>
              </w:rPr>
            </w:pPr>
          </w:p>
          <w:p w14:paraId="50208959" w14:textId="77777777" w:rsidR="00D20543" w:rsidRDefault="00D20543" w:rsidP="008C0F6F">
            <w:pPr>
              <w:spacing w:after="0" w:line="240" w:lineRule="auto"/>
              <w:jc w:val="both"/>
              <w:rPr>
                <w:rFonts w:ascii="Arial" w:hAnsi="Arial" w:cs="Arial"/>
                <w:b/>
                <w:color w:val="000000"/>
                <w:sz w:val="16"/>
                <w:szCs w:val="16"/>
              </w:rPr>
            </w:pPr>
            <w:r>
              <w:rPr>
                <w:noProof/>
              </w:rPr>
              <w:drawing>
                <wp:inline distT="0" distB="0" distL="0" distR="0" wp14:anchorId="41A0717C" wp14:editId="432E80FB">
                  <wp:extent cx="1492300" cy="1806170"/>
                  <wp:effectExtent l="0" t="0" r="0" b="3810"/>
                  <wp:docPr id="6" name="Imagen 6" descr="🔴 Demarcación y señalización de extintores. Grupo Alcomex - Depósito  Principal. 🔻Demarcación de extintores 🔻Demarcación según norma técnica  NTC. ➡️Solicita tu cotización. PBX 8108913 WhatsApp 322 8574424  logisticservice14@gmail.com ➡️Visit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Demarcación y señalización de extintores. Grupo Alcomex - Depósito  Principal. 🔻Demarcación de extintores 🔻Demarcación según norma técnica  NTC. ➡️Solicita tu cotización. PBX 8108913 WhatsApp 322 8574424  logisticservice14@gmail.com ➡️Visita ..."/>
                          <pic:cNvPicPr>
                            <a:picLocks noChangeAspect="1" noChangeArrowheads="1"/>
                          </pic:cNvPicPr>
                        </pic:nvPicPr>
                        <pic:blipFill rotWithShape="1">
                          <a:blip r:embed="rId91">
                            <a:extLst>
                              <a:ext uri="{28A0092B-C50C-407E-A947-70E740481C1C}">
                                <a14:useLocalDpi xmlns:a14="http://schemas.microsoft.com/office/drawing/2010/main" val="0"/>
                              </a:ext>
                            </a:extLst>
                          </a:blip>
                          <a:srcRect l="8781" t="24465" r="13322"/>
                          <a:stretch/>
                        </pic:blipFill>
                        <pic:spPr bwMode="auto">
                          <a:xfrm>
                            <a:off x="0" y="0"/>
                            <a:ext cx="1492845" cy="180682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Cs/>
                <w:color w:val="000000"/>
                <w:sz w:val="16"/>
                <w:szCs w:val="16"/>
              </w:rPr>
              <w:t xml:space="preserve"> </w:t>
            </w:r>
            <w:r>
              <w:rPr>
                <w:noProof/>
              </w:rPr>
              <w:drawing>
                <wp:inline distT="0" distB="0" distL="0" distR="0" wp14:anchorId="6A16FC57" wp14:editId="0EDB89AC">
                  <wp:extent cx="1075055" cy="1805404"/>
                  <wp:effectExtent l="0" t="0" r="0" b="4445"/>
                  <wp:docPr id="7" name="Imagen 7" descr="ADEXO | EXTINTORES (VENTA - RE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DEXO | EXTINTORES (VENTA - RECARGA)"/>
                          <pic:cNvPicPr>
                            <a:picLocks noChangeAspect="1" noChangeArrowheads="1"/>
                          </pic:cNvPicPr>
                        </pic:nvPicPr>
                        <pic:blipFill rotWithShape="1">
                          <a:blip r:embed="rId92">
                            <a:extLst>
                              <a:ext uri="{28A0092B-C50C-407E-A947-70E740481C1C}">
                                <a14:useLocalDpi xmlns:a14="http://schemas.microsoft.com/office/drawing/2010/main" val="0"/>
                              </a:ext>
                            </a:extLst>
                          </a:blip>
                          <a:srcRect l="29846" r="24913"/>
                          <a:stretch/>
                        </pic:blipFill>
                        <pic:spPr bwMode="auto">
                          <a:xfrm>
                            <a:off x="0" y="0"/>
                            <a:ext cx="1081084" cy="181552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1" w:type="dxa"/>
            <w:tcBorders>
              <w:top w:val="single" w:sz="4" w:space="0" w:color="auto"/>
              <w:left w:val="nil"/>
              <w:bottom w:val="single" w:sz="4" w:space="0" w:color="auto"/>
              <w:right w:val="single" w:sz="4" w:space="0" w:color="auto"/>
            </w:tcBorders>
          </w:tcPr>
          <w:p w14:paraId="0B41F0E7" w14:textId="77777777" w:rsidR="00D20543" w:rsidRDefault="00D20543" w:rsidP="008C0F6F">
            <w:pPr>
              <w:spacing w:after="0" w:line="240" w:lineRule="auto"/>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7BC39206" w14:textId="77777777" w:rsidR="00D20543" w:rsidRDefault="00D20543" w:rsidP="008C0F6F">
            <w:pPr>
              <w:spacing w:after="0" w:line="240" w:lineRule="auto"/>
              <w:rPr>
                <w:rFonts w:ascii="Arial" w:hAnsi="Arial" w:cs="Arial"/>
                <w:color w:val="000000"/>
                <w:sz w:val="16"/>
                <w:szCs w:val="16"/>
              </w:rPr>
            </w:pPr>
          </w:p>
        </w:tc>
      </w:tr>
      <w:tr w:rsidR="00D20543" w14:paraId="6911312D" w14:textId="77777777" w:rsidTr="008C0F6F">
        <w:trPr>
          <w:trHeight w:val="495"/>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7D4789E6" w14:textId="77777777" w:rsidR="00D20543" w:rsidRDefault="00D20543" w:rsidP="008C0F6F">
            <w:pPr>
              <w:spacing w:after="0" w:line="240" w:lineRule="auto"/>
              <w:jc w:val="center"/>
              <w:rPr>
                <w:rFonts w:ascii="Arial" w:hAnsi="Arial" w:cs="Arial"/>
                <w:color w:val="000000"/>
                <w:sz w:val="16"/>
                <w:szCs w:val="16"/>
              </w:rPr>
            </w:pPr>
            <w:r>
              <w:rPr>
                <w:rFonts w:ascii="Arial" w:hAnsi="Arial" w:cs="Arial"/>
                <w:color w:val="000000"/>
                <w:sz w:val="16"/>
                <w:szCs w:val="16"/>
              </w:rPr>
              <w:lastRenderedPageBreak/>
              <w:t>7</w:t>
            </w:r>
          </w:p>
        </w:tc>
        <w:tc>
          <w:tcPr>
            <w:tcW w:w="7304" w:type="dxa"/>
            <w:tcBorders>
              <w:top w:val="single" w:sz="4" w:space="0" w:color="auto"/>
              <w:left w:val="nil"/>
              <w:bottom w:val="single" w:sz="4" w:space="0" w:color="auto"/>
              <w:right w:val="single" w:sz="4" w:space="0" w:color="auto"/>
            </w:tcBorders>
            <w:noWrap/>
            <w:hideMark/>
          </w:tcPr>
          <w:p w14:paraId="3C823796" w14:textId="77777777" w:rsidR="00D20543" w:rsidRDefault="00D20543" w:rsidP="008C0F6F">
            <w:pPr>
              <w:spacing w:after="0" w:line="240" w:lineRule="auto"/>
              <w:jc w:val="both"/>
              <w:rPr>
                <w:rFonts w:ascii="Arial" w:hAnsi="Arial" w:cs="Arial"/>
                <w:sz w:val="16"/>
                <w:szCs w:val="16"/>
              </w:rPr>
            </w:pPr>
            <w:r>
              <w:rPr>
                <w:rFonts w:ascii="Arial" w:hAnsi="Arial" w:cs="Arial"/>
                <w:sz w:val="16"/>
                <w:szCs w:val="16"/>
              </w:rPr>
              <w:t xml:space="preserve">El contratista realizara la entrega de los extintores de acuerdo al plan de distribución entregado por parte del supervisor del contrato una vez adjudicado, contemplando la señalización, gancho y demarcación establecida en la </w:t>
            </w:r>
            <w:r>
              <w:rPr>
                <w:rFonts w:ascii="Arial" w:hAnsi="Arial" w:cs="Arial"/>
                <w:bCs/>
                <w:color w:val="000000"/>
                <w:sz w:val="16"/>
                <w:szCs w:val="16"/>
              </w:rPr>
              <w:t xml:space="preserve">Resolución 2400 de 1979, </w:t>
            </w:r>
            <w:r>
              <w:rPr>
                <w:rFonts w:ascii="Arial" w:hAnsi="Arial" w:cs="Arial"/>
                <w:sz w:val="16"/>
                <w:szCs w:val="16"/>
              </w:rPr>
              <w:t xml:space="preserve">Norma Técnica Colombiana </w:t>
            </w:r>
            <w:r>
              <w:rPr>
                <w:rFonts w:ascii="Arial" w:hAnsi="Arial" w:cs="Arial"/>
                <w:bCs/>
                <w:color w:val="000000"/>
                <w:sz w:val="16"/>
                <w:szCs w:val="16"/>
              </w:rPr>
              <w:t xml:space="preserve">NTC 2885 2009-12-16. EXTINTORES PORTÁTILES CONTRA INCENDIOS, NTC 1461 de 1987. Así mismo, se comprometerá </w:t>
            </w:r>
            <w:r>
              <w:rPr>
                <w:rFonts w:ascii="Arial" w:hAnsi="Arial" w:cs="Arial"/>
                <w:sz w:val="16"/>
                <w:szCs w:val="16"/>
              </w:rPr>
              <w:t>a cambiar en un término no mayor a cinco (05) días calendarios, los que no cumpla con las condiciones técnicas exigidas en el presente anexo.</w:t>
            </w:r>
          </w:p>
        </w:tc>
        <w:tc>
          <w:tcPr>
            <w:tcW w:w="851" w:type="dxa"/>
            <w:tcBorders>
              <w:top w:val="single" w:sz="4" w:space="0" w:color="auto"/>
              <w:left w:val="nil"/>
              <w:bottom w:val="single" w:sz="4" w:space="0" w:color="auto"/>
              <w:right w:val="single" w:sz="4" w:space="0" w:color="auto"/>
            </w:tcBorders>
          </w:tcPr>
          <w:p w14:paraId="6A9B5938" w14:textId="77777777" w:rsidR="00D20543" w:rsidRDefault="00D20543" w:rsidP="008C0F6F">
            <w:pPr>
              <w:spacing w:after="0" w:line="240" w:lineRule="auto"/>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64BAB07A" w14:textId="77777777" w:rsidR="00D20543" w:rsidRDefault="00D20543" w:rsidP="008C0F6F">
            <w:pPr>
              <w:spacing w:after="0" w:line="240" w:lineRule="auto"/>
              <w:rPr>
                <w:rFonts w:ascii="Arial" w:hAnsi="Arial" w:cs="Arial"/>
                <w:color w:val="000000"/>
                <w:sz w:val="16"/>
                <w:szCs w:val="16"/>
              </w:rPr>
            </w:pPr>
          </w:p>
        </w:tc>
      </w:tr>
      <w:tr w:rsidR="00D20543" w14:paraId="01BE144F" w14:textId="77777777" w:rsidTr="008C0F6F">
        <w:trPr>
          <w:trHeight w:val="495"/>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53988B06" w14:textId="77777777" w:rsidR="00D20543" w:rsidRDefault="00D20543" w:rsidP="008C0F6F">
            <w:pPr>
              <w:spacing w:after="0" w:line="240" w:lineRule="auto"/>
              <w:jc w:val="center"/>
              <w:rPr>
                <w:rFonts w:ascii="Arial" w:hAnsi="Arial" w:cs="Arial"/>
                <w:sz w:val="16"/>
                <w:szCs w:val="16"/>
              </w:rPr>
            </w:pPr>
            <w:r>
              <w:rPr>
                <w:rFonts w:ascii="Arial" w:hAnsi="Arial" w:cs="Arial"/>
                <w:sz w:val="16"/>
                <w:szCs w:val="16"/>
              </w:rPr>
              <w:t>8</w:t>
            </w:r>
          </w:p>
        </w:tc>
        <w:tc>
          <w:tcPr>
            <w:tcW w:w="7304" w:type="dxa"/>
            <w:tcBorders>
              <w:top w:val="single" w:sz="4" w:space="0" w:color="auto"/>
              <w:left w:val="nil"/>
              <w:bottom w:val="single" w:sz="4" w:space="0" w:color="auto"/>
              <w:right w:val="single" w:sz="4" w:space="0" w:color="auto"/>
            </w:tcBorders>
            <w:noWrap/>
            <w:hideMark/>
          </w:tcPr>
          <w:p w14:paraId="1E1A52CD" w14:textId="04C62B2D" w:rsidR="00D20543" w:rsidRDefault="002A3602" w:rsidP="008C0F6F">
            <w:pPr>
              <w:spacing w:after="0" w:line="240" w:lineRule="auto"/>
              <w:jc w:val="both"/>
              <w:rPr>
                <w:rFonts w:ascii="Arial" w:hAnsi="Arial" w:cs="Arial"/>
                <w:sz w:val="16"/>
                <w:szCs w:val="16"/>
              </w:rPr>
            </w:pPr>
            <w:r>
              <w:rPr>
                <w:rFonts w:ascii="Arial" w:hAnsi="Arial" w:cs="Arial"/>
                <w:sz w:val="16"/>
                <w:szCs w:val="16"/>
              </w:rPr>
              <w:t>El contratista debe asumir los costos de transporte y demás gastos ocasionados con la entrega, demarcación e instalaciónde los elementos objeto de este proceso, los cuales serán asumidos por el contratista y no tendrán costo adicional al valor establecido en la propuesta.</w:t>
            </w:r>
          </w:p>
        </w:tc>
        <w:tc>
          <w:tcPr>
            <w:tcW w:w="851" w:type="dxa"/>
            <w:tcBorders>
              <w:top w:val="single" w:sz="4" w:space="0" w:color="auto"/>
              <w:left w:val="nil"/>
              <w:bottom w:val="single" w:sz="4" w:space="0" w:color="auto"/>
              <w:right w:val="single" w:sz="4" w:space="0" w:color="auto"/>
            </w:tcBorders>
          </w:tcPr>
          <w:p w14:paraId="72E75258" w14:textId="77777777" w:rsidR="00D20543" w:rsidRDefault="00D20543" w:rsidP="008C0F6F">
            <w:pPr>
              <w:spacing w:after="0" w:line="240" w:lineRule="auto"/>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2F4EEBF0" w14:textId="77777777" w:rsidR="00D20543" w:rsidRDefault="00D20543" w:rsidP="008C0F6F">
            <w:pPr>
              <w:spacing w:after="0" w:line="240" w:lineRule="auto"/>
              <w:rPr>
                <w:rFonts w:ascii="Arial" w:hAnsi="Arial" w:cs="Arial"/>
                <w:color w:val="000000"/>
                <w:sz w:val="16"/>
                <w:szCs w:val="16"/>
              </w:rPr>
            </w:pPr>
          </w:p>
        </w:tc>
      </w:tr>
      <w:tr w:rsidR="00D20543" w14:paraId="6A3FC7B7" w14:textId="77777777" w:rsidTr="008C0F6F">
        <w:trPr>
          <w:trHeight w:val="495"/>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7694DE07" w14:textId="7AF17F8B" w:rsidR="00D20543" w:rsidRDefault="002A3602" w:rsidP="008C0F6F">
            <w:pPr>
              <w:spacing w:after="0" w:line="240" w:lineRule="auto"/>
              <w:jc w:val="center"/>
              <w:rPr>
                <w:rFonts w:ascii="Arial" w:hAnsi="Arial" w:cs="Arial"/>
                <w:sz w:val="16"/>
                <w:szCs w:val="16"/>
              </w:rPr>
            </w:pPr>
            <w:r>
              <w:rPr>
                <w:rFonts w:ascii="Arial" w:hAnsi="Arial" w:cs="Arial"/>
                <w:sz w:val="16"/>
                <w:szCs w:val="16"/>
              </w:rPr>
              <w:t>9</w:t>
            </w:r>
          </w:p>
        </w:tc>
        <w:tc>
          <w:tcPr>
            <w:tcW w:w="7304" w:type="dxa"/>
            <w:tcBorders>
              <w:top w:val="single" w:sz="4" w:space="0" w:color="auto"/>
              <w:left w:val="nil"/>
              <w:bottom w:val="single" w:sz="4" w:space="0" w:color="auto"/>
              <w:right w:val="single" w:sz="4" w:space="0" w:color="auto"/>
            </w:tcBorders>
            <w:noWrap/>
            <w:hideMark/>
          </w:tcPr>
          <w:p w14:paraId="48169FB7" w14:textId="77777777" w:rsidR="00D20543" w:rsidRDefault="00D20543" w:rsidP="008C0F6F">
            <w:pPr>
              <w:spacing w:after="0" w:line="240" w:lineRule="auto"/>
              <w:jc w:val="both"/>
              <w:rPr>
                <w:rFonts w:ascii="Arial" w:hAnsi="Arial" w:cs="Arial"/>
                <w:sz w:val="16"/>
                <w:szCs w:val="16"/>
              </w:rPr>
            </w:pPr>
            <w:r>
              <w:rPr>
                <w:rFonts w:ascii="Arial" w:hAnsi="Arial" w:cs="Arial"/>
                <w:sz w:val="16"/>
                <w:szCs w:val="16"/>
              </w:rPr>
              <w:t>El contratista se compromete a subsanar de forma inmediata sin costo adicional cualquier daño ocasionado del desarrollo del objeto del contrato.</w:t>
            </w:r>
          </w:p>
        </w:tc>
        <w:tc>
          <w:tcPr>
            <w:tcW w:w="851" w:type="dxa"/>
            <w:tcBorders>
              <w:top w:val="single" w:sz="4" w:space="0" w:color="auto"/>
              <w:left w:val="nil"/>
              <w:bottom w:val="single" w:sz="4" w:space="0" w:color="auto"/>
              <w:right w:val="single" w:sz="4" w:space="0" w:color="auto"/>
            </w:tcBorders>
          </w:tcPr>
          <w:p w14:paraId="26F9FBFC" w14:textId="77777777" w:rsidR="00D20543" w:rsidRDefault="00D20543" w:rsidP="008C0F6F">
            <w:pPr>
              <w:spacing w:after="0" w:line="240" w:lineRule="auto"/>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5F44B77B" w14:textId="77777777" w:rsidR="00D20543" w:rsidRDefault="00D20543" w:rsidP="008C0F6F">
            <w:pPr>
              <w:spacing w:after="0" w:line="240" w:lineRule="auto"/>
              <w:rPr>
                <w:rFonts w:ascii="Arial" w:hAnsi="Arial" w:cs="Arial"/>
                <w:color w:val="000000"/>
                <w:sz w:val="16"/>
                <w:szCs w:val="16"/>
              </w:rPr>
            </w:pPr>
          </w:p>
        </w:tc>
      </w:tr>
      <w:tr w:rsidR="00FE1EB1" w14:paraId="0812480D" w14:textId="77777777" w:rsidTr="008C0F6F">
        <w:trPr>
          <w:trHeight w:val="495"/>
        </w:trPr>
        <w:tc>
          <w:tcPr>
            <w:tcW w:w="704" w:type="dxa"/>
            <w:tcBorders>
              <w:top w:val="single" w:sz="4" w:space="0" w:color="auto"/>
              <w:left w:val="single" w:sz="4" w:space="0" w:color="auto"/>
              <w:bottom w:val="single" w:sz="4" w:space="0" w:color="auto"/>
              <w:right w:val="single" w:sz="4" w:space="0" w:color="auto"/>
            </w:tcBorders>
            <w:noWrap/>
            <w:vAlign w:val="center"/>
          </w:tcPr>
          <w:p w14:paraId="03EDF277" w14:textId="2923C22C" w:rsidR="00FE1EB1" w:rsidRPr="00FE1EB1" w:rsidRDefault="00FE1EB1" w:rsidP="00FE1EB1">
            <w:pPr>
              <w:spacing w:after="0" w:line="240" w:lineRule="auto"/>
              <w:jc w:val="center"/>
              <w:rPr>
                <w:rFonts w:ascii="Arial" w:hAnsi="Arial" w:cs="Arial"/>
                <w:color w:val="000000" w:themeColor="text1"/>
                <w:sz w:val="16"/>
                <w:szCs w:val="16"/>
              </w:rPr>
            </w:pPr>
            <w:r w:rsidRPr="00FE1EB1">
              <w:rPr>
                <w:rFonts w:ascii="Arial" w:hAnsi="Arial" w:cs="Arial"/>
                <w:color w:val="000000" w:themeColor="text1"/>
                <w:sz w:val="16"/>
                <w:szCs w:val="16"/>
              </w:rPr>
              <w:t>10</w:t>
            </w:r>
          </w:p>
        </w:tc>
        <w:tc>
          <w:tcPr>
            <w:tcW w:w="7304" w:type="dxa"/>
            <w:tcBorders>
              <w:top w:val="single" w:sz="4" w:space="0" w:color="auto"/>
              <w:left w:val="nil"/>
              <w:bottom w:val="single" w:sz="4" w:space="0" w:color="auto"/>
              <w:right w:val="single" w:sz="4" w:space="0" w:color="auto"/>
            </w:tcBorders>
            <w:noWrap/>
          </w:tcPr>
          <w:p w14:paraId="5A7B7B2C" w14:textId="5BDCE827" w:rsidR="00FE1EB1" w:rsidRPr="00FE1EB1" w:rsidRDefault="00FE1EB1" w:rsidP="00FE1EB1">
            <w:pPr>
              <w:spacing w:after="0" w:line="240" w:lineRule="auto"/>
              <w:jc w:val="both"/>
              <w:rPr>
                <w:rFonts w:ascii="Arial" w:hAnsi="Arial" w:cs="Arial"/>
                <w:color w:val="000000" w:themeColor="text1"/>
                <w:sz w:val="16"/>
                <w:szCs w:val="16"/>
              </w:rPr>
            </w:pPr>
            <w:r w:rsidRPr="00FE1EB1">
              <w:rPr>
                <w:rFonts w:ascii="Arial" w:hAnsi="Arial" w:cs="Arial"/>
                <w:color w:val="000000" w:themeColor="text1"/>
                <w:sz w:val="16"/>
                <w:szCs w:val="16"/>
              </w:rPr>
              <w:t xml:space="preserve">El contratista presentara una garantía mínima de 12 meses, certificación de instalación, manual de uso y capacitación básica del funcionamiento y manejo de los extintores, la entidad suministrara accesos y coordinación logística garantizada por la supervisión técnica. </w:t>
            </w:r>
          </w:p>
        </w:tc>
        <w:tc>
          <w:tcPr>
            <w:tcW w:w="851" w:type="dxa"/>
            <w:tcBorders>
              <w:top w:val="single" w:sz="4" w:space="0" w:color="auto"/>
              <w:left w:val="nil"/>
              <w:bottom w:val="single" w:sz="4" w:space="0" w:color="auto"/>
              <w:right w:val="single" w:sz="4" w:space="0" w:color="auto"/>
            </w:tcBorders>
          </w:tcPr>
          <w:p w14:paraId="4E312CD0" w14:textId="77777777" w:rsidR="00FE1EB1" w:rsidRDefault="00FE1EB1" w:rsidP="00FE1EB1">
            <w:pPr>
              <w:spacing w:after="0" w:line="240" w:lineRule="auto"/>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4F90FBA2" w14:textId="77777777" w:rsidR="00FE1EB1" w:rsidRDefault="00FE1EB1" w:rsidP="00FE1EB1">
            <w:pPr>
              <w:spacing w:after="0" w:line="240" w:lineRule="auto"/>
              <w:rPr>
                <w:rFonts w:ascii="Arial" w:hAnsi="Arial" w:cs="Arial"/>
                <w:color w:val="000000"/>
                <w:sz w:val="16"/>
                <w:szCs w:val="16"/>
              </w:rPr>
            </w:pPr>
          </w:p>
        </w:tc>
      </w:tr>
    </w:tbl>
    <w:p w14:paraId="3903732B" w14:textId="6205225E" w:rsidR="004D3864" w:rsidRDefault="004D3864" w:rsidP="00EF5E89">
      <w:pPr>
        <w:rPr>
          <w:rFonts w:ascii="Arial" w:eastAsia="Times New Roman" w:hAnsi="Arial" w:cs="Arial"/>
          <w:b/>
          <w:sz w:val="20"/>
          <w:szCs w:val="20"/>
        </w:rPr>
      </w:pPr>
    </w:p>
    <w:p w14:paraId="73DDCDD2" w14:textId="77777777" w:rsidR="00655D30" w:rsidRDefault="00655D30" w:rsidP="00655D30">
      <w:pPr>
        <w:pStyle w:val="Prrafodelista"/>
        <w:tabs>
          <w:tab w:val="left" w:pos="240"/>
          <w:tab w:val="center" w:pos="4459"/>
          <w:tab w:val="left" w:pos="5820"/>
        </w:tabs>
        <w:ind w:left="0"/>
        <w:jc w:val="center"/>
        <w:rPr>
          <w:rFonts w:ascii="Arial" w:hAnsi="Arial" w:cs="Arial"/>
          <w:b/>
          <w:bCs/>
        </w:rPr>
      </w:pPr>
      <w:r>
        <w:rPr>
          <w:rFonts w:ascii="Arial" w:hAnsi="Arial" w:cs="Arial"/>
          <w:b/>
          <w:bCs/>
        </w:rPr>
        <w:t>CONDICIONES SISTEMA DE GESTIÓN AMBIENTAL</w:t>
      </w:r>
    </w:p>
    <w:p w14:paraId="1F2DDE03" w14:textId="77777777" w:rsidR="00655D30" w:rsidRDefault="00655D30" w:rsidP="00655D30">
      <w:pPr>
        <w:pStyle w:val="Prrafodelista"/>
        <w:tabs>
          <w:tab w:val="left" w:pos="240"/>
          <w:tab w:val="center" w:pos="4459"/>
          <w:tab w:val="left" w:pos="5820"/>
        </w:tabs>
        <w:ind w:left="0"/>
        <w:jc w:val="center"/>
        <w:rPr>
          <w:rFonts w:ascii="Arial" w:hAnsi="Arial" w:cs="Arial"/>
          <w:b/>
          <w:bCs/>
        </w:rPr>
      </w:pPr>
      <w:r w:rsidRPr="007026CC">
        <w:rPr>
          <w:rFonts w:ascii="Arial" w:hAnsi="Arial" w:cs="Arial"/>
          <w:b/>
          <w:bCs/>
        </w:rPr>
        <w:t>COMUNICACIÓN OFICIAL NRO. GS-2026-015548-DIBIE</w:t>
      </w:r>
    </w:p>
    <w:p w14:paraId="758A3C40" w14:textId="77777777" w:rsidR="00655D30" w:rsidRPr="007026CC" w:rsidRDefault="00655D30" w:rsidP="00655D30">
      <w:pPr>
        <w:pStyle w:val="Prrafodelista"/>
        <w:tabs>
          <w:tab w:val="left" w:pos="240"/>
          <w:tab w:val="center" w:pos="4459"/>
          <w:tab w:val="left" w:pos="5820"/>
        </w:tabs>
        <w:ind w:left="0"/>
        <w:jc w:val="center"/>
        <w:rPr>
          <w:rFonts w:ascii="Arial" w:hAnsi="Arial" w:cs="Arial"/>
          <w:b/>
          <w:bCs/>
        </w:rPr>
      </w:pPr>
    </w:p>
    <w:tbl>
      <w:tblPr>
        <w:tblStyle w:val="Tablaconcuadrcula"/>
        <w:tblW w:w="10060" w:type="dxa"/>
        <w:tblLook w:val="04A0" w:firstRow="1" w:lastRow="0" w:firstColumn="1" w:lastColumn="0" w:noHBand="0" w:noVBand="1"/>
      </w:tblPr>
      <w:tblGrid>
        <w:gridCol w:w="666"/>
        <w:gridCol w:w="5425"/>
        <w:gridCol w:w="2126"/>
        <w:gridCol w:w="1843"/>
      </w:tblGrid>
      <w:tr w:rsidR="00655D30" w:rsidRPr="007026CC" w14:paraId="5FB2831A" w14:textId="77777777" w:rsidTr="00655D30">
        <w:tc>
          <w:tcPr>
            <w:tcW w:w="10060" w:type="dxa"/>
            <w:gridSpan w:val="4"/>
          </w:tcPr>
          <w:p w14:paraId="3DAAE225" w14:textId="77777777" w:rsidR="00655D30" w:rsidRPr="007026CC" w:rsidRDefault="00655D30" w:rsidP="00336990">
            <w:pPr>
              <w:pStyle w:val="Prrafodelista"/>
              <w:tabs>
                <w:tab w:val="left" w:pos="240"/>
                <w:tab w:val="center" w:pos="4459"/>
                <w:tab w:val="left" w:pos="5820"/>
              </w:tabs>
              <w:ind w:left="0"/>
              <w:jc w:val="center"/>
              <w:rPr>
                <w:rFonts w:ascii="Arial" w:hAnsi="Arial" w:cs="Arial"/>
                <w:b/>
                <w:bCs/>
                <w:sz w:val="18"/>
                <w:szCs w:val="18"/>
              </w:rPr>
            </w:pPr>
            <w:r w:rsidRPr="007026CC">
              <w:rPr>
                <w:rFonts w:ascii="Arial" w:eastAsiaTheme="minorHAnsi" w:hAnsi="Arial" w:cs="Arial"/>
                <w:b/>
                <w:bCs/>
                <w:sz w:val="18"/>
                <w:szCs w:val="18"/>
                <w:lang w:eastAsia="en-US"/>
              </w:rPr>
              <w:t>CONDICIONES AMBIENTALES</w:t>
            </w:r>
          </w:p>
        </w:tc>
      </w:tr>
      <w:tr w:rsidR="00655D30" w:rsidRPr="007026CC" w14:paraId="4263FEE4" w14:textId="77777777" w:rsidTr="00655D30">
        <w:tc>
          <w:tcPr>
            <w:tcW w:w="666" w:type="dxa"/>
          </w:tcPr>
          <w:p w14:paraId="5E5C583B" w14:textId="77777777" w:rsidR="00655D30" w:rsidRPr="007026CC" w:rsidRDefault="00655D30" w:rsidP="00336990">
            <w:pPr>
              <w:pStyle w:val="Prrafodelista"/>
              <w:tabs>
                <w:tab w:val="left" w:pos="240"/>
                <w:tab w:val="center" w:pos="4459"/>
                <w:tab w:val="left" w:pos="5820"/>
              </w:tabs>
              <w:ind w:left="0"/>
              <w:jc w:val="center"/>
              <w:rPr>
                <w:rFonts w:ascii="Arial" w:hAnsi="Arial" w:cs="Arial"/>
                <w:b/>
                <w:bCs/>
                <w:sz w:val="18"/>
                <w:szCs w:val="18"/>
              </w:rPr>
            </w:pPr>
            <w:r w:rsidRPr="007026CC">
              <w:rPr>
                <w:rFonts w:ascii="Arial" w:hAnsi="Arial" w:cs="Arial"/>
                <w:b/>
                <w:bCs/>
                <w:sz w:val="18"/>
                <w:szCs w:val="18"/>
              </w:rPr>
              <w:t>NRO.</w:t>
            </w:r>
          </w:p>
        </w:tc>
        <w:tc>
          <w:tcPr>
            <w:tcW w:w="5425" w:type="dxa"/>
          </w:tcPr>
          <w:p w14:paraId="17B1BCD5" w14:textId="77777777" w:rsidR="00655D30" w:rsidRPr="007026CC" w:rsidRDefault="00655D30" w:rsidP="00336990">
            <w:pPr>
              <w:pStyle w:val="Prrafodelista"/>
              <w:tabs>
                <w:tab w:val="left" w:pos="240"/>
                <w:tab w:val="center" w:pos="4459"/>
                <w:tab w:val="left" w:pos="5820"/>
              </w:tabs>
              <w:ind w:left="0"/>
              <w:jc w:val="center"/>
              <w:rPr>
                <w:rFonts w:ascii="Arial" w:hAnsi="Arial" w:cs="Arial"/>
                <w:b/>
                <w:bCs/>
                <w:sz w:val="18"/>
                <w:szCs w:val="18"/>
              </w:rPr>
            </w:pPr>
            <w:r w:rsidRPr="007026CC">
              <w:rPr>
                <w:rFonts w:ascii="Arial" w:hAnsi="Arial" w:cs="Arial"/>
                <w:b/>
                <w:bCs/>
                <w:sz w:val="18"/>
                <w:szCs w:val="18"/>
              </w:rPr>
              <w:t>REQUERIMIENTO</w:t>
            </w:r>
          </w:p>
        </w:tc>
        <w:tc>
          <w:tcPr>
            <w:tcW w:w="2126" w:type="dxa"/>
          </w:tcPr>
          <w:p w14:paraId="18A5F25A" w14:textId="77777777" w:rsidR="00655D30" w:rsidRPr="007026CC" w:rsidRDefault="00655D30" w:rsidP="00336990">
            <w:pPr>
              <w:pStyle w:val="Prrafodelista"/>
              <w:tabs>
                <w:tab w:val="left" w:pos="240"/>
                <w:tab w:val="center" w:pos="4459"/>
                <w:tab w:val="left" w:pos="5820"/>
              </w:tabs>
              <w:ind w:left="0"/>
              <w:jc w:val="center"/>
              <w:rPr>
                <w:rFonts w:ascii="Arial" w:hAnsi="Arial" w:cs="Arial"/>
                <w:b/>
                <w:bCs/>
                <w:sz w:val="18"/>
                <w:szCs w:val="18"/>
              </w:rPr>
            </w:pPr>
            <w:r w:rsidRPr="007026CC">
              <w:rPr>
                <w:rFonts w:ascii="Arial" w:hAnsi="Arial" w:cs="Arial"/>
                <w:b/>
                <w:bCs/>
                <w:sz w:val="18"/>
                <w:szCs w:val="18"/>
              </w:rPr>
              <w:t>PRODUCTO</w:t>
            </w:r>
          </w:p>
        </w:tc>
        <w:tc>
          <w:tcPr>
            <w:tcW w:w="1843" w:type="dxa"/>
          </w:tcPr>
          <w:p w14:paraId="314F184D" w14:textId="77777777" w:rsidR="00655D30" w:rsidRPr="007026CC" w:rsidRDefault="00655D30" w:rsidP="00336990">
            <w:pPr>
              <w:pStyle w:val="Prrafodelista"/>
              <w:tabs>
                <w:tab w:val="left" w:pos="240"/>
                <w:tab w:val="center" w:pos="4459"/>
                <w:tab w:val="left" w:pos="5820"/>
              </w:tabs>
              <w:ind w:left="0"/>
              <w:jc w:val="center"/>
              <w:rPr>
                <w:rFonts w:ascii="Arial" w:hAnsi="Arial" w:cs="Arial"/>
                <w:b/>
                <w:bCs/>
                <w:sz w:val="18"/>
                <w:szCs w:val="18"/>
              </w:rPr>
            </w:pPr>
            <w:r w:rsidRPr="007026CC">
              <w:rPr>
                <w:rFonts w:ascii="Arial" w:hAnsi="Arial" w:cs="Arial"/>
                <w:b/>
                <w:bCs/>
                <w:sz w:val="18"/>
                <w:szCs w:val="18"/>
              </w:rPr>
              <w:t>FECHA DE ENTREGA</w:t>
            </w:r>
          </w:p>
        </w:tc>
      </w:tr>
      <w:tr w:rsidR="00655D30" w:rsidRPr="007026CC" w14:paraId="1BF903F1" w14:textId="77777777" w:rsidTr="00655D30">
        <w:tc>
          <w:tcPr>
            <w:tcW w:w="666" w:type="dxa"/>
            <w:vAlign w:val="center"/>
          </w:tcPr>
          <w:p w14:paraId="11363E28" w14:textId="77777777" w:rsidR="00655D30" w:rsidRPr="007026CC" w:rsidRDefault="00655D30" w:rsidP="00336990">
            <w:pPr>
              <w:pStyle w:val="Prrafodelista"/>
              <w:tabs>
                <w:tab w:val="left" w:pos="240"/>
                <w:tab w:val="center" w:pos="4459"/>
                <w:tab w:val="left" w:pos="5820"/>
              </w:tabs>
              <w:ind w:left="0"/>
              <w:jc w:val="center"/>
              <w:rPr>
                <w:rFonts w:ascii="Arial" w:hAnsi="Arial" w:cs="Arial"/>
                <w:sz w:val="18"/>
                <w:szCs w:val="18"/>
              </w:rPr>
            </w:pPr>
            <w:r w:rsidRPr="007026CC">
              <w:rPr>
                <w:rFonts w:ascii="Arial" w:hAnsi="Arial" w:cs="Arial"/>
                <w:sz w:val="18"/>
                <w:szCs w:val="18"/>
              </w:rPr>
              <w:t>1</w:t>
            </w:r>
          </w:p>
        </w:tc>
        <w:tc>
          <w:tcPr>
            <w:tcW w:w="5425" w:type="dxa"/>
          </w:tcPr>
          <w:p w14:paraId="68FB4963" w14:textId="77777777" w:rsidR="00655D30" w:rsidRPr="007026CC" w:rsidRDefault="00655D30" w:rsidP="00336990">
            <w:pPr>
              <w:pStyle w:val="Prrafodelista"/>
              <w:tabs>
                <w:tab w:val="left" w:pos="240"/>
                <w:tab w:val="center" w:pos="4459"/>
                <w:tab w:val="left" w:pos="5820"/>
              </w:tabs>
              <w:ind w:left="0"/>
              <w:jc w:val="both"/>
              <w:rPr>
                <w:rFonts w:ascii="Arial" w:hAnsi="Arial" w:cs="Arial"/>
                <w:sz w:val="18"/>
                <w:szCs w:val="18"/>
              </w:rPr>
            </w:pPr>
            <w:r w:rsidRPr="007026CC">
              <w:rPr>
                <w:rFonts w:ascii="Arial" w:hAnsi="Arial" w:cs="Arial"/>
                <w:sz w:val="18"/>
                <w:szCs w:val="18"/>
              </w:rPr>
              <w:t>Garantizar que en la procedencia, procesos de fabricación y transformación, transporte y comercialización de los elementos a suministrar  se ha dado cumplimiento a todos los requisitos legales ambientales y sanitarios vigentes concernientes con su actividad económica y bienes ofrecidos; en donde para los elementos requeridos no se utilizaron o contienen sustancias químicas, tóxicas y/o corrosivas peligrosas o irritantes, que haya o puedan impactar negativamente el entorno, los recursos naturales, la capa de ozono o genere riesgos a la salud humana.</w:t>
            </w:r>
          </w:p>
          <w:p w14:paraId="0B3B5866" w14:textId="77777777" w:rsidR="00655D30" w:rsidRPr="007026CC" w:rsidRDefault="00655D30" w:rsidP="00336990">
            <w:pPr>
              <w:pStyle w:val="Prrafodelista"/>
              <w:tabs>
                <w:tab w:val="left" w:pos="240"/>
                <w:tab w:val="center" w:pos="4459"/>
                <w:tab w:val="left" w:pos="5820"/>
              </w:tabs>
              <w:ind w:left="0"/>
              <w:jc w:val="both"/>
              <w:rPr>
                <w:rFonts w:ascii="Arial" w:hAnsi="Arial" w:cs="Arial"/>
                <w:sz w:val="18"/>
                <w:szCs w:val="18"/>
              </w:rPr>
            </w:pPr>
            <w:r w:rsidRPr="007026CC">
              <w:rPr>
                <w:rFonts w:ascii="Arial" w:hAnsi="Arial" w:cs="Arial"/>
                <w:sz w:val="18"/>
                <w:szCs w:val="18"/>
              </w:rPr>
              <w:t>En particular para lo referente a los productos y componente que contienen los extintores, se dé estricto cumplimiento a lo relacionado con la prohibición en la fabricación e importación de sustancias agotadoras de la capade ozono (según aplique), conforme lo establece la Ley 29 del 28/12/1992, las Resoluciones: 2749 del</w:t>
            </w:r>
            <w:r w:rsidRPr="007026CC">
              <w:rPr>
                <w:rFonts w:ascii="Arial" w:hAnsi="Arial" w:cs="Arial"/>
                <w:sz w:val="18"/>
                <w:szCs w:val="18"/>
              </w:rPr>
              <w:br/>
              <w:t>27/12/2017 y 0634 del 17/06/2022; demás normatividad que la complemente, modifique, actualice o derogue.</w:t>
            </w:r>
          </w:p>
        </w:tc>
        <w:tc>
          <w:tcPr>
            <w:tcW w:w="2126" w:type="dxa"/>
          </w:tcPr>
          <w:p w14:paraId="7EBAF713" w14:textId="77777777" w:rsidR="00655D30" w:rsidRPr="007026CC" w:rsidRDefault="00655D30" w:rsidP="00336990">
            <w:pPr>
              <w:pStyle w:val="Prrafodelista"/>
              <w:tabs>
                <w:tab w:val="left" w:pos="240"/>
                <w:tab w:val="center" w:pos="4459"/>
                <w:tab w:val="left" w:pos="5820"/>
              </w:tabs>
              <w:ind w:left="0"/>
              <w:jc w:val="both"/>
              <w:rPr>
                <w:rFonts w:ascii="Arial" w:hAnsi="Arial" w:cs="Arial"/>
                <w:sz w:val="18"/>
                <w:szCs w:val="18"/>
              </w:rPr>
            </w:pPr>
            <w:r w:rsidRPr="007026CC">
              <w:rPr>
                <w:rFonts w:ascii="Arial" w:hAnsi="Arial" w:cs="Arial"/>
                <w:sz w:val="18"/>
                <w:szCs w:val="18"/>
              </w:rPr>
              <w:t>Presentar las Fichas técnicas de los elementos que permita validar la composición de los mismos y el cumplimiento a lo antes relacionados, las cuales se deben entregar al Supervisor del contrato y una copia en cada punto de servicio donde van a ser instalados.</w:t>
            </w:r>
          </w:p>
        </w:tc>
        <w:tc>
          <w:tcPr>
            <w:tcW w:w="1843" w:type="dxa"/>
          </w:tcPr>
          <w:p w14:paraId="65A592AE" w14:textId="77777777" w:rsidR="00655D30" w:rsidRPr="007026CC" w:rsidRDefault="00655D30" w:rsidP="00336990">
            <w:pPr>
              <w:pStyle w:val="Prrafodelista"/>
              <w:tabs>
                <w:tab w:val="left" w:pos="240"/>
                <w:tab w:val="center" w:pos="4459"/>
                <w:tab w:val="left" w:pos="5820"/>
              </w:tabs>
              <w:ind w:left="0"/>
              <w:jc w:val="both"/>
              <w:rPr>
                <w:rFonts w:ascii="Arial" w:hAnsi="Arial" w:cs="Arial"/>
                <w:sz w:val="18"/>
                <w:szCs w:val="18"/>
              </w:rPr>
            </w:pPr>
            <w:r w:rsidRPr="007026CC">
              <w:rPr>
                <w:rFonts w:ascii="Arial" w:hAnsi="Arial" w:cs="Arial"/>
                <w:sz w:val="18"/>
                <w:szCs w:val="18"/>
              </w:rPr>
              <w:t xml:space="preserve">Durante la ejecución del contrato, para el momento de la entrega. </w:t>
            </w:r>
          </w:p>
        </w:tc>
      </w:tr>
      <w:tr w:rsidR="00655D30" w:rsidRPr="007026CC" w14:paraId="74D12BF2" w14:textId="77777777" w:rsidTr="00655D30">
        <w:tc>
          <w:tcPr>
            <w:tcW w:w="666" w:type="dxa"/>
            <w:vAlign w:val="center"/>
          </w:tcPr>
          <w:p w14:paraId="3B18E927" w14:textId="77777777" w:rsidR="00655D30" w:rsidRPr="007026CC" w:rsidRDefault="00655D30" w:rsidP="00336990">
            <w:pPr>
              <w:pStyle w:val="Prrafodelista"/>
              <w:tabs>
                <w:tab w:val="left" w:pos="240"/>
                <w:tab w:val="center" w:pos="4459"/>
                <w:tab w:val="left" w:pos="5820"/>
              </w:tabs>
              <w:ind w:left="0"/>
              <w:jc w:val="center"/>
              <w:rPr>
                <w:rFonts w:ascii="Arial" w:hAnsi="Arial" w:cs="Arial"/>
                <w:sz w:val="18"/>
                <w:szCs w:val="18"/>
              </w:rPr>
            </w:pPr>
            <w:r w:rsidRPr="007026CC">
              <w:rPr>
                <w:rFonts w:ascii="Arial" w:hAnsi="Arial" w:cs="Arial"/>
                <w:sz w:val="18"/>
                <w:szCs w:val="18"/>
              </w:rPr>
              <w:t>2</w:t>
            </w:r>
          </w:p>
        </w:tc>
        <w:tc>
          <w:tcPr>
            <w:tcW w:w="5425" w:type="dxa"/>
          </w:tcPr>
          <w:p w14:paraId="45B54446" w14:textId="77777777" w:rsidR="00655D30" w:rsidRPr="007026CC" w:rsidRDefault="00655D30" w:rsidP="00336990">
            <w:pPr>
              <w:pStyle w:val="Prrafodelista"/>
              <w:tabs>
                <w:tab w:val="left" w:pos="240"/>
                <w:tab w:val="center" w:pos="4459"/>
                <w:tab w:val="left" w:pos="5820"/>
              </w:tabs>
              <w:ind w:left="0"/>
              <w:jc w:val="both"/>
              <w:rPr>
                <w:rFonts w:ascii="Arial" w:hAnsi="Arial" w:cs="Arial"/>
                <w:sz w:val="18"/>
                <w:szCs w:val="18"/>
              </w:rPr>
            </w:pPr>
            <w:r w:rsidRPr="007026CC">
              <w:rPr>
                <w:rFonts w:ascii="Arial" w:hAnsi="Arial" w:cs="Arial"/>
                <w:sz w:val="18"/>
                <w:szCs w:val="18"/>
              </w:rPr>
              <w:t>Entregar los elementos a suministrar en presentación (empaques) simple, en donde su disposición final, sean susceptible de aprovechamiento o de fácil descomposición (sin plastificados y sin pintura) y con características de biodegradabilidad.</w:t>
            </w:r>
          </w:p>
        </w:tc>
        <w:tc>
          <w:tcPr>
            <w:tcW w:w="2126" w:type="dxa"/>
          </w:tcPr>
          <w:p w14:paraId="560919BB" w14:textId="77777777" w:rsidR="00655D30" w:rsidRPr="007026CC" w:rsidRDefault="00655D30" w:rsidP="00336990">
            <w:pPr>
              <w:pStyle w:val="Prrafodelista"/>
              <w:tabs>
                <w:tab w:val="left" w:pos="240"/>
                <w:tab w:val="center" w:pos="4459"/>
                <w:tab w:val="left" w:pos="5820"/>
              </w:tabs>
              <w:ind w:left="0"/>
              <w:jc w:val="both"/>
              <w:rPr>
                <w:rFonts w:ascii="Arial" w:hAnsi="Arial" w:cs="Arial"/>
                <w:sz w:val="18"/>
                <w:szCs w:val="18"/>
              </w:rPr>
            </w:pPr>
            <w:r w:rsidRPr="007026CC">
              <w:rPr>
                <w:rFonts w:ascii="Arial" w:hAnsi="Arial" w:cs="Arial"/>
                <w:sz w:val="18"/>
                <w:szCs w:val="18"/>
              </w:rPr>
              <w:t>Presentar informe con registro fotográfico con fecha de las acciones realizadas que evidencien el cumplimiento a lo antes relacionado</w:t>
            </w:r>
          </w:p>
        </w:tc>
        <w:tc>
          <w:tcPr>
            <w:tcW w:w="1843" w:type="dxa"/>
          </w:tcPr>
          <w:p w14:paraId="362CEEC7" w14:textId="77777777" w:rsidR="00655D30" w:rsidRPr="007026CC" w:rsidRDefault="00655D30" w:rsidP="00336990">
            <w:pPr>
              <w:pStyle w:val="Prrafodelista"/>
              <w:tabs>
                <w:tab w:val="left" w:pos="240"/>
                <w:tab w:val="center" w:pos="4459"/>
                <w:tab w:val="left" w:pos="5820"/>
              </w:tabs>
              <w:ind w:left="0"/>
              <w:jc w:val="both"/>
              <w:rPr>
                <w:rFonts w:ascii="Arial" w:hAnsi="Arial" w:cs="Arial"/>
                <w:sz w:val="18"/>
                <w:szCs w:val="18"/>
              </w:rPr>
            </w:pPr>
            <w:r w:rsidRPr="007026CC">
              <w:rPr>
                <w:rFonts w:ascii="Arial" w:hAnsi="Arial" w:cs="Arial"/>
                <w:sz w:val="18"/>
                <w:szCs w:val="18"/>
              </w:rPr>
              <w:t>Durante la</w:t>
            </w:r>
            <w:r w:rsidRPr="007026CC">
              <w:rPr>
                <w:rFonts w:ascii="Arial" w:hAnsi="Arial" w:cs="Arial"/>
                <w:sz w:val="18"/>
                <w:szCs w:val="18"/>
              </w:rPr>
              <w:br/>
              <w:t>ejecución del</w:t>
            </w:r>
            <w:r w:rsidRPr="007026CC">
              <w:rPr>
                <w:rFonts w:ascii="Arial" w:hAnsi="Arial" w:cs="Arial"/>
                <w:sz w:val="18"/>
                <w:szCs w:val="18"/>
              </w:rPr>
              <w:br/>
              <w:t>contrato, una vez se realice la</w:t>
            </w:r>
            <w:r w:rsidRPr="007026CC">
              <w:rPr>
                <w:rFonts w:ascii="Arial" w:hAnsi="Arial" w:cs="Arial"/>
                <w:sz w:val="18"/>
                <w:szCs w:val="18"/>
              </w:rPr>
              <w:br/>
              <w:t>entrega de los</w:t>
            </w:r>
            <w:r w:rsidRPr="007026CC">
              <w:rPr>
                <w:rFonts w:ascii="Arial" w:hAnsi="Arial" w:cs="Arial"/>
                <w:sz w:val="18"/>
                <w:szCs w:val="18"/>
              </w:rPr>
              <w:br/>
              <w:t>elementos.</w:t>
            </w:r>
          </w:p>
        </w:tc>
      </w:tr>
    </w:tbl>
    <w:p w14:paraId="60323FDA" w14:textId="77777777" w:rsidR="00341873" w:rsidRDefault="00341873" w:rsidP="00341873">
      <w:pPr>
        <w:autoSpaceDE w:val="0"/>
        <w:autoSpaceDN w:val="0"/>
        <w:adjustRightInd w:val="0"/>
        <w:spacing w:after="0"/>
        <w:rPr>
          <w:rFonts w:ascii="Arial" w:hAnsi="Arial" w:cs="Arial"/>
          <w:b/>
          <w:color w:val="000000"/>
          <w:sz w:val="20"/>
          <w:szCs w:val="20"/>
        </w:rPr>
      </w:pPr>
    </w:p>
    <w:p w14:paraId="3501015F" w14:textId="77777777" w:rsidR="00B818D8" w:rsidRDefault="00B818D8" w:rsidP="00786ECE">
      <w:pPr>
        <w:autoSpaceDE w:val="0"/>
        <w:autoSpaceDN w:val="0"/>
        <w:adjustRightInd w:val="0"/>
        <w:spacing w:after="0"/>
        <w:jc w:val="center"/>
        <w:rPr>
          <w:rFonts w:ascii="Arial" w:hAnsi="Arial" w:cs="Arial"/>
          <w:b/>
          <w:color w:val="000000"/>
          <w:sz w:val="20"/>
          <w:szCs w:val="20"/>
        </w:rPr>
      </w:pPr>
    </w:p>
    <w:p w14:paraId="16E30634" w14:textId="0040120C" w:rsidR="00786ECE" w:rsidRPr="00786ECE" w:rsidRDefault="00786ECE" w:rsidP="00786ECE">
      <w:pPr>
        <w:autoSpaceDE w:val="0"/>
        <w:autoSpaceDN w:val="0"/>
        <w:adjustRightInd w:val="0"/>
        <w:spacing w:after="0"/>
        <w:jc w:val="center"/>
        <w:rPr>
          <w:rFonts w:ascii="Arial" w:hAnsi="Arial" w:cs="Arial"/>
          <w:b/>
          <w:color w:val="000000"/>
          <w:sz w:val="20"/>
          <w:szCs w:val="20"/>
        </w:rPr>
      </w:pPr>
      <w:r w:rsidRPr="00786ECE">
        <w:rPr>
          <w:rFonts w:ascii="Arial" w:hAnsi="Arial" w:cs="Arial"/>
          <w:b/>
          <w:color w:val="000000"/>
          <w:sz w:val="20"/>
          <w:szCs w:val="20"/>
        </w:rPr>
        <w:t>SISTEMA DE GESTIÓN DE LA SEGURIDAD Y SALUD EN EL TRABAJO</w:t>
      </w:r>
    </w:p>
    <w:p w14:paraId="1E71C971" w14:textId="77777777" w:rsidR="00786ECE" w:rsidRPr="00786ECE" w:rsidRDefault="00786ECE" w:rsidP="00786ECE">
      <w:pPr>
        <w:jc w:val="center"/>
        <w:rPr>
          <w:rFonts w:ascii="Arial" w:hAnsi="Arial" w:cs="Arial"/>
          <w:b/>
          <w:color w:val="000000"/>
          <w:sz w:val="20"/>
          <w:szCs w:val="20"/>
        </w:rPr>
      </w:pPr>
      <w:r w:rsidRPr="00786ECE">
        <w:rPr>
          <w:rFonts w:ascii="Arial" w:hAnsi="Arial" w:cs="Arial"/>
          <w:b/>
          <w:color w:val="000000"/>
          <w:sz w:val="20"/>
          <w:szCs w:val="20"/>
        </w:rPr>
        <w:t>EN EL PRESENTACIÓN DE LA OFERTA</w:t>
      </w:r>
    </w:p>
    <w:p w14:paraId="0E49B1A5" w14:textId="77777777" w:rsidR="00786ECE" w:rsidRDefault="00786ECE" w:rsidP="001A4971">
      <w:pPr>
        <w:spacing w:after="0" w:line="240" w:lineRule="auto"/>
        <w:contextualSpacing/>
        <w:jc w:val="both"/>
        <w:rPr>
          <w:rFonts w:ascii="Arial" w:hAnsi="Arial" w:cs="Arial"/>
          <w:bCs/>
          <w:i/>
          <w:iCs/>
          <w:sz w:val="20"/>
          <w:szCs w:val="20"/>
          <w:u w:val="single"/>
          <w:lang w:eastAsia="es-ES"/>
        </w:rPr>
      </w:pPr>
      <w:r w:rsidRPr="00547F7A">
        <w:rPr>
          <w:rFonts w:ascii="Arial" w:hAnsi="Arial" w:cs="Arial"/>
          <w:bCs/>
          <w:sz w:val="20"/>
          <w:szCs w:val="20"/>
          <w:lang w:eastAsia="es-ES"/>
        </w:rPr>
        <w:t xml:space="preserve">El </w:t>
      </w:r>
      <w:r>
        <w:rPr>
          <w:rFonts w:ascii="Arial" w:hAnsi="Arial" w:cs="Arial"/>
          <w:bCs/>
          <w:sz w:val="20"/>
          <w:szCs w:val="20"/>
          <w:lang w:eastAsia="es-ES"/>
        </w:rPr>
        <w:t xml:space="preserve">Oferente y futuro </w:t>
      </w:r>
      <w:r w:rsidRPr="00547F7A">
        <w:rPr>
          <w:rFonts w:ascii="Arial" w:hAnsi="Arial" w:cs="Arial"/>
          <w:bCs/>
          <w:sz w:val="20"/>
          <w:szCs w:val="20"/>
          <w:lang w:eastAsia="es-ES"/>
        </w:rPr>
        <w:t>Contratista se debe comprometer a dar cumplimiento a los requisitos de Seguridad y Salud en el Trabajo, en concordancia con los lineamientos establecidos por la normatividad legal vigente colombiana “</w:t>
      </w:r>
      <w:r w:rsidRPr="00547F7A">
        <w:rPr>
          <w:rFonts w:ascii="Arial" w:hAnsi="Arial" w:cs="Arial"/>
          <w:bCs/>
          <w:sz w:val="20"/>
          <w:szCs w:val="20"/>
          <w:u w:val="single"/>
          <w:lang w:eastAsia="es-ES"/>
        </w:rPr>
        <w:t xml:space="preserve">Decreto 1072 de 2015 </w:t>
      </w:r>
      <w:r w:rsidRPr="00547F7A">
        <w:rPr>
          <w:rFonts w:ascii="Arial" w:hAnsi="Arial" w:cs="Arial"/>
          <w:bCs/>
          <w:i/>
          <w:iCs/>
          <w:sz w:val="20"/>
          <w:szCs w:val="20"/>
          <w:u w:val="single"/>
          <w:lang w:eastAsia="es-ES"/>
        </w:rPr>
        <w:t>Por medio del cual se expide el Decreto Único Reglamentario del Sector Trabajo</w:t>
      </w:r>
      <w:r w:rsidRPr="00547F7A">
        <w:rPr>
          <w:rFonts w:ascii="Work Sans" w:hAnsi="Work Sans"/>
          <w:bCs/>
          <w:sz w:val="20"/>
          <w:szCs w:val="20"/>
          <w:u w:val="single"/>
        </w:rPr>
        <w:t xml:space="preserve"> </w:t>
      </w:r>
      <w:r w:rsidRPr="00547F7A">
        <w:rPr>
          <w:rFonts w:ascii="Arial" w:hAnsi="Arial" w:cs="Arial"/>
          <w:bCs/>
          <w:i/>
          <w:iCs/>
          <w:sz w:val="20"/>
          <w:szCs w:val="20"/>
          <w:u w:val="single"/>
          <w:lang w:eastAsia="es-ES"/>
        </w:rPr>
        <w:t xml:space="preserve">CAPÍTULO 6 SISTEMA DE GESTIÓN DE LA SEGURIDAD Y SALUD EN EL TRABAJO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w:t>
      </w:r>
      <w:r w:rsidRPr="00547F7A">
        <w:rPr>
          <w:rFonts w:ascii="Arial" w:hAnsi="Arial" w:cs="Arial"/>
          <w:bCs/>
          <w:i/>
          <w:iCs/>
          <w:sz w:val="20"/>
          <w:szCs w:val="20"/>
          <w:u w:val="single"/>
          <w:lang w:eastAsia="es-ES"/>
        </w:rPr>
        <w:lastRenderedPageBreak/>
        <w:t>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67E8151A" w14:textId="77777777" w:rsidR="00786ECE" w:rsidRDefault="00786ECE" w:rsidP="00786ECE">
      <w:pPr>
        <w:contextualSpacing/>
        <w:jc w:val="both"/>
        <w:rPr>
          <w:rFonts w:ascii="Arial" w:hAnsi="Arial" w:cs="Arial"/>
          <w:bCs/>
          <w:i/>
          <w:iCs/>
          <w:sz w:val="20"/>
          <w:szCs w:val="20"/>
          <w:u w:val="single"/>
          <w:lang w:eastAsia="es-ES"/>
        </w:rPr>
      </w:pPr>
    </w:p>
    <w:p w14:paraId="072B2482" w14:textId="77777777" w:rsidR="004A7EE4" w:rsidRPr="00547F7A" w:rsidRDefault="004A7EE4" w:rsidP="00786ECE">
      <w:pPr>
        <w:contextualSpacing/>
        <w:jc w:val="both"/>
        <w:rPr>
          <w:rFonts w:ascii="Arial" w:hAnsi="Arial" w:cs="Arial"/>
          <w:bCs/>
          <w:i/>
          <w:iCs/>
          <w:sz w:val="20"/>
          <w:szCs w:val="20"/>
          <w:u w:val="single"/>
          <w:lang w:eastAsia="es-ES"/>
        </w:rPr>
      </w:pPr>
    </w:p>
    <w:p w14:paraId="00118C9E" w14:textId="77777777" w:rsidR="004A7EE4" w:rsidRPr="00786ECE" w:rsidRDefault="00786ECE" w:rsidP="004A7EE4">
      <w:pPr>
        <w:autoSpaceDE w:val="0"/>
        <w:autoSpaceDN w:val="0"/>
        <w:adjustRightInd w:val="0"/>
        <w:spacing w:after="0"/>
        <w:jc w:val="center"/>
        <w:rPr>
          <w:rFonts w:ascii="Arial" w:hAnsi="Arial" w:cs="Arial"/>
          <w:b/>
          <w:color w:val="000000"/>
          <w:sz w:val="20"/>
          <w:szCs w:val="20"/>
        </w:rPr>
      </w:pPr>
      <w:r>
        <w:rPr>
          <w:rFonts w:ascii="Arial" w:hAnsi="Arial" w:cs="Arial"/>
          <w:sz w:val="18"/>
          <w:szCs w:val="18"/>
        </w:rPr>
        <w:t xml:space="preserve"> </w:t>
      </w:r>
      <w:r w:rsidR="004A7EE4" w:rsidRPr="00786ECE">
        <w:rPr>
          <w:rFonts w:ascii="Arial" w:hAnsi="Arial" w:cs="Arial"/>
          <w:b/>
          <w:color w:val="000000"/>
          <w:sz w:val="20"/>
          <w:szCs w:val="20"/>
        </w:rPr>
        <w:t>SISTEMA DE GESTIÓN DE LA SEGURIDAD Y SALUD EN EL TRABAJO</w:t>
      </w:r>
    </w:p>
    <w:p w14:paraId="3C4C35D5" w14:textId="77777777" w:rsidR="004A7EE4" w:rsidRDefault="004A7EE4" w:rsidP="004A7EE4">
      <w:pPr>
        <w:contextualSpacing/>
        <w:jc w:val="both"/>
        <w:rPr>
          <w:rFonts w:ascii="Arial" w:hAnsi="Arial" w:cs="Arial"/>
          <w:bCs/>
          <w:sz w:val="20"/>
          <w:szCs w:val="20"/>
          <w:lang w:eastAsia="es-ES"/>
        </w:rPr>
      </w:pPr>
    </w:p>
    <w:p w14:paraId="52B9FB34" w14:textId="77777777" w:rsidR="004A7EE4" w:rsidRDefault="004A7EE4" w:rsidP="004A7EE4">
      <w:pPr>
        <w:contextualSpacing/>
        <w:jc w:val="both"/>
        <w:rPr>
          <w:rFonts w:ascii="Arial" w:hAnsi="Arial" w:cs="Arial"/>
          <w:bCs/>
          <w:i/>
          <w:iCs/>
          <w:sz w:val="20"/>
          <w:szCs w:val="20"/>
          <w:u w:val="single"/>
          <w:lang w:eastAsia="es-ES"/>
        </w:rPr>
      </w:pPr>
      <w:r w:rsidRPr="00547F7A">
        <w:rPr>
          <w:rFonts w:ascii="Arial" w:hAnsi="Arial" w:cs="Arial"/>
          <w:bCs/>
          <w:sz w:val="20"/>
          <w:szCs w:val="20"/>
          <w:lang w:eastAsia="es-ES"/>
        </w:rPr>
        <w:t xml:space="preserve">El </w:t>
      </w:r>
      <w:r>
        <w:rPr>
          <w:rFonts w:ascii="Arial" w:hAnsi="Arial" w:cs="Arial"/>
          <w:bCs/>
          <w:sz w:val="20"/>
          <w:szCs w:val="20"/>
          <w:lang w:eastAsia="es-ES"/>
        </w:rPr>
        <w:t xml:space="preserve">Oferente y futuro </w:t>
      </w:r>
      <w:r w:rsidRPr="00547F7A">
        <w:rPr>
          <w:rFonts w:ascii="Arial" w:hAnsi="Arial" w:cs="Arial"/>
          <w:bCs/>
          <w:sz w:val="20"/>
          <w:szCs w:val="20"/>
          <w:lang w:eastAsia="es-ES"/>
        </w:rPr>
        <w:t>Contratista se debe comprometer a dar cumplimiento a los requisitos de Seguridad y Salud en el Trabajo, en concordancia con los lineamientos establecidos por la normatividad legal vigente colombiana “</w:t>
      </w:r>
      <w:r w:rsidRPr="00547F7A">
        <w:rPr>
          <w:rFonts w:ascii="Arial" w:hAnsi="Arial" w:cs="Arial"/>
          <w:bCs/>
          <w:sz w:val="20"/>
          <w:szCs w:val="20"/>
          <w:u w:val="single"/>
          <w:lang w:eastAsia="es-ES"/>
        </w:rPr>
        <w:t xml:space="preserve">Decreto 1072 de 2015 </w:t>
      </w:r>
      <w:r w:rsidRPr="00547F7A">
        <w:rPr>
          <w:rFonts w:ascii="Arial" w:hAnsi="Arial" w:cs="Arial"/>
          <w:bCs/>
          <w:i/>
          <w:iCs/>
          <w:sz w:val="20"/>
          <w:szCs w:val="20"/>
          <w:u w:val="single"/>
          <w:lang w:eastAsia="es-ES"/>
        </w:rPr>
        <w:t>Por medio del cual se expide el Decreto Único Reglamentario del Sector Trabajo</w:t>
      </w:r>
      <w:r w:rsidRPr="00547F7A">
        <w:rPr>
          <w:rFonts w:ascii="Work Sans" w:hAnsi="Work Sans"/>
          <w:bCs/>
          <w:sz w:val="20"/>
          <w:szCs w:val="20"/>
          <w:u w:val="single"/>
        </w:rPr>
        <w:t xml:space="preserve"> </w:t>
      </w:r>
      <w:r w:rsidRPr="00547F7A">
        <w:rPr>
          <w:rFonts w:ascii="Arial" w:hAnsi="Arial" w:cs="Arial"/>
          <w:bCs/>
          <w:i/>
          <w:iCs/>
          <w:sz w:val="20"/>
          <w:szCs w:val="20"/>
          <w:u w:val="single"/>
          <w:lang w:eastAsia="es-ES"/>
        </w:rPr>
        <w:t>CAPÍTULO 6 SISTEMA DE GESTIÓN DE LA SEGURIDAD Y SALUD EN EL TRABAJO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43E6E4AA" w14:textId="77777777" w:rsidR="004A7EE4" w:rsidRPr="00547F7A" w:rsidRDefault="004A7EE4" w:rsidP="004A7EE4">
      <w:pPr>
        <w:contextualSpacing/>
        <w:jc w:val="both"/>
        <w:rPr>
          <w:rFonts w:ascii="Arial" w:hAnsi="Arial" w:cs="Arial"/>
          <w:bCs/>
          <w:i/>
          <w:iCs/>
          <w:sz w:val="20"/>
          <w:szCs w:val="20"/>
          <w:u w:val="single"/>
          <w:lang w:eastAsia="es-ES"/>
        </w:rPr>
      </w:pPr>
    </w:p>
    <w:p w14:paraId="0BDF2162" w14:textId="77777777" w:rsidR="004A7EE4" w:rsidRPr="00786ECE" w:rsidRDefault="004A7EE4" w:rsidP="004A7EE4">
      <w:pPr>
        <w:jc w:val="center"/>
        <w:rPr>
          <w:rFonts w:ascii="Arial" w:hAnsi="Arial" w:cs="Arial"/>
          <w:b/>
          <w:bCs/>
          <w:sz w:val="18"/>
          <w:szCs w:val="18"/>
        </w:rPr>
      </w:pPr>
      <w:r>
        <w:rPr>
          <w:rFonts w:ascii="Arial" w:hAnsi="Arial" w:cs="Arial"/>
          <w:sz w:val="18"/>
          <w:szCs w:val="18"/>
        </w:rPr>
        <w:t xml:space="preserve"> </w:t>
      </w:r>
      <w:r w:rsidRPr="00786ECE">
        <w:rPr>
          <w:rFonts w:ascii="Arial" w:hAnsi="Arial" w:cs="Arial"/>
          <w:b/>
          <w:bCs/>
          <w:sz w:val="18"/>
          <w:szCs w:val="18"/>
        </w:rPr>
        <w:t>EN LA PRESENTACIÓN DE LA OFERTA</w:t>
      </w:r>
    </w:p>
    <w:tbl>
      <w:tblPr>
        <w:tblpPr w:leftFromText="141" w:rightFromText="141" w:bottomFromText="160" w:vertAnchor="text" w:tblpXSpec="center" w:tblpY="1"/>
        <w:tblOverlap w:val="never"/>
        <w:tblW w:w="10201" w:type="dxa"/>
        <w:tblLayout w:type="fixed"/>
        <w:tblCellMar>
          <w:left w:w="70" w:type="dxa"/>
          <w:right w:w="70" w:type="dxa"/>
        </w:tblCellMar>
        <w:tblLook w:val="04A0" w:firstRow="1" w:lastRow="0" w:firstColumn="1" w:lastColumn="0" w:noHBand="0" w:noVBand="1"/>
      </w:tblPr>
      <w:tblGrid>
        <w:gridCol w:w="562"/>
        <w:gridCol w:w="3261"/>
        <w:gridCol w:w="3543"/>
        <w:gridCol w:w="1276"/>
        <w:gridCol w:w="709"/>
        <w:gridCol w:w="850"/>
      </w:tblGrid>
      <w:tr w:rsidR="004A7EE4" w:rsidRPr="00786ECE" w14:paraId="27E19357" w14:textId="77777777" w:rsidTr="00F07200">
        <w:trPr>
          <w:trHeight w:val="273"/>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tcPr>
          <w:p w14:paraId="0A1054FE" w14:textId="77777777" w:rsidR="004A7EE4" w:rsidRPr="00786ECE" w:rsidRDefault="004A7EE4" w:rsidP="00336990">
            <w:pPr>
              <w:spacing w:after="0"/>
              <w:jc w:val="center"/>
              <w:rPr>
                <w:rFonts w:ascii="Arial" w:hAnsi="Arial" w:cs="Arial"/>
                <w:b/>
                <w:bCs/>
                <w:color w:val="000000"/>
                <w:sz w:val="14"/>
                <w:szCs w:val="14"/>
              </w:rPr>
            </w:pPr>
            <w:r w:rsidRPr="00786ECE">
              <w:rPr>
                <w:rFonts w:ascii="Arial" w:hAnsi="Arial" w:cs="Arial"/>
                <w:b/>
                <w:bCs/>
                <w:color w:val="000000"/>
                <w:sz w:val="14"/>
                <w:szCs w:val="14"/>
              </w:rPr>
              <w:t>ÍTEM</w:t>
            </w:r>
          </w:p>
        </w:tc>
        <w:tc>
          <w:tcPr>
            <w:tcW w:w="3261" w:type="dxa"/>
            <w:tcBorders>
              <w:top w:val="single" w:sz="4" w:space="0" w:color="auto"/>
              <w:left w:val="nil"/>
              <w:bottom w:val="single" w:sz="4" w:space="0" w:color="auto"/>
              <w:right w:val="single" w:sz="4" w:space="0" w:color="auto"/>
            </w:tcBorders>
            <w:shd w:val="clear" w:color="auto" w:fill="D9D9D9"/>
            <w:vAlign w:val="center"/>
          </w:tcPr>
          <w:p w14:paraId="2F994414" w14:textId="77777777" w:rsidR="004A7EE4" w:rsidRPr="00786ECE" w:rsidRDefault="004A7EE4" w:rsidP="00336990">
            <w:pPr>
              <w:spacing w:after="0" w:line="240" w:lineRule="auto"/>
              <w:jc w:val="center"/>
              <w:rPr>
                <w:rFonts w:ascii="Arial" w:hAnsi="Arial" w:cs="Arial"/>
                <w:b/>
                <w:bCs/>
                <w:color w:val="000000"/>
                <w:sz w:val="14"/>
                <w:szCs w:val="14"/>
              </w:rPr>
            </w:pPr>
            <w:r w:rsidRPr="00786ECE">
              <w:rPr>
                <w:rFonts w:ascii="Arial" w:hAnsi="Arial" w:cs="Arial"/>
                <w:b/>
                <w:bCs/>
                <w:color w:val="000000"/>
                <w:sz w:val="14"/>
                <w:szCs w:val="14"/>
              </w:rPr>
              <w:t>CUMPLIMIENTO</w:t>
            </w:r>
          </w:p>
        </w:tc>
        <w:tc>
          <w:tcPr>
            <w:tcW w:w="3543" w:type="dxa"/>
            <w:tcBorders>
              <w:top w:val="single" w:sz="4" w:space="0" w:color="auto"/>
              <w:left w:val="nil"/>
              <w:bottom w:val="single" w:sz="4" w:space="0" w:color="auto"/>
              <w:right w:val="single" w:sz="4" w:space="0" w:color="auto"/>
            </w:tcBorders>
            <w:shd w:val="clear" w:color="auto" w:fill="D9D9D9"/>
            <w:vAlign w:val="center"/>
          </w:tcPr>
          <w:p w14:paraId="25D588C3" w14:textId="77777777" w:rsidR="004A7EE4" w:rsidRPr="00786ECE" w:rsidRDefault="004A7EE4" w:rsidP="00336990">
            <w:pPr>
              <w:spacing w:after="0" w:line="240" w:lineRule="auto"/>
              <w:ind w:left="360"/>
              <w:contextualSpacing/>
              <w:jc w:val="center"/>
              <w:rPr>
                <w:rFonts w:ascii="Arial" w:hAnsi="Arial" w:cs="Arial"/>
                <w:b/>
                <w:bCs/>
                <w:color w:val="000000"/>
                <w:sz w:val="14"/>
                <w:szCs w:val="14"/>
                <w:lang w:val="es-ES" w:eastAsia="es-ES"/>
              </w:rPr>
            </w:pPr>
            <w:r w:rsidRPr="00786ECE">
              <w:rPr>
                <w:rFonts w:ascii="Arial" w:hAnsi="Arial" w:cs="Arial"/>
                <w:b/>
                <w:bCs/>
                <w:color w:val="000000"/>
                <w:sz w:val="14"/>
                <w:szCs w:val="14"/>
              </w:rPr>
              <w:t>PRODUCTO</w:t>
            </w:r>
          </w:p>
        </w:tc>
        <w:tc>
          <w:tcPr>
            <w:tcW w:w="1276" w:type="dxa"/>
            <w:tcBorders>
              <w:top w:val="single" w:sz="4" w:space="0" w:color="auto"/>
              <w:left w:val="nil"/>
              <w:bottom w:val="single" w:sz="4" w:space="0" w:color="auto"/>
              <w:right w:val="single" w:sz="4" w:space="0" w:color="auto"/>
            </w:tcBorders>
            <w:shd w:val="clear" w:color="auto" w:fill="D9D9D9"/>
            <w:vAlign w:val="center"/>
          </w:tcPr>
          <w:p w14:paraId="0BEC5DFC" w14:textId="77777777" w:rsidR="004A7EE4" w:rsidRPr="00786ECE" w:rsidRDefault="004A7EE4" w:rsidP="00336990">
            <w:pPr>
              <w:spacing w:after="0" w:line="240" w:lineRule="auto"/>
              <w:jc w:val="center"/>
              <w:rPr>
                <w:rFonts w:ascii="Arial" w:hAnsi="Arial" w:cs="Arial"/>
                <w:b/>
                <w:bCs/>
                <w:color w:val="000000"/>
                <w:sz w:val="14"/>
                <w:szCs w:val="14"/>
                <w:lang w:val="es-ES_tradnl" w:eastAsia="es-ES_tradnl"/>
              </w:rPr>
            </w:pPr>
            <w:r w:rsidRPr="00786ECE">
              <w:rPr>
                <w:rFonts w:ascii="Arial" w:hAnsi="Arial" w:cs="Arial"/>
                <w:b/>
                <w:bCs/>
                <w:color w:val="000000"/>
                <w:sz w:val="14"/>
                <w:szCs w:val="14"/>
              </w:rPr>
              <w:t>FECHA DE ENTREGA</w:t>
            </w:r>
          </w:p>
        </w:tc>
        <w:tc>
          <w:tcPr>
            <w:tcW w:w="709" w:type="dxa"/>
            <w:tcBorders>
              <w:top w:val="single" w:sz="4" w:space="0" w:color="auto"/>
              <w:left w:val="nil"/>
              <w:bottom w:val="single" w:sz="4" w:space="0" w:color="auto"/>
              <w:right w:val="single" w:sz="4" w:space="0" w:color="auto"/>
            </w:tcBorders>
            <w:shd w:val="clear" w:color="auto" w:fill="D9D9D9"/>
            <w:vAlign w:val="center"/>
          </w:tcPr>
          <w:p w14:paraId="05DE486B" w14:textId="77777777" w:rsidR="004A7EE4" w:rsidRPr="00786ECE" w:rsidRDefault="004A7EE4" w:rsidP="00336990">
            <w:pPr>
              <w:spacing w:after="0" w:line="240" w:lineRule="auto"/>
              <w:jc w:val="center"/>
              <w:rPr>
                <w:rFonts w:ascii="Arial" w:hAnsi="Arial" w:cs="Arial"/>
                <w:b/>
                <w:bCs/>
                <w:color w:val="000000"/>
                <w:sz w:val="14"/>
                <w:szCs w:val="14"/>
                <w:lang w:val="es-ES"/>
              </w:rPr>
            </w:pPr>
            <w:r w:rsidRPr="00786ECE">
              <w:rPr>
                <w:rFonts w:ascii="Arial" w:hAnsi="Arial" w:cs="Arial"/>
                <w:b/>
                <w:bCs/>
                <w:color w:val="000000"/>
                <w:sz w:val="14"/>
                <w:szCs w:val="14"/>
              </w:rPr>
              <w:t>CUMPLE</w:t>
            </w:r>
          </w:p>
        </w:tc>
        <w:tc>
          <w:tcPr>
            <w:tcW w:w="850" w:type="dxa"/>
            <w:tcBorders>
              <w:top w:val="single" w:sz="4" w:space="0" w:color="auto"/>
              <w:left w:val="nil"/>
              <w:bottom w:val="single" w:sz="4" w:space="0" w:color="auto"/>
              <w:right w:val="single" w:sz="4" w:space="0" w:color="auto"/>
            </w:tcBorders>
            <w:shd w:val="clear" w:color="auto" w:fill="D9D9D9"/>
            <w:vAlign w:val="center"/>
          </w:tcPr>
          <w:p w14:paraId="3B8CE95E" w14:textId="77777777" w:rsidR="004A7EE4" w:rsidRPr="00786ECE" w:rsidRDefault="004A7EE4" w:rsidP="00336990">
            <w:pPr>
              <w:spacing w:after="0" w:line="240" w:lineRule="auto"/>
              <w:jc w:val="center"/>
              <w:rPr>
                <w:rFonts w:ascii="Arial" w:hAnsi="Arial" w:cs="Arial"/>
                <w:b/>
                <w:bCs/>
                <w:color w:val="000000"/>
                <w:sz w:val="14"/>
                <w:szCs w:val="14"/>
              </w:rPr>
            </w:pPr>
            <w:r w:rsidRPr="00786ECE">
              <w:rPr>
                <w:rFonts w:ascii="Arial" w:hAnsi="Arial" w:cs="Arial"/>
                <w:b/>
                <w:bCs/>
                <w:color w:val="000000"/>
                <w:sz w:val="14"/>
                <w:szCs w:val="14"/>
              </w:rPr>
              <w:t>NO CUMPLE</w:t>
            </w:r>
          </w:p>
        </w:tc>
      </w:tr>
      <w:tr w:rsidR="004A7EE4" w:rsidRPr="00786ECE" w14:paraId="58260EC0" w14:textId="77777777" w:rsidTr="00F07200">
        <w:trPr>
          <w:trHeight w:val="1074"/>
        </w:trPr>
        <w:tc>
          <w:tcPr>
            <w:tcW w:w="562" w:type="dxa"/>
            <w:tcBorders>
              <w:top w:val="single" w:sz="4" w:space="0" w:color="auto"/>
              <w:left w:val="single" w:sz="4" w:space="0" w:color="auto"/>
              <w:bottom w:val="single" w:sz="4" w:space="0" w:color="auto"/>
              <w:right w:val="single" w:sz="4" w:space="0" w:color="auto"/>
            </w:tcBorders>
            <w:vAlign w:val="center"/>
          </w:tcPr>
          <w:p w14:paraId="13DE426E" w14:textId="77777777" w:rsidR="004A7EE4" w:rsidRPr="00786ECE" w:rsidRDefault="004A7EE4" w:rsidP="00336990">
            <w:pPr>
              <w:spacing w:after="0"/>
              <w:jc w:val="center"/>
              <w:rPr>
                <w:rFonts w:ascii="Arial" w:hAnsi="Arial" w:cs="Arial"/>
                <w:b/>
                <w:bCs/>
                <w:color w:val="000000"/>
                <w:sz w:val="14"/>
                <w:szCs w:val="14"/>
              </w:rPr>
            </w:pPr>
            <w:r w:rsidRPr="00786ECE">
              <w:rPr>
                <w:rFonts w:ascii="Arial" w:hAnsi="Arial" w:cs="Arial"/>
                <w:b/>
                <w:bCs/>
                <w:color w:val="000000"/>
                <w:sz w:val="14"/>
                <w:szCs w:val="14"/>
              </w:rPr>
              <w:t>1</w:t>
            </w:r>
          </w:p>
        </w:tc>
        <w:tc>
          <w:tcPr>
            <w:tcW w:w="3261" w:type="dxa"/>
            <w:tcBorders>
              <w:top w:val="single" w:sz="4" w:space="0" w:color="auto"/>
              <w:left w:val="nil"/>
              <w:bottom w:val="single" w:sz="4" w:space="0" w:color="auto"/>
              <w:right w:val="single" w:sz="4" w:space="0" w:color="auto"/>
            </w:tcBorders>
            <w:vAlign w:val="center"/>
          </w:tcPr>
          <w:p w14:paraId="50A736EC" w14:textId="77777777" w:rsidR="004A7EE4" w:rsidRPr="00786ECE" w:rsidRDefault="004A7EE4" w:rsidP="00336990">
            <w:pPr>
              <w:spacing w:after="0" w:line="240" w:lineRule="auto"/>
              <w:jc w:val="both"/>
              <w:rPr>
                <w:rFonts w:ascii="Arial" w:hAnsi="Arial" w:cs="Arial"/>
                <w:color w:val="000000"/>
                <w:sz w:val="14"/>
                <w:szCs w:val="14"/>
              </w:rPr>
            </w:pPr>
            <w:r w:rsidRPr="00786ECE">
              <w:rPr>
                <w:rFonts w:ascii="Arial" w:hAnsi="Arial" w:cs="Arial"/>
                <w:color w:val="000000"/>
                <w:sz w:val="14"/>
                <w:szCs w:val="14"/>
              </w:rPr>
              <w:t>Resolución número 0312 de 2019 del Ministerio de Trabajo por la cual se definen los Estándares Mínimos del Sistema de Gestión de la Seguridad y Salud en el Trabajo SG-SST.</w:t>
            </w:r>
          </w:p>
        </w:tc>
        <w:tc>
          <w:tcPr>
            <w:tcW w:w="3543" w:type="dxa"/>
            <w:tcBorders>
              <w:top w:val="single" w:sz="4" w:space="0" w:color="auto"/>
              <w:left w:val="nil"/>
              <w:bottom w:val="single" w:sz="4" w:space="0" w:color="auto"/>
              <w:right w:val="single" w:sz="4" w:space="0" w:color="auto"/>
            </w:tcBorders>
          </w:tcPr>
          <w:p w14:paraId="39F2E815" w14:textId="77777777" w:rsidR="004A7EE4" w:rsidRPr="00786ECE" w:rsidRDefault="004A7EE4" w:rsidP="00336990">
            <w:pPr>
              <w:spacing w:after="0" w:line="240" w:lineRule="auto"/>
              <w:jc w:val="both"/>
              <w:rPr>
                <w:rFonts w:ascii="Arial" w:hAnsi="Arial" w:cs="Arial"/>
                <w:color w:val="000000"/>
                <w:sz w:val="14"/>
                <w:szCs w:val="14"/>
              </w:rPr>
            </w:pPr>
            <w:r w:rsidRPr="00786ECE">
              <w:rPr>
                <w:rFonts w:ascii="Arial" w:hAnsi="Arial" w:cs="Arial"/>
                <w:b/>
                <w:color w:val="000000"/>
                <w:sz w:val="14"/>
                <w:szCs w:val="14"/>
              </w:rPr>
              <w:t>Documento que entregar:</w:t>
            </w:r>
            <w:r w:rsidRPr="00786ECE">
              <w:rPr>
                <w:rFonts w:ascii="Arial" w:hAnsi="Arial" w:cs="Arial"/>
                <w:color w:val="000000"/>
                <w:sz w:val="14"/>
                <w:szCs w:val="14"/>
              </w:rPr>
              <w:t xml:space="preserve"> </w:t>
            </w:r>
          </w:p>
          <w:p w14:paraId="36BE3A22" w14:textId="77777777" w:rsidR="004A7EE4" w:rsidRPr="00786ECE" w:rsidRDefault="004A7EE4" w:rsidP="00336990">
            <w:pPr>
              <w:spacing w:after="0" w:line="240" w:lineRule="auto"/>
              <w:jc w:val="both"/>
              <w:rPr>
                <w:rFonts w:ascii="Arial" w:hAnsi="Arial" w:cs="Arial"/>
                <w:color w:val="000000"/>
                <w:sz w:val="14"/>
                <w:szCs w:val="14"/>
              </w:rPr>
            </w:pPr>
            <w:r w:rsidRPr="00786ECE">
              <w:rPr>
                <w:rFonts w:ascii="Arial" w:hAnsi="Arial" w:cs="Arial"/>
                <w:color w:val="000000"/>
                <w:sz w:val="14"/>
                <w:szCs w:val="14"/>
              </w:rPr>
              <w:t>Certificación firmada por el representante legal de la empresa, personas Jurídica o Natural, donde se relacione:</w:t>
            </w:r>
          </w:p>
          <w:p w14:paraId="3AC8EF49" w14:textId="77777777" w:rsidR="004A7EE4" w:rsidRPr="00786ECE" w:rsidRDefault="004A7EE4" w:rsidP="0067348D">
            <w:pPr>
              <w:numPr>
                <w:ilvl w:val="0"/>
                <w:numId w:val="20"/>
              </w:numPr>
              <w:spacing w:after="0" w:line="240" w:lineRule="auto"/>
              <w:ind w:left="261" w:hanging="142"/>
              <w:contextualSpacing/>
              <w:jc w:val="both"/>
              <w:rPr>
                <w:rFonts w:ascii="Arial" w:hAnsi="Arial" w:cs="Arial"/>
                <w:color w:val="000000"/>
                <w:sz w:val="14"/>
                <w:szCs w:val="14"/>
                <w:lang w:val="es-ES" w:eastAsia="es-ES"/>
              </w:rPr>
            </w:pPr>
            <w:r w:rsidRPr="00786ECE">
              <w:rPr>
                <w:rFonts w:ascii="Arial" w:hAnsi="Arial" w:cs="Arial"/>
                <w:color w:val="000000"/>
                <w:sz w:val="14"/>
                <w:szCs w:val="14"/>
                <w:lang w:val="es-ES" w:eastAsia="es-ES"/>
              </w:rPr>
              <w:t>Tipo de empresa o entidad, conforme al número de trabajadores.</w:t>
            </w:r>
          </w:p>
          <w:p w14:paraId="4990A18E" w14:textId="77777777" w:rsidR="004A7EE4" w:rsidRPr="00786ECE" w:rsidRDefault="004A7EE4" w:rsidP="0067348D">
            <w:pPr>
              <w:numPr>
                <w:ilvl w:val="0"/>
                <w:numId w:val="20"/>
              </w:numPr>
              <w:spacing w:after="0" w:line="240" w:lineRule="auto"/>
              <w:ind w:left="261" w:hanging="142"/>
              <w:contextualSpacing/>
              <w:jc w:val="both"/>
              <w:rPr>
                <w:rFonts w:ascii="Arial" w:hAnsi="Arial" w:cs="Arial"/>
                <w:color w:val="000000"/>
                <w:sz w:val="14"/>
                <w:szCs w:val="14"/>
                <w:lang w:val="es-ES" w:eastAsia="es-ES"/>
              </w:rPr>
            </w:pPr>
            <w:r w:rsidRPr="00786ECE">
              <w:rPr>
                <w:rFonts w:ascii="Arial" w:hAnsi="Arial" w:cs="Arial"/>
                <w:color w:val="000000"/>
                <w:sz w:val="14"/>
                <w:szCs w:val="14"/>
                <w:lang w:val="es-ES" w:eastAsia="es-ES"/>
              </w:rPr>
              <w:t xml:space="preserve">Actividad económica </w:t>
            </w:r>
          </w:p>
          <w:p w14:paraId="4C929CDA" w14:textId="77777777" w:rsidR="004A7EE4" w:rsidRPr="00786ECE" w:rsidRDefault="004A7EE4" w:rsidP="0067348D">
            <w:pPr>
              <w:numPr>
                <w:ilvl w:val="0"/>
                <w:numId w:val="20"/>
              </w:numPr>
              <w:spacing w:after="0" w:line="240" w:lineRule="auto"/>
              <w:ind w:left="261" w:hanging="142"/>
              <w:contextualSpacing/>
              <w:jc w:val="both"/>
              <w:rPr>
                <w:rFonts w:ascii="Arial" w:hAnsi="Arial" w:cs="Arial"/>
                <w:color w:val="000000"/>
                <w:sz w:val="14"/>
                <w:szCs w:val="14"/>
                <w:lang w:val="es-ES" w:eastAsia="es-ES"/>
              </w:rPr>
            </w:pPr>
            <w:r w:rsidRPr="00786ECE">
              <w:rPr>
                <w:rFonts w:ascii="Arial" w:hAnsi="Arial" w:cs="Arial"/>
                <w:color w:val="000000"/>
                <w:sz w:val="14"/>
                <w:szCs w:val="14"/>
                <w:lang w:val="es-ES" w:eastAsia="es-ES"/>
              </w:rPr>
              <w:t xml:space="preserve">Clase de riesgo de la empresa, </w:t>
            </w:r>
          </w:p>
          <w:p w14:paraId="2F982FFD" w14:textId="77777777" w:rsidR="004A7EE4" w:rsidRPr="00786ECE" w:rsidRDefault="004A7EE4" w:rsidP="00336990">
            <w:pPr>
              <w:spacing w:after="0" w:line="240" w:lineRule="auto"/>
              <w:jc w:val="both"/>
              <w:rPr>
                <w:rFonts w:ascii="Arial" w:hAnsi="Arial" w:cs="Arial"/>
                <w:b/>
                <w:color w:val="000000"/>
                <w:sz w:val="14"/>
                <w:szCs w:val="14"/>
              </w:rPr>
            </w:pPr>
            <w:r w:rsidRPr="00786ECE">
              <w:rPr>
                <w:rFonts w:ascii="Arial" w:hAnsi="Arial" w:cs="Arial"/>
                <w:color w:val="000000"/>
                <w:sz w:val="14"/>
                <w:szCs w:val="14"/>
                <w:lang w:val="es-ES" w:eastAsia="es-ES"/>
              </w:rPr>
              <w:t>Labor u oficios que desarrollen, especificando el número de trabajadores permanentes, clase de riesgo, labor u oficios que desarrollen.</w:t>
            </w:r>
          </w:p>
        </w:tc>
        <w:tc>
          <w:tcPr>
            <w:tcW w:w="1276" w:type="dxa"/>
            <w:tcBorders>
              <w:top w:val="single" w:sz="4" w:space="0" w:color="auto"/>
              <w:left w:val="nil"/>
              <w:bottom w:val="single" w:sz="4" w:space="0" w:color="auto"/>
              <w:right w:val="single" w:sz="4" w:space="0" w:color="auto"/>
            </w:tcBorders>
            <w:vAlign w:val="center"/>
          </w:tcPr>
          <w:p w14:paraId="7C75B9C0" w14:textId="77777777" w:rsidR="004A7EE4" w:rsidRPr="00786ECE" w:rsidRDefault="004A7EE4" w:rsidP="00336990">
            <w:pPr>
              <w:spacing w:after="0" w:line="240" w:lineRule="auto"/>
              <w:jc w:val="center"/>
              <w:rPr>
                <w:rFonts w:ascii="Arial" w:hAnsi="Arial" w:cs="Arial"/>
                <w:bCs/>
                <w:color w:val="000000"/>
                <w:sz w:val="14"/>
                <w:szCs w:val="14"/>
              </w:rPr>
            </w:pPr>
            <w:r w:rsidRPr="00786ECE">
              <w:rPr>
                <w:rFonts w:ascii="Arial" w:hAnsi="Arial" w:cs="Arial"/>
                <w:bCs/>
                <w:color w:val="000000"/>
                <w:sz w:val="14"/>
                <w:szCs w:val="14"/>
              </w:rPr>
              <w:t>Presentación oferta</w:t>
            </w:r>
          </w:p>
        </w:tc>
        <w:tc>
          <w:tcPr>
            <w:tcW w:w="709" w:type="dxa"/>
            <w:tcBorders>
              <w:top w:val="single" w:sz="4" w:space="0" w:color="auto"/>
              <w:left w:val="nil"/>
              <w:bottom w:val="single" w:sz="4" w:space="0" w:color="auto"/>
              <w:right w:val="single" w:sz="4" w:space="0" w:color="auto"/>
            </w:tcBorders>
            <w:vAlign w:val="center"/>
          </w:tcPr>
          <w:p w14:paraId="4B63E778" w14:textId="77777777" w:rsidR="004A7EE4" w:rsidRPr="00786ECE" w:rsidRDefault="004A7EE4" w:rsidP="00336990">
            <w:pPr>
              <w:spacing w:after="0" w:line="240" w:lineRule="auto"/>
              <w:jc w:val="both"/>
              <w:rPr>
                <w:rFonts w:ascii="Arial" w:hAnsi="Arial" w:cs="Arial"/>
                <w:bCs/>
                <w:color w:val="000000"/>
                <w:sz w:val="14"/>
                <w:szCs w:val="14"/>
                <w:lang w:val="es-ES"/>
              </w:rPr>
            </w:pPr>
          </w:p>
        </w:tc>
        <w:tc>
          <w:tcPr>
            <w:tcW w:w="850" w:type="dxa"/>
            <w:tcBorders>
              <w:top w:val="single" w:sz="4" w:space="0" w:color="auto"/>
              <w:left w:val="nil"/>
              <w:bottom w:val="single" w:sz="4" w:space="0" w:color="auto"/>
              <w:right w:val="single" w:sz="4" w:space="0" w:color="auto"/>
            </w:tcBorders>
            <w:vAlign w:val="center"/>
          </w:tcPr>
          <w:p w14:paraId="52B3D603" w14:textId="77777777" w:rsidR="004A7EE4" w:rsidRPr="00786ECE" w:rsidRDefault="004A7EE4" w:rsidP="00336990">
            <w:pPr>
              <w:spacing w:after="0" w:line="240" w:lineRule="auto"/>
              <w:jc w:val="both"/>
              <w:rPr>
                <w:rFonts w:ascii="Arial" w:hAnsi="Arial" w:cs="Arial"/>
                <w:bCs/>
                <w:color w:val="000000"/>
                <w:sz w:val="14"/>
                <w:szCs w:val="14"/>
              </w:rPr>
            </w:pPr>
          </w:p>
        </w:tc>
      </w:tr>
      <w:tr w:rsidR="004A7EE4" w:rsidRPr="00786ECE" w14:paraId="1417F6BA" w14:textId="77777777" w:rsidTr="00F07200">
        <w:trPr>
          <w:trHeight w:val="431"/>
        </w:trPr>
        <w:tc>
          <w:tcPr>
            <w:tcW w:w="562" w:type="dxa"/>
            <w:tcBorders>
              <w:top w:val="single" w:sz="4" w:space="0" w:color="auto"/>
              <w:left w:val="single" w:sz="4" w:space="0" w:color="auto"/>
              <w:bottom w:val="single" w:sz="4" w:space="0" w:color="auto"/>
              <w:right w:val="single" w:sz="4" w:space="0" w:color="auto"/>
            </w:tcBorders>
            <w:vAlign w:val="center"/>
            <w:hideMark/>
          </w:tcPr>
          <w:p w14:paraId="4710B789" w14:textId="77777777" w:rsidR="004A7EE4" w:rsidRPr="00786ECE" w:rsidRDefault="004A7EE4" w:rsidP="00336990">
            <w:pPr>
              <w:spacing w:after="0"/>
              <w:jc w:val="center"/>
              <w:rPr>
                <w:rFonts w:ascii="Arial" w:hAnsi="Arial" w:cs="Arial"/>
                <w:b/>
                <w:bCs/>
                <w:color w:val="000000"/>
                <w:sz w:val="14"/>
                <w:szCs w:val="14"/>
              </w:rPr>
            </w:pPr>
            <w:r w:rsidRPr="00786ECE">
              <w:rPr>
                <w:rFonts w:ascii="Arial" w:hAnsi="Arial" w:cs="Arial"/>
                <w:b/>
                <w:color w:val="000000"/>
                <w:sz w:val="14"/>
                <w:szCs w:val="14"/>
              </w:rPr>
              <w:t>2</w:t>
            </w:r>
          </w:p>
        </w:tc>
        <w:tc>
          <w:tcPr>
            <w:tcW w:w="3261" w:type="dxa"/>
            <w:tcBorders>
              <w:top w:val="single" w:sz="4" w:space="0" w:color="auto"/>
              <w:left w:val="nil"/>
              <w:bottom w:val="single" w:sz="4" w:space="0" w:color="auto"/>
              <w:right w:val="single" w:sz="4" w:space="0" w:color="auto"/>
            </w:tcBorders>
            <w:vAlign w:val="center"/>
          </w:tcPr>
          <w:p w14:paraId="675DF02A" w14:textId="77777777" w:rsidR="004A7EE4" w:rsidRPr="00786ECE" w:rsidRDefault="004A7EE4" w:rsidP="00336990">
            <w:pPr>
              <w:jc w:val="both"/>
              <w:rPr>
                <w:rFonts w:ascii="Arial" w:eastAsia="Calibri" w:hAnsi="Arial" w:cs="Arial"/>
                <w:color w:val="000000"/>
                <w:sz w:val="14"/>
                <w:szCs w:val="14"/>
              </w:rPr>
            </w:pPr>
            <w:r w:rsidRPr="00786ECE">
              <w:rPr>
                <w:rFonts w:ascii="Arial" w:eastAsia="Calibri" w:hAnsi="Arial" w:cs="Arial"/>
                <w:color w:val="000000"/>
                <w:sz w:val="14"/>
                <w:szCs w:val="14"/>
              </w:rPr>
              <w:t xml:space="preserve">Resolución No. 0312 de 2019 “Por la cual se definen los Estándares Mínimos del Sistema de Gestión de la Seguridad y Salud en el Trabajo SG-SST”. </w:t>
            </w:r>
          </w:p>
          <w:p w14:paraId="19D35C98" w14:textId="77777777" w:rsidR="004A7EE4" w:rsidRPr="00786ECE" w:rsidRDefault="004A7EE4" w:rsidP="00336990">
            <w:pPr>
              <w:jc w:val="both"/>
              <w:rPr>
                <w:rFonts w:ascii="Arial" w:eastAsia="Calibri" w:hAnsi="Arial" w:cs="Arial"/>
                <w:color w:val="000000"/>
                <w:sz w:val="14"/>
                <w:szCs w:val="14"/>
              </w:rPr>
            </w:pPr>
            <w:r w:rsidRPr="00786ECE">
              <w:rPr>
                <w:rFonts w:ascii="Arial" w:hAnsi="Arial" w:cs="Arial"/>
                <w:b/>
                <w:bCs/>
                <w:color w:val="000000"/>
                <w:sz w:val="14"/>
                <w:szCs w:val="14"/>
                <w:lang w:val="es-ES_tradnl" w:eastAsia="es-ES_tradnl"/>
              </w:rPr>
              <w:t>En su artículo 26</w:t>
            </w:r>
            <w:r w:rsidRPr="00786ECE">
              <w:rPr>
                <w:rFonts w:ascii="Arial" w:hAnsi="Arial" w:cs="Arial"/>
                <w:color w:val="000000"/>
                <w:sz w:val="14"/>
                <w:szCs w:val="14"/>
                <w:lang w:val="es-ES_tradnl" w:eastAsia="es-ES_tradnl"/>
              </w:rPr>
              <w:t>. Implementación definitiva del Sistema de Gestión de SST, indica que del 2020 y en adelante, en el mes de diciembre las empresas deberán:</w:t>
            </w:r>
          </w:p>
          <w:p w14:paraId="5C93E4D2" w14:textId="77777777" w:rsidR="004A7EE4" w:rsidRPr="00786ECE" w:rsidRDefault="004A7EE4" w:rsidP="00336990">
            <w:pPr>
              <w:shd w:val="clear" w:color="auto" w:fill="FFFFFF"/>
              <w:jc w:val="both"/>
              <w:rPr>
                <w:rFonts w:ascii="Arial" w:hAnsi="Arial" w:cs="Arial"/>
                <w:color w:val="000000"/>
                <w:sz w:val="14"/>
                <w:szCs w:val="14"/>
                <w:lang w:val="es-ES_tradnl" w:eastAsia="es-ES_tradnl"/>
              </w:rPr>
            </w:pPr>
            <w:r w:rsidRPr="00786ECE">
              <w:rPr>
                <w:rFonts w:ascii="Arial" w:hAnsi="Arial" w:cs="Arial"/>
                <w:color w:val="000000"/>
                <w:sz w:val="14"/>
                <w:szCs w:val="14"/>
                <w:lang w:val="es-ES_tradnl" w:eastAsia="es-ES_tradnl"/>
              </w:rPr>
              <w:t xml:space="preserve">Aplicar la autoevaluación conforme a la Tabla de Valores y Calificación de los Estándares Mínimos del Sistema de Gestión de SST, mediante el diligenciamiento del formulario de evaluación establecido en el </w:t>
            </w:r>
            <w:hyperlink r:id="rId93" w:anchor="a27" w:history="1">
              <w:r w:rsidRPr="00786ECE">
                <w:rPr>
                  <w:rStyle w:val="Hipervnculo"/>
                  <w:rFonts w:ascii="Arial" w:hAnsi="Arial" w:cs="Arial"/>
                  <w:b/>
                  <w:bCs/>
                  <w:color w:val="000000"/>
                  <w:sz w:val="14"/>
                  <w:szCs w:val="14"/>
                  <w:lang w:val="es-ES_tradnl" w:eastAsia="es-ES_tradnl"/>
                </w:rPr>
                <w:t>artículo 27</w:t>
              </w:r>
            </w:hyperlink>
            <w:r w:rsidRPr="00786ECE">
              <w:rPr>
                <w:rFonts w:ascii="Arial" w:hAnsi="Arial" w:cs="Arial"/>
                <w:color w:val="000000"/>
                <w:sz w:val="14"/>
                <w:szCs w:val="14"/>
                <w:lang w:val="es-ES_tradnl" w:eastAsia="es-ES_tradnl"/>
              </w:rPr>
              <w:t>.</w:t>
            </w:r>
          </w:p>
          <w:p w14:paraId="30BE2F92" w14:textId="77777777" w:rsidR="004A7EE4" w:rsidRDefault="004A7EE4" w:rsidP="00336990">
            <w:pPr>
              <w:shd w:val="clear" w:color="auto" w:fill="FFFFFF"/>
              <w:jc w:val="both"/>
              <w:rPr>
                <w:rFonts w:ascii="Arial" w:eastAsia="Calibri" w:hAnsi="Arial" w:cs="Arial"/>
                <w:color w:val="000000"/>
                <w:sz w:val="14"/>
                <w:szCs w:val="14"/>
              </w:rPr>
            </w:pPr>
            <w:r w:rsidRPr="00786ECE">
              <w:rPr>
                <w:rFonts w:ascii="Arial" w:eastAsia="Calibri" w:hAnsi="Arial" w:cs="Arial"/>
                <w:color w:val="000000"/>
                <w:sz w:val="14"/>
                <w:szCs w:val="14"/>
              </w:rPr>
              <w:t>Artículo 2.2.4.6.35 del Decreto 1072 de 2015, la </w:t>
            </w:r>
            <w:hyperlink r:id="rId94" w:history="1">
              <w:r w:rsidRPr="00786ECE">
                <w:rPr>
                  <w:rStyle w:val="Hipervnculo"/>
                  <w:rFonts w:ascii="Arial" w:eastAsia="Calibri" w:hAnsi="Arial" w:cs="Arial"/>
                  <w:color w:val="000000"/>
                  <w:sz w:val="14"/>
                  <w:szCs w:val="14"/>
                </w:rPr>
                <w:t>Resolución 4927 de 2016</w:t>
              </w:r>
            </w:hyperlink>
            <w:r w:rsidRPr="00786ECE">
              <w:rPr>
                <w:rFonts w:ascii="Arial" w:eastAsia="Calibri" w:hAnsi="Arial" w:cs="Arial"/>
                <w:color w:val="000000"/>
                <w:sz w:val="14"/>
                <w:szCs w:val="14"/>
              </w:rPr>
              <w:t> y la </w:t>
            </w:r>
            <w:hyperlink r:id="rId95" w:history="1">
              <w:r w:rsidRPr="00786ECE">
                <w:rPr>
                  <w:rStyle w:val="Hipervnculo"/>
                  <w:rFonts w:ascii="Arial" w:eastAsia="Calibri" w:hAnsi="Arial" w:cs="Arial"/>
                  <w:color w:val="000000"/>
                  <w:sz w:val="14"/>
                  <w:szCs w:val="14"/>
                </w:rPr>
                <w:t>Circular 063 de 2020</w:t>
              </w:r>
            </w:hyperlink>
            <w:r w:rsidRPr="00786ECE">
              <w:rPr>
                <w:rFonts w:ascii="Arial" w:eastAsia="Calibri" w:hAnsi="Arial" w:cs="Arial"/>
                <w:color w:val="000000"/>
                <w:sz w:val="14"/>
                <w:szCs w:val="14"/>
              </w:rPr>
              <w:t>.</w:t>
            </w:r>
          </w:p>
          <w:p w14:paraId="5B8DF802" w14:textId="77777777" w:rsidR="004A7EE4" w:rsidRPr="00786ECE" w:rsidRDefault="004A7EE4" w:rsidP="00336990">
            <w:pPr>
              <w:shd w:val="clear" w:color="auto" w:fill="FFFFFF"/>
              <w:jc w:val="both"/>
              <w:rPr>
                <w:rFonts w:ascii="Arial" w:eastAsia="Calibri" w:hAnsi="Arial" w:cs="Arial"/>
                <w:color w:val="000000"/>
                <w:sz w:val="14"/>
                <w:szCs w:val="14"/>
                <w:lang w:val="es-MX" w:eastAsia="es-MX"/>
              </w:rPr>
            </w:pPr>
            <w:r w:rsidRPr="00F35FD5">
              <w:rPr>
                <w:rFonts w:ascii="Arial" w:eastAsia="Calibri" w:hAnsi="Arial" w:cs="Arial"/>
                <w:color w:val="000000"/>
                <w:sz w:val="14"/>
                <w:szCs w:val="14"/>
                <w:lang w:eastAsia="es-MX"/>
              </w:rPr>
              <w:t>Circular Nro. 0027 de 2026</w:t>
            </w:r>
            <w:r>
              <w:rPr>
                <w:rFonts w:ascii="Arial" w:eastAsia="Calibri" w:hAnsi="Arial" w:cs="Arial"/>
                <w:b/>
                <w:bCs/>
                <w:color w:val="000000"/>
                <w:sz w:val="14"/>
                <w:szCs w:val="14"/>
                <w:lang w:eastAsia="es-MX"/>
              </w:rPr>
              <w:t xml:space="preserve"> </w:t>
            </w:r>
            <w:r w:rsidRPr="00F35FD5">
              <w:rPr>
                <w:rFonts w:ascii="Arial" w:eastAsia="Calibri" w:hAnsi="Arial" w:cs="Arial"/>
                <w:color w:val="000000"/>
                <w:sz w:val="14"/>
                <w:szCs w:val="14"/>
                <w:lang w:eastAsia="es-MX"/>
              </w:rPr>
              <w:t>“</w:t>
            </w:r>
            <w:r>
              <w:rPr>
                <w:rFonts w:ascii="Arial" w:eastAsia="Calibri" w:hAnsi="Arial" w:cs="Arial"/>
                <w:color w:val="000000"/>
                <w:sz w:val="14"/>
                <w:szCs w:val="14"/>
                <w:lang w:eastAsia="es-MX"/>
              </w:rPr>
              <w:t>E</w:t>
            </w:r>
            <w:r w:rsidRPr="00F35FD5">
              <w:rPr>
                <w:rFonts w:ascii="Arial" w:eastAsia="Calibri" w:hAnsi="Arial" w:cs="Arial"/>
                <w:color w:val="000000"/>
                <w:sz w:val="14"/>
                <w:szCs w:val="14"/>
                <w:lang w:eastAsia="es-MX"/>
              </w:rPr>
              <w:t xml:space="preserve">mpleadores públicos y privados contratantes de personal bajo modalidad de contrato civil, comercial o administrativo, trabajadores dependientes e independientes, organizaciones de economía solidaria y del sector cooperativo, agremiaciones o asociaciones que afilian trabajadores independientes al sistema de seguridad social integral, empresas de servicios temporales y trabajadores en misión, estudiantes afiliados al sistema general de riesgos laborales; </w:t>
            </w:r>
            <w:r w:rsidRPr="00F35FD5">
              <w:rPr>
                <w:rFonts w:ascii="Arial" w:eastAsia="Calibri" w:hAnsi="Arial" w:cs="Arial"/>
                <w:color w:val="000000"/>
                <w:sz w:val="14"/>
                <w:szCs w:val="14"/>
                <w:lang w:eastAsia="es-MX"/>
              </w:rPr>
              <w:lastRenderedPageBreak/>
              <w:t>administradoras de riesgos laborales; policía nacional en lo que corresponde a su personal no uniformado y al personal civil de las fuerzas militares; quienes deben implementar los estándares mínimos del sistema de gestión de SST en el marco del sistema de garantía de calidad del sistema general de riesgos laborales</w:t>
            </w:r>
            <w:r>
              <w:rPr>
                <w:rFonts w:ascii="Arial" w:eastAsia="Calibri" w:hAnsi="Arial" w:cs="Arial"/>
                <w:b/>
                <w:bCs/>
                <w:color w:val="000000"/>
                <w:sz w:val="14"/>
                <w:szCs w:val="14"/>
                <w:lang w:eastAsia="es-MX"/>
              </w:rPr>
              <w:t xml:space="preserve">”. </w:t>
            </w:r>
          </w:p>
          <w:p w14:paraId="70703BCA" w14:textId="3253A856" w:rsidR="00DC2786" w:rsidRPr="00DC2786" w:rsidRDefault="00931293" w:rsidP="00DC2786">
            <w:pPr>
              <w:spacing w:after="0" w:line="240" w:lineRule="auto"/>
              <w:jc w:val="both"/>
              <w:rPr>
                <w:rFonts w:ascii="Arial" w:hAnsi="Arial" w:cs="Arial"/>
                <w:color w:val="000000"/>
                <w:sz w:val="14"/>
                <w:szCs w:val="14"/>
              </w:rPr>
            </w:pPr>
            <w:r w:rsidRPr="00292C05">
              <w:rPr>
                <w:rFonts w:ascii="Arial" w:hAnsi="Arial" w:cs="Arial"/>
                <w:color w:val="000000"/>
                <w:sz w:val="14"/>
                <w:szCs w:val="14"/>
              </w:rPr>
              <w:t>Circular 009 de 2025</w:t>
            </w:r>
            <w:r w:rsidR="00DC2786" w:rsidRPr="00292C05">
              <w:rPr>
                <w:rFonts w:ascii="Arial" w:hAnsi="Arial" w:cs="Arial"/>
                <w:color w:val="000000"/>
                <w:sz w:val="14"/>
                <w:szCs w:val="14"/>
              </w:rPr>
              <w:t>.</w:t>
            </w:r>
            <w:r w:rsidR="00DC2786">
              <w:rPr>
                <w:rFonts w:ascii="Arial" w:hAnsi="Arial" w:cs="Arial"/>
                <w:b/>
                <w:bCs/>
                <w:color w:val="000000"/>
                <w:sz w:val="14"/>
                <w:szCs w:val="14"/>
              </w:rPr>
              <w:t xml:space="preserve"> </w:t>
            </w:r>
            <w:r w:rsidR="00DC2786" w:rsidRPr="00DC2786">
              <w:rPr>
                <w:rFonts w:ascii="Arial" w:hAnsi="Arial" w:cs="Arial"/>
                <w:color w:val="000000"/>
                <w:sz w:val="14"/>
                <w:szCs w:val="14"/>
              </w:rPr>
              <w:t xml:space="preserve">Empleadores públicos y privados, contratantes de personal bajo modalidad de contrato civil, comercial o administrativo, trabajadores dependientes e independientes, organizaciones de economía solidaria y del sector cooperativo, agremiaciones o asociaciones que afilian trabajadores independientes al sistema de seguridad social integral, empresas de servicios temporales y trabajadores en misión, estudiantes afiliados al sistema general de riesgos laborales, administradoras de riesgos laborales; policía nacional en lo que corresponde a su personal no uniformado y al personal civil de las fuerzas militares; quienes deben implementar los estándares mínimos del sistema de gestión de </w:t>
            </w:r>
            <w:r w:rsidR="00A02D33" w:rsidRPr="00DC2786">
              <w:rPr>
                <w:rFonts w:ascii="Arial" w:hAnsi="Arial" w:cs="Arial"/>
                <w:color w:val="000000"/>
                <w:sz w:val="14"/>
                <w:szCs w:val="14"/>
              </w:rPr>
              <w:t>SST</w:t>
            </w:r>
            <w:r w:rsidR="00DC2786" w:rsidRPr="00DC2786">
              <w:rPr>
                <w:rFonts w:ascii="Arial" w:hAnsi="Arial" w:cs="Arial"/>
                <w:color w:val="000000"/>
                <w:sz w:val="14"/>
                <w:szCs w:val="14"/>
              </w:rPr>
              <w:t xml:space="preserve"> en el marco del sistema de garantía de calidad del sistema general de riesgos laborales</w:t>
            </w:r>
            <w:r>
              <w:rPr>
                <w:rFonts w:ascii="Arial" w:hAnsi="Arial" w:cs="Arial"/>
                <w:color w:val="000000"/>
                <w:sz w:val="14"/>
                <w:szCs w:val="14"/>
              </w:rPr>
              <w:t>.</w:t>
            </w:r>
          </w:p>
        </w:tc>
        <w:tc>
          <w:tcPr>
            <w:tcW w:w="3543" w:type="dxa"/>
            <w:tcBorders>
              <w:top w:val="single" w:sz="4" w:space="0" w:color="auto"/>
              <w:left w:val="nil"/>
              <w:bottom w:val="single" w:sz="4" w:space="0" w:color="auto"/>
              <w:right w:val="single" w:sz="4" w:space="0" w:color="auto"/>
            </w:tcBorders>
            <w:vAlign w:val="center"/>
          </w:tcPr>
          <w:p w14:paraId="1CB2B723" w14:textId="77777777" w:rsidR="004A7EE4" w:rsidRPr="00786ECE" w:rsidRDefault="004A7EE4" w:rsidP="00336990">
            <w:pPr>
              <w:tabs>
                <w:tab w:val="left" w:pos="240"/>
              </w:tabs>
              <w:jc w:val="both"/>
              <w:rPr>
                <w:rFonts w:ascii="Arial" w:eastAsia="Calibri" w:hAnsi="Arial" w:cs="Arial"/>
                <w:b/>
                <w:bCs/>
                <w:color w:val="000000"/>
                <w:sz w:val="14"/>
                <w:szCs w:val="14"/>
              </w:rPr>
            </w:pPr>
            <w:r w:rsidRPr="00786ECE">
              <w:rPr>
                <w:rFonts w:ascii="Arial" w:eastAsia="Calibri" w:hAnsi="Arial" w:cs="Arial"/>
                <w:b/>
                <w:bCs/>
                <w:color w:val="000000"/>
                <w:sz w:val="14"/>
                <w:szCs w:val="14"/>
              </w:rPr>
              <w:lastRenderedPageBreak/>
              <w:t>Documentos a entregar.</w:t>
            </w:r>
          </w:p>
          <w:p w14:paraId="0F286BD8" w14:textId="77777777" w:rsidR="004A7EE4" w:rsidRPr="00786ECE" w:rsidRDefault="004A7EE4" w:rsidP="00336990">
            <w:pPr>
              <w:tabs>
                <w:tab w:val="left" w:pos="240"/>
              </w:tabs>
              <w:jc w:val="both"/>
              <w:rPr>
                <w:rFonts w:ascii="Arial" w:eastAsia="Calibri" w:hAnsi="Arial" w:cs="Arial"/>
                <w:color w:val="000000"/>
                <w:sz w:val="14"/>
                <w:szCs w:val="14"/>
              </w:rPr>
            </w:pPr>
            <w:r w:rsidRPr="00786ECE">
              <w:rPr>
                <w:rFonts w:ascii="Arial" w:eastAsia="Calibri" w:hAnsi="Arial" w:cs="Arial"/>
                <w:color w:val="000000"/>
                <w:sz w:val="14"/>
                <w:szCs w:val="14"/>
              </w:rPr>
              <w:t>El oferente deberá entregar el formulario de evaluación de Estándares Mínimos diligenciado en el mes de diciembre 202</w:t>
            </w:r>
            <w:r>
              <w:rPr>
                <w:rFonts w:ascii="Arial" w:eastAsia="Calibri" w:hAnsi="Arial" w:cs="Arial"/>
                <w:color w:val="000000"/>
                <w:sz w:val="14"/>
                <w:szCs w:val="14"/>
              </w:rPr>
              <w:t>5</w:t>
            </w:r>
            <w:r w:rsidRPr="00786ECE">
              <w:rPr>
                <w:rFonts w:ascii="Arial" w:eastAsia="Calibri" w:hAnsi="Arial" w:cs="Arial"/>
                <w:color w:val="000000"/>
                <w:sz w:val="14"/>
                <w:szCs w:val="14"/>
              </w:rPr>
              <w:t xml:space="preserve">, en el formulario que trata el </w:t>
            </w:r>
            <w:hyperlink r:id="rId96" w:anchor="a27" w:history="1">
              <w:r w:rsidRPr="00786ECE">
                <w:rPr>
                  <w:rStyle w:val="Hipervnculo"/>
                  <w:rFonts w:ascii="Arial" w:eastAsia="Calibri" w:hAnsi="Arial" w:cs="Arial"/>
                  <w:color w:val="000000"/>
                  <w:sz w:val="14"/>
                  <w:szCs w:val="14"/>
                </w:rPr>
                <w:t>artículo 27</w:t>
              </w:r>
            </w:hyperlink>
            <w:r w:rsidRPr="00786ECE">
              <w:rPr>
                <w:rFonts w:ascii="Arial" w:eastAsia="Calibri" w:hAnsi="Arial" w:cs="Arial"/>
                <w:color w:val="000000"/>
                <w:sz w:val="14"/>
                <w:szCs w:val="14"/>
              </w:rPr>
              <w:t xml:space="preserve"> de la Resolución 0312 de 2019, Documento firmado por el representante legal y el Profesional de Seguridad y Salud en el Trabajo.</w:t>
            </w:r>
          </w:p>
          <w:p w14:paraId="1CBE04CE" w14:textId="77777777" w:rsidR="004A7EE4" w:rsidRPr="00786ECE" w:rsidRDefault="004A7EE4" w:rsidP="00336990">
            <w:pPr>
              <w:tabs>
                <w:tab w:val="left" w:pos="240"/>
              </w:tabs>
              <w:jc w:val="both"/>
              <w:rPr>
                <w:rFonts w:ascii="Arial" w:eastAsia="Calibri" w:hAnsi="Arial" w:cs="Arial"/>
                <w:color w:val="000000"/>
                <w:sz w:val="14"/>
                <w:szCs w:val="14"/>
              </w:rPr>
            </w:pPr>
            <w:r w:rsidRPr="00786ECE">
              <w:rPr>
                <w:rFonts w:ascii="Arial" w:eastAsia="Calibri" w:hAnsi="Arial" w:cs="Arial"/>
                <w:color w:val="000000"/>
                <w:sz w:val="14"/>
                <w:szCs w:val="14"/>
              </w:rPr>
              <w:t xml:space="preserve">Para la presentación del documento solicitado es necesario que en su encabezado se indique el nombre de la empresa, nombre del documento, fecha de elaboración, persona que lo elabora, documento deber ser entregado por cada integrante de la unión, temporal o consorcio según aplique. </w:t>
            </w:r>
          </w:p>
          <w:p w14:paraId="40CB0351" w14:textId="77777777" w:rsidR="004A7EE4" w:rsidRPr="00786ECE" w:rsidRDefault="004A7EE4" w:rsidP="00336990">
            <w:pPr>
              <w:tabs>
                <w:tab w:val="left" w:pos="240"/>
              </w:tabs>
              <w:jc w:val="both"/>
              <w:rPr>
                <w:rFonts w:ascii="Arial" w:eastAsia="Calibri" w:hAnsi="Arial" w:cs="Arial"/>
                <w:b/>
                <w:bCs/>
                <w:color w:val="000000"/>
                <w:sz w:val="14"/>
                <w:szCs w:val="14"/>
              </w:rPr>
            </w:pPr>
            <w:r w:rsidRPr="00786ECE">
              <w:rPr>
                <w:rFonts w:ascii="Arial" w:eastAsia="Calibri" w:hAnsi="Arial" w:cs="Arial"/>
                <w:b/>
                <w:bCs/>
                <w:color w:val="000000"/>
                <w:sz w:val="14"/>
                <w:szCs w:val="14"/>
              </w:rPr>
              <w:t xml:space="preserve">Anexar </w:t>
            </w:r>
          </w:p>
          <w:p w14:paraId="474B01E8" w14:textId="77777777" w:rsidR="004A7EE4" w:rsidRPr="00786ECE" w:rsidRDefault="004A7EE4" w:rsidP="00336990">
            <w:pPr>
              <w:tabs>
                <w:tab w:val="left" w:pos="240"/>
              </w:tabs>
              <w:jc w:val="both"/>
              <w:rPr>
                <w:rFonts w:ascii="Arial" w:eastAsia="Calibri" w:hAnsi="Arial" w:cs="Arial"/>
                <w:color w:val="000000"/>
                <w:sz w:val="14"/>
                <w:szCs w:val="14"/>
              </w:rPr>
            </w:pPr>
            <w:r w:rsidRPr="00786ECE">
              <w:rPr>
                <w:rFonts w:ascii="Arial" w:eastAsia="Calibri" w:hAnsi="Arial" w:cs="Arial"/>
                <w:color w:val="000000"/>
                <w:sz w:val="14"/>
                <w:szCs w:val="14"/>
              </w:rPr>
              <w:t xml:space="preserve">1. Copia de la resolución licencia Seguridad y Salud en el Trabajo de la persona Responsable Sistema Gestión Seguridad y Salud en el Trabajo y quien firmo cada uno de los documentos presentados en el ítem </w:t>
            </w:r>
          </w:p>
          <w:p w14:paraId="23950610" w14:textId="77777777" w:rsidR="004A7EE4" w:rsidRPr="00786ECE" w:rsidRDefault="004A7EE4" w:rsidP="00336990">
            <w:pPr>
              <w:shd w:val="clear" w:color="auto" w:fill="FFFFFF"/>
              <w:jc w:val="both"/>
              <w:rPr>
                <w:rFonts w:ascii="Arial" w:eastAsia="Calibri" w:hAnsi="Arial" w:cs="Arial"/>
                <w:color w:val="000000"/>
                <w:sz w:val="14"/>
                <w:szCs w:val="14"/>
              </w:rPr>
            </w:pPr>
            <w:r w:rsidRPr="00786ECE">
              <w:rPr>
                <w:rFonts w:ascii="Arial" w:eastAsia="Calibri" w:hAnsi="Arial" w:cs="Arial"/>
                <w:color w:val="000000"/>
                <w:sz w:val="14"/>
                <w:szCs w:val="14"/>
              </w:rPr>
              <w:t xml:space="preserve">2. Copia de la certificación aprobación del curso de 50 horas virtual Sistema Gestión Seguridad y Salud en el Trabajo expedido por alguna de las instituciones a las que hace alusión el artículo 3 de la Resolución 4927 del 23 de noviembre del 2016 del Ministerio de Trabajo. O El curso de 20 horas del SG-SST refuerzo, obligatoria cada 3 años para los responsables del Sistema de </w:t>
            </w:r>
            <w:r w:rsidRPr="00786ECE">
              <w:rPr>
                <w:rFonts w:ascii="Arial" w:eastAsia="Calibri" w:hAnsi="Arial" w:cs="Arial"/>
                <w:color w:val="000000"/>
                <w:sz w:val="14"/>
                <w:szCs w:val="14"/>
              </w:rPr>
              <w:lastRenderedPageBreak/>
              <w:t>Gestión de Seguridad y Salud en el Trabajo (SG-SST) en Colombia.</w:t>
            </w:r>
          </w:p>
          <w:p w14:paraId="2716530E" w14:textId="77777777" w:rsidR="004A7EE4" w:rsidRPr="00786ECE" w:rsidRDefault="004A7EE4" w:rsidP="00336990">
            <w:pPr>
              <w:tabs>
                <w:tab w:val="left" w:pos="240"/>
              </w:tabs>
              <w:jc w:val="both"/>
              <w:rPr>
                <w:rFonts w:ascii="Arial" w:eastAsia="Calibri" w:hAnsi="Arial" w:cs="Arial"/>
                <w:color w:val="000000"/>
                <w:sz w:val="14"/>
                <w:szCs w:val="14"/>
              </w:rPr>
            </w:pPr>
            <w:r w:rsidRPr="00786ECE">
              <w:rPr>
                <w:rFonts w:ascii="Arial" w:eastAsia="Calibri" w:hAnsi="Arial" w:cs="Arial"/>
                <w:color w:val="000000"/>
                <w:sz w:val="14"/>
                <w:szCs w:val="14"/>
              </w:rPr>
              <w:t>3. Copia del título (profesional o tecnólogo) que lo acredite con la idoneidad para ser responsable del Sistema de Gestión Seguridad y Salud en el Trabajo, teniendo en cuenta las características del oferente frente a nivel de riesgo y número de trabajadores, lo anterior de acuerdo a lo establecido en la resolución 0312 del 2019</w:t>
            </w:r>
          </w:p>
          <w:p w14:paraId="1E7CFF41" w14:textId="22B3AD80" w:rsidR="004A7EE4" w:rsidRPr="00786ECE" w:rsidRDefault="004A7EE4" w:rsidP="00336990">
            <w:pPr>
              <w:pStyle w:val="Prrafodelista"/>
              <w:tabs>
                <w:tab w:val="left" w:pos="240"/>
              </w:tabs>
              <w:ind w:left="0"/>
              <w:jc w:val="both"/>
              <w:rPr>
                <w:rFonts w:ascii="Arial" w:eastAsia="Calibri" w:hAnsi="Arial" w:cs="Arial"/>
                <w:color w:val="000000"/>
                <w:sz w:val="14"/>
                <w:szCs w:val="14"/>
              </w:rPr>
            </w:pPr>
            <w:r w:rsidRPr="00786ECE">
              <w:rPr>
                <w:rFonts w:ascii="Arial" w:eastAsia="Calibri" w:hAnsi="Arial" w:cs="Arial"/>
                <w:color w:val="000000"/>
                <w:sz w:val="14"/>
                <w:szCs w:val="14"/>
              </w:rPr>
              <w:t>4. Certificación actualizada año diciembre 202</w:t>
            </w:r>
            <w:r>
              <w:rPr>
                <w:rFonts w:ascii="Arial" w:eastAsia="Calibri" w:hAnsi="Arial" w:cs="Arial"/>
                <w:color w:val="000000"/>
                <w:sz w:val="14"/>
                <w:szCs w:val="14"/>
              </w:rPr>
              <w:t>5</w:t>
            </w:r>
            <w:r w:rsidRPr="00786ECE">
              <w:rPr>
                <w:rFonts w:ascii="Arial" w:eastAsia="Calibri" w:hAnsi="Arial" w:cs="Arial"/>
                <w:color w:val="000000"/>
                <w:sz w:val="14"/>
                <w:szCs w:val="14"/>
              </w:rPr>
              <w:t xml:space="preserve"> de la ARL (Aseguradora de Riesgos Laborales) a la que se encuentra afiliada la empresa, (o empresas que conformen el oferente plural) de la realización de los estándares mínimos, parágrafo 1, articulo 28 Resolución 312 del 2019 Ministerio del Trabajo. </w:t>
            </w:r>
          </w:p>
          <w:p w14:paraId="3C5918CF" w14:textId="77777777" w:rsidR="004A7EE4" w:rsidRPr="00786ECE" w:rsidRDefault="004A7EE4" w:rsidP="00336990">
            <w:pPr>
              <w:tabs>
                <w:tab w:val="left" w:pos="240"/>
              </w:tabs>
              <w:spacing w:after="0" w:line="240" w:lineRule="auto"/>
              <w:contextualSpacing/>
              <w:jc w:val="both"/>
              <w:rPr>
                <w:rFonts w:ascii="Arial" w:hAnsi="Arial" w:cs="Arial"/>
                <w:color w:val="000000"/>
                <w:sz w:val="14"/>
                <w:szCs w:val="14"/>
                <w:lang w:val="es-ES" w:eastAsia="es-ES"/>
              </w:rPr>
            </w:pPr>
            <w:r>
              <w:rPr>
                <w:rFonts w:ascii="Arial" w:eastAsia="Calibri" w:hAnsi="Arial" w:cs="Arial"/>
                <w:color w:val="000000"/>
                <w:sz w:val="14"/>
                <w:szCs w:val="14"/>
              </w:rPr>
              <w:t xml:space="preserve">5. </w:t>
            </w:r>
            <w:r w:rsidRPr="00786ECE">
              <w:rPr>
                <w:rFonts w:ascii="Arial" w:eastAsia="Calibri" w:hAnsi="Arial" w:cs="Arial"/>
                <w:color w:val="000000"/>
                <w:sz w:val="14"/>
                <w:szCs w:val="14"/>
              </w:rPr>
              <w:t>Registros de autoevaluación de estándares mínimos realizada en la página de del Ministerio de Trabajo de la vigencia 202</w:t>
            </w:r>
            <w:r>
              <w:rPr>
                <w:rFonts w:ascii="Arial" w:eastAsia="Calibri" w:hAnsi="Arial" w:cs="Arial"/>
                <w:color w:val="000000"/>
                <w:sz w:val="14"/>
                <w:szCs w:val="14"/>
              </w:rPr>
              <w:t>5</w:t>
            </w:r>
            <w:r w:rsidRPr="00786ECE">
              <w:rPr>
                <w:rFonts w:ascii="Arial" w:eastAsia="Calibri" w:hAnsi="Arial" w:cs="Arial"/>
                <w:color w:val="000000"/>
                <w:sz w:val="14"/>
                <w:szCs w:val="14"/>
              </w:rPr>
              <w:t xml:space="preserve">, en los tiempos establecidos en la normatividad legal vigente, en donde indica fecha límite </w:t>
            </w:r>
            <w:r>
              <w:rPr>
                <w:rFonts w:ascii="Arial" w:eastAsia="Calibri" w:hAnsi="Arial" w:cs="Arial"/>
                <w:color w:val="000000"/>
                <w:sz w:val="14"/>
                <w:szCs w:val="14"/>
              </w:rPr>
              <w:t>31/07/2026.</w:t>
            </w:r>
          </w:p>
        </w:tc>
        <w:tc>
          <w:tcPr>
            <w:tcW w:w="1276" w:type="dxa"/>
            <w:tcBorders>
              <w:top w:val="single" w:sz="4" w:space="0" w:color="auto"/>
              <w:left w:val="nil"/>
              <w:bottom w:val="single" w:sz="4" w:space="0" w:color="auto"/>
              <w:right w:val="single" w:sz="4" w:space="0" w:color="auto"/>
            </w:tcBorders>
            <w:vAlign w:val="center"/>
          </w:tcPr>
          <w:p w14:paraId="41199FE1" w14:textId="77777777" w:rsidR="004A7EE4" w:rsidRPr="00786ECE" w:rsidRDefault="004A7EE4" w:rsidP="00336990">
            <w:pPr>
              <w:spacing w:after="0" w:line="240" w:lineRule="auto"/>
              <w:jc w:val="both"/>
              <w:rPr>
                <w:rFonts w:ascii="Arial" w:hAnsi="Arial" w:cs="Arial"/>
                <w:color w:val="000000"/>
                <w:sz w:val="14"/>
                <w:szCs w:val="14"/>
                <w:lang w:val="es-ES"/>
              </w:rPr>
            </w:pPr>
            <w:r w:rsidRPr="00786ECE">
              <w:rPr>
                <w:rFonts w:ascii="Arial" w:hAnsi="Arial" w:cs="Arial"/>
                <w:color w:val="000000"/>
                <w:sz w:val="14"/>
                <w:szCs w:val="14"/>
                <w:lang w:val="es-ES"/>
              </w:rPr>
              <w:lastRenderedPageBreak/>
              <w:t>Presentación oferta</w:t>
            </w:r>
          </w:p>
        </w:tc>
        <w:tc>
          <w:tcPr>
            <w:tcW w:w="709" w:type="dxa"/>
            <w:tcBorders>
              <w:top w:val="single" w:sz="4" w:space="0" w:color="auto"/>
              <w:left w:val="nil"/>
              <w:bottom w:val="single" w:sz="4" w:space="0" w:color="auto"/>
              <w:right w:val="single" w:sz="4" w:space="0" w:color="auto"/>
            </w:tcBorders>
            <w:vAlign w:val="center"/>
          </w:tcPr>
          <w:p w14:paraId="0F175D0C" w14:textId="77777777" w:rsidR="004A7EE4" w:rsidRPr="00786ECE" w:rsidRDefault="004A7EE4" w:rsidP="00336990">
            <w:pPr>
              <w:spacing w:after="0" w:line="240" w:lineRule="auto"/>
              <w:jc w:val="both"/>
              <w:rPr>
                <w:rFonts w:ascii="Arial" w:hAnsi="Arial" w:cs="Arial"/>
                <w:color w:val="000000"/>
                <w:sz w:val="14"/>
                <w:szCs w:val="14"/>
              </w:rPr>
            </w:pPr>
          </w:p>
        </w:tc>
        <w:tc>
          <w:tcPr>
            <w:tcW w:w="850" w:type="dxa"/>
            <w:tcBorders>
              <w:top w:val="single" w:sz="4" w:space="0" w:color="auto"/>
              <w:left w:val="nil"/>
              <w:bottom w:val="single" w:sz="4" w:space="0" w:color="auto"/>
              <w:right w:val="single" w:sz="4" w:space="0" w:color="auto"/>
            </w:tcBorders>
            <w:vAlign w:val="center"/>
          </w:tcPr>
          <w:p w14:paraId="0E5954D4" w14:textId="77777777" w:rsidR="004A7EE4" w:rsidRPr="00786ECE" w:rsidRDefault="004A7EE4" w:rsidP="00336990">
            <w:pPr>
              <w:spacing w:after="0" w:line="240" w:lineRule="auto"/>
              <w:jc w:val="both"/>
              <w:rPr>
                <w:rFonts w:ascii="Arial" w:hAnsi="Arial" w:cs="Arial"/>
                <w:color w:val="000000"/>
                <w:sz w:val="14"/>
                <w:szCs w:val="14"/>
              </w:rPr>
            </w:pPr>
          </w:p>
        </w:tc>
      </w:tr>
      <w:tr w:rsidR="004A7EE4" w:rsidRPr="00786ECE" w14:paraId="54FEB21A" w14:textId="77777777" w:rsidTr="00F07200">
        <w:trPr>
          <w:trHeight w:val="2365"/>
        </w:trPr>
        <w:tc>
          <w:tcPr>
            <w:tcW w:w="562" w:type="dxa"/>
            <w:tcBorders>
              <w:top w:val="single" w:sz="4" w:space="0" w:color="auto"/>
              <w:left w:val="single" w:sz="4" w:space="0" w:color="auto"/>
              <w:bottom w:val="single" w:sz="4" w:space="0" w:color="auto"/>
              <w:right w:val="single" w:sz="4" w:space="0" w:color="auto"/>
            </w:tcBorders>
            <w:vAlign w:val="center"/>
            <w:hideMark/>
          </w:tcPr>
          <w:p w14:paraId="7660E966" w14:textId="77777777" w:rsidR="004A7EE4" w:rsidRPr="00786ECE" w:rsidRDefault="004A7EE4" w:rsidP="00336990">
            <w:pPr>
              <w:spacing w:line="240" w:lineRule="auto"/>
              <w:jc w:val="center"/>
              <w:rPr>
                <w:rFonts w:ascii="Arial" w:hAnsi="Arial" w:cs="Arial"/>
                <w:b/>
                <w:bCs/>
                <w:color w:val="000000"/>
                <w:sz w:val="14"/>
                <w:szCs w:val="14"/>
              </w:rPr>
            </w:pPr>
            <w:r w:rsidRPr="00786ECE">
              <w:rPr>
                <w:rFonts w:ascii="Arial" w:hAnsi="Arial" w:cs="Arial"/>
                <w:b/>
                <w:bCs/>
                <w:color w:val="000000"/>
                <w:sz w:val="14"/>
                <w:szCs w:val="14"/>
              </w:rPr>
              <w:t>3</w:t>
            </w:r>
          </w:p>
        </w:tc>
        <w:tc>
          <w:tcPr>
            <w:tcW w:w="3261" w:type="dxa"/>
            <w:tcBorders>
              <w:top w:val="single" w:sz="4" w:space="0" w:color="auto"/>
              <w:left w:val="nil"/>
              <w:bottom w:val="single" w:sz="4" w:space="0" w:color="auto"/>
              <w:right w:val="single" w:sz="4" w:space="0" w:color="auto"/>
            </w:tcBorders>
            <w:vAlign w:val="center"/>
          </w:tcPr>
          <w:p w14:paraId="7EE6F838" w14:textId="77777777" w:rsidR="004A7EE4" w:rsidRPr="00786ECE" w:rsidRDefault="004A7EE4" w:rsidP="00336990">
            <w:pPr>
              <w:spacing w:line="240" w:lineRule="auto"/>
              <w:jc w:val="both"/>
              <w:rPr>
                <w:rFonts w:ascii="Arial" w:hAnsi="Arial" w:cs="Arial"/>
                <w:color w:val="000000"/>
                <w:sz w:val="14"/>
                <w:szCs w:val="14"/>
              </w:rPr>
            </w:pPr>
            <w:r w:rsidRPr="00786ECE">
              <w:rPr>
                <w:rFonts w:ascii="Arial" w:eastAsia="Calibri" w:hAnsi="Arial" w:cs="Arial"/>
                <w:color w:val="000000"/>
                <w:sz w:val="14"/>
                <w:szCs w:val="14"/>
              </w:rPr>
              <w:t>DECRETO 1072 DE 2015 “CAPÍTULO 6. SISTEMA DE GESTIÓN DE LA SEGURIDAD Y SALUD EN EL TRABAJO.</w:t>
            </w:r>
          </w:p>
        </w:tc>
        <w:tc>
          <w:tcPr>
            <w:tcW w:w="3543" w:type="dxa"/>
            <w:tcBorders>
              <w:top w:val="single" w:sz="4" w:space="0" w:color="auto"/>
              <w:left w:val="nil"/>
              <w:bottom w:val="single" w:sz="4" w:space="0" w:color="auto"/>
              <w:right w:val="single" w:sz="4" w:space="0" w:color="auto"/>
            </w:tcBorders>
            <w:vAlign w:val="center"/>
          </w:tcPr>
          <w:p w14:paraId="7DCD7A72" w14:textId="77777777" w:rsidR="004A7EE4" w:rsidRPr="00786ECE" w:rsidRDefault="004A7EE4" w:rsidP="00336990">
            <w:pPr>
              <w:tabs>
                <w:tab w:val="left" w:pos="240"/>
              </w:tabs>
              <w:spacing w:before="100" w:beforeAutospacing="1" w:after="100" w:afterAutospacing="1"/>
              <w:contextualSpacing/>
              <w:jc w:val="both"/>
              <w:rPr>
                <w:rFonts w:ascii="Arial" w:eastAsia="Calibri" w:hAnsi="Arial" w:cs="Arial"/>
                <w:color w:val="000000"/>
                <w:sz w:val="14"/>
                <w:szCs w:val="14"/>
              </w:rPr>
            </w:pPr>
            <w:r w:rsidRPr="00786ECE">
              <w:rPr>
                <w:rFonts w:ascii="Arial" w:eastAsia="Calibri" w:hAnsi="Arial" w:cs="Arial"/>
                <w:color w:val="000000"/>
                <w:sz w:val="14"/>
                <w:szCs w:val="14"/>
              </w:rPr>
              <w:t>El oferente deberá entregar documento de compromiso, firmado por el representante legal de la empresa, a cumplir con las siguientes obligaciones:</w:t>
            </w:r>
          </w:p>
          <w:p w14:paraId="4EDF5C3A" w14:textId="77777777" w:rsidR="004A7EE4" w:rsidRPr="00786ECE" w:rsidRDefault="004A7EE4" w:rsidP="0067348D">
            <w:pPr>
              <w:pStyle w:val="Prrafodelista"/>
              <w:numPr>
                <w:ilvl w:val="0"/>
                <w:numId w:val="21"/>
              </w:numPr>
              <w:tabs>
                <w:tab w:val="left" w:pos="0"/>
              </w:tabs>
              <w:spacing w:before="100" w:beforeAutospacing="1" w:after="100" w:afterAutospacing="1" w:line="240" w:lineRule="auto"/>
              <w:jc w:val="both"/>
              <w:rPr>
                <w:rFonts w:ascii="Arial" w:eastAsia="Calibri" w:hAnsi="Arial" w:cs="Arial"/>
                <w:color w:val="000000"/>
                <w:sz w:val="14"/>
                <w:szCs w:val="14"/>
              </w:rPr>
            </w:pPr>
            <w:r w:rsidRPr="00786ECE">
              <w:rPr>
                <w:rFonts w:ascii="Arial" w:eastAsia="Calibri" w:hAnsi="Arial" w:cs="Arial"/>
                <w:color w:val="000000"/>
                <w:sz w:val="14"/>
                <w:szCs w:val="14"/>
              </w:rPr>
              <w:t>Entrega y obligatoriedad del porte de carnet de identificación de sus trabajadores.</w:t>
            </w:r>
          </w:p>
          <w:p w14:paraId="69E1FDCD" w14:textId="77777777" w:rsidR="004A7EE4" w:rsidRPr="00786ECE" w:rsidRDefault="004A7EE4" w:rsidP="0067348D">
            <w:pPr>
              <w:pStyle w:val="Prrafodelista"/>
              <w:numPr>
                <w:ilvl w:val="0"/>
                <w:numId w:val="21"/>
              </w:numPr>
              <w:tabs>
                <w:tab w:val="left" w:pos="0"/>
              </w:tabs>
              <w:spacing w:before="100" w:beforeAutospacing="1" w:after="100" w:afterAutospacing="1" w:line="240" w:lineRule="auto"/>
              <w:jc w:val="both"/>
              <w:rPr>
                <w:rFonts w:ascii="Arial" w:eastAsia="Calibri" w:hAnsi="Arial" w:cs="Arial"/>
                <w:color w:val="000000"/>
                <w:sz w:val="14"/>
                <w:szCs w:val="14"/>
              </w:rPr>
            </w:pPr>
            <w:r w:rsidRPr="00786ECE">
              <w:rPr>
                <w:rFonts w:ascii="Arial" w:eastAsia="Calibri" w:hAnsi="Arial" w:cs="Arial"/>
                <w:color w:val="000000"/>
                <w:sz w:val="14"/>
                <w:szCs w:val="14"/>
              </w:rPr>
              <w:t>Entrega de la planilla de afiliación, y de pago oportuno de la Seguridad Social de la totalidad de los trabajadores que se encuentren el proceso de la ejecución del contrato.</w:t>
            </w:r>
          </w:p>
          <w:p w14:paraId="1DD28E6C" w14:textId="77777777" w:rsidR="004A7EE4" w:rsidRPr="00786ECE" w:rsidRDefault="004A7EE4" w:rsidP="0067348D">
            <w:pPr>
              <w:pStyle w:val="Prrafodelista"/>
              <w:numPr>
                <w:ilvl w:val="0"/>
                <w:numId w:val="21"/>
              </w:numPr>
              <w:tabs>
                <w:tab w:val="left" w:pos="0"/>
              </w:tabs>
              <w:spacing w:before="100" w:beforeAutospacing="1" w:after="100" w:afterAutospacing="1" w:line="240" w:lineRule="auto"/>
              <w:jc w:val="both"/>
              <w:rPr>
                <w:rFonts w:ascii="Arial" w:eastAsia="Calibri" w:hAnsi="Arial" w:cs="Arial"/>
                <w:color w:val="000000"/>
                <w:sz w:val="14"/>
                <w:szCs w:val="14"/>
              </w:rPr>
            </w:pPr>
            <w:r w:rsidRPr="00786ECE">
              <w:rPr>
                <w:rFonts w:ascii="Arial" w:eastAsia="Calibri" w:hAnsi="Arial" w:cs="Arial"/>
                <w:color w:val="000000"/>
                <w:sz w:val="14"/>
                <w:szCs w:val="14"/>
              </w:rPr>
              <w:t>Verificará la realización de las inducciones de peligros priorizados identificados en donde se ejecute las actividades, lo anterior se evidencia mediante el diligenciamiento de las actas firmadas por los trabajadores que ejecuten el mismo.</w:t>
            </w:r>
          </w:p>
        </w:tc>
        <w:tc>
          <w:tcPr>
            <w:tcW w:w="1276" w:type="dxa"/>
            <w:tcBorders>
              <w:top w:val="single" w:sz="4" w:space="0" w:color="auto"/>
              <w:left w:val="nil"/>
              <w:bottom w:val="single" w:sz="4" w:space="0" w:color="auto"/>
              <w:right w:val="single" w:sz="4" w:space="0" w:color="auto"/>
            </w:tcBorders>
            <w:vAlign w:val="center"/>
          </w:tcPr>
          <w:p w14:paraId="31AE7CC2" w14:textId="77777777" w:rsidR="004A7EE4" w:rsidRPr="00786ECE" w:rsidRDefault="004A7EE4" w:rsidP="00336990">
            <w:pPr>
              <w:spacing w:line="240" w:lineRule="auto"/>
              <w:jc w:val="center"/>
              <w:rPr>
                <w:rFonts w:ascii="Arial" w:hAnsi="Arial" w:cs="Arial"/>
                <w:color w:val="000000"/>
                <w:sz w:val="14"/>
                <w:szCs w:val="14"/>
                <w:lang w:val="es-ES"/>
              </w:rPr>
            </w:pPr>
            <w:r w:rsidRPr="00786ECE">
              <w:rPr>
                <w:rFonts w:ascii="Arial" w:hAnsi="Arial" w:cs="Arial"/>
                <w:color w:val="000000"/>
                <w:sz w:val="14"/>
                <w:szCs w:val="14"/>
                <w:lang w:val="es-ES"/>
              </w:rPr>
              <w:t>Presentación de la oferta</w:t>
            </w:r>
          </w:p>
        </w:tc>
        <w:tc>
          <w:tcPr>
            <w:tcW w:w="709" w:type="dxa"/>
            <w:tcBorders>
              <w:top w:val="single" w:sz="4" w:space="0" w:color="auto"/>
              <w:left w:val="nil"/>
              <w:bottom w:val="single" w:sz="4" w:space="0" w:color="auto"/>
              <w:right w:val="single" w:sz="4" w:space="0" w:color="auto"/>
            </w:tcBorders>
          </w:tcPr>
          <w:p w14:paraId="0DF4E8CF" w14:textId="77777777" w:rsidR="004A7EE4" w:rsidRPr="00786ECE" w:rsidRDefault="004A7EE4" w:rsidP="00336990">
            <w:pPr>
              <w:spacing w:line="240" w:lineRule="auto"/>
              <w:jc w:val="both"/>
              <w:rPr>
                <w:rFonts w:ascii="Arial" w:hAnsi="Arial" w:cs="Arial"/>
                <w:color w:val="000000"/>
                <w:sz w:val="14"/>
                <w:szCs w:val="14"/>
              </w:rPr>
            </w:pPr>
          </w:p>
        </w:tc>
        <w:tc>
          <w:tcPr>
            <w:tcW w:w="850" w:type="dxa"/>
            <w:tcBorders>
              <w:top w:val="single" w:sz="4" w:space="0" w:color="auto"/>
              <w:left w:val="nil"/>
              <w:bottom w:val="single" w:sz="4" w:space="0" w:color="auto"/>
              <w:right w:val="single" w:sz="4" w:space="0" w:color="auto"/>
            </w:tcBorders>
          </w:tcPr>
          <w:p w14:paraId="079407DF" w14:textId="77777777" w:rsidR="004A7EE4" w:rsidRPr="00786ECE" w:rsidRDefault="004A7EE4" w:rsidP="00336990">
            <w:pPr>
              <w:spacing w:line="240" w:lineRule="auto"/>
              <w:jc w:val="both"/>
              <w:rPr>
                <w:rFonts w:ascii="Arial" w:hAnsi="Arial" w:cs="Arial"/>
                <w:color w:val="000000"/>
                <w:sz w:val="14"/>
                <w:szCs w:val="14"/>
              </w:rPr>
            </w:pPr>
          </w:p>
        </w:tc>
      </w:tr>
      <w:tr w:rsidR="004A7EE4" w:rsidRPr="00786ECE" w14:paraId="03CD7A73" w14:textId="77777777" w:rsidTr="00F07200">
        <w:trPr>
          <w:trHeight w:val="431"/>
        </w:trPr>
        <w:tc>
          <w:tcPr>
            <w:tcW w:w="10201" w:type="dxa"/>
            <w:gridSpan w:val="6"/>
            <w:tcBorders>
              <w:top w:val="single" w:sz="4" w:space="0" w:color="auto"/>
              <w:left w:val="nil"/>
              <w:bottom w:val="single" w:sz="4" w:space="0" w:color="auto"/>
              <w:right w:val="nil"/>
            </w:tcBorders>
          </w:tcPr>
          <w:p w14:paraId="0F7D94A4" w14:textId="77777777" w:rsidR="00B818D8" w:rsidRDefault="00B818D8" w:rsidP="00336990">
            <w:pPr>
              <w:spacing w:line="276" w:lineRule="auto"/>
              <w:jc w:val="center"/>
              <w:rPr>
                <w:rFonts w:ascii="Arial" w:eastAsia="MS Mincho" w:hAnsi="Arial" w:cs="Arial"/>
                <w:b/>
                <w:color w:val="000000"/>
                <w:sz w:val="20"/>
                <w:szCs w:val="20"/>
                <w:lang w:val="es-ES"/>
              </w:rPr>
            </w:pPr>
          </w:p>
          <w:p w14:paraId="4A038336" w14:textId="029E5709" w:rsidR="004A7EE4" w:rsidRPr="00786ECE" w:rsidRDefault="004A7EE4" w:rsidP="00336990">
            <w:pPr>
              <w:spacing w:line="276" w:lineRule="auto"/>
              <w:jc w:val="center"/>
              <w:rPr>
                <w:rFonts w:ascii="Arial" w:eastAsia="MS Mincho" w:hAnsi="Arial" w:cs="Arial"/>
                <w:b/>
                <w:color w:val="000000"/>
                <w:sz w:val="20"/>
                <w:szCs w:val="20"/>
                <w:lang w:val="es-ES"/>
              </w:rPr>
            </w:pPr>
            <w:r w:rsidRPr="00786ECE">
              <w:rPr>
                <w:rFonts w:ascii="Arial" w:eastAsia="MS Mincho" w:hAnsi="Arial" w:cs="Arial"/>
                <w:b/>
                <w:color w:val="000000"/>
                <w:sz w:val="20"/>
                <w:szCs w:val="20"/>
                <w:lang w:val="es-ES"/>
              </w:rPr>
              <w:t>DURANTE LA EJECUCIÓN DEL CONTRATO</w:t>
            </w:r>
          </w:p>
        </w:tc>
      </w:tr>
      <w:tr w:rsidR="004A7EE4" w:rsidRPr="00786ECE" w14:paraId="1ACEB830" w14:textId="77777777" w:rsidTr="00F07200">
        <w:trPr>
          <w:trHeight w:val="431"/>
        </w:trPr>
        <w:tc>
          <w:tcPr>
            <w:tcW w:w="10201" w:type="dxa"/>
            <w:gridSpan w:val="6"/>
            <w:tcBorders>
              <w:top w:val="single" w:sz="4" w:space="0" w:color="auto"/>
              <w:left w:val="single" w:sz="4" w:space="0" w:color="auto"/>
              <w:bottom w:val="single" w:sz="4" w:space="0" w:color="auto"/>
              <w:right w:val="single" w:sz="4" w:space="0" w:color="auto"/>
            </w:tcBorders>
            <w:vAlign w:val="center"/>
            <w:hideMark/>
          </w:tcPr>
          <w:p w14:paraId="7CDF3A5B" w14:textId="77777777" w:rsidR="004A7EE4" w:rsidRPr="00786ECE" w:rsidRDefault="004A7EE4" w:rsidP="00336990">
            <w:pPr>
              <w:jc w:val="center"/>
              <w:rPr>
                <w:rFonts w:ascii="Arial" w:hAnsi="Arial" w:cs="Arial"/>
                <w:b/>
                <w:bCs/>
                <w:color w:val="000000"/>
                <w:sz w:val="14"/>
                <w:szCs w:val="14"/>
                <w:lang w:val="es-ES"/>
              </w:rPr>
            </w:pPr>
            <w:r w:rsidRPr="00786ECE">
              <w:rPr>
                <w:rFonts w:ascii="Arial" w:hAnsi="Arial" w:cs="Arial"/>
                <w:b/>
                <w:bCs/>
                <w:color w:val="000000"/>
                <w:sz w:val="14"/>
                <w:szCs w:val="14"/>
              </w:rPr>
              <w:t>SISTEMA DE GESTIÓN DE LA SEGURIDAD Y SALUD EN EL TRABAJO</w:t>
            </w:r>
            <w:r w:rsidRPr="00786ECE">
              <w:rPr>
                <w:rFonts w:ascii="Arial" w:hAnsi="Arial" w:cs="Arial"/>
                <w:b/>
                <w:bCs/>
                <w:color w:val="000000"/>
                <w:sz w:val="14"/>
                <w:szCs w:val="14"/>
              </w:rPr>
              <w:br/>
              <w:t>Documentos que deberán ser entregados en la ejecución del contrato</w:t>
            </w:r>
          </w:p>
        </w:tc>
      </w:tr>
      <w:tr w:rsidR="004A7EE4" w:rsidRPr="00786ECE" w14:paraId="18E19137" w14:textId="77777777" w:rsidTr="00F07200">
        <w:trPr>
          <w:trHeight w:val="416"/>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77CB81F" w14:textId="77777777" w:rsidR="004A7EE4" w:rsidRPr="00786ECE" w:rsidRDefault="004A7EE4" w:rsidP="00336990">
            <w:pPr>
              <w:jc w:val="center"/>
              <w:rPr>
                <w:rFonts w:ascii="Arial" w:hAnsi="Arial" w:cs="Arial"/>
                <w:b/>
                <w:bCs/>
                <w:color w:val="000000"/>
                <w:sz w:val="14"/>
                <w:szCs w:val="14"/>
                <w:lang w:val="es-ES_tradnl" w:eastAsia="es-ES_tradnl"/>
              </w:rPr>
            </w:pPr>
            <w:r w:rsidRPr="00786ECE">
              <w:rPr>
                <w:rFonts w:ascii="Arial" w:hAnsi="Arial" w:cs="Arial"/>
                <w:b/>
                <w:bCs/>
                <w:color w:val="000000"/>
                <w:sz w:val="14"/>
                <w:szCs w:val="14"/>
              </w:rPr>
              <w:t>ÍTEM</w:t>
            </w:r>
          </w:p>
        </w:tc>
        <w:tc>
          <w:tcPr>
            <w:tcW w:w="3261" w:type="dxa"/>
            <w:tcBorders>
              <w:top w:val="single" w:sz="4" w:space="0" w:color="auto"/>
              <w:left w:val="nil"/>
              <w:bottom w:val="single" w:sz="4" w:space="0" w:color="auto"/>
              <w:right w:val="single" w:sz="4" w:space="0" w:color="auto"/>
            </w:tcBorders>
            <w:shd w:val="clear" w:color="auto" w:fill="D9D9D9"/>
            <w:vAlign w:val="center"/>
            <w:hideMark/>
          </w:tcPr>
          <w:p w14:paraId="56B036F5" w14:textId="77777777" w:rsidR="004A7EE4" w:rsidRPr="00786ECE" w:rsidRDefault="004A7EE4" w:rsidP="00336990">
            <w:pPr>
              <w:jc w:val="center"/>
              <w:rPr>
                <w:rFonts w:ascii="Arial" w:hAnsi="Arial" w:cs="Arial"/>
                <w:b/>
                <w:bCs/>
                <w:color w:val="000000"/>
                <w:sz w:val="14"/>
                <w:szCs w:val="14"/>
                <w:lang w:val="es-ES_tradnl" w:eastAsia="es-ES_tradnl"/>
              </w:rPr>
            </w:pPr>
            <w:r w:rsidRPr="00786ECE">
              <w:rPr>
                <w:rFonts w:ascii="Arial" w:hAnsi="Arial" w:cs="Arial"/>
                <w:b/>
                <w:bCs/>
                <w:color w:val="000000"/>
                <w:sz w:val="14"/>
                <w:szCs w:val="14"/>
              </w:rPr>
              <w:t>CUMPLIMIENTO</w:t>
            </w:r>
          </w:p>
        </w:tc>
        <w:tc>
          <w:tcPr>
            <w:tcW w:w="3543" w:type="dxa"/>
            <w:tcBorders>
              <w:top w:val="single" w:sz="4" w:space="0" w:color="auto"/>
              <w:left w:val="nil"/>
              <w:bottom w:val="single" w:sz="4" w:space="0" w:color="auto"/>
              <w:right w:val="single" w:sz="4" w:space="0" w:color="auto"/>
            </w:tcBorders>
            <w:shd w:val="clear" w:color="auto" w:fill="D9D9D9"/>
            <w:vAlign w:val="center"/>
            <w:hideMark/>
          </w:tcPr>
          <w:p w14:paraId="41392999" w14:textId="77777777" w:rsidR="004A7EE4" w:rsidRPr="00786ECE" w:rsidRDefault="004A7EE4" w:rsidP="00336990">
            <w:pPr>
              <w:jc w:val="center"/>
              <w:rPr>
                <w:rFonts w:ascii="Arial" w:hAnsi="Arial" w:cs="Arial"/>
                <w:b/>
                <w:bCs/>
                <w:color w:val="000000"/>
                <w:sz w:val="14"/>
                <w:szCs w:val="14"/>
                <w:lang w:val="es-ES_tradnl" w:eastAsia="es-ES_tradnl"/>
              </w:rPr>
            </w:pPr>
            <w:r w:rsidRPr="00786ECE">
              <w:rPr>
                <w:rFonts w:ascii="Arial" w:hAnsi="Arial" w:cs="Arial"/>
                <w:b/>
                <w:bCs/>
                <w:color w:val="000000"/>
                <w:sz w:val="14"/>
                <w:szCs w:val="14"/>
              </w:rPr>
              <w:t>PRODUCTO</w:t>
            </w:r>
          </w:p>
        </w:tc>
        <w:tc>
          <w:tcPr>
            <w:tcW w:w="1276" w:type="dxa"/>
            <w:tcBorders>
              <w:top w:val="single" w:sz="4" w:space="0" w:color="auto"/>
              <w:left w:val="nil"/>
              <w:bottom w:val="single" w:sz="4" w:space="0" w:color="auto"/>
              <w:right w:val="single" w:sz="4" w:space="0" w:color="auto"/>
            </w:tcBorders>
            <w:shd w:val="clear" w:color="auto" w:fill="D9D9D9"/>
            <w:vAlign w:val="center"/>
            <w:hideMark/>
          </w:tcPr>
          <w:p w14:paraId="48FDAF31" w14:textId="77777777" w:rsidR="004A7EE4" w:rsidRPr="00786ECE" w:rsidRDefault="004A7EE4" w:rsidP="00336990">
            <w:pPr>
              <w:jc w:val="center"/>
              <w:rPr>
                <w:rFonts w:ascii="Arial" w:hAnsi="Arial" w:cs="Arial"/>
                <w:b/>
                <w:bCs/>
                <w:color w:val="000000"/>
                <w:sz w:val="14"/>
                <w:szCs w:val="14"/>
                <w:lang w:val="es-ES_tradnl" w:eastAsia="es-ES_tradnl"/>
              </w:rPr>
            </w:pPr>
            <w:r w:rsidRPr="00786ECE">
              <w:rPr>
                <w:rFonts w:ascii="Arial" w:hAnsi="Arial" w:cs="Arial"/>
                <w:b/>
                <w:bCs/>
                <w:color w:val="000000"/>
                <w:sz w:val="14"/>
                <w:szCs w:val="14"/>
              </w:rPr>
              <w:t>FECHA DE ENTREGA</w:t>
            </w:r>
          </w:p>
        </w:tc>
        <w:tc>
          <w:tcPr>
            <w:tcW w:w="709" w:type="dxa"/>
            <w:tcBorders>
              <w:top w:val="single" w:sz="4" w:space="0" w:color="auto"/>
              <w:left w:val="nil"/>
              <w:bottom w:val="single" w:sz="4" w:space="0" w:color="auto"/>
              <w:right w:val="single" w:sz="4" w:space="0" w:color="auto"/>
            </w:tcBorders>
            <w:shd w:val="clear" w:color="auto" w:fill="D9D9D9"/>
            <w:vAlign w:val="center"/>
            <w:hideMark/>
          </w:tcPr>
          <w:p w14:paraId="4736D81F" w14:textId="77777777" w:rsidR="004A7EE4" w:rsidRPr="00786ECE" w:rsidRDefault="004A7EE4" w:rsidP="00336990">
            <w:pPr>
              <w:jc w:val="center"/>
              <w:rPr>
                <w:rFonts w:ascii="Arial" w:hAnsi="Arial" w:cs="Arial"/>
                <w:b/>
                <w:bCs/>
                <w:color w:val="000000"/>
                <w:sz w:val="14"/>
                <w:szCs w:val="14"/>
                <w:lang w:val="es-ES"/>
              </w:rPr>
            </w:pPr>
            <w:r w:rsidRPr="00786ECE">
              <w:rPr>
                <w:rFonts w:ascii="Arial" w:hAnsi="Arial" w:cs="Arial"/>
                <w:b/>
                <w:bCs/>
                <w:color w:val="000000"/>
                <w:sz w:val="14"/>
                <w:szCs w:val="14"/>
              </w:rPr>
              <w:t>CUMPLE</w:t>
            </w:r>
          </w:p>
        </w:tc>
        <w:tc>
          <w:tcPr>
            <w:tcW w:w="850" w:type="dxa"/>
            <w:tcBorders>
              <w:top w:val="single" w:sz="4" w:space="0" w:color="auto"/>
              <w:left w:val="nil"/>
              <w:bottom w:val="single" w:sz="4" w:space="0" w:color="auto"/>
              <w:right w:val="single" w:sz="4" w:space="0" w:color="auto"/>
            </w:tcBorders>
            <w:shd w:val="clear" w:color="auto" w:fill="D9D9D9"/>
            <w:hideMark/>
          </w:tcPr>
          <w:p w14:paraId="1E0DF7A1" w14:textId="77777777" w:rsidR="004A7EE4" w:rsidRPr="00786ECE" w:rsidRDefault="004A7EE4" w:rsidP="00336990">
            <w:pPr>
              <w:jc w:val="center"/>
              <w:rPr>
                <w:rFonts w:ascii="Arial" w:hAnsi="Arial" w:cs="Arial"/>
                <w:b/>
                <w:bCs/>
                <w:color w:val="000000"/>
                <w:sz w:val="14"/>
                <w:szCs w:val="14"/>
              </w:rPr>
            </w:pPr>
            <w:r w:rsidRPr="00786ECE">
              <w:rPr>
                <w:rFonts w:ascii="Arial" w:hAnsi="Arial" w:cs="Arial"/>
                <w:b/>
                <w:bCs/>
                <w:color w:val="000000"/>
                <w:sz w:val="14"/>
                <w:szCs w:val="14"/>
              </w:rPr>
              <w:t>NO CUMPLE</w:t>
            </w:r>
          </w:p>
        </w:tc>
      </w:tr>
      <w:tr w:rsidR="004A7EE4" w:rsidRPr="00786ECE" w14:paraId="5C4803B3" w14:textId="77777777" w:rsidTr="00F07200">
        <w:trPr>
          <w:trHeight w:val="274"/>
        </w:trPr>
        <w:tc>
          <w:tcPr>
            <w:tcW w:w="562" w:type="dxa"/>
            <w:tcBorders>
              <w:top w:val="single" w:sz="4" w:space="0" w:color="auto"/>
              <w:left w:val="single" w:sz="4" w:space="0" w:color="auto"/>
              <w:bottom w:val="single" w:sz="4" w:space="0" w:color="auto"/>
              <w:right w:val="single" w:sz="4" w:space="0" w:color="auto"/>
            </w:tcBorders>
            <w:vAlign w:val="center"/>
            <w:hideMark/>
          </w:tcPr>
          <w:p w14:paraId="208CA786" w14:textId="77777777" w:rsidR="004A7EE4" w:rsidRPr="00786ECE" w:rsidRDefault="004A7EE4" w:rsidP="00336990">
            <w:pPr>
              <w:jc w:val="center"/>
              <w:rPr>
                <w:rFonts w:ascii="Arial" w:hAnsi="Arial" w:cs="Arial"/>
                <w:b/>
                <w:bCs/>
                <w:color w:val="000000"/>
                <w:sz w:val="14"/>
                <w:szCs w:val="14"/>
              </w:rPr>
            </w:pPr>
            <w:r w:rsidRPr="00786ECE">
              <w:rPr>
                <w:rFonts w:ascii="Arial" w:hAnsi="Arial" w:cs="Arial"/>
                <w:b/>
                <w:bCs/>
                <w:color w:val="000000"/>
                <w:sz w:val="14"/>
                <w:szCs w:val="14"/>
              </w:rPr>
              <w:t>1</w:t>
            </w:r>
          </w:p>
        </w:tc>
        <w:tc>
          <w:tcPr>
            <w:tcW w:w="3261" w:type="dxa"/>
            <w:tcBorders>
              <w:top w:val="single" w:sz="4" w:space="0" w:color="auto"/>
              <w:left w:val="nil"/>
              <w:bottom w:val="single" w:sz="4" w:space="0" w:color="auto"/>
              <w:right w:val="single" w:sz="4" w:space="0" w:color="auto"/>
            </w:tcBorders>
            <w:vAlign w:val="center"/>
            <w:hideMark/>
          </w:tcPr>
          <w:p w14:paraId="4F039087" w14:textId="77777777" w:rsidR="004A7EE4" w:rsidRPr="00786ECE" w:rsidRDefault="004A7EE4" w:rsidP="00336990">
            <w:pPr>
              <w:jc w:val="both"/>
              <w:rPr>
                <w:rFonts w:ascii="Arial" w:hAnsi="Arial" w:cs="Arial"/>
                <w:color w:val="000000"/>
                <w:sz w:val="14"/>
                <w:szCs w:val="14"/>
              </w:rPr>
            </w:pPr>
            <w:r w:rsidRPr="00786ECE">
              <w:rPr>
                <w:rFonts w:ascii="Arial" w:hAnsi="Arial" w:cs="Arial"/>
                <w:color w:val="000000"/>
                <w:sz w:val="14"/>
                <w:szCs w:val="14"/>
              </w:rPr>
              <w:t>Decreto 1072 de 2015.  El contratista deberá entregar al supervisor del contrato copia de la planilla y pago de la seguridad social de los trabajadores que realicen labores en los puntos de servicio de la Dirección de Bienestar Social y Familia que evidencie que está al día con la Seguridad Social.</w:t>
            </w:r>
          </w:p>
        </w:tc>
        <w:tc>
          <w:tcPr>
            <w:tcW w:w="3543" w:type="dxa"/>
            <w:tcBorders>
              <w:top w:val="single" w:sz="4" w:space="0" w:color="auto"/>
              <w:left w:val="nil"/>
              <w:bottom w:val="single" w:sz="4" w:space="0" w:color="auto"/>
              <w:right w:val="single" w:sz="4" w:space="0" w:color="auto"/>
            </w:tcBorders>
            <w:vAlign w:val="center"/>
            <w:hideMark/>
          </w:tcPr>
          <w:p w14:paraId="56CC6482" w14:textId="77777777" w:rsidR="004A7EE4" w:rsidRPr="00786ECE" w:rsidRDefault="004A7EE4" w:rsidP="00336990">
            <w:pPr>
              <w:jc w:val="both"/>
              <w:rPr>
                <w:rFonts w:ascii="Arial" w:hAnsi="Arial" w:cs="Arial"/>
                <w:color w:val="000000"/>
                <w:sz w:val="14"/>
                <w:szCs w:val="14"/>
              </w:rPr>
            </w:pPr>
            <w:r w:rsidRPr="00786ECE">
              <w:rPr>
                <w:rFonts w:ascii="Arial" w:hAnsi="Arial" w:cs="Arial"/>
                <w:b/>
                <w:color w:val="000000"/>
                <w:sz w:val="14"/>
                <w:szCs w:val="14"/>
              </w:rPr>
              <w:t>Documento a entregar:</w:t>
            </w:r>
          </w:p>
          <w:p w14:paraId="7A38A46B" w14:textId="77777777" w:rsidR="004A7EE4" w:rsidRPr="00786ECE" w:rsidRDefault="004A7EE4" w:rsidP="00336990">
            <w:pPr>
              <w:jc w:val="both"/>
              <w:rPr>
                <w:rFonts w:ascii="Arial" w:hAnsi="Arial" w:cs="Arial"/>
                <w:color w:val="000000"/>
                <w:sz w:val="14"/>
                <w:szCs w:val="14"/>
              </w:rPr>
            </w:pPr>
            <w:r w:rsidRPr="00786ECE">
              <w:rPr>
                <w:rFonts w:ascii="Arial" w:hAnsi="Arial" w:cs="Arial"/>
                <w:color w:val="000000"/>
                <w:sz w:val="14"/>
                <w:szCs w:val="14"/>
              </w:rPr>
              <w:t>Presentación actualizada de la Planilla Integrada de liquidación de Aportes (Pila), previamente al ingreso de las instalaciones policiales.</w:t>
            </w:r>
          </w:p>
        </w:tc>
        <w:tc>
          <w:tcPr>
            <w:tcW w:w="1276" w:type="dxa"/>
            <w:tcBorders>
              <w:top w:val="single" w:sz="4" w:space="0" w:color="auto"/>
              <w:left w:val="nil"/>
              <w:bottom w:val="single" w:sz="4" w:space="0" w:color="auto"/>
              <w:right w:val="single" w:sz="4" w:space="0" w:color="auto"/>
            </w:tcBorders>
            <w:vAlign w:val="center"/>
          </w:tcPr>
          <w:p w14:paraId="6A088ADD" w14:textId="77777777" w:rsidR="004A7EE4" w:rsidRPr="00786ECE" w:rsidRDefault="004A7EE4" w:rsidP="00336990">
            <w:pPr>
              <w:jc w:val="both"/>
              <w:rPr>
                <w:rFonts w:ascii="Arial" w:hAnsi="Arial" w:cs="Arial"/>
                <w:color w:val="000000"/>
                <w:sz w:val="14"/>
                <w:szCs w:val="14"/>
              </w:rPr>
            </w:pPr>
            <w:r w:rsidRPr="00786ECE">
              <w:rPr>
                <w:rFonts w:ascii="Arial" w:hAnsi="Arial" w:cs="Arial"/>
                <w:color w:val="000000"/>
                <w:sz w:val="14"/>
                <w:szCs w:val="14"/>
              </w:rPr>
              <w:t>Planilla Pagada de cada profesional que realiza la actividad, frente al proceso de instalación, demarcación y señalización.</w:t>
            </w:r>
          </w:p>
        </w:tc>
        <w:tc>
          <w:tcPr>
            <w:tcW w:w="709" w:type="dxa"/>
            <w:tcBorders>
              <w:top w:val="single" w:sz="4" w:space="0" w:color="auto"/>
              <w:left w:val="nil"/>
              <w:bottom w:val="single" w:sz="4" w:space="0" w:color="auto"/>
              <w:right w:val="single" w:sz="4" w:space="0" w:color="auto"/>
            </w:tcBorders>
            <w:vAlign w:val="center"/>
          </w:tcPr>
          <w:p w14:paraId="64C43300" w14:textId="77777777" w:rsidR="004A7EE4" w:rsidRPr="00786ECE" w:rsidRDefault="004A7EE4" w:rsidP="00336990">
            <w:pPr>
              <w:jc w:val="center"/>
              <w:rPr>
                <w:rFonts w:ascii="Arial" w:hAnsi="Arial" w:cs="Arial"/>
                <w:color w:val="000000"/>
                <w:sz w:val="14"/>
                <w:szCs w:val="14"/>
              </w:rPr>
            </w:pPr>
          </w:p>
        </w:tc>
        <w:tc>
          <w:tcPr>
            <w:tcW w:w="850" w:type="dxa"/>
            <w:tcBorders>
              <w:top w:val="single" w:sz="4" w:space="0" w:color="auto"/>
              <w:left w:val="nil"/>
              <w:bottom w:val="single" w:sz="4" w:space="0" w:color="auto"/>
              <w:right w:val="single" w:sz="4" w:space="0" w:color="auto"/>
            </w:tcBorders>
          </w:tcPr>
          <w:p w14:paraId="55E5645C" w14:textId="77777777" w:rsidR="004A7EE4" w:rsidRPr="00786ECE" w:rsidRDefault="004A7EE4" w:rsidP="00336990">
            <w:pPr>
              <w:jc w:val="both"/>
              <w:rPr>
                <w:rFonts w:ascii="Arial" w:hAnsi="Arial" w:cs="Arial"/>
                <w:color w:val="000000"/>
                <w:sz w:val="14"/>
                <w:szCs w:val="14"/>
              </w:rPr>
            </w:pPr>
          </w:p>
        </w:tc>
      </w:tr>
      <w:tr w:rsidR="004A7EE4" w:rsidRPr="00786ECE" w14:paraId="09BCC8A7" w14:textId="77777777" w:rsidTr="00F07200">
        <w:trPr>
          <w:trHeight w:val="431"/>
        </w:trPr>
        <w:tc>
          <w:tcPr>
            <w:tcW w:w="10201" w:type="dxa"/>
            <w:gridSpan w:val="6"/>
            <w:tcBorders>
              <w:top w:val="single" w:sz="4" w:space="0" w:color="auto"/>
              <w:left w:val="nil"/>
              <w:bottom w:val="single" w:sz="4" w:space="0" w:color="auto"/>
              <w:right w:val="nil"/>
            </w:tcBorders>
          </w:tcPr>
          <w:p w14:paraId="51C2C18B" w14:textId="77777777" w:rsidR="004A7EE4" w:rsidRDefault="004A7EE4" w:rsidP="00336990">
            <w:pPr>
              <w:spacing w:line="276" w:lineRule="auto"/>
              <w:contextualSpacing/>
              <w:rPr>
                <w:rFonts w:ascii="Arial" w:eastAsia="MS Mincho" w:hAnsi="Arial" w:cs="Arial"/>
                <w:b/>
                <w:color w:val="000000" w:themeColor="text1"/>
                <w:sz w:val="14"/>
                <w:szCs w:val="14"/>
                <w:lang w:val="es-ES" w:eastAsia="es-ES"/>
              </w:rPr>
            </w:pPr>
          </w:p>
          <w:p w14:paraId="1BB6C2C6" w14:textId="77777777" w:rsidR="00175D9A" w:rsidRDefault="00175D9A" w:rsidP="00336990">
            <w:pPr>
              <w:spacing w:line="276" w:lineRule="auto"/>
              <w:contextualSpacing/>
              <w:rPr>
                <w:rFonts w:ascii="Arial" w:eastAsia="MS Mincho" w:hAnsi="Arial" w:cs="Arial"/>
                <w:b/>
                <w:color w:val="000000" w:themeColor="text1"/>
                <w:sz w:val="14"/>
                <w:szCs w:val="14"/>
                <w:lang w:val="es-ES" w:eastAsia="es-ES"/>
              </w:rPr>
            </w:pPr>
          </w:p>
          <w:p w14:paraId="326FCFA7" w14:textId="77777777" w:rsidR="00175D9A" w:rsidRDefault="00175D9A" w:rsidP="00336990">
            <w:pPr>
              <w:spacing w:line="276" w:lineRule="auto"/>
              <w:contextualSpacing/>
              <w:rPr>
                <w:rFonts w:ascii="Arial" w:eastAsia="MS Mincho" w:hAnsi="Arial" w:cs="Arial"/>
                <w:b/>
                <w:color w:val="000000" w:themeColor="text1"/>
                <w:sz w:val="14"/>
                <w:szCs w:val="14"/>
                <w:lang w:val="es-ES" w:eastAsia="es-ES"/>
              </w:rPr>
            </w:pPr>
          </w:p>
          <w:p w14:paraId="2A07BEB5" w14:textId="77777777" w:rsidR="00175D9A" w:rsidRDefault="00175D9A" w:rsidP="00336990">
            <w:pPr>
              <w:spacing w:line="276" w:lineRule="auto"/>
              <w:contextualSpacing/>
              <w:rPr>
                <w:rFonts w:ascii="Arial" w:eastAsia="MS Mincho" w:hAnsi="Arial" w:cs="Arial"/>
                <w:b/>
                <w:color w:val="000000" w:themeColor="text1"/>
                <w:sz w:val="14"/>
                <w:szCs w:val="14"/>
                <w:lang w:val="es-ES" w:eastAsia="es-ES"/>
              </w:rPr>
            </w:pPr>
          </w:p>
          <w:p w14:paraId="5E5B7A06" w14:textId="77777777" w:rsidR="00175D9A" w:rsidRDefault="00175D9A" w:rsidP="00336990">
            <w:pPr>
              <w:spacing w:line="276" w:lineRule="auto"/>
              <w:contextualSpacing/>
              <w:rPr>
                <w:rFonts w:ascii="Arial" w:eastAsia="MS Mincho" w:hAnsi="Arial" w:cs="Arial"/>
                <w:b/>
                <w:color w:val="000000" w:themeColor="text1"/>
                <w:sz w:val="14"/>
                <w:szCs w:val="14"/>
                <w:lang w:val="es-ES" w:eastAsia="es-ES"/>
              </w:rPr>
            </w:pPr>
          </w:p>
          <w:p w14:paraId="1E8AFA54" w14:textId="77777777" w:rsidR="00175D9A" w:rsidRPr="00786ECE" w:rsidRDefault="00175D9A" w:rsidP="00336990">
            <w:pPr>
              <w:spacing w:line="276" w:lineRule="auto"/>
              <w:contextualSpacing/>
              <w:rPr>
                <w:rFonts w:ascii="Arial" w:eastAsia="MS Mincho" w:hAnsi="Arial" w:cs="Arial"/>
                <w:b/>
                <w:color w:val="000000" w:themeColor="text1"/>
                <w:sz w:val="14"/>
                <w:szCs w:val="14"/>
                <w:lang w:val="es-ES" w:eastAsia="es-ES"/>
              </w:rPr>
            </w:pPr>
          </w:p>
          <w:p w14:paraId="3787D155" w14:textId="58F2F061" w:rsidR="004A7EE4" w:rsidRPr="00786ECE" w:rsidRDefault="004A7EE4" w:rsidP="00336990">
            <w:pPr>
              <w:spacing w:line="276" w:lineRule="auto"/>
              <w:ind w:left="720"/>
              <w:contextualSpacing/>
              <w:jc w:val="center"/>
              <w:rPr>
                <w:rFonts w:ascii="Arial" w:eastAsia="Calibri" w:hAnsi="Arial" w:cs="Arial"/>
                <w:b/>
                <w:bCs/>
                <w:color w:val="000000" w:themeColor="text1"/>
                <w:sz w:val="14"/>
                <w:szCs w:val="14"/>
              </w:rPr>
            </w:pPr>
            <w:r w:rsidRPr="00786ECE">
              <w:rPr>
                <w:rFonts w:ascii="Arial" w:eastAsia="Calibri" w:hAnsi="Arial" w:cs="Arial"/>
                <w:b/>
                <w:bCs/>
                <w:color w:val="000000" w:themeColor="text1"/>
                <w:sz w:val="20"/>
                <w:szCs w:val="20"/>
              </w:rPr>
              <w:t>PRESENTACIÓN EN EL INFORME FINAL DE SUPERVISIÓN</w:t>
            </w:r>
            <w:r w:rsidRPr="00786ECE">
              <w:rPr>
                <w:rFonts w:ascii="Arial" w:eastAsia="Calibri" w:hAnsi="Arial" w:cs="Arial"/>
                <w:b/>
                <w:bCs/>
                <w:color w:val="000000" w:themeColor="text1"/>
                <w:sz w:val="14"/>
                <w:szCs w:val="14"/>
              </w:rPr>
              <w:t>.</w:t>
            </w:r>
          </w:p>
          <w:p w14:paraId="70766991" w14:textId="77777777" w:rsidR="004A7EE4" w:rsidRPr="00786ECE" w:rsidRDefault="004A7EE4" w:rsidP="00336990">
            <w:pPr>
              <w:spacing w:line="276" w:lineRule="auto"/>
              <w:ind w:left="720"/>
              <w:contextualSpacing/>
              <w:jc w:val="center"/>
              <w:rPr>
                <w:rFonts w:ascii="Arial" w:eastAsia="MS Mincho" w:hAnsi="Arial" w:cs="Arial"/>
                <w:b/>
                <w:color w:val="000000"/>
                <w:sz w:val="14"/>
                <w:szCs w:val="14"/>
                <w:lang w:val="es-ES" w:eastAsia="es-ES"/>
              </w:rPr>
            </w:pPr>
          </w:p>
        </w:tc>
      </w:tr>
      <w:tr w:rsidR="004A7EE4" w:rsidRPr="00786ECE" w14:paraId="5107174C" w14:textId="77777777" w:rsidTr="00F07200">
        <w:trPr>
          <w:trHeight w:val="431"/>
        </w:trPr>
        <w:tc>
          <w:tcPr>
            <w:tcW w:w="10201" w:type="dxa"/>
            <w:gridSpan w:val="6"/>
            <w:tcBorders>
              <w:top w:val="single" w:sz="4" w:space="0" w:color="auto"/>
              <w:left w:val="single" w:sz="4" w:space="0" w:color="auto"/>
              <w:bottom w:val="single" w:sz="4" w:space="0" w:color="auto"/>
              <w:right w:val="single" w:sz="4" w:space="0" w:color="auto"/>
            </w:tcBorders>
            <w:vAlign w:val="center"/>
            <w:hideMark/>
          </w:tcPr>
          <w:p w14:paraId="2A6A7494" w14:textId="77777777" w:rsidR="004A7EE4" w:rsidRPr="00786ECE" w:rsidRDefault="004A7EE4" w:rsidP="00336990">
            <w:pPr>
              <w:jc w:val="center"/>
              <w:rPr>
                <w:rFonts w:ascii="Arial" w:hAnsi="Arial" w:cs="Arial"/>
                <w:b/>
                <w:bCs/>
                <w:color w:val="000000"/>
                <w:sz w:val="14"/>
                <w:szCs w:val="14"/>
                <w:lang w:val="es-ES"/>
              </w:rPr>
            </w:pPr>
            <w:r w:rsidRPr="00786ECE">
              <w:rPr>
                <w:rFonts w:ascii="Arial" w:hAnsi="Arial" w:cs="Arial"/>
                <w:b/>
                <w:bCs/>
                <w:color w:val="000000"/>
                <w:sz w:val="14"/>
                <w:szCs w:val="14"/>
              </w:rPr>
              <w:lastRenderedPageBreak/>
              <w:t>SISTEMA DE GESTIÓN DE LA SEGURIDAD Y SALUD EN EL TRABAJO</w:t>
            </w:r>
            <w:r w:rsidRPr="00786ECE">
              <w:rPr>
                <w:rFonts w:ascii="Arial" w:hAnsi="Arial" w:cs="Arial"/>
                <w:b/>
                <w:bCs/>
                <w:color w:val="000000"/>
                <w:sz w:val="14"/>
                <w:szCs w:val="14"/>
              </w:rPr>
              <w:br/>
              <w:t>Documentos que deberán ser entregados en el informe final de supervisión.</w:t>
            </w:r>
          </w:p>
        </w:tc>
      </w:tr>
      <w:tr w:rsidR="004A7EE4" w:rsidRPr="00786ECE" w14:paraId="60E667E7" w14:textId="77777777" w:rsidTr="00F07200">
        <w:trPr>
          <w:trHeight w:val="53"/>
        </w:trPr>
        <w:tc>
          <w:tcPr>
            <w:tcW w:w="5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815AE08" w14:textId="77777777" w:rsidR="004A7EE4" w:rsidRPr="00786ECE" w:rsidRDefault="004A7EE4" w:rsidP="00336990">
            <w:pPr>
              <w:jc w:val="center"/>
              <w:rPr>
                <w:rFonts w:ascii="Arial" w:hAnsi="Arial" w:cs="Arial"/>
                <w:b/>
                <w:bCs/>
                <w:color w:val="000000"/>
                <w:sz w:val="14"/>
                <w:szCs w:val="14"/>
                <w:lang w:val="es-ES_tradnl" w:eastAsia="es-ES_tradnl"/>
              </w:rPr>
            </w:pPr>
            <w:r w:rsidRPr="00786ECE">
              <w:rPr>
                <w:rFonts w:ascii="Arial" w:hAnsi="Arial" w:cs="Arial"/>
                <w:b/>
                <w:bCs/>
                <w:color w:val="000000"/>
                <w:sz w:val="14"/>
                <w:szCs w:val="14"/>
              </w:rPr>
              <w:t>ÍTEM</w:t>
            </w:r>
          </w:p>
        </w:tc>
        <w:tc>
          <w:tcPr>
            <w:tcW w:w="3261"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12C22035" w14:textId="77777777" w:rsidR="004A7EE4" w:rsidRPr="00786ECE" w:rsidRDefault="004A7EE4" w:rsidP="00336990">
            <w:pPr>
              <w:jc w:val="center"/>
              <w:rPr>
                <w:rFonts w:ascii="Arial" w:hAnsi="Arial" w:cs="Arial"/>
                <w:b/>
                <w:bCs/>
                <w:color w:val="000000"/>
                <w:sz w:val="14"/>
                <w:szCs w:val="14"/>
                <w:lang w:val="es-ES_tradnl" w:eastAsia="es-ES_tradnl"/>
              </w:rPr>
            </w:pPr>
            <w:r w:rsidRPr="00786ECE">
              <w:rPr>
                <w:rFonts w:ascii="Arial" w:hAnsi="Arial" w:cs="Arial"/>
                <w:b/>
                <w:bCs/>
                <w:color w:val="000000"/>
                <w:sz w:val="14"/>
                <w:szCs w:val="14"/>
              </w:rPr>
              <w:t>CUMPLIMIENTO</w:t>
            </w:r>
          </w:p>
        </w:tc>
        <w:tc>
          <w:tcPr>
            <w:tcW w:w="3543"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3C5A46AE" w14:textId="77777777" w:rsidR="004A7EE4" w:rsidRPr="00786ECE" w:rsidRDefault="004A7EE4" w:rsidP="00336990">
            <w:pPr>
              <w:jc w:val="center"/>
              <w:rPr>
                <w:rFonts w:ascii="Arial" w:hAnsi="Arial" w:cs="Arial"/>
                <w:b/>
                <w:bCs/>
                <w:color w:val="000000"/>
                <w:sz w:val="14"/>
                <w:szCs w:val="14"/>
                <w:lang w:val="es-ES_tradnl" w:eastAsia="es-ES_tradnl"/>
              </w:rPr>
            </w:pPr>
            <w:r w:rsidRPr="00786ECE">
              <w:rPr>
                <w:rFonts w:ascii="Arial" w:hAnsi="Arial" w:cs="Arial"/>
                <w:b/>
                <w:bCs/>
                <w:color w:val="000000"/>
                <w:sz w:val="14"/>
                <w:szCs w:val="14"/>
              </w:rPr>
              <w:t>PRODUCTO</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6E56483E" w14:textId="77777777" w:rsidR="004A7EE4" w:rsidRPr="00786ECE" w:rsidRDefault="004A7EE4" w:rsidP="00336990">
            <w:pPr>
              <w:jc w:val="center"/>
              <w:rPr>
                <w:rFonts w:ascii="Arial" w:hAnsi="Arial" w:cs="Arial"/>
                <w:b/>
                <w:bCs/>
                <w:color w:val="000000"/>
                <w:sz w:val="14"/>
                <w:szCs w:val="14"/>
                <w:lang w:val="es-ES_tradnl" w:eastAsia="es-ES_tradnl"/>
              </w:rPr>
            </w:pPr>
            <w:r w:rsidRPr="00786ECE">
              <w:rPr>
                <w:rFonts w:ascii="Arial" w:hAnsi="Arial" w:cs="Arial"/>
                <w:b/>
                <w:bCs/>
                <w:color w:val="000000"/>
                <w:sz w:val="14"/>
                <w:szCs w:val="14"/>
              </w:rPr>
              <w:t>FECHA DE ENTREGA</w:t>
            </w:r>
          </w:p>
        </w:tc>
        <w:tc>
          <w:tcPr>
            <w:tcW w:w="70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7F1E53DA" w14:textId="77777777" w:rsidR="004A7EE4" w:rsidRPr="00786ECE" w:rsidRDefault="004A7EE4" w:rsidP="00336990">
            <w:pPr>
              <w:jc w:val="center"/>
              <w:rPr>
                <w:rFonts w:ascii="Arial" w:hAnsi="Arial" w:cs="Arial"/>
                <w:b/>
                <w:bCs/>
                <w:color w:val="000000"/>
                <w:sz w:val="14"/>
                <w:szCs w:val="14"/>
                <w:lang w:val="es-ES"/>
              </w:rPr>
            </w:pPr>
            <w:r w:rsidRPr="00786ECE">
              <w:rPr>
                <w:rFonts w:ascii="Arial" w:hAnsi="Arial" w:cs="Arial"/>
                <w:b/>
                <w:bCs/>
                <w:color w:val="000000"/>
                <w:sz w:val="14"/>
                <w:szCs w:val="14"/>
              </w:rPr>
              <w:t>CUMPLE</w:t>
            </w:r>
          </w:p>
        </w:tc>
        <w:tc>
          <w:tcPr>
            <w:tcW w:w="85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4983D099" w14:textId="77777777" w:rsidR="004A7EE4" w:rsidRPr="00786ECE" w:rsidRDefault="004A7EE4" w:rsidP="00336990">
            <w:pPr>
              <w:jc w:val="center"/>
              <w:rPr>
                <w:rFonts w:ascii="Arial" w:hAnsi="Arial" w:cs="Arial"/>
                <w:b/>
                <w:bCs/>
                <w:color w:val="000000"/>
                <w:sz w:val="14"/>
                <w:szCs w:val="14"/>
              </w:rPr>
            </w:pPr>
            <w:r w:rsidRPr="00786ECE">
              <w:rPr>
                <w:rFonts w:ascii="Arial" w:hAnsi="Arial" w:cs="Arial"/>
                <w:b/>
                <w:bCs/>
                <w:color w:val="000000"/>
                <w:sz w:val="14"/>
                <w:szCs w:val="14"/>
              </w:rPr>
              <w:t>NO CUMPLE</w:t>
            </w:r>
          </w:p>
        </w:tc>
      </w:tr>
      <w:tr w:rsidR="004A7EE4" w:rsidRPr="00786ECE" w14:paraId="59CC7699" w14:textId="77777777" w:rsidTr="00F07200">
        <w:trPr>
          <w:trHeight w:val="1739"/>
        </w:trPr>
        <w:tc>
          <w:tcPr>
            <w:tcW w:w="562" w:type="dxa"/>
            <w:tcBorders>
              <w:top w:val="single" w:sz="4" w:space="0" w:color="auto"/>
              <w:left w:val="single" w:sz="4" w:space="0" w:color="auto"/>
              <w:bottom w:val="single" w:sz="4" w:space="0" w:color="auto"/>
              <w:right w:val="single" w:sz="4" w:space="0" w:color="auto"/>
            </w:tcBorders>
            <w:vAlign w:val="center"/>
            <w:hideMark/>
          </w:tcPr>
          <w:p w14:paraId="022CFF75" w14:textId="77777777" w:rsidR="004A7EE4" w:rsidRPr="00786ECE" w:rsidRDefault="004A7EE4" w:rsidP="00336990">
            <w:pPr>
              <w:jc w:val="center"/>
              <w:rPr>
                <w:rFonts w:ascii="Arial" w:hAnsi="Arial" w:cs="Arial"/>
                <w:b/>
                <w:bCs/>
                <w:color w:val="000000"/>
                <w:sz w:val="14"/>
                <w:szCs w:val="14"/>
              </w:rPr>
            </w:pPr>
            <w:r w:rsidRPr="00786ECE">
              <w:rPr>
                <w:rFonts w:ascii="Arial" w:hAnsi="Arial" w:cs="Arial"/>
                <w:b/>
                <w:bCs/>
                <w:color w:val="000000"/>
                <w:sz w:val="14"/>
                <w:szCs w:val="14"/>
              </w:rPr>
              <w:t>1</w:t>
            </w:r>
          </w:p>
        </w:tc>
        <w:tc>
          <w:tcPr>
            <w:tcW w:w="3261" w:type="dxa"/>
            <w:tcBorders>
              <w:top w:val="single" w:sz="4" w:space="0" w:color="auto"/>
              <w:left w:val="nil"/>
              <w:bottom w:val="single" w:sz="4" w:space="0" w:color="auto"/>
              <w:right w:val="single" w:sz="4" w:space="0" w:color="auto"/>
            </w:tcBorders>
            <w:vAlign w:val="center"/>
            <w:hideMark/>
          </w:tcPr>
          <w:p w14:paraId="1350EC9F" w14:textId="77777777" w:rsidR="004A7EE4" w:rsidRPr="00786ECE" w:rsidRDefault="004A7EE4" w:rsidP="00336990">
            <w:pPr>
              <w:jc w:val="both"/>
              <w:rPr>
                <w:rFonts w:ascii="Arial" w:hAnsi="Arial" w:cs="Arial"/>
                <w:color w:val="000000" w:themeColor="text1"/>
                <w:sz w:val="14"/>
                <w:szCs w:val="14"/>
              </w:rPr>
            </w:pPr>
            <w:r w:rsidRPr="00786ECE">
              <w:rPr>
                <w:rFonts w:ascii="Arial" w:hAnsi="Arial" w:cs="Arial"/>
                <w:bCs/>
                <w:color w:val="000000" w:themeColor="text1"/>
                <w:sz w:val="14"/>
                <w:szCs w:val="14"/>
              </w:rPr>
              <w:t>El contratista, deberá dar cumplimiento a la normatividad legal vigente, entre los cuales se encuentra el Decreto 1072 de 2015 Por medio del cual se expide el Decreto Único Reglamentario del Sector Trabajo CAPÍTULO 6 SISTEMA DE GESTIÓN DE LA SEGURIDAD Y SALUD EN EL TRABAJO y Resolución No. 0312 de 2019 “Por la cual se definen los Estándares Mínimos del Sistema de Gestión de la Seguridad y Salud en el Trabajo SG-SST”.</w:t>
            </w:r>
          </w:p>
        </w:tc>
        <w:tc>
          <w:tcPr>
            <w:tcW w:w="3543" w:type="dxa"/>
            <w:tcBorders>
              <w:top w:val="single" w:sz="4" w:space="0" w:color="auto"/>
              <w:left w:val="nil"/>
              <w:bottom w:val="single" w:sz="4" w:space="0" w:color="auto"/>
              <w:right w:val="single" w:sz="4" w:space="0" w:color="auto"/>
            </w:tcBorders>
            <w:vAlign w:val="center"/>
            <w:hideMark/>
          </w:tcPr>
          <w:p w14:paraId="22923D53" w14:textId="77777777" w:rsidR="004A7EE4" w:rsidRPr="00786ECE" w:rsidRDefault="004A7EE4" w:rsidP="00336990">
            <w:pPr>
              <w:jc w:val="both"/>
              <w:rPr>
                <w:rFonts w:ascii="Arial" w:hAnsi="Arial" w:cs="Arial"/>
                <w:color w:val="000000" w:themeColor="text1"/>
                <w:sz w:val="14"/>
                <w:szCs w:val="14"/>
              </w:rPr>
            </w:pPr>
            <w:r w:rsidRPr="00786ECE">
              <w:rPr>
                <w:rFonts w:ascii="Arial" w:hAnsi="Arial" w:cs="Arial"/>
                <w:bCs/>
                <w:color w:val="000000" w:themeColor="text1"/>
                <w:sz w:val="14"/>
                <w:szCs w:val="14"/>
              </w:rPr>
              <w:t xml:space="preserve">  Informe final con registro fotográfico, frente a la ejecución de actividades desarrolladas en el presente contrato, documento debe ser firmado por el representante legal y el Profesional o Especialista SST.</w:t>
            </w:r>
          </w:p>
        </w:tc>
        <w:tc>
          <w:tcPr>
            <w:tcW w:w="1276" w:type="dxa"/>
            <w:tcBorders>
              <w:top w:val="single" w:sz="4" w:space="0" w:color="auto"/>
              <w:left w:val="nil"/>
              <w:bottom w:val="single" w:sz="4" w:space="0" w:color="auto"/>
              <w:right w:val="single" w:sz="4" w:space="0" w:color="auto"/>
            </w:tcBorders>
            <w:vAlign w:val="center"/>
            <w:hideMark/>
          </w:tcPr>
          <w:p w14:paraId="5F474E0D" w14:textId="77777777" w:rsidR="004A7EE4" w:rsidRPr="00786ECE" w:rsidRDefault="004A7EE4" w:rsidP="00336990">
            <w:pPr>
              <w:jc w:val="center"/>
              <w:rPr>
                <w:rFonts w:ascii="Arial" w:hAnsi="Arial" w:cs="Arial"/>
                <w:color w:val="000000" w:themeColor="text1"/>
                <w:sz w:val="14"/>
                <w:szCs w:val="14"/>
              </w:rPr>
            </w:pPr>
            <w:r w:rsidRPr="00786ECE">
              <w:rPr>
                <w:rFonts w:ascii="Arial" w:hAnsi="Arial" w:cs="Arial"/>
                <w:bCs/>
                <w:color w:val="000000" w:themeColor="text1"/>
                <w:sz w:val="14"/>
                <w:szCs w:val="14"/>
              </w:rPr>
              <w:t>Se debe entregar al supervisor para que sea anexando en el informe final y así proceder al proceso del informe final.</w:t>
            </w:r>
          </w:p>
        </w:tc>
        <w:tc>
          <w:tcPr>
            <w:tcW w:w="709" w:type="dxa"/>
            <w:tcBorders>
              <w:top w:val="single" w:sz="4" w:space="0" w:color="auto"/>
              <w:left w:val="nil"/>
              <w:bottom w:val="single" w:sz="4" w:space="0" w:color="auto"/>
              <w:right w:val="single" w:sz="4" w:space="0" w:color="auto"/>
            </w:tcBorders>
          </w:tcPr>
          <w:p w14:paraId="4D8A2BB4" w14:textId="77777777" w:rsidR="004A7EE4" w:rsidRPr="00786ECE" w:rsidRDefault="004A7EE4" w:rsidP="00336990">
            <w:pPr>
              <w:jc w:val="both"/>
              <w:rPr>
                <w:rFonts w:ascii="Arial" w:hAnsi="Arial" w:cs="Arial"/>
                <w:color w:val="000000"/>
                <w:sz w:val="14"/>
                <w:szCs w:val="14"/>
              </w:rPr>
            </w:pPr>
          </w:p>
        </w:tc>
        <w:tc>
          <w:tcPr>
            <w:tcW w:w="850" w:type="dxa"/>
            <w:tcBorders>
              <w:top w:val="single" w:sz="4" w:space="0" w:color="auto"/>
              <w:left w:val="nil"/>
              <w:bottom w:val="single" w:sz="4" w:space="0" w:color="auto"/>
              <w:right w:val="single" w:sz="4" w:space="0" w:color="auto"/>
            </w:tcBorders>
          </w:tcPr>
          <w:p w14:paraId="48BB7035" w14:textId="77777777" w:rsidR="004A7EE4" w:rsidRPr="00786ECE" w:rsidRDefault="004A7EE4" w:rsidP="00336990">
            <w:pPr>
              <w:jc w:val="both"/>
              <w:rPr>
                <w:rFonts w:ascii="Arial" w:hAnsi="Arial" w:cs="Arial"/>
                <w:color w:val="000000"/>
                <w:sz w:val="14"/>
                <w:szCs w:val="14"/>
              </w:rPr>
            </w:pPr>
          </w:p>
        </w:tc>
      </w:tr>
    </w:tbl>
    <w:p w14:paraId="0C46591F" w14:textId="77777777" w:rsidR="00E06C19" w:rsidRPr="008677F4" w:rsidRDefault="00E06C19" w:rsidP="00E06C19">
      <w:pPr>
        <w:ind w:right="-233"/>
        <w:jc w:val="both"/>
        <w:rPr>
          <w:rFonts w:ascii="Arial" w:eastAsia="Arial" w:hAnsi="Arial" w:cs="Arial"/>
          <w:sz w:val="20"/>
          <w:szCs w:val="20"/>
        </w:rPr>
      </w:pPr>
      <w:r w:rsidRPr="008677F4">
        <w:rPr>
          <w:rFonts w:ascii="Arial" w:eastAsia="Arial" w:hAnsi="Arial" w:cs="Arial"/>
          <w:sz w:val="20"/>
          <w:szCs w:val="20"/>
        </w:rPr>
        <w:t xml:space="preserve">Nota: Con la presentación de la cotización, la firma acepta las condiciones (jurídicas, técnicas y económicas) establecidas por la Policía Nacional.  </w:t>
      </w:r>
    </w:p>
    <w:p w14:paraId="425572FD" w14:textId="23368DBF" w:rsidR="00794165" w:rsidRDefault="00794165" w:rsidP="00852827">
      <w:pPr>
        <w:tabs>
          <w:tab w:val="left" w:pos="240"/>
        </w:tabs>
        <w:spacing w:after="0" w:line="240" w:lineRule="auto"/>
        <w:ind w:right="48"/>
        <w:rPr>
          <w:rFonts w:ascii="Arial" w:hAnsi="Arial" w:cs="Arial"/>
          <w:sz w:val="20"/>
          <w:szCs w:val="20"/>
        </w:rPr>
      </w:pPr>
    </w:p>
    <w:p w14:paraId="38C0B46D" w14:textId="77777777" w:rsidR="000923A2" w:rsidRDefault="000923A2" w:rsidP="00852827">
      <w:pPr>
        <w:tabs>
          <w:tab w:val="left" w:pos="240"/>
        </w:tabs>
        <w:spacing w:after="0" w:line="240" w:lineRule="auto"/>
        <w:ind w:right="48"/>
        <w:rPr>
          <w:rFonts w:ascii="Arial" w:hAnsi="Arial" w:cs="Arial"/>
          <w:sz w:val="20"/>
          <w:szCs w:val="20"/>
        </w:rPr>
      </w:pPr>
    </w:p>
    <w:p w14:paraId="68F1EC89" w14:textId="77777777" w:rsidR="000923A2" w:rsidRDefault="000923A2" w:rsidP="00852827">
      <w:pPr>
        <w:tabs>
          <w:tab w:val="left" w:pos="240"/>
        </w:tabs>
        <w:spacing w:after="0" w:line="240" w:lineRule="auto"/>
        <w:ind w:right="48"/>
        <w:rPr>
          <w:rFonts w:ascii="Arial" w:hAnsi="Arial" w:cs="Arial"/>
          <w:sz w:val="20"/>
          <w:szCs w:val="20"/>
        </w:rPr>
      </w:pPr>
    </w:p>
    <w:p w14:paraId="7ADD708E" w14:textId="77777777" w:rsidR="000923A2" w:rsidRPr="004B4091" w:rsidRDefault="000923A2" w:rsidP="00852827">
      <w:pPr>
        <w:tabs>
          <w:tab w:val="left" w:pos="240"/>
        </w:tabs>
        <w:spacing w:after="0" w:line="240" w:lineRule="auto"/>
        <w:ind w:right="48"/>
        <w:rPr>
          <w:rFonts w:ascii="Arial" w:hAnsi="Arial" w:cs="Arial"/>
          <w:sz w:val="20"/>
          <w:szCs w:val="20"/>
        </w:rPr>
      </w:pPr>
    </w:p>
    <w:p w14:paraId="2F4508E2" w14:textId="35AD5BBE" w:rsidR="008677F4" w:rsidRDefault="00E305E3" w:rsidP="008677F4">
      <w:pPr>
        <w:spacing w:after="0" w:line="240" w:lineRule="auto"/>
        <w:jc w:val="center"/>
        <w:rPr>
          <w:rFonts w:ascii="Arial" w:eastAsia="Arial" w:hAnsi="Arial" w:cs="Arial"/>
          <w:color w:val="000000"/>
          <w:sz w:val="20"/>
          <w:szCs w:val="20"/>
        </w:rPr>
      </w:pPr>
      <w:r>
        <w:rPr>
          <w:rFonts w:ascii="Arial" w:eastAsia="Arial" w:hAnsi="Arial" w:cs="Arial"/>
          <w:color w:val="000000"/>
          <w:sz w:val="18"/>
          <w:szCs w:val="18"/>
        </w:rPr>
        <w:t xml:space="preserve"> </w:t>
      </w:r>
      <w:r w:rsidR="008677F4" w:rsidRPr="00DE125B">
        <w:rPr>
          <w:rFonts w:ascii="Arial" w:eastAsia="Arial" w:hAnsi="Arial" w:cs="Arial"/>
          <w:color w:val="000000"/>
          <w:sz w:val="20"/>
          <w:szCs w:val="20"/>
        </w:rPr>
        <w:t>________________________________________________</w:t>
      </w:r>
    </w:p>
    <w:p w14:paraId="0672857F" w14:textId="77777777" w:rsidR="008677F4" w:rsidRPr="00DE125B" w:rsidRDefault="008677F4" w:rsidP="008677F4">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 xml:space="preserve">MY. </w:t>
      </w:r>
      <w:r w:rsidRPr="00886803">
        <w:rPr>
          <w:rFonts w:ascii="Arial" w:eastAsia="Arial" w:hAnsi="Arial" w:cs="Arial"/>
          <w:b/>
          <w:bCs/>
          <w:color w:val="000000"/>
          <w:sz w:val="20"/>
          <w:szCs w:val="20"/>
        </w:rPr>
        <w:t>DAYANA IRENE SUAREZ FORERO</w:t>
      </w:r>
    </w:p>
    <w:p w14:paraId="7277FFDF" w14:textId="77777777" w:rsidR="008677F4" w:rsidRPr="00DE125B" w:rsidRDefault="008677F4" w:rsidP="008677F4">
      <w:pPr>
        <w:pBdr>
          <w:top w:val="nil"/>
          <w:left w:val="nil"/>
          <w:bottom w:val="nil"/>
          <w:right w:val="nil"/>
          <w:between w:val="nil"/>
        </w:pBdr>
        <w:spacing w:after="0" w:line="240" w:lineRule="auto"/>
        <w:jc w:val="center"/>
        <w:rPr>
          <w:rFonts w:ascii="Arial" w:eastAsia="Arial" w:hAnsi="Arial" w:cs="Arial"/>
          <w:color w:val="000000"/>
          <w:sz w:val="20"/>
          <w:szCs w:val="20"/>
        </w:rPr>
      </w:pPr>
      <w:r w:rsidRPr="00DE125B">
        <w:rPr>
          <w:rFonts w:ascii="Arial" w:eastAsia="Arial" w:hAnsi="Arial" w:cs="Arial"/>
          <w:color w:val="000000"/>
          <w:sz w:val="20"/>
          <w:szCs w:val="20"/>
        </w:rPr>
        <w:t>Jefe Grupo Talento Humano</w:t>
      </w:r>
      <w:r>
        <w:rPr>
          <w:rFonts w:ascii="Arial" w:eastAsia="Arial" w:hAnsi="Arial" w:cs="Arial"/>
          <w:color w:val="000000"/>
          <w:sz w:val="20"/>
          <w:szCs w:val="20"/>
        </w:rPr>
        <w:t xml:space="preserve"> (E)</w:t>
      </w:r>
    </w:p>
    <w:p w14:paraId="00A00AB2" w14:textId="77777777" w:rsidR="008677F4" w:rsidRDefault="008677F4" w:rsidP="008677F4">
      <w:pPr>
        <w:pBdr>
          <w:top w:val="nil"/>
          <w:left w:val="nil"/>
          <w:bottom w:val="nil"/>
          <w:right w:val="nil"/>
          <w:between w:val="nil"/>
        </w:pBdr>
        <w:spacing w:after="0" w:line="240" w:lineRule="auto"/>
        <w:jc w:val="center"/>
        <w:rPr>
          <w:rFonts w:ascii="Arial" w:eastAsia="Arial" w:hAnsi="Arial" w:cs="Arial"/>
          <w:color w:val="000000"/>
          <w:sz w:val="20"/>
          <w:szCs w:val="20"/>
        </w:rPr>
      </w:pPr>
    </w:p>
    <w:p w14:paraId="265037E7" w14:textId="16C70BBC" w:rsidR="00E06C19" w:rsidRDefault="00E06C19" w:rsidP="008677F4">
      <w:pPr>
        <w:pBdr>
          <w:top w:val="nil"/>
          <w:left w:val="nil"/>
          <w:bottom w:val="nil"/>
          <w:right w:val="nil"/>
          <w:between w:val="nil"/>
        </w:pBdr>
        <w:spacing w:after="0" w:line="240" w:lineRule="auto"/>
        <w:rPr>
          <w:rFonts w:ascii="Arial" w:eastAsia="Arial" w:hAnsi="Arial" w:cs="Arial"/>
          <w:color w:val="000000"/>
          <w:sz w:val="18"/>
          <w:szCs w:val="18"/>
        </w:rPr>
      </w:pPr>
    </w:p>
    <w:p w14:paraId="4CD3E364" w14:textId="77777777" w:rsidR="00F50ABF" w:rsidRDefault="00F50ABF" w:rsidP="00E06C19">
      <w:pPr>
        <w:pBdr>
          <w:top w:val="nil"/>
          <w:left w:val="nil"/>
          <w:bottom w:val="nil"/>
          <w:right w:val="nil"/>
          <w:between w:val="nil"/>
        </w:pBdr>
        <w:spacing w:after="0" w:line="240" w:lineRule="auto"/>
        <w:jc w:val="center"/>
        <w:rPr>
          <w:rFonts w:ascii="Arial" w:eastAsia="Arial" w:hAnsi="Arial" w:cs="Arial"/>
          <w:color w:val="000000"/>
          <w:sz w:val="18"/>
          <w:szCs w:val="18"/>
        </w:rPr>
      </w:pPr>
    </w:p>
    <w:p w14:paraId="2D0ABDAB" w14:textId="77777777" w:rsidR="00EB5630" w:rsidRDefault="00EB5630" w:rsidP="00E06C19">
      <w:pPr>
        <w:pBdr>
          <w:top w:val="nil"/>
          <w:left w:val="nil"/>
          <w:bottom w:val="nil"/>
          <w:right w:val="nil"/>
          <w:between w:val="nil"/>
        </w:pBdr>
        <w:spacing w:after="0" w:line="240" w:lineRule="auto"/>
        <w:jc w:val="center"/>
        <w:rPr>
          <w:rFonts w:ascii="Arial" w:eastAsia="Arial" w:hAnsi="Arial" w:cs="Arial"/>
          <w:color w:val="000000"/>
          <w:sz w:val="18"/>
          <w:szCs w:val="18"/>
        </w:rPr>
      </w:pPr>
    </w:p>
    <w:p w14:paraId="7730E18D" w14:textId="77777777" w:rsidR="00EB5630" w:rsidRDefault="00EB5630" w:rsidP="00E06C19">
      <w:pPr>
        <w:pBdr>
          <w:top w:val="nil"/>
          <w:left w:val="nil"/>
          <w:bottom w:val="nil"/>
          <w:right w:val="nil"/>
          <w:between w:val="nil"/>
        </w:pBdr>
        <w:spacing w:after="0" w:line="240" w:lineRule="auto"/>
        <w:jc w:val="center"/>
        <w:rPr>
          <w:rFonts w:ascii="Arial" w:eastAsia="Arial" w:hAnsi="Arial" w:cs="Arial"/>
          <w:color w:val="000000"/>
          <w:sz w:val="18"/>
          <w:szCs w:val="18"/>
        </w:rPr>
      </w:pPr>
    </w:p>
    <w:p w14:paraId="118231CD" w14:textId="77777777" w:rsidR="00EB5630" w:rsidRDefault="00EB5630" w:rsidP="00E06C19">
      <w:pPr>
        <w:pBdr>
          <w:top w:val="nil"/>
          <w:left w:val="nil"/>
          <w:bottom w:val="nil"/>
          <w:right w:val="nil"/>
          <w:between w:val="nil"/>
        </w:pBdr>
        <w:spacing w:after="0" w:line="240" w:lineRule="auto"/>
        <w:jc w:val="center"/>
        <w:rPr>
          <w:rFonts w:ascii="Arial" w:eastAsia="Arial" w:hAnsi="Arial" w:cs="Arial"/>
          <w:color w:val="000000"/>
          <w:sz w:val="18"/>
          <w:szCs w:val="18"/>
        </w:rPr>
      </w:pPr>
    </w:p>
    <w:p w14:paraId="2081F2A0" w14:textId="19E6AB2B" w:rsidR="00EB5630" w:rsidRPr="00F50ABF" w:rsidRDefault="00EB5630" w:rsidP="00EB5630">
      <w:pPr>
        <w:pBdr>
          <w:top w:val="nil"/>
          <w:left w:val="nil"/>
          <w:bottom w:val="nil"/>
          <w:right w:val="nil"/>
          <w:between w:val="nil"/>
        </w:pBdr>
        <w:spacing w:after="0" w:line="240" w:lineRule="auto"/>
        <w:ind w:left="2124"/>
        <w:rPr>
          <w:rFonts w:ascii="Arial" w:eastAsia="Arial" w:hAnsi="Arial" w:cs="Arial"/>
          <w:color w:val="000000"/>
          <w:sz w:val="18"/>
          <w:szCs w:val="18"/>
        </w:rPr>
      </w:pPr>
      <w:r>
        <w:rPr>
          <w:rFonts w:ascii="Arial" w:eastAsia="Arial" w:hAnsi="Arial" w:cs="Arial"/>
          <w:color w:val="000000"/>
          <w:sz w:val="18"/>
          <w:szCs w:val="18"/>
        </w:rPr>
        <w:t xml:space="preserve">                </w:t>
      </w:r>
      <w:r w:rsidRPr="00F50ABF">
        <w:rPr>
          <w:rFonts w:ascii="Arial" w:eastAsia="Arial" w:hAnsi="Arial" w:cs="Arial"/>
          <w:color w:val="000000"/>
          <w:sz w:val="18"/>
          <w:szCs w:val="18"/>
        </w:rPr>
        <w:t>__________________________________________</w:t>
      </w:r>
    </w:p>
    <w:p w14:paraId="3445A1F1" w14:textId="77777777" w:rsidR="00EB5630" w:rsidRPr="00F50ABF" w:rsidRDefault="00EB5630" w:rsidP="00282C9B">
      <w:pPr>
        <w:pBdr>
          <w:top w:val="nil"/>
          <w:left w:val="nil"/>
          <w:bottom w:val="nil"/>
          <w:right w:val="nil"/>
          <w:between w:val="nil"/>
        </w:pBdr>
        <w:spacing w:after="0" w:line="240" w:lineRule="auto"/>
        <w:jc w:val="center"/>
        <w:rPr>
          <w:rFonts w:ascii="Arial" w:eastAsia="Arial" w:hAnsi="Arial" w:cs="Arial"/>
          <w:color w:val="000000"/>
          <w:sz w:val="18"/>
          <w:szCs w:val="18"/>
        </w:rPr>
      </w:pPr>
      <w:r w:rsidRPr="00F50ABF">
        <w:rPr>
          <w:rFonts w:ascii="Arial" w:eastAsia="Arial" w:hAnsi="Arial" w:cs="Arial"/>
          <w:color w:val="000000"/>
          <w:sz w:val="18"/>
          <w:szCs w:val="18"/>
        </w:rPr>
        <w:t xml:space="preserve">ST. </w:t>
      </w:r>
      <w:r w:rsidRPr="00F50ABF">
        <w:rPr>
          <w:rFonts w:ascii="Arial" w:eastAsia="Arial" w:hAnsi="Arial" w:cs="Arial"/>
          <w:b/>
          <w:color w:val="000000"/>
          <w:sz w:val="18"/>
          <w:szCs w:val="18"/>
        </w:rPr>
        <w:t>ANGELICA MARIA FRANCO GORDILLO</w:t>
      </w:r>
    </w:p>
    <w:p w14:paraId="6E626EC5" w14:textId="77777777" w:rsidR="00EB5630" w:rsidRDefault="00EB5630" w:rsidP="00EB5630">
      <w:pPr>
        <w:tabs>
          <w:tab w:val="left" w:pos="240"/>
        </w:tabs>
        <w:spacing w:after="0" w:line="240" w:lineRule="auto"/>
        <w:ind w:right="48"/>
        <w:jc w:val="center"/>
        <w:rPr>
          <w:rFonts w:ascii="Arial" w:eastAsia="Arial" w:hAnsi="Arial" w:cs="Arial"/>
          <w:color w:val="000000"/>
          <w:sz w:val="18"/>
          <w:szCs w:val="18"/>
        </w:rPr>
      </w:pPr>
      <w:r w:rsidRPr="00F50ABF">
        <w:rPr>
          <w:rFonts w:ascii="Arial" w:eastAsia="Arial" w:hAnsi="Arial" w:cs="Arial"/>
          <w:color w:val="000000"/>
          <w:sz w:val="18"/>
          <w:szCs w:val="18"/>
        </w:rPr>
        <w:t>Estructurador SGA DIBIE</w:t>
      </w:r>
    </w:p>
    <w:p w14:paraId="332FF079" w14:textId="77777777" w:rsidR="000923A2" w:rsidRDefault="000923A2" w:rsidP="00E06C19">
      <w:pPr>
        <w:pBdr>
          <w:top w:val="nil"/>
          <w:left w:val="nil"/>
          <w:bottom w:val="nil"/>
          <w:right w:val="nil"/>
          <w:between w:val="nil"/>
        </w:pBdr>
        <w:spacing w:after="0" w:line="240" w:lineRule="auto"/>
        <w:jc w:val="center"/>
        <w:rPr>
          <w:rFonts w:ascii="Arial" w:eastAsia="Arial" w:hAnsi="Arial" w:cs="Arial"/>
          <w:color w:val="000000"/>
          <w:sz w:val="18"/>
          <w:szCs w:val="18"/>
        </w:rPr>
      </w:pPr>
    </w:p>
    <w:p w14:paraId="5ABF3261" w14:textId="77777777" w:rsidR="00F50ABF" w:rsidRDefault="00F50ABF" w:rsidP="00E06C19">
      <w:pPr>
        <w:pBdr>
          <w:top w:val="nil"/>
          <w:left w:val="nil"/>
          <w:bottom w:val="nil"/>
          <w:right w:val="nil"/>
          <w:between w:val="nil"/>
        </w:pBdr>
        <w:spacing w:after="0" w:line="240" w:lineRule="auto"/>
        <w:jc w:val="center"/>
        <w:rPr>
          <w:rFonts w:ascii="Arial" w:eastAsia="Arial" w:hAnsi="Arial" w:cs="Arial"/>
          <w:color w:val="000000"/>
          <w:sz w:val="18"/>
          <w:szCs w:val="18"/>
        </w:rPr>
      </w:pPr>
    </w:p>
    <w:p w14:paraId="56CBC4A2" w14:textId="77777777" w:rsidR="00EB5630" w:rsidRDefault="00EB5630" w:rsidP="00E06C19">
      <w:pPr>
        <w:pBdr>
          <w:top w:val="nil"/>
          <w:left w:val="nil"/>
          <w:bottom w:val="nil"/>
          <w:right w:val="nil"/>
          <w:between w:val="nil"/>
        </w:pBdr>
        <w:spacing w:after="0" w:line="240" w:lineRule="auto"/>
        <w:jc w:val="center"/>
        <w:rPr>
          <w:rFonts w:ascii="Arial" w:eastAsia="Arial" w:hAnsi="Arial" w:cs="Arial"/>
          <w:color w:val="000000"/>
          <w:sz w:val="18"/>
          <w:szCs w:val="18"/>
        </w:rPr>
      </w:pPr>
    </w:p>
    <w:p w14:paraId="4B31C630" w14:textId="77777777" w:rsidR="00EB5630" w:rsidRPr="00F50ABF" w:rsidRDefault="00EB5630" w:rsidP="00E06C19">
      <w:pPr>
        <w:pBdr>
          <w:top w:val="nil"/>
          <w:left w:val="nil"/>
          <w:bottom w:val="nil"/>
          <w:right w:val="nil"/>
          <w:between w:val="nil"/>
        </w:pBdr>
        <w:spacing w:after="0" w:line="240" w:lineRule="auto"/>
        <w:jc w:val="center"/>
        <w:rPr>
          <w:rFonts w:ascii="Arial" w:eastAsia="Arial" w:hAnsi="Arial" w:cs="Arial"/>
          <w:color w:val="000000"/>
          <w:sz w:val="18"/>
          <w:szCs w:val="18"/>
        </w:rPr>
      </w:pPr>
    </w:p>
    <w:p w14:paraId="7CC6D0E5" w14:textId="3B83F9C2" w:rsidR="00E06C19" w:rsidRPr="00F50ABF" w:rsidRDefault="00E06C19" w:rsidP="00E06C19">
      <w:pPr>
        <w:pBdr>
          <w:top w:val="nil"/>
          <w:left w:val="nil"/>
          <w:bottom w:val="nil"/>
          <w:right w:val="nil"/>
          <w:between w:val="nil"/>
        </w:pBdr>
        <w:spacing w:after="0" w:line="240" w:lineRule="auto"/>
        <w:ind w:left="2124"/>
        <w:rPr>
          <w:rFonts w:ascii="Arial" w:eastAsia="Arial" w:hAnsi="Arial" w:cs="Arial"/>
          <w:color w:val="000000"/>
          <w:sz w:val="18"/>
          <w:szCs w:val="18"/>
        </w:rPr>
      </w:pPr>
      <w:r w:rsidRPr="00F50ABF">
        <w:rPr>
          <w:rFonts w:ascii="Arial" w:eastAsia="Arial" w:hAnsi="Arial" w:cs="Arial"/>
          <w:color w:val="000000"/>
          <w:sz w:val="18"/>
          <w:szCs w:val="18"/>
        </w:rPr>
        <w:t xml:space="preserve">     </w:t>
      </w:r>
      <w:r w:rsidR="000923A2">
        <w:rPr>
          <w:rFonts w:ascii="Arial" w:eastAsia="Arial" w:hAnsi="Arial" w:cs="Arial"/>
          <w:color w:val="000000"/>
          <w:sz w:val="18"/>
          <w:szCs w:val="18"/>
        </w:rPr>
        <w:t xml:space="preserve">      </w:t>
      </w:r>
      <w:r w:rsidRPr="00F50ABF">
        <w:rPr>
          <w:rFonts w:ascii="Arial" w:eastAsia="Arial" w:hAnsi="Arial" w:cs="Arial"/>
          <w:color w:val="000000"/>
          <w:sz w:val="18"/>
          <w:szCs w:val="18"/>
        </w:rPr>
        <w:t xml:space="preserve"> ____________________________________________</w:t>
      </w:r>
    </w:p>
    <w:p w14:paraId="7248E909" w14:textId="1CA527D4" w:rsidR="00E06C19" w:rsidRPr="003100FC" w:rsidRDefault="004379C3" w:rsidP="00E06C19">
      <w:pPr>
        <w:pBdr>
          <w:top w:val="nil"/>
          <w:left w:val="nil"/>
          <w:bottom w:val="nil"/>
          <w:right w:val="nil"/>
          <w:between w:val="nil"/>
        </w:pBdr>
        <w:spacing w:after="0" w:line="240" w:lineRule="auto"/>
        <w:jc w:val="center"/>
        <w:rPr>
          <w:rFonts w:ascii="Arial" w:eastAsia="Arial" w:hAnsi="Arial" w:cs="Arial"/>
          <w:b/>
          <w:color w:val="000000"/>
          <w:sz w:val="18"/>
          <w:szCs w:val="18"/>
        </w:rPr>
      </w:pPr>
      <w:r w:rsidRPr="003100FC">
        <w:rPr>
          <w:rFonts w:ascii="Arial" w:eastAsia="Arial" w:hAnsi="Arial" w:cs="Arial"/>
          <w:color w:val="000000"/>
          <w:sz w:val="18"/>
          <w:szCs w:val="18"/>
        </w:rPr>
        <w:t>PRS08</w:t>
      </w:r>
      <w:r w:rsidR="00E06C19" w:rsidRPr="003100FC">
        <w:rPr>
          <w:rFonts w:ascii="Arial" w:eastAsia="Arial" w:hAnsi="Arial" w:cs="Arial"/>
          <w:color w:val="000000"/>
          <w:sz w:val="18"/>
          <w:szCs w:val="18"/>
        </w:rPr>
        <w:t xml:space="preserve"> </w:t>
      </w:r>
      <w:r w:rsidRPr="003100FC">
        <w:rPr>
          <w:rFonts w:ascii="Arial" w:eastAsia="Arial" w:hAnsi="Arial" w:cs="Arial"/>
          <w:b/>
          <w:color w:val="000000"/>
          <w:sz w:val="18"/>
          <w:szCs w:val="18"/>
        </w:rPr>
        <w:t>SANDRA CAROLINA ROJAS RIAÑO</w:t>
      </w:r>
    </w:p>
    <w:p w14:paraId="42A0C917" w14:textId="313C64F8" w:rsidR="00E06C19" w:rsidRPr="00F50ABF" w:rsidRDefault="00E06C19" w:rsidP="00E06C19">
      <w:pPr>
        <w:pBdr>
          <w:top w:val="nil"/>
          <w:left w:val="nil"/>
          <w:bottom w:val="nil"/>
          <w:right w:val="nil"/>
          <w:between w:val="nil"/>
        </w:pBdr>
        <w:spacing w:after="0" w:line="240" w:lineRule="auto"/>
        <w:jc w:val="center"/>
        <w:rPr>
          <w:rFonts w:ascii="Arial" w:eastAsia="Arial" w:hAnsi="Arial" w:cs="Arial"/>
          <w:color w:val="000000"/>
          <w:sz w:val="18"/>
          <w:szCs w:val="18"/>
        </w:rPr>
      </w:pPr>
      <w:r w:rsidRPr="00F50ABF">
        <w:rPr>
          <w:rFonts w:ascii="Arial" w:eastAsia="Arial" w:hAnsi="Arial" w:cs="Arial"/>
          <w:color w:val="000000"/>
          <w:sz w:val="18"/>
          <w:szCs w:val="18"/>
        </w:rPr>
        <w:t>Estructurador Técnico</w:t>
      </w:r>
      <w:r w:rsidR="004379C3">
        <w:rPr>
          <w:rFonts w:ascii="Arial" w:eastAsia="Arial" w:hAnsi="Arial" w:cs="Arial"/>
          <w:color w:val="000000"/>
          <w:sz w:val="18"/>
          <w:szCs w:val="18"/>
        </w:rPr>
        <w:t xml:space="preserve"> y SGSST</w:t>
      </w:r>
    </w:p>
    <w:p w14:paraId="2D4F5ED5" w14:textId="77777777" w:rsidR="00E06C19" w:rsidRPr="00F50ABF" w:rsidRDefault="00E06C19" w:rsidP="00E06C19">
      <w:pPr>
        <w:pBdr>
          <w:top w:val="nil"/>
          <w:left w:val="nil"/>
          <w:bottom w:val="nil"/>
          <w:right w:val="nil"/>
          <w:between w:val="nil"/>
        </w:pBdr>
        <w:spacing w:after="0" w:line="240" w:lineRule="auto"/>
        <w:rPr>
          <w:rFonts w:ascii="Arial" w:eastAsia="Arial" w:hAnsi="Arial" w:cs="Arial"/>
          <w:color w:val="000000"/>
          <w:sz w:val="18"/>
          <w:szCs w:val="18"/>
        </w:rPr>
      </w:pPr>
    </w:p>
    <w:p w14:paraId="5CBF789F" w14:textId="77777777" w:rsidR="00E06C19" w:rsidRDefault="00E06C19" w:rsidP="00E06C19">
      <w:pPr>
        <w:pBdr>
          <w:top w:val="nil"/>
          <w:left w:val="nil"/>
          <w:bottom w:val="nil"/>
          <w:right w:val="nil"/>
          <w:between w:val="nil"/>
        </w:pBdr>
        <w:spacing w:after="0" w:line="240" w:lineRule="auto"/>
        <w:rPr>
          <w:rFonts w:ascii="Arial" w:eastAsia="Arial" w:hAnsi="Arial" w:cs="Arial"/>
          <w:color w:val="000000"/>
          <w:sz w:val="18"/>
          <w:szCs w:val="18"/>
        </w:rPr>
      </w:pPr>
    </w:p>
    <w:p w14:paraId="0F3B917C" w14:textId="77777777" w:rsidR="000923A2" w:rsidRDefault="000923A2" w:rsidP="00E06C19">
      <w:pPr>
        <w:pBdr>
          <w:top w:val="nil"/>
          <w:left w:val="nil"/>
          <w:bottom w:val="nil"/>
          <w:right w:val="nil"/>
          <w:between w:val="nil"/>
        </w:pBdr>
        <w:spacing w:after="0" w:line="240" w:lineRule="auto"/>
        <w:rPr>
          <w:rFonts w:ascii="Arial" w:eastAsia="Arial" w:hAnsi="Arial" w:cs="Arial"/>
          <w:color w:val="000000"/>
          <w:sz w:val="18"/>
          <w:szCs w:val="18"/>
        </w:rPr>
      </w:pPr>
    </w:p>
    <w:p w14:paraId="358629AC" w14:textId="6CE641E9" w:rsidR="00F50ABF" w:rsidRPr="00F50ABF" w:rsidRDefault="00F50ABF" w:rsidP="00E06C19">
      <w:pPr>
        <w:pBdr>
          <w:top w:val="nil"/>
          <w:left w:val="nil"/>
          <w:bottom w:val="nil"/>
          <w:right w:val="nil"/>
          <w:between w:val="nil"/>
        </w:pBdr>
        <w:spacing w:after="0" w:line="240" w:lineRule="auto"/>
        <w:rPr>
          <w:rFonts w:ascii="Arial" w:eastAsia="Arial" w:hAnsi="Arial" w:cs="Arial"/>
          <w:color w:val="000000"/>
          <w:sz w:val="18"/>
          <w:szCs w:val="18"/>
        </w:rPr>
      </w:pPr>
    </w:p>
    <w:p w14:paraId="04AF3125" w14:textId="4A935556" w:rsidR="003D44B0" w:rsidRDefault="00E06C19" w:rsidP="00EB5630">
      <w:pPr>
        <w:pBdr>
          <w:top w:val="nil"/>
          <w:left w:val="nil"/>
          <w:bottom w:val="nil"/>
          <w:right w:val="nil"/>
          <w:between w:val="nil"/>
        </w:pBdr>
        <w:spacing w:after="0" w:line="240" w:lineRule="auto"/>
        <w:ind w:left="2124"/>
        <w:rPr>
          <w:rFonts w:ascii="Arial" w:eastAsia="Arial" w:hAnsi="Arial" w:cs="Arial"/>
          <w:color w:val="000000"/>
          <w:sz w:val="18"/>
          <w:szCs w:val="18"/>
        </w:rPr>
      </w:pPr>
      <w:r w:rsidRPr="00F50ABF">
        <w:rPr>
          <w:rFonts w:ascii="Arial" w:eastAsia="Arial" w:hAnsi="Arial" w:cs="Arial"/>
          <w:color w:val="000000"/>
          <w:sz w:val="18"/>
          <w:szCs w:val="18"/>
        </w:rPr>
        <w:t xml:space="preserve">   </w:t>
      </w:r>
      <w:r w:rsidR="000923A2">
        <w:rPr>
          <w:rFonts w:ascii="Arial" w:eastAsia="Arial" w:hAnsi="Arial" w:cs="Arial"/>
          <w:color w:val="000000"/>
          <w:sz w:val="18"/>
          <w:szCs w:val="18"/>
        </w:rPr>
        <w:t xml:space="preserve">     </w:t>
      </w:r>
      <w:r w:rsidRPr="00F50ABF">
        <w:rPr>
          <w:rFonts w:ascii="Arial" w:eastAsia="Arial" w:hAnsi="Arial" w:cs="Arial"/>
          <w:color w:val="000000"/>
          <w:sz w:val="18"/>
          <w:szCs w:val="18"/>
        </w:rPr>
        <w:t xml:space="preserve">   </w:t>
      </w:r>
    </w:p>
    <w:p w14:paraId="7130FC81" w14:textId="3F59FF17" w:rsidR="00E65136" w:rsidRDefault="00E65136" w:rsidP="00E06C19">
      <w:pPr>
        <w:tabs>
          <w:tab w:val="left" w:pos="240"/>
        </w:tabs>
        <w:spacing w:after="0" w:line="240" w:lineRule="auto"/>
        <w:ind w:right="48"/>
        <w:jc w:val="center"/>
        <w:rPr>
          <w:rFonts w:ascii="Arial" w:eastAsia="Arial" w:hAnsi="Arial" w:cs="Arial"/>
          <w:color w:val="000000"/>
          <w:sz w:val="18"/>
          <w:szCs w:val="18"/>
        </w:rPr>
      </w:pPr>
    </w:p>
    <w:p w14:paraId="56CFF720" w14:textId="4A7B27D8" w:rsidR="00E65136" w:rsidRPr="00F50ABF" w:rsidRDefault="00E65136" w:rsidP="00E06C19">
      <w:pPr>
        <w:tabs>
          <w:tab w:val="left" w:pos="240"/>
        </w:tabs>
        <w:spacing w:after="0" w:line="240" w:lineRule="auto"/>
        <w:ind w:right="48"/>
        <w:jc w:val="center"/>
        <w:rPr>
          <w:rFonts w:ascii="Arial" w:hAnsi="Arial" w:cs="Arial"/>
          <w:sz w:val="18"/>
          <w:szCs w:val="18"/>
        </w:rPr>
      </w:pPr>
    </w:p>
    <w:p w14:paraId="2B96FC03" w14:textId="6293552D" w:rsidR="006454F2" w:rsidRPr="004B4091" w:rsidRDefault="008677F4" w:rsidP="00E61726">
      <w:pPr>
        <w:jc w:val="center"/>
        <w:rPr>
          <w:rFonts w:ascii="Arial" w:hAnsi="Arial" w:cs="Arial"/>
          <w:b/>
          <w:sz w:val="20"/>
          <w:szCs w:val="20"/>
        </w:rPr>
      </w:pPr>
      <w:r w:rsidRPr="004D3864">
        <w:rPr>
          <w:rFonts w:ascii="Arial" w:hAnsi="Arial" w:cs="Arial"/>
          <w:noProof/>
          <w:sz w:val="16"/>
          <w:szCs w:val="16"/>
          <w:lang w:val="es-ES"/>
        </w:rPr>
        <mc:AlternateContent>
          <mc:Choice Requires="wps">
            <w:drawing>
              <wp:anchor distT="45720" distB="45720" distL="114300" distR="114300" simplePos="0" relativeHeight="251798528" behindDoc="0" locked="0" layoutInCell="1" allowOverlap="1" wp14:anchorId="77B63E64" wp14:editId="535D5E08">
                <wp:simplePos x="0" y="0"/>
                <wp:positionH relativeFrom="margin">
                  <wp:align>center</wp:align>
                </wp:positionH>
                <wp:positionV relativeFrom="paragraph">
                  <wp:posOffset>3741337</wp:posOffset>
                </wp:positionV>
                <wp:extent cx="7099300" cy="655093"/>
                <wp:effectExtent l="0" t="0" r="6350" b="0"/>
                <wp:wrapNone/>
                <wp:docPr id="11447599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9300" cy="655093"/>
                        </a:xfrm>
                        <a:prstGeom prst="rect">
                          <a:avLst/>
                        </a:prstGeom>
                        <a:solidFill>
                          <a:srgbClr val="FFFFFF"/>
                        </a:solidFill>
                        <a:ln w="9525">
                          <a:noFill/>
                          <a:miter lim="800000"/>
                          <a:headEnd/>
                          <a:tailEnd/>
                        </a:ln>
                      </wps:spPr>
                      <wps:txbx>
                        <w:txbxContent>
                          <w:p w14:paraId="0B51B9A5" w14:textId="77777777" w:rsidR="00E65136" w:rsidRDefault="00E65136" w:rsidP="00E65136">
                            <w:pPr>
                              <w:pStyle w:val="Piedepgina"/>
                            </w:pPr>
                          </w:p>
                          <w:p w14:paraId="594BB72C" w14:textId="77777777" w:rsidR="00E65136" w:rsidRPr="00C231F6" w:rsidRDefault="00E65136" w:rsidP="00E6513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48BEF0B8" w14:textId="77777777" w:rsidR="00E65136" w:rsidRPr="00C231F6" w:rsidRDefault="00E65136" w:rsidP="00E6513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6025A599" w14:textId="77777777" w:rsidR="00E65136" w:rsidRDefault="00E65136" w:rsidP="00E65136">
                            <w:pPr>
                              <w:pStyle w:val="Piedepgina"/>
                            </w:pPr>
                          </w:p>
                          <w:p w14:paraId="1F4EC7DC" w14:textId="77777777" w:rsidR="00E65136" w:rsidRDefault="00E65136" w:rsidP="00E65136">
                            <w:pPr>
                              <w:pStyle w:val="Piedepgina"/>
                            </w:pPr>
                          </w:p>
                          <w:p w14:paraId="2C55FE44" w14:textId="77777777" w:rsidR="00E65136" w:rsidRDefault="00E65136" w:rsidP="00E65136">
                            <w:pPr>
                              <w:pStyle w:val="Piedepgina"/>
                            </w:pPr>
                          </w:p>
                          <w:p w14:paraId="7A084B25" w14:textId="77777777" w:rsidR="00E65136" w:rsidRDefault="00E65136" w:rsidP="00E65136">
                            <w:pPr>
                              <w:pStyle w:val="Piedepgina"/>
                            </w:pPr>
                            <w:r>
                              <w:t xml:space="preserve">1LF-FR-0071                                                                                                                                  aprobación: 17/06/2024 </w:t>
                            </w:r>
                          </w:p>
                          <w:p w14:paraId="2B37BF7B" w14:textId="77777777" w:rsidR="00E65136" w:rsidRDefault="00E65136" w:rsidP="00E65136">
                            <w:pPr>
                              <w:pStyle w:val="Piedepgina"/>
                            </w:pPr>
                            <w:r>
                              <w:t>Versión:10</w:t>
                            </w:r>
                          </w:p>
                          <w:p w14:paraId="14B9A109" w14:textId="77777777" w:rsidR="00E65136" w:rsidRDefault="00E65136" w:rsidP="00E651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63E64" id="_x0000_s1030" type="#_x0000_t202" style="position:absolute;left:0;text-align:left;margin-left:0;margin-top:294.6pt;width:559pt;height:51.6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" stroked="f">
                <v:textbox>
                  <w:txbxContent>
                    <w:p w14:paraId="0B51B9A5" w14:textId="77777777" w:rsidR="00E65136" w:rsidRDefault="00E65136" w:rsidP="00E65136">
                      <w:pPr>
                        <w:pStyle w:val="Piedepgina"/>
                      </w:pPr>
                    </w:p>
                    <w:p w14:paraId="594BB72C" w14:textId="77777777" w:rsidR="00E65136" w:rsidRPr="00C231F6" w:rsidRDefault="00E65136" w:rsidP="00E6513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48BEF0B8" w14:textId="77777777" w:rsidR="00E65136" w:rsidRPr="00C231F6" w:rsidRDefault="00E65136" w:rsidP="00E6513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6025A599" w14:textId="77777777" w:rsidR="00E65136" w:rsidRDefault="00E65136" w:rsidP="00E65136">
                      <w:pPr>
                        <w:pStyle w:val="Piedepgina"/>
                      </w:pPr>
                    </w:p>
                    <w:p w14:paraId="1F4EC7DC" w14:textId="77777777" w:rsidR="00E65136" w:rsidRDefault="00E65136" w:rsidP="00E65136">
                      <w:pPr>
                        <w:pStyle w:val="Piedepgina"/>
                      </w:pPr>
                    </w:p>
                    <w:p w14:paraId="2C55FE44" w14:textId="77777777" w:rsidR="00E65136" w:rsidRDefault="00E65136" w:rsidP="00E65136">
                      <w:pPr>
                        <w:pStyle w:val="Piedepgina"/>
                      </w:pPr>
                    </w:p>
                    <w:p w14:paraId="7A084B25" w14:textId="77777777" w:rsidR="00E65136" w:rsidRDefault="00E65136" w:rsidP="00E65136">
                      <w:pPr>
                        <w:pStyle w:val="Piedepgina"/>
                      </w:pPr>
                      <w:r>
                        <w:t xml:space="preserve">1LF-FR-0071                                                                                                                                  aprobación: 17/06/2024 </w:t>
                      </w:r>
                    </w:p>
                    <w:p w14:paraId="2B37BF7B" w14:textId="77777777" w:rsidR="00E65136" w:rsidRDefault="00E65136" w:rsidP="00E65136">
                      <w:pPr>
                        <w:pStyle w:val="Piedepgina"/>
                      </w:pPr>
                      <w:r>
                        <w:t>Versión:10</w:t>
                      </w:r>
                    </w:p>
                    <w:p w14:paraId="14B9A109" w14:textId="77777777" w:rsidR="00E65136" w:rsidRDefault="00E65136" w:rsidP="00E65136"/>
                  </w:txbxContent>
                </v:textbox>
                <w10:wrap anchorx="margin"/>
              </v:shape>
            </w:pict>
          </mc:Fallback>
        </mc:AlternateContent>
      </w:r>
      <w:r w:rsidR="00C231F6" w:rsidRPr="00C231F6">
        <w:rPr>
          <w:rFonts w:ascii="Arial" w:hAnsi="Arial" w:cs="Arial"/>
          <w:noProof/>
          <w:sz w:val="20"/>
          <w:szCs w:val="20"/>
          <w:lang w:val="es-ES"/>
        </w:rPr>
        <mc:AlternateContent>
          <mc:Choice Requires="wps">
            <w:drawing>
              <wp:anchor distT="45720" distB="45720" distL="114300" distR="114300" simplePos="0" relativeHeight="251751424" behindDoc="0" locked="0" layoutInCell="1" allowOverlap="1" wp14:anchorId="438ECEF0" wp14:editId="0907E3BF">
                <wp:simplePos x="0" y="0"/>
                <wp:positionH relativeFrom="page">
                  <wp:posOffset>509286</wp:posOffset>
                </wp:positionH>
                <wp:positionV relativeFrom="paragraph">
                  <wp:posOffset>5778990</wp:posOffset>
                </wp:positionV>
                <wp:extent cx="6925680" cy="606096"/>
                <wp:effectExtent l="0" t="0" r="8890" b="3810"/>
                <wp:wrapNone/>
                <wp:docPr id="25785195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5680" cy="606096"/>
                        </a:xfrm>
                        <a:prstGeom prst="rect">
                          <a:avLst/>
                        </a:prstGeom>
                        <a:solidFill>
                          <a:srgbClr val="FFFFFF"/>
                        </a:solidFill>
                        <a:ln w="9525">
                          <a:noFill/>
                          <a:miter lim="800000"/>
                          <a:headEnd/>
                          <a:tailEnd/>
                        </a:ln>
                      </wps:spPr>
                      <wps:txbx>
                        <w:txbxContent>
                          <w:p w14:paraId="39415889" w14:textId="77777777" w:rsidR="00C231F6" w:rsidRDefault="00C231F6" w:rsidP="00C231F6">
                            <w:pPr>
                              <w:pStyle w:val="Piedepgina"/>
                            </w:pPr>
                          </w:p>
                          <w:p w14:paraId="1AEE4947" w14:textId="6F6E7670"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427DE389"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728EE831" w14:textId="77777777" w:rsidR="00C231F6" w:rsidRDefault="00C231F6" w:rsidP="00C231F6">
                            <w:pPr>
                              <w:pStyle w:val="Piedepgina"/>
                            </w:pPr>
                          </w:p>
                          <w:p w14:paraId="6F6E8F71" w14:textId="77777777" w:rsidR="00C231F6" w:rsidRDefault="00C231F6" w:rsidP="00C231F6">
                            <w:pPr>
                              <w:pStyle w:val="Piedepgina"/>
                            </w:pPr>
                          </w:p>
                          <w:p w14:paraId="7F81D4C3" w14:textId="77777777" w:rsidR="00C231F6" w:rsidRDefault="00C231F6" w:rsidP="00C231F6">
                            <w:pPr>
                              <w:pStyle w:val="Piedepgina"/>
                            </w:pPr>
                          </w:p>
                          <w:p w14:paraId="32CC40A4" w14:textId="77777777" w:rsidR="00C231F6" w:rsidRDefault="00C231F6" w:rsidP="00C231F6">
                            <w:pPr>
                              <w:pStyle w:val="Piedepgina"/>
                            </w:pPr>
                            <w:r>
                              <w:t xml:space="preserve">1LF-FR-0071                                                                                                                                  aprobación: 17/06/2024 </w:t>
                            </w:r>
                          </w:p>
                          <w:p w14:paraId="60D89A89" w14:textId="77777777" w:rsidR="00C231F6" w:rsidRDefault="00C231F6" w:rsidP="00C231F6">
                            <w:pPr>
                              <w:pStyle w:val="Piedepgina"/>
                            </w:pPr>
                            <w:r>
                              <w:t>Versión:10</w:t>
                            </w:r>
                          </w:p>
                          <w:p w14:paraId="70AD5421" w14:textId="77777777" w:rsidR="00C231F6" w:rsidRDefault="00C231F6" w:rsidP="00C23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ECEF0" id="_x0000_s1031" type="#_x0000_t202" style="position:absolute;left:0;text-align:left;margin-left:40.1pt;margin-top:455.05pt;width:545.35pt;height:47.7pt;z-index:2517514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" stroked="f">
                <v:textbox>
                  <w:txbxContent>
                    <w:p w14:paraId="39415889" w14:textId="77777777" w:rsidR="00C231F6" w:rsidRDefault="00C231F6" w:rsidP="00C231F6">
                      <w:pPr>
                        <w:pStyle w:val="Piedepgina"/>
                      </w:pPr>
                    </w:p>
                    <w:p w14:paraId="1AEE4947" w14:textId="6F6E7670"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427DE389"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728EE831" w14:textId="77777777" w:rsidR="00C231F6" w:rsidRDefault="00C231F6" w:rsidP="00C231F6">
                      <w:pPr>
                        <w:pStyle w:val="Piedepgina"/>
                      </w:pPr>
                    </w:p>
                    <w:p w14:paraId="6F6E8F71" w14:textId="77777777" w:rsidR="00C231F6" w:rsidRDefault="00C231F6" w:rsidP="00C231F6">
                      <w:pPr>
                        <w:pStyle w:val="Piedepgina"/>
                      </w:pPr>
                    </w:p>
                    <w:p w14:paraId="7F81D4C3" w14:textId="77777777" w:rsidR="00C231F6" w:rsidRDefault="00C231F6" w:rsidP="00C231F6">
                      <w:pPr>
                        <w:pStyle w:val="Piedepgina"/>
                      </w:pPr>
                    </w:p>
                    <w:p w14:paraId="32CC40A4" w14:textId="77777777" w:rsidR="00C231F6" w:rsidRDefault="00C231F6" w:rsidP="00C231F6">
                      <w:pPr>
                        <w:pStyle w:val="Piedepgina"/>
                      </w:pPr>
                      <w:r>
                        <w:t xml:space="preserve">1LF-FR-0071                                                                                                                                  aprobación: 17/06/2024 </w:t>
                      </w:r>
                    </w:p>
                    <w:p w14:paraId="60D89A89" w14:textId="77777777" w:rsidR="00C231F6" w:rsidRDefault="00C231F6" w:rsidP="00C231F6">
                      <w:pPr>
                        <w:pStyle w:val="Piedepgina"/>
                      </w:pPr>
                      <w:r>
                        <w:t>Versión:10</w:t>
                      </w:r>
                    </w:p>
                    <w:p w14:paraId="70AD5421" w14:textId="77777777" w:rsidR="00C231F6" w:rsidRDefault="00C231F6" w:rsidP="00C231F6"/>
                  </w:txbxContent>
                </v:textbox>
                <w10:wrap anchorx="page"/>
              </v:shape>
            </w:pict>
          </mc:Fallback>
        </mc:AlternateContent>
      </w:r>
      <w:r w:rsidR="00314F01" w:rsidRPr="004B4091">
        <w:rPr>
          <w:rFonts w:ascii="Arial" w:hAnsi="Arial" w:cs="Arial"/>
          <w:sz w:val="20"/>
          <w:szCs w:val="20"/>
        </w:rPr>
        <w:br w:type="page"/>
      </w:r>
      <w:bookmarkStart w:id="9" w:name="_Hlk119426645"/>
      <w:r w:rsidR="00686B1B" w:rsidRPr="004B4091">
        <w:rPr>
          <w:rFonts w:ascii="Arial" w:eastAsia="Times New Roman" w:hAnsi="Arial" w:cs="Arial"/>
          <w:b/>
          <w:noProof/>
          <w:sz w:val="20"/>
          <w:szCs w:val="20"/>
        </w:rPr>
        <w:lastRenderedPageBreak/>
        <mc:AlternateContent>
          <mc:Choice Requires="wps">
            <w:drawing>
              <wp:anchor distT="45720" distB="45720" distL="114300" distR="114300" simplePos="0" relativeHeight="251672576" behindDoc="0" locked="0" layoutInCell="1" allowOverlap="1" wp14:anchorId="4BB12090" wp14:editId="30833951">
                <wp:simplePos x="0" y="0"/>
                <wp:positionH relativeFrom="margin">
                  <wp:posOffset>-53340</wp:posOffset>
                </wp:positionH>
                <wp:positionV relativeFrom="paragraph">
                  <wp:posOffset>-600075</wp:posOffset>
                </wp:positionV>
                <wp:extent cx="5029200" cy="387350"/>
                <wp:effectExtent l="0" t="0" r="19050" b="12700"/>
                <wp:wrapNone/>
                <wp:docPr id="9150094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387350"/>
                        </a:xfrm>
                        <a:prstGeom prst="rect">
                          <a:avLst/>
                        </a:prstGeom>
                        <a:solidFill>
                          <a:srgbClr val="FFFFFF"/>
                        </a:solidFill>
                        <a:ln w="9525">
                          <a:solidFill>
                            <a:sysClr val="window" lastClr="FFFFFF"/>
                          </a:solidFill>
                          <a:miter lim="800000"/>
                          <a:headEnd/>
                          <a:tailEnd/>
                        </a:ln>
                      </wps:spPr>
                      <wps:txbx>
                        <w:txbxContent>
                          <w:p w14:paraId="051B88A5" w14:textId="619F5541" w:rsidR="00C6271C" w:rsidRPr="003C7640" w:rsidRDefault="00C6271C" w:rsidP="00686B1B">
                            <w:pPr>
                              <w:spacing w:after="0" w:line="240" w:lineRule="auto"/>
                              <w:ind w:left="-284" w:right="48"/>
                              <w:jc w:val="center"/>
                              <w:rPr>
                                <w:rFonts w:ascii="Arial" w:hAnsi="Arial" w:cs="Arial"/>
                                <w:b/>
                                <w:sz w:val="16"/>
                                <w:szCs w:val="16"/>
                              </w:rPr>
                            </w:pPr>
                            <w:r w:rsidRPr="003C7640">
                              <w:rPr>
                                <w:rFonts w:ascii="Arial" w:hAnsi="Arial" w:cs="Arial"/>
                                <w:b/>
                                <w:sz w:val="16"/>
                                <w:szCs w:val="16"/>
                              </w:rPr>
                              <w:t>ESTIMACIÓN, TIPIFICACIÓN, ASIGNACIÓN DE RIESGOS Y DETERMINACIÓN DE GARANTÍAS</w:t>
                            </w:r>
                          </w:p>
                          <w:p w14:paraId="4A6E31A4" w14:textId="274A6368" w:rsidR="00C6271C" w:rsidRPr="003C7640" w:rsidRDefault="00C6271C" w:rsidP="003C7640">
                            <w:pPr>
                              <w:spacing w:after="0" w:line="240" w:lineRule="auto"/>
                              <w:ind w:left="2124" w:firstLine="708"/>
                              <w:rPr>
                                <w:sz w:val="16"/>
                                <w:szCs w:val="16"/>
                                <w:lang w:val="pt-PT"/>
                              </w:rPr>
                            </w:pPr>
                            <w:r w:rsidRPr="003C7640">
                              <w:rPr>
                                <w:rFonts w:ascii="Arial" w:eastAsia="Times New Roman" w:hAnsi="Arial" w:cs="Arial"/>
                                <w:b/>
                                <w:sz w:val="16"/>
                                <w:szCs w:val="16"/>
                                <w:lang w:val="pt-PT" w:eastAsia="es-ES"/>
                              </w:rPr>
                              <w:t>ANEXO N°3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B12090" id="_x0000_s1032" type="#_x0000_t202" style="position:absolute;left:0;text-align:left;margin-left:-4.2pt;margin-top:-47.25pt;width:396pt;height:30.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" strokecolor="window">
                <v:textbox>
                  <w:txbxContent>
                    <w:p w14:paraId="051B88A5" w14:textId="619F5541" w:rsidR="00C6271C" w:rsidRPr="003C7640" w:rsidRDefault="00C6271C" w:rsidP="00686B1B">
                      <w:pPr>
                        <w:spacing w:after="0" w:line="240" w:lineRule="auto"/>
                        <w:ind w:left="-284" w:right="48"/>
                        <w:jc w:val="center"/>
                        <w:rPr>
                          <w:rFonts w:ascii="Arial" w:hAnsi="Arial" w:cs="Arial"/>
                          <w:b/>
                          <w:sz w:val="16"/>
                          <w:szCs w:val="16"/>
                        </w:rPr>
                      </w:pPr>
                      <w:r w:rsidRPr="003C7640">
                        <w:rPr>
                          <w:rFonts w:ascii="Arial" w:hAnsi="Arial" w:cs="Arial"/>
                          <w:b/>
                          <w:sz w:val="16"/>
                          <w:szCs w:val="16"/>
                        </w:rPr>
                        <w:t>ESTIMACIÓN, TIPIFICACIÓN, ASIGNACIÓN DE RIESGOS Y DETERMINACIÓN DE GARANTÍAS</w:t>
                      </w:r>
                    </w:p>
                    <w:p w14:paraId="4A6E31A4" w14:textId="274A6368" w:rsidR="00C6271C" w:rsidRPr="003C7640" w:rsidRDefault="00C6271C" w:rsidP="003C7640">
                      <w:pPr>
                        <w:spacing w:after="0" w:line="240" w:lineRule="auto"/>
                        <w:ind w:left="2124" w:firstLine="708"/>
                        <w:rPr>
                          <w:sz w:val="16"/>
                          <w:szCs w:val="16"/>
                          <w:lang w:val="pt-PT"/>
                        </w:rPr>
                      </w:pPr>
                      <w:r w:rsidRPr="003C7640">
                        <w:rPr>
                          <w:rFonts w:ascii="Arial" w:eastAsia="Times New Roman" w:hAnsi="Arial" w:cs="Arial"/>
                          <w:b/>
                          <w:sz w:val="16"/>
                          <w:szCs w:val="16"/>
                          <w:lang w:val="pt-PT" w:eastAsia="es-ES"/>
                        </w:rPr>
                        <w:t>ANEXO N°3</w:t>
                      </w:r>
                    </w:p>
                  </w:txbxContent>
                </v:textbox>
                <w10:wrap anchorx="margin"/>
              </v:shape>
            </w:pict>
          </mc:Fallback>
        </mc:AlternateContent>
      </w:r>
      <w:r w:rsidR="00686B1B" w:rsidRPr="004B4091">
        <w:rPr>
          <w:rFonts w:ascii="Arial" w:hAnsi="Arial" w:cs="Arial"/>
          <w:b/>
          <w:noProof/>
          <w:sz w:val="20"/>
          <w:szCs w:val="20"/>
        </w:rPr>
        <mc:AlternateContent>
          <mc:Choice Requires="wps">
            <w:drawing>
              <wp:anchor distT="45720" distB="45720" distL="114300" distR="114300" simplePos="0" relativeHeight="251811840" behindDoc="0" locked="0" layoutInCell="1" allowOverlap="1" wp14:anchorId="24937698" wp14:editId="44B164AA">
                <wp:simplePos x="0" y="0"/>
                <wp:positionH relativeFrom="margin">
                  <wp:align>left</wp:align>
                </wp:positionH>
                <wp:positionV relativeFrom="paragraph">
                  <wp:posOffset>-2173605</wp:posOffset>
                </wp:positionV>
                <wp:extent cx="5004435" cy="380365"/>
                <wp:effectExtent l="0" t="0" r="24765" b="19685"/>
                <wp:wrapNone/>
                <wp:docPr id="185348614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4435" cy="380365"/>
                        </a:xfrm>
                        <a:prstGeom prst="rect">
                          <a:avLst/>
                        </a:prstGeom>
                        <a:solidFill>
                          <a:srgbClr val="FFFFFF"/>
                        </a:solidFill>
                        <a:ln w="9525">
                          <a:solidFill>
                            <a:sysClr val="window" lastClr="FFFFFF"/>
                          </a:solidFill>
                          <a:miter lim="800000"/>
                          <a:headEnd/>
                          <a:tailEnd/>
                        </a:ln>
                      </wps:spPr>
                      <wps:txbx>
                        <w:txbxContent>
                          <w:p w14:paraId="38A8D276" w14:textId="77777777" w:rsidR="00686B1B" w:rsidRPr="001075B9" w:rsidRDefault="00686B1B" w:rsidP="00686B1B">
                            <w:pPr>
                              <w:spacing w:after="0" w:line="240" w:lineRule="auto"/>
                              <w:ind w:left="-284" w:right="48"/>
                              <w:jc w:val="center"/>
                              <w:rPr>
                                <w:rFonts w:ascii="Arial" w:hAnsi="Arial" w:cs="Arial"/>
                                <w:b/>
                                <w:sz w:val="18"/>
                                <w:szCs w:val="18"/>
                              </w:rPr>
                            </w:pPr>
                            <w:r w:rsidRPr="001075B9">
                              <w:rPr>
                                <w:rFonts w:ascii="Arial" w:hAnsi="Arial" w:cs="Arial"/>
                                <w:b/>
                                <w:sz w:val="18"/>
                                <w:szCs w:val="18"/>
                              </w:rPr>
                              <w:t>ESTIMACIÓN, TIPIFICACIÓN, ASIGNACIÓN DE RIESGOS Y DETERMINACIÓN DE GARANTÍAS</w:t>
                            </w:r>
                          </w:p>
                          <w:p w14:paraId="3F9ECECF" w14:textId="77777777" w:rsidR="00686B1B" w:rsidRPr="001075B9" w:rsidRDefault="00686B1B" w:rsidP="00686B1B">
                            <w:pPr>
                              <w:spacing w:after="0" w:line="240" w:lineRule="auto"/>
                              <w:ind w:left="2124" w:firstLine="708"/>
                              <w:rPr>
                                <w:sz w:val="18"/>
                                <w:szCs w:val="18"/>
                                <w:lang w:val="pt-PT"/>
                              </w:rPr>
                            </w:pPr>
                            <w:r w:rsidRPr="001075B9">
                              <w:rPr>
                                <w:rFonts w:ascii="Arial" w:eastAsia="Times New Roman" w:hAnsi="Arial" w:cs="Arial"/>
                                <w:b/>
                                <w:sz w:val="18"/>
                                <w:szCs w:val="18"/>
                                <w:lang w:val="pt-PT" w:eastAsia="es-ES"/>
                              </w:rPr>
                              <w:t>ANEXO N°3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937698" id="_x0000_s1033" type="#_x0000_t202" style="position:absolute;left:0;text-align:left;margin-left:0;margin-top:-171.15pt;width:394.05pt;height:29.95pt;z-index:251811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" strokecolor="window">
                <v:textbox>
                  <w:txbxContent>
                    <w:p w14:paraId="38A8D276" w14:textId="77777777" w:rsidR="00686B1B" w:rsidRPr="001075B9" w:rsidRDefault="00686B1B" w:rsidP="00686B1B">
                      <w:pPr>
                        <w:spacing w:after="0" w:line="240" w:lineRule="auto"/>
                        <w:ind w:left="-284" w:right="48"/>
                        <w:jc w:val="center"/>
                        <w:rPr>
                          <w:rFonts w:ascii="Arial" w:hAnsi="Arial" w:cs="Arial"/>
                          <w:b/>
                          <w:sz w:val="18"/>
                          <w:szCs w:val="18"/>
                        </w:rPr>
                      </w:pPr>
                      <w:r w:rsidRPr="001075B9">
                        <w:rPr>
                          <w:rFonts w:ascii="Arial" w:hAnsi="Arial" w:cs="Arial"/>
                          <w:b/>
                          <w:sz w:val="18"/>
                          <w:szCs w:val="18"/>
                        </w:rPr>
                        <w:t>ESTIMACIÓN, TIPIFICACIÓN, ASIGNACIÓN DE RIESGOS Y DETERMINACIÓN DE GARANTÍAS</w:t>
                      </w:r>
                    </w:p>
                    <w:p w14:paraId="3F9ECECF" w14:textId="77777777" w:rsidR="00686B1B" w:rsidRPr="001075B9" w:rsidRDefault="00686B1B" w:rsidP="00686B1B">
                      <w:pPr>
                        <w:spacing w:after="0" w:line="240" w:lineRule="auto"/>
                        <w:ind w:left="2124" w:firstLine="708"/>
                        <w:rPr>
                          <w:sz w:val="18"/>
                          <w:szCs w:val="18"/>
                          <w:lang w:val="pt-PT"/>
                        </w:rPr>
                      </w:pPr>
                      <w:r w:rsidRPr="001075B9">
                        <w:rPr>
                          <w:rFonts w:ascii="Arial" w:eastAsia="Times New Roman" w:hAnsi="Arial" w:cs="Arial"/>
                          <w:b/>
                          <w:sz w:val="18"/>
                          <w:szCs w:val="18"/>
                          <w:lang w:val="pt-PT" w:eastAsia="es-ES"/>
                        </w:rPr>
                        <w:t>ANEXO N°3</w:t>
                      </w:r>
                    </w:p>
                  </w:txbxContent>
                </v:textbox>
                <w10:wrap anchorx="margin"/>
              </v:shape>
            </w:pict>
          </mc:Fallback>
        </mc:AlternateContent>
      </w:r>
      <w:r w:rsidR="006454F2" w:rsidRPr="004B4091">
        <w:rPr>
          <w:rFonts w:ascii="Arial" w:hAnsi="Arial" w:cs="Arial"/>
          <w:b/>
          <w:sz w:val="20"/>
          <w:szCs w:val="20"/>
        </w:rPr>
        <w:t xml:space="preserve">ANEXO </w:t>
      </w:r>
      <w:r w:rsidR="00AE7F21" w:rsidRPr="004B4091">
        <w:rPr>
          <w:rFonts w:ascii="Arial" w:hAnsi="Arial" w:cs="Arial"/>
          <w:b/>
          <w:sz w:val="20"/>
          <w:szCs w:val="20"/>
        </w:rPr>
        <w:t xml:space="preserve">No. </w:t>
      </w:r>
      <w:r w:rsidR="006454F2" w:rsidRPr="004B4091">
        <w:rPr>
          <w:rFonts w:ascii="Arial" w:hAnsi="Arial" w:cs="Arial"/>
          <w:b/>
          <w:sz w:val="20"/>
          <w:szCs w:val="20"/>
        </w:rPr>
        <w:t>3</w:t>
      </w:r>
    </w:p>
    <w:p w14:paraId="5576FC6F" w14:textId="5F03B080" w:rsidR="003D44B0" w:rsidRPr="004B4091" w:rsidRDefault="004A20C1" w:rsidP="00852827">
      <w:pPr>
        <w:spacing w:after="0" w:line="240" w:lineRule="auto"/>
        <w:ind w:left="-284" w:right="48"/>
        <w:jc w:val="center"/>
        <w:rPr>
          <w:rFonts w:ascii="Arial" w:hAnsi="Arial" w:cs="Arial"/>
          <w:b/>
          <w:sz w:val="20"/>
          <w:szCs w:val="20"/>
        </w:rPr>
      </w:pPr>
      <w:r w:rsidRPr="004B4091">
        <w:rPr>
          <w:rFonts w:ascii="Arial" w:hAnsi="Arial" w:cs="Arial"/>
          <w:b/>
          <w:sz w:val="20"/>
          <w:szCs w:val="20"/>
        </w:rPr>
        <w:t>ESTIMACIÓN, TIPIFICACIÓN, ASIGNACIÓN DE RIESGOS Y DETERMINACIÓN DE GARANTÍAS</w:t>
      </w:r>
    </w:p>
    <w:p w14:paraId="25284E72" w14:textId="77777777" w:rsidR="003D44B0" w:rsidRPr="004B4091" w:rsidRDefault="003D44B0" w:rsidP="00852827">
      <w:pPr>
        <w:spacing w:after="0" w:line="240" w:lineRule="auto"/>
        <w:ind w:left="-284" w:right="48"/>
        <w:jc w:val="center"/>
        <w:rPr>
          <w:rFonts w:ascii="Arial" w:hAnsi="Arial" w:cs="Arial"/>
          <w:b/>
          <w:sz w:val="20"/>
          <w:szCs w:val="20"/>
        </w:rPr>
      </w:pPr>
    </w:p>
    <w:p w14:paraId="4C557D2B" w14:textId="77777777" w:rsidR="003D44B0" w:rsidRPr="004B4091" w:rsidRDefault="004A20C1" w:rsidP="00852827">
      <w:pPr>
        <w:spacing w:after="0" w:line="240" w:lineRule="auto"/>
        <w:ind w:left="-284" w:right="48"/>
        <w:jc w:val="both"/>
        <w:rPr>
          <w:rFonts w:ascii="Arial" w:hAnsi="Arial" w:cs="Arial"/>
          <w:sz w:val="20"/>
          <w:szCs w:val="20"/>
        </w:rPr>
      </w:pPr>
      <w:r w:rsidRPr="004B4091">
        <w:rPr>
          <w:rFonts w:ascii="Arial" w:hAnsi="Arial" w:cs="Arial"/>
          <w:sz w:val="20"/>
          <w:szCs w:val="20"/>
        </w:rPr>
        <w:t>En atención a lo consagrado en el Decreto 1082 de 2015, se estimarán, tipificaran y asignaran los siguientes riesgos:</w:t>
      </w:r>
    </w:p>
    <w:p w14:paraId="06AFC94B" w14:textId="648420FB" w:rsidR="003D44B0" w:rsidRPr="004B4091" w:rsidRDefault="003D44B0" w:rsidP="00852827">
      <w:pPr>
        <w:spacing w:after="0" w:line="240" w:lineRule="auto"/>
        <w:ind w:left="-284" w:right="48"/>
        <w:jc w:val="both"/>
        <w:rPr>
          <w:rFonts w:ascii="Arial" w:hAnsi="Arial" w:cs="Arial"/>
          <w:b/>
          <w:bCs/>
          <w:sz w:val="20"/>
          <w:szCs w:val="20"/>
        </w:rPr>
      </w:pPr>
    </w:p>
    <w:p w14:paraId="3183F6B2" w14:textId="49D11A25" w:rsidR="003D44B0" w:rsidRDefault="004A20C1" w:rsidP="00852827">
      <w:pPr>
        <w:spacing w:after="0" w:line="240" w:lineRule="auto"/>
        <w:ind w:right="48" w:hanging="284"/>
        <w:jc w:val="both"/>
        <w:rPr>
          <w:rFonts w:ascii="Arial" w:hAnsi="Arial" w:cs="Arial"/>
          <w:b/>
          <w:sz w:val="20"/>
        </w:rPr>
      </w:pPr>
      <w:r w:rsidRPr="004B4091">
        <w:rPr>
          <w:rFonts w:ascii="Arial" w:hAnsi="Arial" w:cs="Arial"/>
          <w:b/>
          <w:sz w:val="20"/>
        </w:rPr>
        <w:t>ETAPA</w:t>
      </w:r>
      <w:r w:rsidR="00130E87" w:rsidRPr="004B4091">
        <w:rPr>
          <w:rFonts w:ascii="Arial" w:hAnsi="Arial" w:cs="Arial"/>
          <w:b/>
          <w:sz w:val="20"/>
        </w:rPr>
        <w:t xml:space="preserve"> </w:t>
      </w:r>
      <w:r w:rsidRPr="004B4091">
        <w:rPr>
          <w:rFonts w:ascii="Arial" w:hAnsi="Arial" w:cs="Arial"/>
          <w:b/>
          <w:sz w:val="20"/>
        </w:rPr>
        <w:t>CONTRACTUAL</w:t>
      </w:r>
    </w:p>
    <w:p w14:paraId="12787096" w14:textId="687470CB" w:rsidR="003D44B0" w:rsidRPr="004B4091" w:rsidRDefault="00686B1B" w:rsidP="00852827">
      <w:pPr>
        <w:spacing w:after="0" w:line="240" w:lineRule="auto"/>
        <w:ind w:left="-284" w:right="48"/>
        <w:jc w:val="both"/>
        <w:rPr>
          <w:rFonts w:ascii="Arial" w:hAnsi="Arial" w:cs="Arial"/>
          <w:sz w:val="20"/>
        </w:rPr>
      </w:pPr>
      <w:r w:rsidRPr="00C231F6">
        <w:rPr>
          <w:rFonts w:ascii="Arial" w:hAnsi="Arial" w:cs="Arial"/>
          <w:noProof/>
          <w:sz w:val="20"/>
          <w:szCs w:val="20"/>
          <w:lang w:val="es-ES"/>
        </w:rPr>
        <mc:AlternateContent>
          <mc:Choice Requires="wps">
            <w:drawing>
              <wp:anchor distT="45720" distB="45720" distL="114300" distR="114300" simplePos="0" relativeHeight="251815936" behindDoc="0" locked="0" layoutInCell="1" allowOverlap="1" wp14:anchorId="32AC305D" wp14:editId="25BCAA5C">
                <wp:simplePos x="0" y="0"/>
                <wp:positionH relativeFrom="page">
                  <wp:posOffset>404495</wp:posOffset>
                </wp:positionH>
                <wp:positionV relativeFrom="paragraph">
                  <wp:posOffset>6648450</wp:posOffset>
                </wp:positionV>
                <wp:extent cx="7029852" cy="774755"/>
                <wp:effectExtent l="0" t="0" r="0" b="6350"/>
                <wp:wrapNone/>
                <wp:docPr id="68878779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9852" cy="774755"/>
                        </a:xfrm>
                        <a:prstGeom prst="rect">
                          <a:avLst/>
                        </a:prstGeom>
                        <a:solidFill>
                          <a:srgbClr val="FFFFFF"/>
                        </a:solidFill>
                        <a:ln w="9525">
                          <a:noFill/>
                          <a:miter lim="800000"/>
                          <a:headEnd/>
                          <a:tailEnd/>
                        </a:ln>
                      </wps:spPr>
                      <wps:txbx>
                        <w:txbxContent>
                          <w:p w14:paraId="59A46A52" w14:textId="77777777" w:rsidR="00686B1B" w:rsidRDefault="00686B1B" w:rsidP="00686B1B">
                            <w:pPr>
                              <w:pStyle w:val="Piedepgina"/>
                            </w:pPr>
                          </w:p>
                          <w:p w14:paraId="138FC387" w14:textId="77777777" w:rsidR="00686B1B" w:rsidRPr="00C231F6" w:rsidRDefault="00686B1B" w:rsidP="00686B1B">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0D4CCF90" w14:textId="77777777" w:rsidR="00686B1B" w:rsidRPr="00C231F6" w:rsidRDefault="00686B1B" w:rsidP="00686B1B">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56C37FA8" w14:textId="77777777" w:rsidR="00686B1B" w:rsidRDefault="00686B1B" w:rsidP="00686B1B">
                            <w:pPr>
                              <w:pStyle w:val="Piedepgina"/>
                            </w:pPr>
                          </w:p>
                          <w:p w14:paraId="250540A7" w14:textId="77777777" w:rsidR="00686B1B" w:rsidRDefault="00686B1B" w:rsidP="00686B1B">
                            <w:pPr>
                              <w:pStyle w:val="Piedepgina"/>
                            </w:pPr>
                          </w:p>
                          <w:p w14:paraId="558DFA5E" w14:textId="77777777" w:rsidR="00686B1B" w:rsidRDefault="00686B1B" w:rsidP="00686B1B">
                            <w:pPr>
                              <w:pStyle w:val="Piedepgina"/>
                            </w:pPr>
                          </w:p>
                          <w:p w14:paraId="42CACEBA" w14:textId="77777777" w:rsidR="00686B1B" w:rsidRDefault="00686B1B" w:rsidP="00686B1B">
                            <w:pPr>
                              <w:pStyle w:val="Piedepgina"/>
                            </w:pPr>
                            <w:r>
                              <w:t xml:space="preserve">1LF-FR-0071                                                                                                                                  aprobación: 17/06/2024 </w:t>
                            </w:r>
                          </w:p>
                          <w:p w14:paraId="79698298" w14:textId="77777777" w:rsidR="00686B1B" w:rsidRDefault="00686B1B" w:rsidP="00686B1B">
                            <w:pPr>
                              <w:pStyle w:val="Piedepgina"/>
                            </w:pPr>
                            <w:r>
                              <w:t>Versión:10</w:t>
                            </w:r>
                          </w:p>
                          <w:p w14:paraId="5FC3F6EE" w14:textId="77777777" w:rsidR="00686B1B" w:rsidRDefault="00686B1B" w:rsidP="00686B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C305D" id="_x0000_s1034" type="#_x0000_t202" style="position:absolute;left:0;text-align:left;margin-left:31.85pt;margin-top:523.5pt;width:553.55pt;height:61pt;z-index:2518159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" stroked="f">
                <v:textbox>
                  <w:txbxContent>
                    <w:p w14:paraId="59A46A52" w14:textId="77777777" w:rsidR="00686B1B" w:rsidRDefault="00686B1B" w:rsidP="00686B1B">
                      <w:pPr>
                        <w:pStyle w:val="Piedepgina"/>
                      </w:pPr>
                    </w:p>
                    <w:p w14:paraId="138FC387" w14:textId="77777777" w:rsidR="00686B1B" w:rsidRPr="00C231F6" w:rsidRDefault="00686B1B" w:rsidP="00686B1B">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0D4CCF90" w14:textId="77777777" w:rsidR="00686B1B" w:rsidRPr="00C231F6" w:rsidRDefault="00686B1B" w:rsidP="00686B1B">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56C37FA8" w14:textId="77777777" w:rsidR="00686B1B" w:rsidRDefault="00686B1B" w:rsidP="00686B1B">
                      <w:pPr>
                        <w:pStyle w:val="Piedepgina"/>
                      </w:pPr>
                    </w:p>
                    <w:p w14:paraId="250540A7" w14:textId="77777777" w:rsidR="00686B1B" w:rsidRDefault="00686B1B" w:rsidP="00686B1B">
                      <w:pPr>
                        <w:pStyle w:val="Piedepgina"/>
                      </w:pPr>
                    </w:p>
                    <w:p w14:paraId="558DFA5E" w14:textId="77777777" w:rsidR="00686B1B" w:rsidRDefault="00686B1B" w:rsidP="00686B1B">
                      <w:pPr>
                        <w:pStyle w:val="Piedepgina"/>
                      </w:pPr>
                    </w:p>
                    <w:p w14:paraId="42CACEBA" w14:textId="77777777" w:rsidR="00686B1B" w:rsidRDefault="00686B1B" w:rsidP="00686B1B">
                      <w:pPr>
                        <w:pStyle w:val="Piedepgina"/>
                      </w:pPr>
                      <w:r>
                        <w:t xml:space="preserve">1LF-FR-0071                                                                                                                                  aprobación: 17/06/2024 </w:t>
                      </w:r>
                    </w:p>
                    <w:p w14:paraId="79698298" w14:textId="77777777" w:rsidR="00686B1B" w:rsidRDefault="00686B1B" w:rsidP="00686B1B">
                      <w:pPr>
                        <w:pStyle w:val="Piedepgina"/>
                      </w:pPr>
                      <w:r>
                        <w:t>Versión:10</w:t>
                      </w:r>
                    </w:p>
                    <w:p w14:paraId="5FC3F6EE" w14:textId="77777777" w:rsidR="00686B1B" w:rsidRDefault="00686B1B" w:rsidP="00686B1B"/>
                  </w:txbxContent>
                </v:textbox>
                <w10:wrap anchorx="page"/>
              </v:shape>
            </w:pict>
          </mc:Fallback>
        </mc:AlternateContent>
      </w:r>
    </w:p>
    <w:tbl>
      <w:tblPr>
        <w:tblW w:w="106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993"/>
        <w:gridCol w:w="1559"/>
        <w:gridCol w:w="1247"/>
        <w:gridCol w:w="1446"/>
        <w:gridCol w:w="1560"/>
        <w:gridCol w:w="2551"/>
      </w:tblGrid>
      <w:tr w:rsidR="00686B1B" w:rsidRPr="004B4091" w14:paraId="611C4676" w14:textId="77777777" w:rsidTr="00336990">
        <w:trPr>
          <w:tblHeader/>
        </w:trPr>
        <w:tc>
          <w:tcPr>
            <w:tcW w:w="1276" w:type="dxa"/>
            <w:shd w:val="clear" w:color="auto" w:fill="F2F2F2"/>
            <w:vAlign w:val="center"/>
          </w:tcPr>
          <w:p w14:paraId="5E4D8C52" w14:textId="7201A1D3" w:rsidR="00686B1B" w:rsidRPr="004B4091" w:rsidRDefault="00686B1B" w:rsidP="00336990">
            <w:pPr>
              <w:jc w:val="center"/>
              <w:rPr>
                <w:rFonts w:ascii="Arial" w:hAnsi="Arial" w:cs="Arial"/>
                <w:b/>
                <w:sz w:val="16"/>
                <w:szCs w:val="16"/>
              </w:rPr>
            </w:pPr>
            <w:bookmarkStart w:id="10" w:name="_Hlk160780202"/>
            <w:bookmarkStart w:id="11" w:name="OLE_LINK1"/>
            <w:bookmarkStart w:id="12" w:name="OLE_LINK2"/>
            <w:r w:rsidRPr="004B4091">
              <w:rPr>
                <w:rFonts w:ascii="Arial" w:hAnsi="Arial" w:cs="Arial"/>
                <w:b/>
                <w:sz w:val="16"/>
                <w:szCs w:val="16"/>
              </w:rPr>
              <w:t>MECANISMO DE COBERTURA</w:t>
            </w:r>
          </w:p>
        </w:tc>
        <w:tc>
          <w:tcPr>
            <w:tcW w:w="993" w:type="dxa"/>
            <w:shd w:val="clear" w:color="auto" w:fill="F2F2F2"/>
            <w:vAlign w:val="center"/>
          </w:tcPr>
          <w:p w14:paraId="600D0ACA" w14:textId="01839E9C" w:rsidR="00686B1B" w:rsidRPr="004B4091" w:rsidRDefault="00686B1B" w:rsidP="00336990">
            <w:pPr>
              <w:jc w:val="center"/>
              <w:rPr>
                <w:rFonts w:ascii="Arial" w:hAnsi="Arial" w:cs="Arial"/>
                <w:b/>
                <w:sz w:val="16"/>
                <w:szCs w:val="16"/>
              </w:rPr>
            </w:pPr>
            <w:r w:rsidRPr="004B4091">
              <w:rPr>
                <w:rFonts w:ascii="Arial" w:hAnsi="Arial" w:cs="Arial"/>
                <w:b/>
                <w:sz w:val="16"/>
                <w:szCs w:val="16"/>
              </w:rPr>
              <w:t>CLASE DE RIESGO</w:t>
            </w:r>
          </w:p>
        </w:tc>
        <w:tc>
          <w:tcPr>
            <w:tcW w:w="1559" w:type="dxa"/>
            <w:shd w:val="clear" w:color="auto" w:fill="F2F2F2"/>
            <w:vAlign w:val="center"/>
          </w:tcPr>
          <w:p w14:paraId="6F63E1E3" w14:textId="711FFA6E" w:rsidR="00686B1B" w:rsidRPr="004B4091" w:rsidRDefault="00686B1B" w:rsidP="00336990">
            <w:pPr>
              <w:jc w:val="center"/>
              <w:rPr>
                <w:rFonts w:ascii="Arial" w:hAnsi="Arial" w:cs="Arial"/>
                <w:b/>
                <w:sz w:val="16"/>
                <w:szCs w:val="16"/>
              </w:rPr>
            </w:pPr>
            <w:r w:rsidRPr="004B4091">
              <w:rPr>
                <w:rFonts w:ascii="Arial" w:hAnsi="Arial" w:cs="Arial"/>
                <w:b/>
                <w:sz w:val="16"/>
                <w:szCs w:val="16"/>
              </w:rPr>
              <w:t>TIPIFICACIÓN DE LOS RIESGOS</w:t>
            </w:r>
          </w:p>
        </w:tc>
        <w:tc>
          <w:tcPr>
            <w:tcW w:w="1247" w:type="dxa"/>
            <w:shd w:val="clear" w:color="auto" w:fill="F2F2F2"/>
            <w:vAlign w:val="center"/>
          </w:tcPr>
          <w:p w14:paraId="65DDC0FE" w14:textId="7410EBB7" w:rsidR="00686B1B" w:rsidRPr="004B4091" w:rsidRDefault="00686B1B" w:rsidP="00336990">
            <w:pPr>
              <w:jc w:val="center"/>
              <w:rPr>
                <w:rFonts w:ascii="Arial" w:hAnsi="Arial" w:cs="Arial"/>
                <w:b/>
                <w:sz w:val="16"/>
                <w:szCs w:val="16"/>
              </w:rPr>
            </w:pPr>
            <w:r w:rsidRPr="004B4091">
              <w:rPr>
                <w:rFonts w:ascii="Arial" w:hAnsi="Arial" w:cs="Arial"/>
                <w:b/>
                <w:sz w:val="16"/>
                <w:szCs w:val="16"/>
              </w:rPr>
              <w:t>ESTIMACIÓN DEL RIESGO</w:t>
            </w:r>
          </w:p>
        </w:tc>
        <w:tc>
          <w:tcPr>
            <w:tcW w:w="1446" w:type="dxa"/>
            <w:shd w:val="clear" w:color="auto" w:fill="F2F2F2"/>
            <w:vAlign w:val="center"/>
          </w:tcPr>
          <w:p w14:paraId="0741B01C" w14:textId="67E5C689" w:rsidR="00686B1B" w:rsidRPr="004B4091" w:rsidRDefault="00686B1B" w:rsidP="00336990">
            <w:pPr>
              <w:jc w:val="center"/>
              <w:rPr>
                <w:rFonts w:ascii="Arial" w:hAnsi="Arial" w:cs="Arial"/>
                <w:b/>
                <w:sz w:val="16"/>
                <w:szCs w:val="16"/>
              </w:rPr>
            </w:pPr>
            <w:r w:rsidRPr="004B4091">
              <w:rPr>
                <w:rFonts w:ascii="Arial" w:hAnsi="Arial" w:cs="Arial"/>
                <w:b/>
                <w:sz w:val="16"/>
                <w:szCs w:val="16"/>
              </w:rPr>
              <w:t>ASIGNACIÓN DEL RIESGO</w:t>
            </w:r>
          </w:p>
        </w:tc>
        <w:tc>
          <w:tcPr>
            <w:tcW w:w="1560" w:type="dxa"/>
            <w:shd w:val="clear" w:color="auto" w:fill="F2F2F2"/>
            <w:vAlign w:val="center"/>
          </w:tcPr>
          <w:p w14:paraId="7E0DE1DC" w14:textId="77777777" w:rsidR="00686B1B" w:rsidRPr="004B4091" w:rsidRDefault="00686B1B" w:rsidP="00336990">
            <w:pPr>
              <w:jc w:val="center"/>
              <w:rPr>
                <w:rFonts w:ascii="Arial" w:hAnsi="Arial" w:cs="Arial"/>
                <w:b/>
                <w:sz w:val="16"/>
                <w:szCs w:val="16"/>
              </w:rPr>
            </w:pPr>
            <w:r w:rsidRPr="004B4091">
              <w:rPr>
                <w:rFonts w:ascii="Arial" w:hAnsi="Arial" w:cs="Arial"/>
                <w:b/>
                <w:sz w:val="16"/>
                <w:szCs w:val="16"/>
              </w:rPr>
              <w:t>VIGENCIA</w:t>
            </w:r>
          </w:p>
        </w:tc>
        <w:tc>
          <w:tcPr>
            <w:tcW w:w="2551" w:type="dxa"/>
            <w:shd w:val="clear" w:color="auto" w:fill="F2F2F2"/>
            <w:vAlign w:val="center"/>
          </w:tcPr>
          <w:p w14:paraId="759E9DE5" w14:textId="77777777" w:rsidR="00686B1B" w:rsidRPr="004B4091" w:rsidRDefault="00686B1B" w:rsidP="00336990">
            <w:pPr>
              <w:jc w:val="center"/>
              <w:rPr>
                <w:rFonts w:ascii="Arial" w:hAnsi="Arial" w:cs="Arial"/>
                <w:b/>
                <w:sz w:val="16"/>
                <w:szCs w:val="16"/>
              </w:rPr>
            </w:pPr>
            <w:r w:rsidRPr="004B4091">
              <w:rPr>
                <w:rFonts w:ascii="Arial" w:hAnsi="Arial" w:cs="Arial"/>
                <w:b/>
                <w:sz w:val="16"/>
                <w:szCs w:val="16"/>
              </w:rPr>
              <w:t>JUSTIFICACIÓN COBERTURA / VIGENCIA</w:t>
            </w:r>
          </w:p>
        </w:tc>
      </w:tr>
      <w:tr w:rsidR="00686B1B" w:rsidRPr="004B4091" w14:paraId="0FCABCA6" w14:textId="77777777" w:rsidTr="00336990">
        <w:trPr>
          <w:cantSplit/>
          <w:trHeight w:val="1478"/>
        </w:trPr>
        <w:tc>
          <w:tcPr>
            <w:tcW w:w="1276" w:type="dxa"/>
            <w:vAlign w:val="center"/>
          </w:tcPr>
          <w:p w14:paraId="14C808D8" w14:textId="77777777" w:rsidR="00686B1B" w:rsidRPr="004B4091" w:rsidRDefault="00686B1B" w:rsidP="00336990">
            <w:pPr>
              <w:jc w:val="center"/>
              <w:rPr>
                <w:rFonts w:ascii="Arial" w:hAnsi="Arial" w:cs="Arial"/>
                <w:sz w:val="14"/>
                <w:szCs w:val="14"/>
              </w:rPr>
            </w:pPr>
            <w:r w:rsidRPr="004B4091">
              <w:rPr>
                <w:rFonts w:ascii="Arial" w:hAnsi="Arial" w:cs="Arial"/>
                <w:sz w:val="14"/>
                <w:szCs w:val="14"/>
              </w:rPr>
              <w:t>GARANTÍA UNICA</w:t>
            </w:r>
          </w:p>
        </w:tc>
        <w:tc>
          <w:tcPr>
            <w:tcW w:w="993" w:type="dxa"/>
            <w:vAlign w:val="center"/>
          </w:tcPr>
          <w:p w14:paraId="5907F021" w14:textId="77777777" w:rsidR="00686B1B" w:rsidRPr="004B4091" w:rsidRDefault="00686B1B" w:rsidP="00336990">
            <w:pPr>
              <w:jc w:val="center"/>
              <w:rPr>
                <w:rFonts w:ascii="Arial" w:hAnsi="Arial" w:cs="Arial"/>
                <w:sz w:val="14"/>
                <w:szCs w:val="14"/>
              </w:rPr>
            </w:pPr>
            <w:r w:rsidRPr="004B4091">
              <w:rPr>
                <w:rFonts w:ascii="Arial" w:hAnsi="Arial" w:cs="Arial"/>
                <w:sz w:val="14"/>
                <w:szCs w:val="14"/>
              </w:rPr>
              <w:t>RIESGO JURÍDICO</w:t>
            </w:r>
          </w:p>
        </w:tc>
        <w:tc>
          <w:tcPr>
            <w:tcW w:w="1559" w:type="dxa"/>
            <w:vAlign w:val="center"/>
          </w:tcPr>
          <w:p w14:paraId="2093FB88" w14:textId="77777777" w:rsidR="00686B1B" w:rsidRPr="004B4091" w:rsidRDefault="00686B1B" w:rsidP="00336990">
            <w:pPr>
              <w:jc w:val="center"/>
              <w:rPr>
                <w:rFonts w:ascii="Arial" w:hAnsi="Arial" w:cs="Arial"/>
                <w:sz w:val="14"/>
                <w:szCs w:val="14"/>
              </w:rPr>
            </w:pPr>
            <w:r w:rsidRPr="004B4091">
              <w:rPr>
                <w:rFonts w:ascii="Arial" w:hAnsi="Arial" w:cs="Arial"/>
                <w:sz w:val="14"/>
                <w:szCs w:val="14"/>
              </w:rPr>
              <w:t>CUMPLIMIENTO DEL CONTRATO.</w:t>
            </w:r>
          </w:p>
        </w:tc>
        <w:tc>
          <w:tcPr>
            <w:tcW w:w="1247" w:type="dxa"/>
            <w:vAlign w:val="center"/>
          </w:tcPr>
          <w:p w14:paraId="68254634" w14:textId="77777777" w:rsidR="00686B1B" w:rsidRPr="004B4091" w:rsidRDefault="00686B1B" w:rsidP="00336990">
            <w:pPr>
              <w:jc w:val="center"/>
              <w:rPr>
                <w:rFonts w:ascii="Arial" w:hAnsi="Arial" w:cs="Arial"/>
                <w:sz w:val="14"/>
                <w:szCs w:val="14"/>
              </w:rPr>
            </w:pPr>
            <w:r>
              <w:rPr>
                <w:rFonts w:ascii="Arial" w:eastAsia="Arial" w:hAnsi="Arial" w:cs="Arial"/>
                <w:color w:val="000000"/>
                <w:sz w:val="14"/>
                <w:szCs w:val="14"/>
              </w:rPr>
              <w:t>VEINTE POR CIENTO (20%) DEL VALOR TOTAL DEL CONTRATO</w:t>
            </w:r>
          </w:p>
        </w:tc>
        <w:tc>
          <w:tcPr>
            <w:tcW w:w="1446" w:type="dxa"/>
            <w:vAlign w:val="center"/>
          </w:tcPr>
          <w:p w14:paraId="790322C3" w14:textId="77777777" w:rsidR="00686B1B" w:rsidRPr="004B4091" w:rsidRDefault="00686B1B" w:rsidP="00336990">
            <w:pPr>
              <w:jc w:val="center"/>
              <w:rPr>
                <w:rFonts w:ascii="Arial" w:hAnsi="Arial" w:cs="Arial"/>
                <w:sz w:val="14"/>
                <w:szCs w:val="14"/>
              </w:rPr>
            </w:pPr>
            <w:r>
              <w:rPr>
                <w:rFonts w:ascii="Arial" w:eastAsia="Arial" w:hAnsi="Arial" w:cs="Arial"/>
                <w:color w:val="000000"/>
                <w:sz w:val="14"/>
                <w:szCs w:val="14"/>
              </w:rPr>
              <w:t>CONTRATISTA</w:t>
            </w:r>
          </w:p>
        </w:tc>
        <w:tc>
          <w:tcPr>
            <w:tcW w:w="1560" w:type="dxa"/>
            <w:vAlign w:val="center"/>
          </w:tcPr>
          <w:p w14:paraId="085985EF" w14:textId="77777777" w:rsidR="00686B1B" w:rsidRPr="004B4091" w:rsidRDefault="00686B1B" w:rsidP="00336990">
            <w:pPr>
              <w:jc w:val="center"/>
              <w:rPr>
                <w:rFonts w:ascii="Arial" w:hAnsi="Arial" w:cs="Arial"/>
                <w:sz w:val="14"/>
                <w:szCs w:val="14"/>
              </w:rPr>
            </w:pPr>
            <w:r w:rsidRPr="00C50774">
              <w:rPr>
                <w:rFonts w:ascii="Arial" w:eastAsia="Arial" w:hAnsi="Arial" w:cs="Arial"/>
                <w:color w:val="000000"/>
                <w:sz w:val="14"/>
                <w:szCs w:val="14"/>
              </w:rPr>
              <w:t>POR UN TÉRMINO IGUAL AL PLAZO DE EJECUCIÓN DEL CONTRATO Y SEIS (6) MESES MÁS</w:t>
            </w:r>
          </w:p>
        </w:tc>
        <w:tc>
          <w:tcPr>
            <w:tcW w:w="2551" w:type="dxa"/>
            <w:vAlign w:val="center"/>
          </w:tcPr>
          <w:p w14:paraId="6D73D54C" w14:textId="77777777" w:rsidR="00686B1B" w:rsidRPr="004B4091" w:rsidRDefault="00686B1B" w:rsidP="00336990">
            <w:pPr>
              <w:jc w:val="both"/>
              <w:rPr>
                <w:rFonts w:ascii="Arial" w:hAnsi="Arial" w:cs="Arial"/>
                <w:sz w:val="14"/>
                <w:szCs w:val="14"/>
              </w:rPr>
            </w:pPr>
            <w:r w:rsidRPr="00C50774">
              <w:rPr>
                <w:rFonts w:ascii="Arial" w:hAnsi="Arial" w:cs="Arial"/>
                <w:sz w:val="14"/>
                <w:szCs w:val="14"/>
              </w:rPr>
              <w:t xml:space="preserve">AMPARA LOS PERJUICIOS DERIVADOS DEL INCUMPLIMIENTO TOTAL, PARCIAL, TARDÍO O DEFECTUOSO DE LAS OBLIGACIONES A CARGO DEL CONTRATISTA RELACIONADAS CON EL SUMINISTRO, INSTALACIÓN Y PUESTA EN FUNCIONAMIENTO DE LOS EXTINTORES OBJETO DEL CONTRATO. LA COBERTURA CORRESPONDE AL VEINTE POR CIENTO (20%) DEL VALOR DEL CONTRATO, PORCENTAJE QUE RESULTA PROPORCIONAL FRENTE A LOS RIESGOS ASOCIADOS AL INCUMPLIMIENTO DE LAS OBLIGACIONES CONTRACTUALES. LA VIGENCIA SE EXTIENDE POR EL PLAZO DE EJECUCIÓN Y SEIS (6) MESES </w:t>
            </w:r>
            <w:r>
              <w:rPr>
                <w:rFonts w:ascii="Arial" w:hAnsi="Arial" w:cs="Arial"/>
                <w:sz w:val="14"/>
                <w:szCs w:val="14"/>
              </w:rPr>
              <w:t>MÁS</w:t>
            </w:r>
            <w:r w:rsidRPr="00C50774">
              <w:rPr>
                <w:rFonts w:ascii="Arial" w:hAnsi="Arial" w:cs="Arial"/>
                <w:sz w:val="14"/>
                <w:szCs w:val="14"/>
              </w:rPr>
              <w:t>, CON EL FIN DE PERMITIR A LA ENTIDAD HACER EFECTIVAS LAS GARANTÍAS EN CASO DE EVIDENCIARSE INCUMPLIMIENTOS UNA VEZ FINALIZADA LA EJECUCIÓN CONTRACTUAL.</w:t>
            </w:r>
          </w:p>
        </w:tc>
      </w:tr>
      <w:tr w:rsidR="00686B1B" w:rsidRPr="004B4091" w14:paraId="5CE6B356" w14:textId="77777777" w:rsidTr="00336990">
        <w:trPr>
          <w:cantSplit/>
          <w:trHeight w:val="1134"/>
        </w:trPr>
        <w:tc>
          <w:tcPr>
            <w:tcW w:w="1276" w:type="dxa"/>
            <w:vAlign w:val="center"/>
          </w:tcPr>
          <w:p w14:paraId="6FB3DF7A" w14:textId="77777777" w:rsidR="00686B1B" w:rsidRPr="004B4091" w:rsidRDefault="00686B1B" w:rsidP="00336990">
            <w:pPr>
              <w:jc w:val="center"/>
              <w:rPr>
                <w:rFonts w:ascii="Arial" w:hAnsi="Arial" w:cs="Arial"/>
                <w:sz w:val="14"/>
                <w:szCs w:val="14"/>
              </w:rPr>
            </w:pPr>
            <w:r w:rsidRPr="004B4091">
              <w:rPr>
                <w:rFonts w:ascii="Arial" w:hAnsi="Arial" w:cs="Arial"/>
                <w:sz w:val="14"/>
                <w:szCs w:val="14"/>
              </w:rPr>
              <w:t>GARANTÍA UNICA</w:t>
            </w:r>
          </w:p>
        </w:tc>
        <w:tc>
          <w:tcPr>
            <w:tcW w:w="993" w:type="dxa"/>
            <w:vAlign w:val="center"/>
          </w:tcPr>
          <w:p w14:paraId="62914DD8" w14:textId="20A49405" w:rsidR="00686B1B" w:rsidRPr="004B4091" w:rsidRDefault="00686B1B" w:rsidP="00336990">
            <w:pPr>
              <w:jc w:val="center"/>
              <w:rPr>
                <w:rFonts w:ascii="Arial" w:hAnsi="Arial" w:cs="Arial"/>
                <w:sz w:val="14"/>
                <w:szCs w:val="14"/>
              </w:rPr>
            </w:pPr>
            <w:r w:rsidRPr="004B4091">
              <w:rPr>
                <w:rFonts w:ascii="Arial" w:hAnsi="Arial" w:cs="Arial"/>
                <w:sz w:val="14"/>
                <w:szCs w:val="14"/>
              </w:rPr>
              <w:t>RIESGO OPERATIVO</w:t>
            </w:r>
          </w:p>
        </w:tc>
        <w:tc>
          <w:tcPr>
            <w:tcW w:w="1559" w:type="dxa"/>
            <w:vAlign w:val="center"/>
          </w:tcPr>
          <w:p w14:paraId="7B64417D" w14:textId="7327A891" w:rsidR="00686B1B" w:rsidRPr="004B4091" w:rsidRDefault="00686B1B" w:rsidP="00336990">
            <w:pPr>
              <w:jc w:val="center"/>
              <w:rPr>
                <w:rFonts w:ascii="Arial" w:hAnsi="Arial" w:cs="Arial"/>
                <w:sz w:val="14"/>
                <w:szCs w:val="14"/>
              </w:rPr>
            </w:pPr>
            <w:r w:rsidRPr="004B4091">
              <w:rPr>
                <w:rFonts w:ascii="Arial" w:hAnsi="Arial" w:cs="Arial"/>
                <w:sz w:val="14"/>
                <w:szCs w:val="14"/>
              </w:rPr>
              <w:t>CALIDAD DE LOS BIENES.</w:t>
            </w:r>
          </w:p>
        </w:tc>
        <w:tc>
          <w:tcPr>
            <w:tcW w:w="1247" w:type="dxa"/>
            <w:vAlign w:val="center"/>
          </w:tcPr>
          <w:p w14:paraId="50315970" w14:textId="31AD8282" w:rsidR="00686B1B" w:rsidRPr="004B4091" w:rsidRDefault="00686B1B" w:rsidP="00336990">
            <w:pPr>
              <w:jc w:val="center"/>
              <w:rPr>
                <w:rFonts w:ascii="Arial" w:hAnsi="Arial" w:cs="Arial"/>
                <w:sz w:val="14"/>
                <w:szCs w:val="14"/>
              </w:rPr>
            </w:pPr>
            <w:r w:rsidRPr="00C50774">
              <w:rPr>
                <w:rFonts w:ascii="Arial" w:eastAsia="Arial" w:hAnsi="Arial" w:cs="Arial"/>
                <w:color w:val="000000"/>
                <w:sz w:val="14"/>
                <w:szCs w:val="14"/>
                <w:lang w:val="es-MX"/>
              </w:rPr>
              <w:t>VEINTE POR CIENTO (20%) DEL VALOR TOTAL DEL CONTRATO</w:t>
            </w:r>
          </w:p>
        </w:tc>
        <w:tc>
          <w:tcPr>
            <w:tcW w:w="1446" w:type="dxa"/>
            <w:vAlign w:val="center"/>
          </w:tcPr>
          <w:p w14:paraId="1040EF70" w14:textId="04709C58" w:rsidR="00686B1B" w:rsidRPr="004B4091" w:rsidRDefault="00686B1B" w:rsidP="00336990">
            <w:pPr>
              <w:jc w:val="center"/>
              <w:rPr>
                <w:rFonts w:ascii="Arial" w:hAnsi="Arial" w:cs="Arial"/>
                <w:sz w:val="14"/>
                <w:szCs w:val="14"/>
              </w:rPr>
            </w:pPr>
            <w:r>
              <w:rPr>
                <w:rFonts w:ascii="Arial" w:eastAsia="Arial" w:hAnsi="Arial" w:cs="Arial"/>
                <w:color w:val="000000"/>
                <w:sz w:val="14"/>
                <w:szCs w:val="14"/>
              </w:rPr>
              <w:t>CONTRATISTA</w:t>
            </w:r>
          </w:p>
        </w:tc>
        <w:tc>
          <w:tcPr>
            <w:tcW w:w="1560" w:type="dxa"/>
            <w:vAlign w:val="center"/>
          </w:tcPr>
          <w:p w14:paraId="262E55AF" w14:textId="77777777" w:rsidR="00686B1B" w:rsidRPr="004B4091" w:rsidRDefault="00686B1B" w:rsidP="00336990">
            <w:pPr>
              <w:jc w:val="center"/>
              <w:rPr>
                <w:rFonts w:ascii="Arial" w:hAnsi="Arial" w:cs="Arial"/>
                <w:sz w:val="14"/>
                <w:szCs w:val="14"/>
              </w:rPr>
            </w:pPr>
            <w:r>
              <w:rPr>
                <w:rFonts w:ascii="Arial" w:eastAsia="Arial" w:hAnsi="Arial" w:cs="Arial"/>
                <w:color w:val="000000"/>
                <w:sz w:val="14"/>
                <w:szCs w:val="14"/>
              </w:rPr>
              <w:t>TERMINO IGUAL AL PLAZO DE VIGENCIA DEL CONTRATO Y UN (1) AÑO MAS.</w:t>
            </w:r>
          </w:p>
        </w:tc>
        <w:tc>
          <w:tcPr>
            <w:tcW w:w="2551" w:type="dxa"/>
            <w:vAlign w:val="center"/>
          </w:tcPr>
          <w:p w14:paraId="5A99E4AD" w14:textId="77777777" w:rsidR="00686B1B" w:rsidRPr="004B4091" w:rsidRDefault="00686B1B" w:rsidP="00336990">
            <w:pPr>
              <w:jc w:val="both"/>
              <w:rPr>
                <w:rFonts w:ascii="Arial" w:eastAsia="MS Mincho" w:hAnsi="Arial" w:cs="Arial"/>
                <w:sz w:val="14"/>
                <w:szCs w:val="14"/>
              </w:rPr>
            </w:pPr>
            <w:r w:rsidRPr="00333E91">
              <w:rPr>
                <w:rFonts w:ascii="Arial" w:hAnsi="Arial" w:cs="Arial"/>
                <w:sz w:val="14"/>
                <w:szCs w:val="14"/>
                <w:lang w:val="es-MX"/>
              </w:rPr>
              <w:t>AMPARA LOS PERJUICIOS DERIVADOS DE DEFECTOS DE FABRICACIÓN, FALLAS EN EL FUNCIONAMIENTO, INCUMPLIMIENTO DE ESPECIFICACIONES TÉCNICAS O PÉRDIDA DE LAS CONDICIONES DE CALIDAD DE LOS EXTINTORES SUMINISTRADOS. LA COBERTURA DEL VEINTE POR CIENTO (20%) DEL VALOR DEL CONTRATO RESULTA PROPORCIONAL AL RIESGO ASOCIADO A LA ADQUISICIÓN DE LOS BIENES. LA VIGENCIA DE UN (1) AÑO ADICIONAL PERMITE A LA ENTIDAD VERIFICAR EL ADECUADO FUNCIONAMIENTO DE LOS EQUIPOS Y EXIGIR LA CORRECCIÓN O REPOSICIÓN DE LOS ELEMENTOS QUE PRESENTEN DEFECTOS ATRIBUIBLES AL CONTRATISTA.</w:t>
            </w:r>
          </w:p>
        </w:tc>
      </w:tr>
      <w:tr w:rsidR="00686B1B" w:rsidRPr="004B4091" w14:paraId="42704A7D" w14:textId="77777777" w:rsidTr="006E0DFB">
        <w:trPr>
          <w:cantSplit/>
          <w:trHeight w:val="1134"/>
        </w:trPr>
        <w:tc>
          <w:tcPr>
            <w:tcW w:w="1276" w:type="dxa"/>
            <w:vAlign w:val="center"/>
          </w:tcPr>
          <w:p w14:paraId="197AD910" w14:textId="77777777" w:rsidR="00686B1B" w:rsidRPr="004B4091" w:rsidRDefault="00686B1B" w:rsidP="00336990">
            <w:pPr>
              <w:jc w:val="center"/>
              <w:rPr>
                <w:rFonts w:ascii="Arial" w:hAnsi="Arial" w:cs="Arial"/>
                <w:sz w:val="14"/>
                <w:szCs w:val="14"/>
              </w:rPr>
            </w:pPr>
            <w:r w:rsidRPr="00B73F4F">
              <w:rPr>
                <w:rFonts w:ascii="Arial" w:hAnsi="Arial" w:cs="Arial"/>
                <w:sz w:val="14"/>
                <w:szCs w:val="14"/>
              </w:rPr>
              <w:lastRenderedPageBreak/>
              <w:t>GARANTÍA ÚNICA</w:t>
            </w:r>
          </w:p>
        </w:tc>
        <w:tc>
          <w:tcPr>
            <w:tcW w:w="993" w:type="dxa"/>
            <w:vAlign w:val="center"/>
          </w:tcPr>
          <w:p w14:paraId="18E60718" w14:textId="77777777" w:rsidR="00686B1B" w:rsidRPr="004B4091" w:rsidRDefault="00686B1B" w:rsidP="00336990">
            <w:pPr>
              <w:jc w:val="center"/>
              <w:rPr>
                <w:rFonts w:ascii="Arial" w:hAnsi="Arial" w:cs="Arial"/>
                <w:sz w:val="14"/>
                <w:szCs w:val="14"/>
              </w:rPr>
            </w:pPr>
            <w:r w:rsidRPr="00B73F4F">
              <w:rPr>
                <w:rFonts w:ascii="Arial" w:hAnsi="Arial" w:cs="Arial"/>
                <w:sz w:val="14"/>
                <w:szCs w:val="14"/>
              </w:rPr>
              <w:t>RIESGO OPERATIVO</w:t>
            </w:r>
          </w:p>
        </w:tc>
        <w:tc>
          <w:tcPr>
            <w:tcW w:w="1559" w:type="dxa"/>
            <w:vAlign w:val="center"/>
          </w:tcPr>
          <w:p w14:paraId="4BAAD3BF" w14:textId="77777777" w:rsidR="00686B1B" w:rsidRPr="004B4091" w:rsidRDefault="00686B1B" w:rsidP="00336990">
            <w:pPr>
              <w:jc w:val="center"/>
              <w:rPr>
                <w:rFonts w:ascii="Arial" w:hAnsi="Arial" w:cs="Arial"/>
                <w:sz w:val="14"/>
                <w:szCs w:val="14"/>
              </w:rPr>
            </w:pPr>
            <w:r w:rsidRPr="00B73F4F">
              <w:rPr>
                <w:rFonts w:ascii="Arial" w:hAnsi="Arial" w:cs="Arial"/>
                <w:sz w:val="14"/>
                <w:szCs w:val="14"/>
              </w:rPr>
              <w:t>CALIDAD DEL SERVICIO</w:t>
            </w:r>
          </w:p>
        </w:tc>
        <w:tc>
          <w:tcPr>
            <w:tcW w:w="1247" w:type="dxa"/>
            <w:vAlign w:val="center"/>
          </w:tcPr>
          <w:p w14:paraId="738A30C8" w14:textId="77777777" w:rsidR="00686B1B" w:rsidRDefault="00686B1B" w:rsidP="00336990">
            <w:pPr>
              <w:jc w:val="center"/>
              <w:rPr>
                <w:rFonts w:ascii="Arial" w:eastAsia="Arial" w:hAnsi="Arial" w:cs="Arial"/>
                <w:color w:val="000000"/>
                <w:sz w:val="14"/>
                <w:szCs w:val="14"/>
              </w:rPr>
            </w:pPr>
            <w:r w:rsidRPr="00C50774">
              <w:rPr>
                <w:rFonts w:ascii="Arial" w:eastAsia="Arial" w:hAnsi="Arial" w:cs="Arial"/>
                <w:color w:val="000000"/>
                <w:sz w:val="14"/>
                <w:szCs w:val="14"/>
                <w:lang w:val="es-MX"/>
              </w:rPr>
              <w:t>VEINTE POR CIENTO (20%) DEL VALOR TOTAL DEL CONTRATO</w:t>
            </w:r>
          </w:p>
        </w:tc>
        <w:tc>
          <w:tcPr>
            <w:tcW w:w="1446" w:type="dxa"/>
            <w:vAlign w:val="center"/>
          </w:tcPr>
          <w:p w14:paraId="177E662A" w14:textId="77777777" w:rsidR="00686B1B" w:rsidRDefault="00686B1B" w:rsidP="00336990">
            <w:pPr>
              <w:jc w:val="center"/>
              <w:rPr>
                <w:rFonts w:ascii="Arial" w:eastAsia="Arial" w:hAnsi="Arial" w:cs="Arial"/>
                <w:color w:val="000000"/>
                <w:sz w:val="14"/>
                <w:szCs w:val="14"/>
              </w:rPr>
            </w:pPr>
            <w:r w:rsidRPr="00B73F4F">
              <w:rPr>
                <w:rFonts w:ascii="Arial" w:hAnsi="Arial" w:cs="Arial"/>
                <w:sz w:val="14"/>
                <w:szCs w:val="14"/>
              </w:rPr>
              <w:t>CONTRATISTA</w:t>
            </w:r>
          </w:p>
        </w:tc>
        <w:tc>
          <w:tcPr>
            <w:tcW w:w="1560" w:type="dxa"/>
            <w:vAlign w:val="center"/>
          </w:tcPr>
          <w:p w14:paraId="67221653" w14:textId="77777777" w:rsidR="00686B1B" w:rsidRDefault="00686B1B" w:rsidP="00336990">
            <w:pPr>
              <w:jc w:val="center"/>
              <w:rPr>
                <w:rFonts w:ascii="Arial" w:eastAsia="Arial" w:hAnsi="Arial" w:cs="Arial"/>
                <w:color w:val="000000"/>
                <w:sz w:val="14"/>
                <w:szCs w:val="14"/>
              </w:rPr>
            </w:pPr>
            <w:r w:rsidRPr="00C50774">
              <w:rPr>
                <w:rFonts w:ascii="Arial" w:hAnsi="Arial" w:cs="Arial"/>
                <w:sz w:val="14"/>
                <w:szCs w:val="14"/>
                <w:lang w:val="es-MX"/>
              </w:rPr>
              <w:t>POR UN TÉRMINO IGUAL AL PLAZO DE EJECUCIÓN DEL CONTRATO Y SEIS (6) MESES MÁS</w:t>
            </w:r>
          </w:p>
        </w:tc>
        <w:tc>
          <w:tcPr>
            <w:tcW w:w="2551" w:type="dxa"/>
            <w:vAlign w:val="center"/>
          </w:tcPr>
          <w:p w14:paraId="21BF496B" w14:textId="72472F49" w:rsidR="00686B1B" w:rsidRPr="00914436" w:rsidRDefault="00914436" w:rsidP="006E0DFB">
            <w:pPr>
              <w:jc w:val="both"/>
              <w:rPr>
                <w:rFonts w:ascii="Arial" w:hAnsi="Arial" w:cs="Arial"/>
                <w:color w:val="000000"/>
                <w:sz w:val="14"/>
                <w:szCs w:val="14"/>
              </w:rPr>
            </w:pPr>
            <w:r w:rsidRPr="00914436">
              <w:rPr>
                <w:rFonts w:ascii="Arial" w:hAnsi="Arial" w:cs="Arial"/>
                <w:color w:val="000000"/>
                <w:sz w:val="14"/>
                <w:szCs w:val="14"/>
              </w:rPr>
              <w:t>AMPARA EL RIESGO DE MALA CALIDAD DEL SERVICIO DURANTE LA EJECUCIÓN DE LA ACEPTACION DE LA OFERTA BUSCANDO RESARCIR EL DETRIMENTO CAUSADO A LA ENTIDAD POR EL MAL SERVICIO PRESTADO</w:t>
            </w:r>
            <w:r w:rsidR="006E0DFB">
              <w:rPr>
                <w:rFonts w:ascii="Arial" w:hAnsi="Arial" w:cs="Arial"/>
                <w:color w:val="000000"/>
                <w:sz w:val="14"/>
                <w:szCs w:val="14"/>
              </w:rPr>
              <w:t>.</w:t>
            </w:r>
          </w:p>
        </w:tc>
      </w:tr>
      <w:tr w:rsidR="00686B1B" w:rsidRPr="004B4091" w14:paraId="198B77AD" w14:textId="77777777" w:rsidTr="00336990">
        <w:trPr>
          <w:cantSplit/>
          <w:trHeight w:val="1134"/>
        </w:trPr>
        <w:tc>
          <w:tcPr>
            <w:tcW w:w="1276" w:type="dxa"/>
            <w:vAlign w:val="center"/>
          </w:tcPr>
          <w:p w14:paraId="68E67539" w14:textId="77777777" w:rsidR="00686B1B" w:rsidRPr="00B73F4F" w:rsidRDefault="00686B1B" w:rsidP="00336990">
            <w:pPr>
              <w:jc w:val="center"/>
              <w:rPr>
                <w:rFonts w:ascii="Arial" w:hAnsi="Arial" w:cs="Arial"/>
                <w:sz w:val="14"/>
                <w:szCs w:val="14"/>
              </w:rPr>
            </w:pPr>
            <w:r w:rsidRPr="00B73F4F">
              <w:rPr>
                <w:rFonts w:ascii="Arial" w:hAnsi="Arial" w:cs="Arial"/>
                <w:color w:val="000000"/>
                <w:sz w:val="14"/>
                <w:szCs w:val="14"/>
              </w:rPr>
              <w:t>GARANTÍA ÚNICA</w:t>
            </w:r>
          </w:p>
        </w:tc>
        <w:tc>
          <w:tcPr>
            <w:tcW w:w="993" w:type="dxa"/>
            <w:vAlign w:val="center"/>
          </w:tcPr>
          <w:p w14:paraId="6C2C0769" w14:textId="77777777" w:rsidR="00686B1B" w:rsidRPr="00B73F4F" w:rsidRDefault="00686B1B" w:rsidP="00336990">
            <w:pPr>
              <w:jc w:val="center"/>
              <w:rPr>
                <w:rFonts w:ascii="Arial" w:hAnsi="Arial" w:cs="Arial"/>
                <w:sz w:val="14"/>
                <w:szCs w:val="14"/>
              </w:rPr>
            </w:pPr>
            <w:r w:rsidRPr="00B73F4F">
              <w:rPr>
                <w:rFonts w:ascii="Arial" w:hAnsi="Arial" w:cs="Arial"/>
                <w:color w:val="000000"/>
                <w:sz w:val="14"/>
                <w:szCs w:val="14"/>
              </w:rPr>
              <w:t>RIESGO JURÍDICO</w:t>
            </w:r>
          </w:p>
        </w:tc>
        <w:tc>
          <w:tcPr>
            <w:tcW w:w="1559" w:type="dxa"/>
            <w:vAlign w:val="center"/>
          </w:tcPr>
          <w:p w14:paraId="70254313" w14:textId="77777777" w:rsidR="00686B1B" w:rsidRPr="00B73F4F" w:rsidRDefault="00686B1B" w:rsidP="00336990">
            <w:pPr>
              <w:jc w:val="center"/>
              <w:rPr>
                <w:rFonts w:ascii="Arial" w:hAnsi="Arial" w:cs="Arial"/>
                <w:sz w:val="14"/>
                <w:szCs w:val="14"/>
              </w:rPr>
            </w:pPr>
            <w:r w:rsidRPr="00C50774">
              <w:rPr>
                <w:rFonts w:ascii="Arial" w:hAnsi="Arial" w:cs="Arial"/>
                <w:color w:val="000000"/>
                <w:sz w:val="14"/>
                <w:szCs w:val="14"/>
              </w:rPr>
              <w:t>PAGO DE SALARIOS, PRESTACIONES SOCIALES E INDEMNIZACIONES LABORALES</w:t>
            </w:r>
          </w:p>
        </w:tc>
        <w:tc>
          <w:tcPr>
            <w:tcW w:w="1247" w:type="dxa"/>
            <w:vAlign w:val="center"/>
          </w:tcPr>
          <w:p w14:paraId="608B1A86" w14:textId="77777777" w:rsidR="00686B1B" w:rsidRPr="00B73F4F" w:rsidRDefault="00686B1B" w:rsidP="00336990">
            <w:pPr>
              <w:jc w:val="center"/>
              <w:rPr>
                <w:rFonts w:ascii="Arial" w:hAnsi="Arial" w:cs="Arial"/>
                <w:sz w:val="14"/>
                <w:szCs w:val="14"/>
              </w:rPr>
            </w:pPr>
            <w:r w:rsidRPr="00C50774">
              <w:rPr>
                <w:rFonts w:ascii="Arial" w:hAnsi="Arial" w:cs="Arial"/>
                <w:color w:val="000000"/>
                <w:sz w:val="14"/>
                <w:szCs w:val="14"/>
              </w:rPr>
              <w:t>CINCO POR CIENTO (5%) DEL VALOR TOTAL DEL CONTRATO</w:t>
            </w:r>
          </w:p>
        </w:tc>
        <w:tc>
          <w:tcPr>
            <w:tcW w:w="1446" w:type="dxa"/>
            <w:vAlign w:val="center"/>
          </w:tcPr>
          <w:p w14:paraId="538572CD" w14:textId="77777777" w:rsidR="00686B1B" w:rsidRPr="00B73F4F" w:rsidRDefault="00686B1B" w:rsidP="00336990">
            <w:pPr>
              <w:jc w:val="center"/>
              <w:rPr>
                <w:rFonts w:ascii="Arial" w:hAnsi="Arial" w:cs="Arial"/>
                <w:sz w:val="14"/>
                <w:szCs w:val="14"/>
              </w:rPr>
            </w:pPr>
            <w:r w:rsidRPr="00B73F4F">
              <w:rPr>
                <w:rFonts w:ascii="Arial" w:hAnsi="Arial" w:cs="Arial"/>
                <w:color w:val="000000"/>
                <w:sz w:val="14"/>
                <w:szCs w:val="14"/>
              </w:rPr>
              <w:t>CONTRATISTA</w:t>
            </w:r>
          </w:p>
        </w:tc>
        <w:tc>
          <w:tcPr>
            <w:tcW w:w="1560" w:type="dxa"/>
            <w:vAlign w:val="center"/>
          </w:tcPr>
          <w:p w14:paraId="4192006F" w14:textId="79411A08" w:rsidR="00686B1B" w:rsidRPr="00B73F4F" w:rsidRDefault="00686B1B" w:rsidP="00336990">
            <w:pPr>
              <w:jc w:val="center"/>
              <w:rPr>
                <w:rFonts w:ascii="Arial" w:hAnsi="Arial" w:cs="Arial"/>
                <w:sz w:val="14"/>
                <w:szCs w:val="14"/>
              </w:rPr>
            </w:pPr>
            <w:r w:rsidRPr="00C50774">
              <w:rPr>
                <w:rFonts w:ascii="Arial" w:hAnsi="Arial" w:cs="Arial"/>
                <w:color w:val="000000"/>
                <w:sz w:val="14"/>
                <w:szCs w:val="14"/>
              </w:rPr>
              <w:t>POR UN TÉRMINO IGUAL AL PLAZO DE EJECUCIÓN DEL CONTRATO Y TRES (3) AÑOS MÁS</w:t>
            </w:r>
          </w:p>
        </w:tc>
        <w:tc>
          <w:tcPr>
            <w:tcW w:w="2551" w:type="dxa"/>
          </w:tcPr>
          <w:p w14:paraId="192773A0" w14:textId="77777777" w:rsidR="00686B1B" w:rsidRPr="00B73F4F" w:rsidRDefault="00686B1B" w:rsidP="00336990">
            <w:pPr>
              <w:jc w:val="both"/>
              <w:rPr>
                <w:rFonts w:ascii="Arial" w:hAnsi="Arial" w:cs="Arial"/>
                <w:sz w:val="14"/>
                <w:szCs w:val="14"/>
              </w:rPr>
            </w:pPr>
            <w:r w:rsidRPr="00C50774">
              <w:rPr>
                <w:rFonts w:ascii="Arial" w:hAnsi="Arial" w:cs="Arial"/>
                <w:color w:val="000000"/>
                <w:sz w:val="14"/>
                <w:szCs w:val="14"/>
              </w:rPr>
              <w:t>AMPARA A LA ENTIDAD FRENTE A LOS PERJUICIOS QUE PUEDAN DERIVARSE DEL INCUMPLIMIENTO DE LAS OBLIGACIONES LABORALES, PRESTACIONALES Y DE SEGURIDAD SOCIAL DEL PERSONAL EMPLEADO POR EL CONTRATISTA PARA LA EJECUCIÓN DE LAS ACTIVIDADES DE SUMINISTRO E INSTALACIÓN. LA COBERTURA CORRESPONDE AL CINCO POR CIENTO (5%) DEL VALOR DEL CONTRATO, PORCENTAJE USUALMENTE UTILIZADO PARA ESTE TIPO DE RIESGO. LA VIGENCIA SE EXTIENDE POR TRES (3) AÑOS ADICIONALES AL PLAZO CONTRACTUAL, ATENDIENDO EL TÉRMINO LEGAL DENTRO DEL CUAL PODRÍAN PRESENTARSE RECLAMACIONES DE CARÁCTER LABORAL.</w:t>
            </w:r>
          </w:p>
        </w:tc>
      </w:tr>
      <w:tr w:rsidR="00686B1B" w:rsidRPr="004B4091" w14:paraId="325E1846" w14:textId="77777777" w:rsidTr="00336990">
        <w:trPr>
          <w:cantSplit/>
          <w:trHeight w:val="1134"/>
        </w:trPr>
        <w:tc>
          <w:tcPr>
            <w:tcW w:w="1276" w:type="dxa"/>
            <w:vAlign w:val="center"/>
          </w:tcPr>
          <w:p w14:paraId="167AE451" w14:textId="77777777" w:rsidR="00686B1B" w:rsidRPr="00B73F4F" w:rsidRDefault="00686B1B" w:rsidP="00336990">
            <w:pPr>
              <w:jc w:val="center"/>
              <w:rPr>
                <w:rFonts w:ascii="Arial" w:hAnsi="Arial" w:cs="Arial"/>
                <w:color w:val="000000"/>
                <w:sz w:val="14"/>
                <w:szCs w:val="14"/>
              </w:rPr>
            </w:pPr>
            <w:r>
              <w:rPr>
                <w:rFonts w:ascii="Arial" w:hAnsi="Arial" w:cs="Arial"/>
                <w:color w:val="000000"/>
                <w:sz w:val="14"/>
                <w:szCs w:val="14"/>
              </w:rPr>
              <w:t>RESPONSABILIDAD CIVIL EXTRACONTRACTUAL</w:t>
            </w:r>
          </w:p>
        </w:tc>
        <w:tc>
          <w:tcPr>
            <w:tcW w:w="993" w:type="dxa"/>
            <w:vAlign w:val="center"/>
          </w:tcPr>
          <w:p w14:paraId="0395C14F" w14:textId="77777777" w:rsidR="00686B1B" w:rsidRPr="00B73F4F" w:rsidRDefault="00686B1B" w:rsidP="00336990">
            <w:pPr>
              <w:jc w:val="center"/>
              <w:rPr>
                <w:rFonts w:ascii="Arial" w:hAnsi="Arial" w:cs="Arial"/>
                <w:color w:val="000000"/>
                <w:sz w:val="14"/>
                <w:szCs w:val="14"/>
              </w:rPr>
            </w:pPr>
            <w:r>
              <w:rPr>
                <w:rFonts w:ascii="Arial" w:hAnsi="Arial" w:cs="Arial"/>
                <w:color w:val="000000"/>
                <w:sz w:val="14"/>
                <w:szCs w:val="14"/>
              </w:rPr>
              <w:t>RIESGO FINANCIERO</w:t>
            </w:r>
          </w:p>
        </w:tc>
        <w:tc>
          <w:tcPr>
            <w:tcW w:w="1559" w:type="dxa"/>
            <w:vAlign w:val="center"/>
          </w:tcPr>
          <w:p w14:paraId="2325AAEC" w14:textId="77777777" w:rsidR="00686B1B" w:rsidRPr="00C50774" w:rsidRDefault="00686B1B" w:rsidP="00336990">
            <w:pPr>
              <w:jc w:val="center"/>
              <w:rPr>
                <w:rFonts w:ascii="Arial" w:hAnsi="Arial" w:cs="Arial"/>
                <w:color w:val="000000"/>
                <w:sz w:val="14"/>
                <w:szCs w:val="14"/>
              </w:rPr>
            </w:pPr>
            <w:r w:rsidRPr="00333E91">
              <w:rPr>
                <w:rFonts w:ascii="Arial" w:hAnsi="Arial" w:cs="Arial"/>
                <w:color w:val="000000"/>
                <w:sz w:val="14"/>
                <w:szCs w:val="14"/>
              </w:rPr>
              <w:t>DAÑOS OCASIONADOS A TERCEROS CON OCASIÓN DE LA EJECUCIÓN DEL CONTRATO</w:t>
            </w:r>
          </w:p>
        </w:tc>
        <w:tc>
          <w:tcPr>
            <w:tcW w:w="1247" w:type="dxa"/>
            <w:vAlign w:val="center"/>
          </w:tcPr>
          <w:p w14:paraId="771AF48D" w14:textId="77777777" w:rsidR="00686B1B" w:rsidRDefault="00686B1B" w:rsidP="00336990">
            <w:pPr>
              <w:rPr>
                <w:rFonts w:ascii="Arial" w:hAnsi="Arial" w:cs="Arial"/>
                <w:color w:val="000000"/>
                <w:sz w:val="14"/>
                <w:szCs w:val="14"/>
              </w:rPr>
            </w:pPr>
          </w:p>
          <w:p w14:paraId="6024B6BD" w14:textId="77777777" w:rsidR="00686B1B" w:rsidRPr="00333E91" w:rsidRDefault="00686B1B" w:rsidP="00336990">
            <w:pPr>
              <w:rPr>
                <w:rFonts w:ascii="Arial" w:hAnsi="Arial" w:cs="Arial"/>
                <w:color w:val="000000"/>
                <w:sz w:val="14"/>
                <w:szCs w:val="14"/>
              </w:rPr>
            </w:pPr>
            <w:r w:rsidRPr="00333E91">
              <w:rPr>
                <w:rFonts w:ascii="Arial" w:hAnsi="Arial" w:cs="Arial"/>
                <w:color w:val="000000"/>
                <w:sz w:val="14"/>
                <w:szCs w:val="14"/>
              </w:rPr>
              <w:t>DOSCIENTOS (200) SMMLV</w:t>
            </w:r>
          </w:p>
          <w:p w14:paraId="7B8351B0" w14:textId="77777777" w:rsidR="00686B1B" w:rsidRPr="00C50774" w:rsidRDefault="00686B1B" w:rsidP="00336990">
            <w:pPr>
              <w:jc w:val="center"/>
              <w:rPr>
                <w:rFonts w:ascii="Arial" w:hAnsi="Arial" w:cs="Arial"/>
                <w:color w:val="000000"/>
                <w:sz w:val="14"/>
                <w:szCs w:val="14"/>
              </w:rPr>
            </w:pPr>
          </w:p>
        </w:tc>
        <w:tc>
          <w:tcPr>
            <w:tcW w:w="1446" w:type="dxa"/>
            <w:vAlign w:val="center"/>
          </w:tcPr>
          <w:p w14:paraId="77E1D5C1" w14:textId="77777777" w:rsidR="00686B1B" w:rsidRPr="00B73F4F" w:rsidRDefault="00686B1B" w:rsidP="00336990">
            <w:pPr>
              <w:jc w:val="center"/>
              <w:rPr>
                <w:rFonts w:ascii="Arial" w:hAnsi="Arial" w:cs="Arial"/>
                <w:color w:val="000000"/>
                <w:sz w:val="14"/>
                <w:szCs w:val="14"/>
              </w:rPr>
            </w:pPr>
            <w:r w:rsidRPr="00B73F4F">
              <w:rPr>
                <w:rFonts w:ascii="Arial" w:hAnsi="Arial" w:cs="Arial"/>
                <w:color w:val="000000"/>
                <w:sz w:val="14"/>
                <w:szCs w:val="14"/>
              </w:rPr>
              <w:t>CONTRATISTA</w:t>
            </w:r>
          </w:p>
        </w:tc>
        <w:tc>
          <w:tcPr>
            <w:tcW w:w="1560" w:type="dxa"/>
            <w:vAlign w:val="center"/>
          </w:tcPr>
          <w:p w14:paraId="2DD24107" w14:textId="77777777" w:rsidR="00686B1B" w:rsidRPr="00C50774" w:rsidRDefault="00686B1B" w:rsidP="00336990">
            <w:pPr>
              <w:jc w:val="center"/>
              <w:rPr>
                <w:rFonts w:ascii="Arial" w:hAnsi="Arial" w:cs="Arial"/>
                <w:color w:val="000000"/>
                <w:sz w:val="14"/>
                <w:szCs w:val="14"/>
              </w:rPr>
            </w:pPr>
            <w:r w:rsidRPr="00333E91">
              <w:rPr>
                <w:rFonts w:ascii="Arial" w:hAnsi="Arial" w:cs="Arial"/>
                <w:color w:val="000000"/>
                <w:sz w:val="14"/>
                <w:szCs w:val="14"/>
              </w:rPr>
              <w:t>IGUAL AL PLAZO DE EJECUCIÓN DEL CONTRATO</w:t>
            </w:r>
          </w:p>
        </w:tc>
        <w:tc>
          <w:tcPr>
            <w:tcW w:w="2551" w:type="dxa"/>
          </w:tcPr>
          <w:p w14:paraId="76158361" w14:textId="77777777" w:rsidR="00686B1B" w:rsidRPr="00C50774" w:rsidRDefault="00686B1B" w:rsidP="00336990">
            <w:pPr>
              <w:jc w:val="both"/>
              <w:rPr>
                <w:rFonts w:ascii="Arial" w:hAnsi="Arial" w:cs="Arial"/>
                <w:color w:val="000000"/>
                <w:sz w:val="14"/>
                <w:szCs w:val="14"/>
              </w:rPr>
            </w:pPr>
            <w:r w:rsidRPr="00D052BE">
              <w:rPr>
                <w:rFonts w:ascii="Arial" w:hAnsi="Arial" w:cs="Arial"/>
                <w:color w:val="000000"/>
                <w:sz w:val="14"/>
                <w:szCs w:val="14"/>
              </w:rPr>
              <w:t>AMPARA LOS DAÑOS MATERIALES, LESIONES PERSONALES O PERJUICIOS CAUSADOS A TERCEROS, BIENES DE LA ENTIDAD O DE PARTICULARES CON OCASIÓN DE LAS ACTIVIDADES DE TRANSPORTE, MANIPULACIÓN, INSTALACIÓN Y PUESTA EN FUNCIONAMIENTO DE LOS EXTINTORES. EL VALOR ASEGURADO DE DOSCIENTOS (200) SMMLV RESULTA PROPORCIONAL A LOS RIESGOS DERIVADOS DE LA EJECUCIÓN DEL CONTRATO Y BUSCA GARANTIZAR LA REPARACIÓN DE LOS POSIBLES DAÑOS QUE PUEDAN OCASIONARSE A TERCEROS DURANTE SU DESARROLLO. LA VIGENCIA CORRESPONDE AL PLAZO DE EJECUCIÓN CONTRACTUAL, PERÍODO DURANTE EL CUAL SE MATERIALIZA LA EXPOSICIÓN AL RIESGO AMPARADO.</w:t>
            </w:r>
          </w:p>
        </w:tc>
      </w:tr>
    </w:tbl>
    <w:bookmarkEnd w:id="10"/>
    <w:bookmarkEnd w:id="11"/>
    <w:bookmarkEnd w:id="12"/>
    <w:p w14:paraId="1505032B" w14:textId="482FC324" w:rsidR="0085596C" w:rsidRPr="004B4091" w:rsidRDefault="00686B1B" w:rsidP="00852827">
      <w:pPr>
        <w:spacing w:after="0" w:line="240" w:lineRule="auto"/>
        <w:ind w:left="-284" w:right="48"/>
        <w:jc w:val="both"/>
        <w:rPr>
          <w:rFonts w:ascii="Arial" w:hAnsi="Arial" w:cs="Arial"/>
          <w:sz w:val="20"/>
        </w:rPr>
      </w:pPr>
      <w:r w:rsidRPr="004B4091">
        <w:rPr>
          <w:rFonts w:ascii="Arial" w:hAnsi="Arial" w:cs="Arial"/>
          <w:b/>
          <w:noProof/>
          <w:sz w:val="20"/>
          <w:szCs w:val="20"/>
        </w:rPr>
        <mc:AlternateContent>
          <mc:Choice Requires="wps">
            <w:drawing>
              <wp:anchor distT="45720" distB="45720" distL="114300" distR="114300" simplePos="0" relativeHeight="251809792" behindDoc="0" locked="0" layoutInCell="1" allowOverlap="1" wp14:anchorId="7C46D3C8" wp14:editId="4CF681B3">
                <wp:simplePos x="0" y="0"/>
                <wp:positionH relativeFrom="margin">
                  <wp:posOffset>-47625</wp:posOffset>
                </wp:positionH>
                <wp:positionV relativeFrom="paragraph">
                  <wp:posOffset>-7801610</wp:posOffset>
                </wp:positionV>
                <wp:extent cx="5004435" cy="380695"/>
                <wp:effectExtent l="0" t="0" r="24765" b="19685"/>
                <wp:wrapNone/>
                <wp:docPr id="99690346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4435" cy="380695"/>
                        </a:xfrm>
                        <a:prstGeom prst="rect">
                          <a:avLst/>
                        </a:prstGeom>
                        <a:solidFill>
                          <a:srgbClr val="FFFFFF"/>
                        </a:solidFill>
                        <a:ln w="9525">
                          <a:solidFill>
                            <a:sysClr val="window" lastClr="FFFFFF"/>
                          </a:solidFill>
                          <a:miter lim="800000"/>
                          <a:headEnd/>
                          <a:tailEnd/>
                        </a:ln>
                      </wps:spPr>
                      <wps:txbx>
                        <w:txbxContent>
                          <w:p w14:paraId="6B10DAB8" w14:textId="77777777" w:rsidR="00686B1B" w:rsidRPr="001075B9" w:rsidRDefault="00686B1B" w:rsidP="00686B1B">
                            <w:pPr>
                              <w:spacing w:after="0" w:line="240" w:lineRule="auto"/>
                              <w:ind w:left="-284" w:right="48"/>
                              <w:jc w:val="center"/>
                              <w:rPr>
                                <w:rFonts w:ascii="Arial" w:hAnsi="Arial" w:cs="Arial"/>
                                <w:b/>
                                <w:sz w:val="18"/>
                                <w:szCs w:val="18"/>
                              </w:rPr>
                            </w:pPr>
                            <w:r w:rsidRPr="001075B9">
                              <w:rPr>
                                <w:rFonts w:ascii="Arial" w:hAnsi="Arial" w:cs="Arial"/>
                                <w:b/>
                                <w:sz w:val="18"/>
                                <w:szCs w:val="18"/>
                              </w:rPr>
                              <w:t>ESTIMACIÓN, TIPIFICACIÓN, ASIGNACIÓN DE RIESGOS Y DETERMINACIÓN DE GARANTÍAS</w:t>
                            </w:r>
                          </w:p>
                          <w:p w14:paraId="00A3C653" w14:textId="77777777" w:rsidR="00686B1B" w:rsidRPr="001075B9" w:rsidRDefault="00686B1B" w:rsidP="00686B1B">
                            <w:pPr>
                              <w:spacing w:after="0" w:line="240" w:lineRule="auto"/>
                              <w:ind w:left="2124" w:firstLine="708"/>
                              <w:rPr>
                                <w:sz w:val="18"/>
                                <w:szCs w:val="18"/>
                                <w:lang w:val="pt-PT"/>
                              </w:rPr>
                            </w:pPr>
                            <w:r w:rsidRPr="001075B9">
                              <w:rPr>
                                <w:rFonts w:ascii="Arial" w:eastAsia="Times New Roman" w:hAnsi="Arial" w:cs="Arial"/>
                                <w:b/>
                                <w:sz w:val="18"/>
                                <w:szCs w:val="18"/>
                                <w:lang w:val="pt-PT" w:eastAsia="es-ES"/>
                              </w:rPr>
                              <w:t>ANEXO N°3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46D3C8" id="_x0000_s1035" type="#_x0000_t202" style="position:absolute;left:0;text-align:left;margin-left:-3.75pt;margin-top:-614.3pt;width:394.05pt;height:30pt;z-index:251809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" strokecolor="window">
                <v:textbox>
                  <w:txbxContent>
                    <w:p w14:paraId="6B10DAB8" w14:textId="77777777" w:rsidR="00686B1B" w:rsidRPr="001075B9" w:rsidRDefault="00686B1B" w:rsidP="00686B1B">
                      <w:pPr>
                        <w:spacing w:after="0" w:line="240" w:lineRule="auto"/>
                        <w:ind w:left="-284" w:right="48"/>
                        <w:jc w:val="center"/>
                        <w:rPr>
                          <w:rFonts w:ascii="Arial" w:hAnsi="Arial" w:cs="Arial"/>
                          <w:b/>
                          <w:sz w:val="18"/>
                          <w:szCs w:val="18"/>
                        </w:rPr>
                      </w:pPr>
                      <w:r w:rsidRPr="001075B9">
                        <w:rPr>
                          <w:rFonts w:ascii="Arial" w:hAnsi="Arial" w:cs="Arial"/>
                          <w:b/>
                          <w:sz w:val="18"/>
                          <w:szCs w:val="18"/>
                        </w:rPr>
                        <w:t>ESTIMACIÓN, TIPIFICACIÓN, ASIGNACIÓN DE RIESGOS Y DETERMINACIÓN DE GARANTÍAS</w:t>
                      </w:r>
                    </w:p>
                    <w:p w14:paraId="00A3C653" w14:textId="77777777" w:rsidR="00686B1B" w:rsidRPr="001075B9" w:rsidRDefault="00686B1B" w:rsidP="00686B1B">
                      <w:pPr>
                        <w:spacing w:after="0" w:line="240" w:lineRule="auto"/>
                        <w:ind w:left="2124" w:firstLine="708"/>
                        <w:rPr>
                          <w:sz w:val="18"/>
                          <w:szCs w:val="18"/>
                          <w:lang w:val="pt-PT"/>
                        </w:rPr>
                      </w:pPr>
                      <w:r w:rsidRPr="001075B9">
                        <w:rPr>
                          <w:rFonts w:ascii="Arial" w:eastAsia="Times New Roman" w:hAnsi="Arial" w:cs="Arial"/>
                          <w:b/>
                          <w:sz w:val="18"/>
                          <w:szCs w:val="18"/>
                          <w:lang w:val="pt-PT" w:eastAsia="es-ES"/>
                        </w:rPr>
                        <w:t>ANEXO N°3</w:t>
                      </w:r>
                    </w:p>
                  </w:txbxContent>
                </v:textbox>
                <w10:wrap anchorx="margin"/>
              </v:shape>
            </w:pict>
          </mc:Fallback>
        </mc:AlternateContent>
      </w:r>
    </w:p>
    <w:p w14:paraId="14E46933" w14:textId="77777777" w:rsidR="005470F8" w:rsidRDefault="005470F8" w:rsidP="006454F2">
      <w:pPr>
        <w:pStyle w:val="NormalWeb"/>
        <w:spacing w:before="0" w:beforeAutospacing="0" w:after="0" w:afterAutospacing="0"/>
        <w:ind w:left="-284" w:right="-425"/>
        <w:jc w:val="both"/>
        <w:rPr>
          <w:rFonts w:ascii="Arial" w:hAnsi="Arial" w:cs="Arial"/>
          <w:b/>
          <w:bCs/>
          <w:sz w:val="20"/>
          <w:szCs w:val="20"/>
        </w:rPr>
      </w:pPr>
    </w:p>
    <w:p w14:paraId="56849F39" w14:textId="77777777" w:rsidR="005470F8" w:rsidRDefault="005470F8" w:rsidP="006454F2">
      <w:pPr>
        <w:pStyle w:val="NormalWeb"/>
        <w:spacing w:before="0" w:beforeAutospacing="0" w:after="0" w:afterAutospacing="0"/>
        <w:ind w:left="-284" w:right="-425"/>
        <w:jc w:val="both"/>
        <w:rPr>
          <w:rFonts w:ascii="Arial" w:hAnsi="Arial" w:cs="Arial"/>
          <w:b/>
          <w:bCs/>
          <w:sz w:val="20"/>
          <w:szCs w:val="20"/>
        </w:rPr>
      </w:pPr>
    </w:p>
    <w:p w14:paraId="1A0BD776" w14:textId="631C8EF0" w:rsidR="005470F8" w:rsidRDefault="00686B1B" w:rsidP="006454F2">
      <w:pPr>
        <w:pStyle w:val="NormalWeb"/>
        <w:spacing w:before="0" w:beforeAutospacing="0" w:after="0" w:afterAutospacing="0"/>
        <w:ind w:left="-284" w:right="-425"/>
        <w:jc w:val="both"/>
        <w:rPr>
          <w:rFonts w:ascii="Arial" w:hAnsi="Arial" w:cs="Arial"/>
          <w:b/>
          <w:bCs/>
          <w:sz w:val="20"/>
          <w:szCs w:val="20"/>
        </w:rPr>
      </w:pPr>
      <w:r w:rsidRPr="00C231F6">
        <w:rPr>
          <w:rFonts w:ascii="Arial" w:hAnsi="Arial" w:cs="Arial"/>
          <w:noProof/>
          <w:sz w:val="20"/>
          <w:szCs w:val="20"/>
          <w:lang w:val="es-ES"/>
        </w:rPr>
        <mc:AlternateContent>
          <mc:Choice Requires="wps">
            <w:drawing>
              <wp:anchor distT="45720" distB="45720" distL="114300" distR="114300" simplePos="0" relativeHeight="251813888" behindDoc="0" locked="0" layoutInCell="1" allowOverlap="1" wp14:anchorId="46F0E08E" wp14:editId="216DF45C">
                <wp:simplePos x="0" y="0"/>
                <wp:positionH relativeFrom="page">
                  <wp:posOffset>415290</wp:posOffset>
                </wp:positionH>
                <wp:positionV relativeFrom="paragraph">
                  <wp:posOffset>222885</wp:posOffset>
                </wp:positionV>
                <wp:extent cx="7029852" cy="774755"/>
                <wp:effectExtent l="0" t="0" r="0" b="6350"/>
                <wp:wrapNone/>
                <wp:docPr id="209040567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9852" cy="774755"/>
                        </a:xfrm>
                        <a:prstGeom prst="rect">
                          <a:avLst/>
                        </a:prstGeom>
                        <a:solidFill>
                          <a:srgbClr val="FFFFFF"/>
                        </a:solidFill>
                        <a:ln w="9525">
                          <a:noFill/>
                          <a:miter lim="800000"/>
                          <a:headEnd/>
                          <a:tailEnd/>
                        </a:ln>
                      </wps:spPr>
                      <wps:txbx>
                        <w:txbxContent>
                          <w:p w14:paraId="1046E44E" w14:textId="77777777" w:rsidR="00686B1B" w:rsidRDefault="00686B1B" w:rsidP="00686B1B">
                            <w:pPr>
                              <w:pStyle w:val="Piedepgina"/>
                            </w:pPr>
                          </w:p>
                          <w:p w14:paraId="0AB12C0D" w14:textId="77777777" w:rsidR="00686B1B" w:rsidRPr="00C231F6" w:rsidRDefault="00686B1B" w:rsidP="00686B1B">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49F3AC8A" w14:textId="77777777" w:rsidR="00686B1B" w:rsidRPr="00C231F6" w:rsidRDefault="00686B1B" w:rsidP="00686B1B">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242EFE5B" w14:textId="77777777" w:rsidR="00686B1B" w:rsidRDefault="00686B1B" w:rsidP="00686B1B">
                            <w:pPr>
                              <w:pStyle w:val="Piedepgina"/>
                            </w:pPr>
                          </w:p>
                          <w:p w14:paraId="39E0A2D4" w14:textId="77777777" w:rsidR="00686B1B" w:rsidRDefault="00686B1B" w:rsidP="00686B1B">
                            <w:pPr>
                              <w:pStyle w:val="Piedepgina"/>
                            </w:pPr>
                          </w:p>
                          <w:p w14:paraId="79D37A93" w14:textId="77777777" w:rsidR="00686B1B" w:rsidRDefault="00686B1B" w:rsidP="00686B1B">
                            <w:pPr>
                              <w:pStyle w:val="Piedepgina"/>
                            </w:pPr>
                          </w:p>
                          <w:p w14:paraId="41125842" w14:textId="77777777" w:rsidR="00686B1B" w:rsidRDefault="00686B1B" w:rsidP="00686B1B">
                            <w:pPr>
                              <w:pStyle w:val="Piedepgina"/>
                            </w:pPr>
                            <w:r>
                              <w:t xml:space="preserve">1LF-FR-0071                                                                                                                                  aprobación: 17/06/2024 </w:t>
                            </w:r>
                          </w:p>
                          <w:p w14:paraId="77D0A361" w14:textId="77777777" w:rsidR="00686B1B" w:rsidRDefault="00686B1B" w:rsidP="00686B1B">
                            <w:pPr>
                              <w:pStyle w:val="Piedepgina"/>
                            </w:pPr>
                            <w:r>
                              <w:t>Versión:10</w:t>
                            </w:r>
                          </w:p>
                          <w:p w14:paraId="1A18C46A" w14:textId="77777777" w:rsidR="00686B1B" w:rsidRDefault="00686B1B" w:rsidP="00686B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F0E08E" id="_x0000_s1036" type="#_x0000_t202" style="position:absolute;left:0;text-align:left;margin-left:32.7pt;margin-top:17.55pt;width:553.55pt;height:61pt;z-index:2518138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" stroked="f">
                <v:textbox>
                  <w:txbxContent>
                    <w:p w14:paraId="1046E44E" w14:textId="77777777" w:rsidR="00686B1B" w:rsidRDefault="00686B1B" w:rsidP="00686B1B">
                      <w:pPr>
                        <w:pStyle w:val="Piedepgina"/>
                      </w:pPr>
                    </w:p>
                    <w:p w14:paraId="0AB12C0D" w14:textId="77777777" w:rsidR="00686B1B" w:rsidRPr="00C231F6" w:rsidRDefault="00686B1B" w:rsidP="00686B1B">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49F3AC8A" w14:textId="77777777" w:rsidR="00686B1B" w:rsidRPr="00C231F6" w:rsidRDefault="00686B1B" w:rsidP="00686B1B">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242EFE5B" w14:textId="77777777" w:rsidR="00686B1B" w:rsidRDefault="00686B1B" w:rsidP="00686B1B">
                      <w:pPr>
                        <w:pStyle w:val="Piedepgina"/>
                      </w:pPr>
                    </w:p>
                    <w:p w14:paraId="39E0A2D4" w14:textId="77777777" w:rsidR="00686B1B" w:rsidRDefault="00686B1B" w:rsidP="00686B1B">
                      <w:pPr>
                        <w:pStyle w:val="Piedepgina"/>
                      </w:pPr>
                    </w:p>
                    <w:p w14:paraId="79D37A93" w14:textId="77777777" w:rsidR="00686B1B" w:rsidRDefault="00686B1B" w:rsidP="00686B1B">
                      <w:pPr>
                        <w:pStyle w:val="Piedepgina"/>
                      </w:pPr>
                    </w:p>
                    <w:p w14:paraId="41125842" w14:textId="77777777" w:rsidR="00686B1B" w:rsidRDefault="00686B1B" w:rsidP="00686B1B">
                      <w:pPr>
                        <w:pStyle w:val="Piedepgina"/>
                      </w:pPr>
                      <w:r>
                        <w:t xml:space="preserve">1LF-FR-0071                                                                                                                                  aprobación: 17/06/2024 </w:t>
                      </w:r>
                    </w:p>
                    <w:p w14:paraId="77D0A361" w14:textId="77777777" w:rsidR="00686B1B" w:rsidRDefault="00686B1B" w:rsidP="00686B1B">
                      <w:pPr>
                        <w:pStyle w:val="Piedepgina"/>
                      </w:pPr>
                      <w:r>
                        <w:t>Versión:10</w:t>
                      </w:r>
                    </w:p>
                    <w:p w14:paraId="1A18C46A" w14:textId="77777777" w:rsidR="00686B1B" w:rsidRDefault="00686B1B" w:rsidP="00686B1B"/>
                  </w:txbxContent>
                </v:textbox>
                <w10:wrap anchorx="page"/>
              </v:shape>
            </w:pict>
          </mc:Fallback>
        </mc:AlternateContent>
      </w:r>
    </w:p>
    <w:p w14:paraId="13B613A0" w14:textId="045A1ED6" w:rsidR="005470F8" w:rsidRDefault="006E0DFB" w:rsidP="006454F2">
      <w:pPr>
        <w:pStyle w:val="NormalWeb"/>
        <w:spacing w:before="0" w:beforeAutospacing="0" w:after="0" w:afterAutospacing="0"/>
        <w:ind w:left="-284" w:right="-425"/>
        <w:jc w:val="both"/>
        <w:rPr>
          <w:rFonts w:ascii="Arial" w:hAnsi="Arial" w:cs="Arial"/>
          <w:b/>
          <w:bCs/>
          <w:sz w:val="20"/>
          <w:szCs w:val="20"/>
        </w:rPr>
      </w:pPr>
      <w:r w:rsidRPr="004B4091">
        <w:rPr>
          <w:rFonts w:ascii="Arial" w:hAnsi="Arial" w:cs="Arial"/>
          <w:b/>
          <w:noProof/>
          <w:sz w:val="20"/>
          <w:szCs w:val="20"/>
        </w:rPr>
        <w:lastRenderedPageBreak/>
        <mc:AlternateContent>
          <mc:Choice Requires="wps">
            <w:drawing>
              <wp:anchor distT="45720" distB="45720" distL="114300" distR="114300" simplePos="0" relativeHeight="251801600" behindDoc="0" locked="0" layoutInCell="1" allowOverlap="1" wp14:anchorId="61D9D688" wp14:editId="55C7EFCB">
                <wp:simplePos x="0" y="0"/>
                <wp:positionH relativeFrom="margin">
                  <wp:posOffset>-38100</wp:posOffset>
                </wp:positionH>
                <wp:positionV relativeFrom="paragraph">
                  <wp:posOffset>-576580</wp:posOffset>
                </wp:positionV>
                <wp:extent cx="5004435" cy="380695"/>
                <wp:effectExtent l="0" t="0" r="24765" b="19685"/>
                <wp:wrapNone/>
                <wp:docPr id="27595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4435" cy="380695"/>
                        </a:xfrm>
                        <a:prstGeom prst="rect">
                          <a:avLst/>
                        </a:prstGeom>
                        <a:solidFill>
                          <a:srgbClr val="FFFFFF"/>
                        </a:solidFill>
                        <a:ln w="9525">
                          <a:solidFill>
                            <a:sysClr val="window" lastClr="FFFFFF"/>
                          </a:solidFill>
                          <a:miter lim="800000"/>
                          <a:headEnd/>
                          <a:tailEnd/>
                        </a:ln>
                      </wps:spPr>
                      <wps:txbx>
                        <w:txbxContent>
                          <w:p w14:paraId="19681B8A" w14:textId="77777777" w:rsidR="00C6271C" w:rsidRPr="001075B9" w:rsidRDefault="00C6271C" w:rsidP="00062CE2">
                            <w:pPr>
                              <w:spacing w:after="0" w:line="240" w:lineRule="auto"/>
                              <w:ind w:left="-284" w:right="48"/>
                              <w:jc w:val="center"/>
                              <w:rPr>
                                <w:rFonts w:ascii="Arial" w:hAnsi="Arial" w:cs="Arial"/>
                                <w:b/>
                                <w:sz w:val="18"/>
                                <w:szCs w:val="18"/>
                              </w:rPr>
                            </w:pPr>
                            <w:r w:rsidRPr="001075B9">
                              <w:rPr>
                                <w:rFonts w:ascii="Arial" w:hAnsi="Arial" w:cs="Arial"/>
                                <w:b/>
                                <w:sz w:val="18"/>
                                <w:szCs w:val="18"/>
                              </w:rPr>
                              <w:t>ESTIMACIÓN, TIPIFICACIÓN, ASIGNACIÓN DE RIESGOS Y DETERMINACIÓN DE GARANTÍAS</w:t>
                            </w:r>
                          </w:p>
                          <w:p w14:paraId="49F53807" w14:textId="77777777" w:rsidR="00C6271C" w:rsidRPr="001075B9" w:rsidRDefault="00C6271C" w:rsidP="00062CE2">
                            <w:pPr>
                              <w:spacing w:after="0" w:line="240" w:lineRule="auto"/>
                              <w:ind w:left="2124" w:firstLine="708"/>
                              <w:rPr>
                                <w:sz w:val="18"/>
                                <w:szCs w:val="18"/>
                                <w:lang w:val="pt-PT"/>
                              </w:rPr>
                            </w:pPr>
                            <w:r w:rsidRPr="001075B9">
                              <w:rPr>
                                <w:rFonts w:ascii="Arial" w:eastAsia="Times New Roman" w:hAnsi="Arial" w:cs="Arial"/>
                                <w:b/>
                                <w:sz w:val="18"/>
                                <w:szCs w:val="18"/>
                                <w:lang w:val="pt-PT" w:eastAsia="es-ES"/>
                              </w:rPr>
                              <w:t>ANEXO N°3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D9D688" id="_x0000_s1037" type="#_x0000_t202" style="position:absolute;left:0;text-align:left;margin-left:-3pt;margin-top:-45.4pt;width:394.05pt;height:30pt;z-index:251801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" strokecolor="window">
                <v:textbox>
                  <w:txbxContent>
                    <w:p w14:paraId="19681B8A" w14:textId="77777777" w:rsidR="00C6271C" w:rsidRPr="001075B9" w:rsidRDefault="00C6271C" w:rsidP="00062CE2">
                      <w:pPr>
                        <w:spacing w:after="0" w:line="240" w:lineRule="auto"/>
                        <w:ind w:left="-284" w:right="48"/>
                        <w:jc w:val="center"/>
                        <w:rPr>
                          <w:rFonts w:ascii="Arial" w:hAnsi="Arial" w:cs="Arial"/>
                          <w:b/>
                          <w:sz w:val="18"/>
                          <w:szCs w:val="18"/>
                        </w:rPr>
                      </w:pPr>
                      <w:r w:rsidRPr="001075B9">
                        <w:rPr>
                          <w:rFonts w:ascii="Arial" w:hAnsi="Arial" w:cs="Arial"/>
                          <w:b/>
                          <w:sz w:val="18"/>
                          <w:szCs w:val="18"/>
                        </w:rPr>
                        <w:t>ESTIMACIÓN, TIPIFICACIÓN, ASIGNACIÓN DE RIESGOS Y DETERMINACIÓN DE GARANTÍAS</w:t>
                      </w:r>
                    </w:p>
                    <w:p w14:paraId="49F53807" w14:textId="77777777" w:rsidR="00C6271C" w:rsidRPr="001075B9" w:rsidRDefault="00C6271C" w:rsidP="00062CE2">
                      <w:pPr>
                        <w:spacing w:after="0" w:line="240" w:lineRule="auto"/>
                        <w:ind w:left="2124" w:firstLine="708"/>
                        <w:rPr>
                          <w:sz w:val="18"/>
                          <w:szCs w:val="18"/>
                          <w:lang w:val="pt-PT"/>
                        </w:rPr>
                      </w:pPr>
                      <w:r w:rsidRPr="001075B9">
                        <w:rPr>
                          <w:rFonts w:ascii="Arial" w:eastAsia="Times New Roman" w:hAnsi="Arial" w:cs="Arial"/>
                          <w:b/>
                          <w:sz w:val="18"/>
                          <w:szCs w:val="18"/>
                          <w:lang w:val="pt-PT" w:eastAsia="es-ES"/>
                        </w:rPr>
                        <w:t>ANEXO N°3</w:t>
                      </w:r>
                    </w:p>
                  </w:txbxContent>
                </v:textbox>
                <w10:wrap anchorx="margin"/>
              </v:shape>
            </w:pict>
          </mc:Fallback>
        </mc:AlternateContent>
      </w:r>
    </w:p>
    <w:p w14:paraId="45797F0D" w14:textId="5068E4C1" w:rsidR="002531EE" w:rsidRDefault="002531EE" w:rsidP="006454F2">
      <w:pPr>
        <w:pStyle w:val="NormalWeb"/>
        <w:spacing w:before="0" w:beforeAutospacing="0" w:after="0" w:afterAutospacing="0"/>
        <w:ind w:left="-284" w:right="-425"/>
        <w:jc w:val="both"/>
        <w:rPr>
          <w:rFonts w:ascii="Arial" w:hAnsi="Arial" w:cs="Arial"/>
          <w:b/>
          <w:bCs/>
          <w:sz w:val="20"/>
          <w:szCs w:val="20"/>
        </w:rPr>
      </w:pPr>
    </w:p>
    <w:p w14:paraId="6ACB3D5F" w14:textId="10861ED9" w:rsidR="006454F2" w:rsidRPr="004B4091" w:rsidRDefault="006454F2" w:rsidP="006454F2">
      <w:pPr>
        <w:pStyle w:val="NormalWeb"/>
        <w:spacing w:before="0" w:beforeAutospacing="0" w:after="0" w:afterAutospacing="0"/>
        <w:ind w:left="-284" w:right="-425"/>
        <w:jc w:val="both"/>
        <w:rPr>
          <w:rFonts w:ascii="Arial" w:hAnsi="Arial" w:cs="Arial"/>
          <w:b/>
          <w:bCs/>
          <w:sz w:val="20"/>
          <w:szCs w:val="20"/>
        </w:rPr>
      </w:pPr>
      <w:r w:rsidRPr="004B4091">
        <w:rPr>
          <w:rFonts w:ascii="Arial" w:hAnsi="Arial" w:cs="Arial"/>
          <w:b/>
          <w:bCs/>
          <w:sz w:val="20"/>
          <w:szCs w:val="20"/>
        </w:rPr>
        <w:t>CLAUSULAS SANCIONATORIAS</w:t>
      </w:r>
    </w:p>
    <w:p w14:paraId="11FE5AED" w14:textId="6A729340" w:rsidR="006454F2" w:rsidRPr="004B4091" w:rsidRDefault="006454F2" w:rsidP="006454F2">
      <w:pPr>
        <w:pStyle w:val="NormalWeb"/>
        <w:spacing w:before="0" w:beforeAutospacing="0" w:after="0" w:afterAutospacing="0"/>
        <w:ind w:left="-284" w:right="-425"/>
        <w:jc w:val="both"/>
        <w:rPr>
          <w:rFonts w:ascii="Arial" w:hAnsi="Arial" w:cs="Arial"/>
          <w:b/>
          <w:bCs/>
          <w:sz w:val="20"/>
          <w:szCs w:val="20"/>
        </w:rPr>
      </w:pPr>
    </w:p>
    <w:tbl>
      <w:tblPr>
        <w:tblW w:w="5441"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61"/>
        <w:gridCol w:w="928"/>
        <w:gridCol w:w="1558"/>
        <w:gridCol w:w="1221"/>
        <w:gridCol w:w="1266"/>
        <w:gridCol w:w="1636"/>
        <w:gridCol w:w="2153"/>
      </w:tblGrid>
      <w:tr w:rsidR="00686B1B" w:rsidRPr="004B4091" w14:paraId="5101CF95" w14:textId="77777777" w:rsidTr="00336990">
        <w:trPr>
          <w:tblHeader/>
        </w:trPr>
        <w:tc>
          <w:tcPr>
            <w:tcW w:w="718" w:type="pct"/>
            <w:shd w:val="clear" w:color="auto" w:fill="F2F2F2" w:themeFill="background1" w:themeFillShade="F2"/>
            <w:vAlign w:val="center"/>
          </w:tcPr>
          <w:p w14:paraId="7F6A7A9E" w14:textId="77777777" w:rsidR="00686B1B" w:rsidRPr="004B4091" w:rsidRDefault="00686B1B" w:rsidP="00336990">
            <w:pPr>
              <w:jc w:val="center"/>
              <w:rPr>
                <w:rFonts w:ascii="Arial" w:hAnsi="Arial" w:cs="Arial"/>
                <w:sz w:val="16"/>
                <w:szCs w:val="16"/>
              </w:rPr>
            </w:pPr>
            <w:r w:rsidRPr="004B4091">
              <w:rPr>
                <w:rFonts w:ascii="Arial" w:hAnsi="Arial" w:cs="Arial"/>
                <w:b/>
                <w:sz w:val="16"/>
                <w:szCs w:val="16"/>
              </w:rPr>
              <w:t>MECANISMO DE COBERTURA</w:t>
            </w:r>
          </w:p>
        </w:tc>
        <w:tc>
          <w:tcPr>
            <w:tcW w:w="457" w:type="pct"/>
            <w:shd w:val="clear" w:color="auto" w:fill="F2F2F2" w:themeFill="background1" w:themeFillShade="F2"/>
            <w:vAlign w:val="center"/>
          </w:tcPr>
          <w:p w14:paraId="32EEF70F" w14:textId="77777777" w:rsidR="00686B1B" w:rsidRPr="004B4091" w:rsidRDefault="00686B1B" w:rsidP="00336990">
            <w:pPr>
              <w:jc w:val="center"/>
              <w:rPr>
                <w:rFonts w:ascii="Arial" w:hAnsi="Arial" w:cs="Arial"/>
                <w:sz w:val="16"/>
                <w:szCs w:val="16"/>
              </w:rPr>
            </w:pPr>
            <w:r w:rsidRPr="004B4091">
              <w:rPr>
                <w:rFonts w:ascii="Arial" w:hAnsi="Arial" w:cs="Arial"/>
                <w:b/>
                <w:sz w:val="16"/>
                <w:szCs w:val="16"/>
              </w:rPr>
              <w:t>CLASE DE RIESGO</w:t>
            </w:r>
          </w:p>
        </w:tc>
        <w:tc>
          <w:tcPr>
            <w:tcW w:w="765" w:type="pct"/>
            <w:shd w:val="clear" w:color="auto" w:fill="F2F2F2" w:themeFill="background1" w:themeFillShade="F2"/>
            <w:vAlign w:val="center"/>
          </w:tcPr>
          <w:p w14:paraId="1488D770" w14:textId="77777777" w:rsidR="00686B1B" w:rsidRPr="004B4091" w:rsidRDefault="00686B1B" w:rsidP="00336990">
            <w:pPr>
              <w:jc w:val="center"/>
              <w:rPr>
                <w:rFonts w:ascii="Arial" w:hAnsi="Arial" w:cs="Arial"/>
                <w:sz w:val="16"/>
                <w:szCs w:val="16"/>
              </w:rPr>
            </w:pPr>
            <w:r w:rsidRPr="004B4091">
              <w:rPr>
                <w:rFonts w:ascii="Arial" w:hAnsi="Arial" w:cs="Arial"/>
                <w:b/>
                <w:sz w:val="16"/>
                <w:szCs w:val="16"/>
              </w:rPr>
              <w:t>TIPIFICACIÓN DE LOS RIESGOS</w:t>
            </w:r>
          </w:p>
        </w:tc>
        <w:tc>
          <w:tcPr>
            <w:tcW w:w="579" w:type="pct"/>
            <w:shd w:val="clear" w:color="auto" w:fill="F2F2F2" w:themeFill="background1" w:themeFillShade="F2"/>
            <w:vAlign w:val="center"/>
          </w:tcPr>
          <w:p w14:paraId="60BDA71F" w14:textId="77777777" w:rsidR="00686B1B" w:rsidRPr="004B4091" w:rsidRDefault="00686B1B" w:rsidP="00336990">
            <w:pPr>
              <w:jc w:val="center"/>
              <w:rPr>
                <w:rFonts w:ascii="Arial" w:hAnsi="Arial" w:cs="Arial"/>
                <w:sz w:val="16"/>
                <w:szCs w:val="16"/>
              </w:rPr>
            </w:pPr>
            <w:r w:rsidRPr="004B4091">
              <w:rPr>
                <w:rFonts w:ascii="Arial" w:hAnsi="Arial" w:cs="Arial"/>
                <w:b/>
                <w:sz w:val="16"/>
                <w:szCs w:val="16"/>
              </w:rPr>
              <w:t>ESTIMACIÓN DEL RIESGO</w:t>
            </w:r>
          </w:p>
        </w:tc>
        <w:tc>
          <w:tcPr>
            <w:tcW w:w="622" w:type="pct"/>
            <w:shd w:val="clear" w:color="auto" w:fill="F2F2F2" w:themeFill="background1" w:themeFillShade="F2"/>
            <w:vAlign w:val="center"/>
          </w:tcPr>
          <w:p w14:paraId="66C13C62" w14:textId="77777777" w:rsidR="00686B1B" w:rsidRPr="004B4091" w:rsidRDefault="00686B1B" w:rsidP="00336990">
            <w:pPr>
              <w:jc w:val="center"/>
              <w:rPr>
                <w:rFonts w:ascii="Arial" w:hAnsi="Arial" w:cs="Arial"/>
                <w:sz w:val="16"/>
                <w:szCs w:val="16"/>
              </w:rPr>
            </w:pPr>
            <w:r w:rsidRPr="004B4091">
              <w:rPr>
                <w:rFonts w:ascii="Arial" w:hAnsi="Arial" w:cs="Arial"/>
                <w:b/>
                <w:sz w:val="16"/>
                <w:szCs w:val="16"/>
              </w:rPr>
              <w:t>ASIGNACIÓN DEL RIESGO</w:t>
            </w:r>
          </w:p>
        </w:tc>
        <w:tc>
          <w:tcPr>
            <w:tcW w:w="803" w:type="pct"/>
            <w:shd w:val="clear" w:color="auto" w:fill="F2F2F2" w:themeFill="background1" w:themeFillShade="F2"/>
            <w:vAlign w:val="center"/>
          </w:tcPr>
          <w:p w14:paraId="1E365990" w14:textId="77777777" w:rsidR="00686B1B" w:rsidRPr="004B4091" w:rsidRDefault="00686B1B" w:rsidP="00336990">
            <w:pPr>
              <w:jc w:val="center"/>
              <w:rPr>
                <w:rFonts w:ascii="Arial" w:hAnsi="Arial" w:cs="Arial"/>
                <w:sz w:val="16"/>
                <w:szCs w:val="16"/>
              </w:rPr>
            </w:pPr>
            <w:r w:rsidRPr="004B4091">
              <w:rPr>
                <w:rFonts w:ascii="Arial" w:hAnsi="Arial" w:cs="Arial"/>
                <w:b/>
                <w:sz w:val="16"/>
                <w:szCs w:val="16"/>
              </w:rPr>
              <w:t>VIGENCIA</w:t>
            </w:r>
          </w:p>
        </w:tc>
        <w:tc>
          <w:tcPr>
            <w:tcW w:w="1056" w:type="pct"/>
            <w:shd w:val="clear" w:color="auto" w:fill="F2F2F2" w:themeFill="background1" w:themeFillShade="F2"/>
            <w:vAlign w:val="center"/>
          </w:tcPr>
          <w:p w14:paraId="2616BA9D" w14:textId="77777777" w:rsidR="00686B1B" w:rsidRPr="004B4091" w:rsidRDefault="00686B1B" w:rsidP="00336990">
            <w:pPr>
              <w:jc w:val="center"/>
              <w:rPr>
                <w:rFonts w:ascii="Arial" w:hAnsi="Arial" w:cs="Arial"/>
                <w:sz w:val="16"/>
                <w:szCs w:val="16"/>
              </w:rPr>
            </w:pPr>
            <w:r w:rsidRPr="004B4091">
              <w:rPr>
                <w:rFonts w:ascii="Arial" w:hAnsi="Arial" w:cs="Arial"/>
                <w:b/>
                <w:sz w:val="16"/>
                <w:szCs w:val="16"/>
              </w:rPr>
              <w:t>JUSTIFICACIÓN COBERTURA / VIGENCIA</w:t>
            </w:r>
          </w:p>
        </w:tc>
      </w:tr>
      <w:tr w:rsidR="00686B1B" w:rsidRPr="004B4091" w14:paraId="4226B886" w14:textId="77777777" w:rsidTr="00336990">
        <w:trPr>
          <w:cantSplit/>
          <w:trHeight w:val="2475"/>
        </w:trPr>
        <w:tc>
          <w:tcPr>
            <w:tcW w:w="718" w:type="pct"/>
            <w:vAlign w:val="center"/>
          </w:tcPr>
          <w:p w14:paraId="4D8569F5" w14:textId="77777777" w:rsidR="00686B1B" w:rsidRPr="004B4091" w:rsidRDefault="00686B1B" w:rsidP="00336990">
            <w:pPr>
              <w:jc w:val="center"/>
              <w:rPr>
                <w:rFonts w:ascii="Arial" w:hAnsi="Arial" w:cs="Arial"/>
                <w:sz w:val="14"/>
                <w:szCs w:val="14"/>
              </w:rPr>
            </w:pPr>
            <w:r w:rsidRPr="004B4091">
              <w:rPr>
                <w:rFonts w:ascii="Arial" w:hAnsi="Arial" w:cs="Arial"/>
                <w:sz w:val="14"/>
                <w:szCs w:val="14"/>
              </w:rPr>
              <w:t>MULTA</w:t>
            </w:r>
          </w:p>
        </w:tc>
        <w:tc>
          <w:tcPr>
            <w:tcW w:w="457" w:type="pct"/>
            <w:vAlign w:val="center"/>
          </w:tcPr>
          <w:p w14:paraId="123ECC40" w14:textId="77777777" w:rsidR="00686B1B" w:rsidRPr="004B4091" w:rsidRDefault="00686B1B" w:rsidP="00336990">
            <w:pPr>
              <w:jc w:val="center"/>
              <w:rPr>
                <w:rFonts w:ascii="Arial" w:hAnsi="Arial" w:cs="Arial"/>
                <w:sz w:val="14"/>
                <w:szCs w:val="14"/>
              </w:rPr>
            </w:pPr>
            <w:r w:rsidRPr="004B4091">
              <w:rPr>
                <w:rFonts w:ascii="Arial" w:hAnsi="Arial" w:cs="Arial"/>
                <w:sz w:val="14"/>
                <w:szCs w:val="14"/>
              </w:rPr>
              <w:t>RIESGO JURÍDICO</w:t>
            </w:r>
          </w:p>
        </w:tc>
        <w:tc>
          <w:tcPr>
            <w:tcW w:w="765" w:type="pct"/>
            <w:vAlign w:val="center"/>
          </w:tcPr>
          <w:p w14:paraId="0E2E6A7A" w14:textId="77777777" w:rsidR="00686B1B" w:rsidRPr="004B4091" w:rsidRDefault="00686B1B" w:rsidP="00336990">
            <w:pPr>
              <w:jc w:val="center"/>
              <w:rPr>
                <w:rFonts w:ascii="Arial" w:hAnsi="Arial" w:cs="Arial"/>
                <w:sz w:val="14"/>
                <w:szCs w:val="14"/>
              </w:rPr>
            </w:pPr>
            <w:r w:rsidRPr="004B4091">
              <w:rPr>
                <w:rFonts w:ascii="Arial" w:hAnsi="Arial" w:cs="Arial"/>
                <w:sz w:val="14"/>
                <w:szCs w:val="14"/>
              </w:rPr>
              <w:t>LA NO CONSTITUCIÓN DENTRO DEL TERMINO Y EN LA FORMA PREVISTA EN LA ACEPTACIÓN DE LA OFERTA O EN ALGUNO DE SUS MODIFICATORIOS LA PÓLIZA DE GARANTÍA UNICA</w:t>
            </w:r>
          </w:p>
        </w:tc>
        <w:tc>
          <w:tcPr>
            <w:tcW w:w="579" w:type="pct"/>
            <w:vAlign w:val="center"/>
          </w:tcPr>
          <w:p w14:paraId="25B778C7" w14:textId="77777777" w:rsidR="00686B1B" w:rsidRPr="004B4091" w:rsidRDefault="00686B1B" w:rsidP="00336990">
            <w:pPr>
              <w:jc w:val="center"/>
              <w:rPr>
                <w:rFonts w:ascii="Arial" w:hAnsi="Arial" w:cs="Arial"/>
                <w:sz w:val="14"/>
                <w:szCs w:val="14"/>
              </w:rPr>
            </w:pPr>
            <w:r w:rsidRPr="004B4091">
              <w:rPr>
                <w:rFonts w:ascii="Arial" w:hAnsi="Arial" w:cs="Arial"/>
                <w:sz w:val="14"/>
                <w:szCs w:val="14"/>
              </w:rPr>
              <w:t>MULTA CUYO VALOR SE LIQUIDARÁ CON BASE EN UN CERO PUNTO DOS</w:t>
            </w:r>
            <w:r>
              <w:rPr>
                <w:rFonts w:ascii="Arial" w:hAnsi="Arial" w:cs="Arial"/>
                <w:sz w:val="14"/>
                <w:szCs w:val="14"/>
              </w:rPr>
              <w:t xml:space="preserve"> POR CIENTO (0.2%) DEL VALOR DE LA ACEPTACIÓN DE LA OFERTA</w:t>
            </w:r>
          </w:p>
        </w:tc>
        <w:tc>
          <w:tcPr>
            <w:tcW w:w="622" w:type="pct"/>
            <w:vAlign w:val="center"/>
          </w:tcPr>
          <w:p w14:paraId="0AA13573" w14:textId="77777777" w:rsidR="00686B1B" w:rsidRPr="004B4091" w:rsidRDefault="00686B1B" w:rsidP="00336990">
            <w:pPr>
              <w:jc w:val="center"/>
              <w:rPr>
                <w:rFonts w:ascii="Arial" w:hAnsi="Arial" w:cs="Arial"/>
                <w:sz w:val="14"/>
                <w:szCs w:val="14"/>
              </w:rPr>
            </w:pPr>
            <w:r w:rsidRPr="004B4091">
              <w:rPr>
                <w:rFonts w:ascii="Arial" w:hAnsi="Arial" w:cs="Arial"/>
                <w:sz w:val="14"/>
                <w:szCs w:val="14"/>
              </w:rPr>
              <w:t>CONTRATISTA</w:t>
            </w:r>
          </w:p>
        </w:tc>
        <w:tc>
          <w:tcPr>
            <w:tcW w:w="803" w:type="pct"/>
            <w:vAlign w:val="center"/>
          </w:tcPr>
          <w:p w14:paraId="658C375F" w14:textId="77777777" w:rsidR="00686B1B" w:rsidRPr="004B4091" w:rsidRDefault="00686B1B" w:rsidP="00336990">
            <w:pPr>
              <w:jc w:val="center"/>
              <w:rPr>
                <w:rFonts w:ascii="Arial" w:hAnsi="Arial" w:cs="Arial"/>
                <w:sz w:val="14"/>
                <w:szCs w:val="14"/>
              </w:rPr>
            </w:pPr>
            <w:r w:rsidRPr="004B4091">
              <w:rPr>
                <w:rFonts w:ascii="Arial" w:hAnsi="Arial" w:cs="Arial"/>
                <w:sz w:val="14"/>
                <w:szCs w:val="14"/>
              </w:rPr>
              <w:t>LA MULTA SE APLICARÁ POR CADA DIA DE RETARDO Y HASTA POR DIEZ (10) DÍAS</w:t>
            </w:r>
          </w:p>
        </w:tc>
        <w:tc>
          <w:tcPr>
            <w:tcW w:w="1056" w:type="pct"/>
            <w:vAlign w:val="center"/>
          </w:tcPr>
          <w:p w14:paraId="4F351300" w14:textId="77777777" w:rsidR="00686B1B" w:rsidRPr="004B4091" w:rsidRDefault="00686B1B" w:rsidP="00336990">
            <w:pPr>
              <w:jc w:val="center"/>
              <w:rPr>
                <w:rFonts w:ascii="Arial" w:hAnsi="Arial" w:cs="Arial"/>
                <w:sz w:val="14"/>
                <w:szCs w:val="14"/>
              </w:rPr>
            </w:pPr>
            <w:r w:rsidRPr="004B4091">
              <w:rPr>
                <w:rFonts w:ascii="Arial" w:hAnsi="Arial" w:cs="Arial"/>
                <w:sz w:val="14"/>
                <w:szCs w:val="14"/>
              </w:rPr>
              <w:t>CUANDO EL CONTRATISTA NO CONSTITUYA DENTRO DEL TERMINO Y EN LA FORMA PREVISTA EN EL CONTRATO O EN ALGUNO DE SUS MODIFICATORIOS, A PÓLIZA DE GARANTÍA UNICA</w:t>
            </w:r>
          </w:p>
        </w:tc>
      </w:tr>
      <w:tr w:rsidR="00686B1B" w:rsidRPr="004B4091" w14:paraId="3E96D015" w14:textId="77777777" w:rsidTr="00336990">
        <w:trPr>
          <w:cantSplit/>
          <w:trHeight w:val="1134"/>
        </w:trPr>
        <w:tc>
          <w:tcPr>
            <w:tcW w:w="718" w:type="pct"/>
            <w:vAlign w:val="center"/>
          </w:tcPr>
          <w:p w14:paraId="6281B821" w14:textId="77777777" w:rsidR="00686B1B" w:rsidRPr="00A51300" w:rsidRDefault="00686B1B" w:rsidP="00336990">
            <w:pPr>
              <w:jc w:val="center"/>
              <w:rPr>
                <w:rFonts w:ascii="Arial" w:hAnsi="Arial" w:cs="Arial"/>
                <w:sz w:val="14"/>
                <w:szCs w:val="14"/>
              </w:rPr>
            </w:pPr>
            <w:r w:rsidRPr="00A51300">
              <w:rPr>
                <w:rFonts w:ascii="Arial" w:hAnsi="Arial" w:cs="Arial"/>
                <w:sz w:val="14"/>
                <w:szCs w:val="14"/>
              </w:rPr>
              <w:t>MULTA</w:t>
            </w:r>
          </w:p>
        </w:tc>
        <w:tc>
          <w:tcPr>
            <w:tcW w:w="457" w:type="pct"/>
            <w:vAlign w:val="center"/>
          </w:tcPr>
          <w:p w14:paraId="2581C6D2" w14:textId="77777777" w:rsidR="00686B1B" w:rsidRPr="00A51300" w:rsidRDefault="00686B1B" w:rsidP="00336990">
            <w:pPr>
              <w:jc w:val="center"/>
              <w:rPr>
                <w:rFonts w:ascii="Arial" w:hAnsi="Arial" w:cs="Arial"/>
                <w:sz w:val="14"/>
                <w:szCs w:val="14"/>
              </w:rPr>
            </w:pPr>
            <w:r w:rsidRPr="00A51300">
              <w:rPr>
                <w:rFonts w:ascii="Arial" w:hAnsi="Arial" w:cs="Arial"/>
                <w:sz w:val="14"/>
                <w:szCs w:val="14"/>
              </w:rPr>
              <w:t>RIESGO JURÍDICO</w:t>
            </w:r>
          </w:p>
        </w:tc>
        <w:tc>
          <w:tcPr>
            <w:tcW w:w="765" w:type="pct"/>
            <w:vAlign w:val="center"/>
          </w:tcPr>
          <w:p w14:paraId="7EB5314A" w14:textId="77777777" w:rsidR="00686B1B" w:rsidRPr="00A51300" w:rsidRDefault="00686B1B" w:rsidP="00336990">
            <w:pPr>
              <w:jc w:val="center"/>
              <w:rPr>
                <w:rFonts w:ascii="Arial" w:hAnsi="Arial" w:cs="Arial"/>
                <w:sz w:val="14"/>
                <w:szCs w:val="14"/>
              </w:rPr>
            </w:pPr>
            <w:r w:rsidRPr="00A51300">
              <w:rPr>
                <w:rFonts w:ascii="Arial" w:hAnsi="Arial" w:cs="Arial"/>
                <w:sz w:val="14"/>
                <w:szCs w:val="14"/>
              </w:rPr>
              <w:t>INCUMPLIMIENTO PARCIAL</w:t>
            </w:r>
          </w:p>
        </w:tc>
        <w:tc>
          <w:tcPr>
            <w:tcW w:w="579" w:type="pct"/>
            <w:vAlign w:val="center"/>
          </w:tcPr>
          <w:p w14:paraId="0830DD45" w14:textId="77777777" w:rsidR="00686B1B" w:rsidRPr="00A51300" w:rsidRDefault="00686B1B" w:rsidP="00336990">
            <w:pPr>
              <w:jc w:val="center"/>
              <w:rPr>
                <w:rFonts w:ascii="Arial" w:hAnsi="Arial" w:cs="Arial"/>
                <w:sz w:val="14"/>
                <w:szCs w:val="14"/>
              </w:rPr>
            </w:pPr>
            <w:r w:rsidRPr="00A51300">
              <w:rPr>
                <w:rFonts w:ascii="Arial" w:hAnsi="Arial" w:cs="Arial"/>
                <w:sz w:val="14"/>
                <w:szCs w:val="14"/>
              </w:rPr>
              <w:t>MULTAS CUYO VALOR SE LIQUIDARÁ CON BASE EN UN CERO PUNTO CINCO POR CIENTO (0.5%) DEL VALOR DEJADO DE CUMPLIR O ENTREGAR</w:t>
            </w:r>
          </w:p>
        </w:tc>
        <w:tc>
          <w:tcPr>
            <w:tcW w:w="622" w:type="pct"/>
            <w:vAlign w:val="center"/>
          </w:tcPr>
          <w:p w14:paraId="55A55D6F" w14:textId="77777777" w:rsidR="00686B1B" w:rsidRPr="00A51300" w:rsidRDefault="00686B1B" w:rsidP="00336990">
            <w:pPr>
              <w:jc w:val="center"/>
              <w:rPr>
                <w:rFonts w:ascii="Arial" w:hAnsi="Arial" w:cs="Arial"/>
                <w:sz w:val="14"/>
                <w:szCs w:val="14"/>
              </w:rPr>
            </w:pPr>
            <w:r w:rsidRPr="00A51300">
              <w:rPr>
                <w:rFonts w:ascii="Arial" w:hAnsi="Arial" w:cs="Arial"/>
                <w:sz w:val="14"/>
                <w:szCs w:val="14"/>
              </w:rPr>
              <w:t>CONTRATISTA</w:t>
            </w:r>
          </w:p>
        </w:tc>
        <w:tc>
          <w:tcPr>
            <w:tcW w:w="803" w:type="pct"/>
            <w:vAlign w:val="center"/>
          </w:tcPr>
          <w:p w14:paraId="43FE3C19" w14:textId="77777777" w:rsidR="00686B1B" w:rsidRPr="00A51300" w:rsidRDefault="00686B1B" w:rsidP="00336990">
            <w:pPr>
              <w:jc w:val="center"/>
              <w:rPr>
                <w:rFonts w:ascii="Arial" w:hAnsi="Arial" w:cs="Arial"/>
                <w:sz w:val="14"/>
                <w:szCs w:val="14"/>
              </w:rPr>
            </w:pPr>
            <w:r w:rsidRPr="00A51300">
              <w:rPr>
                <w:rFonts w:ascii="Arial" w:hAnsi="Arial" w:cs="Arial"/>
                <w:sz w:val="14"/>
                <w:szCs w:val="14"/>
              </w:rPr>
              <w:t>LA MULTA SE APLICARÁ POR CADA DIA DE RETARDO HASTA POR UN PLAZO DE QUINCE (15) DÍAS CALENDARIO QUE SE DESCONTARÁ DEL SALDO QUE LE ADEUDE LA ENTIDAD. ESTA SANCIÓN SE IMPONDRÁ MEDIANTE ACTO ADMINISTRATIVO MOTIVADO EN EL QUE SE EXPRESARÁ LAS CAUSAS QUE DIERON LUGAR A ELLA</w:t>
            </w:r>
          </w:p>
        </w:tc>
        <w:tc>
          <w:tcPr>
            <w:tcW w:w="1056" w:type="pct"/>
            <w:vAlign w:val="center"/>
          </w:tcPr>
          <w:p w14:paraId="0B545D95" w14:textId="77777777" w:rsidR="00686B1B" w:rsidRPr="00A51300" w:rsidRDefault="00686B1B" w:rsidP="00336990">
            <w:pPr>
              <w:jc w:val="center"/>
              <w:rPr>
                <w:rFonts w:ascii="Arial" w:hAnsi="Arial" w:cs="Arial"/>
                <w:sz w:val="14"/>
                <w:szCs w:val="14"/>
              </w:rPr>
            </w:pPr>
            <w:r w:rsidRPr="00A51300">
              <w:rPr>
                <w:rFonts w:ascii="Arial" w:hAnsi="Arial" w:cs="Arial"/>
                <w:sz w:val="14"/>
                <w:szCs w:val="14"/>
              </w:rPr>
              <w:t>AMPARA LA MORA O INCUMPLIMIENTO PARCIAL DE ALGUNA OBLIGACIÓN DERIVADA DEL CONTRATO POR CAUSAS IMPUTABLES AL CONTRATISTA</w:t>
            </w:r>
          </w:p>
        </w:tc>
      </w:tr>
      <w:tr w:rsidR="00686B1B" w:rsidRPr="004B4091" w14:paraId="352C9CE5" w14:textId="77777777" w:rsidTr="00336990">
        <w:trPr>
          <w:cantSplit/>
          <w:trHeight w:val="1134"/>
        </w:trPr>
        <w:tc>
          <w:tcPr>
            <w:tcW w:w="718" w:type="pct"/>
            <w:vAlign w:val="center"/>
          </w:tcPr>
          <w:p w14:paraId="3AB97CE3" w14:textId="77777777" w:rsidR="00686B1B" w:rsidRPr="00A51300" w:rsidRDefault="00686B1B" w:rsidP="00336990">
            <w:pPr>
              <w:jc w:val="center"/>
              <w:rPr>
                <w:rFonts w:ascii="Arial" w:hAnsi="Arial" w:cs="Arial"/>
                <w:sz w:val="14"/>
                <w:szCs w:val="14"/>
              </w:rPr>
            </w:pPr>
            <w:r w:rsidRPr="00A51300">
              <w:rPr>
                <w:rFonts w:ascii="Arial" w:hAnsi="Arial" w:cs="Arial"/>
                <w:sz w:val="14"/>
                <w:szCs w:val="14"/>
              </w:rPr>
              <w:t>CLAUSULA PENAL PECUNIARIA</w:t>
            </w:r>
          </w:p>
        </w:tc>
        <w:tc>
          <w:tcPr>
            <w:tcW w:w="457" w:type="pct"/>
            <w:vAlign w:val="center"/>
          </w:tcPr>
          <w:p w14:paraId="78F8E056" w14:textId="77777777" w:rsidR="00686B1B" w:rsidRPr="00A51300" w:rsidRDefault="00686B1B" w:rsidP="00336990">
            <w:pPr>
              <w:jc w:val="center"/>
              <w:rPr>
                <w:rFonts w:ascii="Arial" w:hAnsi="Arial" w:cs="Arial"/>
                <w:sz w:val="14"/>
                <w:szCs w:val="14"/>
              </w:rPr>
            </w:pPr>
            <w:r w:rsidRPr="00A51300">
              <w:rPr>
                <w:rFonts w:ascii="Arial" w:hAnsi="Arial" w:cs="Arial"/>
                <w:sz w:val="14"/>
                <w:szCs w:val="14"/>
              </w:rPr>
              <w:t>RIESGO JURÍDICO</w:t>
            </w:r>
          </w:p>
        </w:tc>
        <w:tc>
          <w:tcPr>
            <w:tcW w:w="765" w:type="pct"/>
            <w:vAlign w:val="center"/>
          </w:tcPr>
          <w:p w14:paraId="7EC33534" w14:textId="77777777" w:rsidR="00686B1B" w:rsidRPr="00A51300" w:rsidRDefault="00686B1B" w:rsidP="00336990">
            <w:pPr>
              <w:jc w:val="center"/>
              <w:rPr>
                <w:rFonts w:ascii="Arial" w:hAnsi="Arial" w:cs="Arial"/>
                <w:sz w:val="14"/>
                <w:szCs w:val="14"/>
              </w:rPr>
            </w:pPr>
            <w:r w:rsidRPr="00A51300">
              <w:rPr>
                <w:rFonts w:ascii="Arial" w:hAnsi="Arial" w:cs="Arial"/>
                <w:sz w:val="14"/>
                <w:szCs w:val="14"/>
              </w:rPr>
              <w:t xml:space="preserve">INCUMPLIMIENTO </w:t>
            </w:r>
            <w:r>
              <w:rPr>
                <w:rFonts w:ascii="Arial" w:hAnsi="Arial" w:cs="Arial"/>
                <w:sz w:val="14"/>
                <w:szCs w:val="14"/>
              </w:rPr>
              <w:t>DEL CONTRATO</w:t>
            </w:r>
          </w:p>
        </w:tc>
        <w:tc>
          <w:tcPr>
            <w:tcW w:w="579" w:type="pct"/>
            <w:vAlign w:val="center"/>
          </w:tcPr>
          <w:p w14:paraId="21DD16BC" w14:textId="77777777" w:rsidR="00686B1B" w:rsidRPr="00A51300" w:rsidRDefault="00686B1B" w:rsidP="00336990">
            <w:pPr>
              <w:jc w:val="center"/>
              <w:rPr>
                <w:rFonts w:ascii="Arial" w:hAnsi="Arial" w:cs="Arial"/>
                <w:sz w:val="14"/>
                <w:szCs w:val="14"/>
              </w:rPr>
            </w:pPr>
            <w:r w:rsidRPr="00A51300">
              <w:rPr>
                <w:rFonts w:ascii="Arial" w:hAnsi="Arial" w:cs="Arial"/>
                <w:sz w:val="14"/>
                <w:szCs w:val="14"/>
              </w:rPr>
              <w:t>VEINTE POR CIENTO (</w:t>
            </w:r>
            <w:r>
              <w:rPr>
                <w:rFonts w:ascii="Arial" w:hAnsi="Arial" w:cs="Arial"/>
                <w:sz w:val="14"/>
                <w:szCs w:val="14"/>
              </w:rPr>
              <w:t>2</w:t>
            </w:r>
            <w:r w:rsidRPr="00A51300">
              <w:rPr>
                <w:rFonts w:ascii="Arial" w:hAnsi="Arial" w:cs="Arial"/>
                <w:sz w:val="14"/>
                <w:szCs w:val="14"/>
              </w:rPr>
              <w:t>0%) DEL VALOR TOTAL DE</w:t>
            </w:r>
            <w:r>
              <w:rPr>
                <w:rFonts w:ascii="Arial" w:hAnsi="Arial" w:cs="Arial"/>
                <w:sz w:val="14"/>
                <w:szCs w:val="14"/>
              </w:rPr>
              <w:t xml:space="preserve"> </w:t>
            </w:r>
            <w:r w:rsidRPr="00A51300">
              <w:rPr>
                <w:rFonts w:ascii="Arial" w:hAnsi="Arial" w:cs="Arial"/>
                <w:sz w:val="14"/>
                <w:szCs w:val="14"/>
              </w:rPr>
              <w:t>L CONTRATO</w:t>
            </w:r>
          </w:p>
        </w:tc>
        <w:tc>
          <w:tcPr>
            <w:tcW w:w="622" w:type="pct"/>
            <w:vAlign w:val="center"/>
          </w:tcPr>
          <w:p w14:paraId="39BDF41A" w14:textId="77777777" w:rsidR="00686B1B" w:rsidRPr="00A51300" w:rsidRDefault="00686B1B" w:rsidP="00336990">
            <w:pPr>
              <w:jc w:val="center"/>
              <w:rPr>
                <w:rFonts w:ascii="Arial" w:hAnsi="Arial" w:cs="Arial"/>
                <w:sz w:val="14"/>
                <w:szCs w:val="14"/>
              </w:rPr>
            </w:pPr>
            <w:r w:rsidRPr="00A51300">
              <w:rPr>
                <w:rFonts w:ascii="Arial" w:hAnsi="Arial" w:cs="Arial"/>
                <w:sz w:val="14"/>
                <w:szCs w:val="14"/>
              </w:rPr>
              <w:t>CONTRATISTA</w:t>
            </w:r>
          </w:p>
        </w:tc>
        <w:tc>
          <w:tcPr>
            <w:tcW w:w="803" w:type="pct"/>
            <w:vAlign w:val="center"/>
          </w:tcPr>
          <w:p w14:paraId="474A6010" w14:textId="77777777" w:rsidR="00686B1B" w:rsidRPr="00A51300" w:rsidRDefault="00686B1B" w:rsidP="00336990">
            <w:pPr>
              <w:jc w:val="center"/>
              <w:rPr>
                <w:rFonts w:ascii="Arial" w:hAnsi="Arial" w:cs="Arial"/>
                <w:sz w:val="14"/>
                <w:szCs w:val="14"/>
              </w:rPr>
            </w:pPr>
            <w:r w:rsidRPr="00A51300">
              <w:rPr>
                <w:rFonts w:ascii="Arial" w:hAnsi="Arial" w:cs="Arial"/>
                <w:sz w:val="14"/>
                <w:szCs w:val="14"/>
              </w:rPr>
              <w:t>EL VEINTE POR CIENTO (20%) DEL VALOR TOTAL DEL CONTRATO CUANDO SE TRATE DE INCUMPLIMIENTO TOTAL DEL CONTRATO Y PROPORCIONAL AL INCUMPLIMIENTO PARCIAL DEL CONTRATO</w:t>
            </w:r>
          </w:p>
        </w:tc>
        <w:tc>
          <w:tcPr>
            <w:tcW w:w="1056" w:type="pct"/>
            <w:vAlign w:val="center"/>
          </w:tcPr>
          <w:p w14:paraId="0B541EC2" w14:textId="77777777" w:rsidR="00686B1B" w:rsidRPr="00A51300" w:rsidRDefault="00686B1B" w:rsidP="00336990">
            <w:pPr>
              <w:jc w:val="center"/>
              <w:rPr>
                <w:rFonts w:ascii="Arial" w:hAnsi="Arial" w:cs="Arial"/>
                <w:sz w:val="14"/>
                <w:szCs w:val="14"/>
              </w:rPr>
            </w:pPr>
            <w:r w:rsidRPr="00A51300">
              <w:rPr>
                <w:rFonts w:ascii="Arial" w:hAnsi="Arial" w:cs="Arial"/>
                <w:sz w:val="14"/>
                <w:szCs w:val="14"/>
              </w:rPr>
              <w:t>AMPARA EL INCUMPLIMIENTO PARCIAL O DEFINITIVO DEL CONTRATO POR PARTE DEL CONTRATISTA, SE BUSCA EL PAGO PARCIAL Y DEFINITIVO DE LOS PERJUICIOS QUE SE CAUSEN A LA ENTIDAD</w:t>
            </w:r>
          </w:p>
        </w:tc>
      </w:tr>
    </w:tbl>
    <w:p w14:paraId="6279DFD4" w14:textId="3BC46FCB" w:rsidR="006454F2" w:rsidRPr="004B4091" w:rsidRDefault="006454F2" w:rsidP="006454F2">
      <w:pPr>
        <w:pStyle w:val="NormalWeb"/>
        <w:spacing w:before="0" w:beforeAutospacing="0" w:after="0" w:afterAutospacing="0"/>
        <w:ind w:left="-284" w:right="-425"/>
        <w:jc w:val="both"/>
        <w:rPr>
          <w:rFonts w:ascii="Arial" w:hAnsi="Arial" w:cs="Arial"/>
          <w:b/>
          <w:bCs/>
          <w:sz w:val="20"/>
          <w:szCs w:val="20"/>
        </w:rPr>
      </w:pPr>
    </w:p>
    <w:p w14:paraId="5BFBFF42" w14:textId="260316B3" w:rsidR="00C14D77" w:rsidRDefault="00C14D77" w:rsidP="00C14D77">
      <w:pPr>
        <w:pStyle w:val="NormalWeb"/>
        <w:spacing w:before="0" w:beforeAutospacing="0" w:after="0" w:afterAutospacing="0"/>
        <w:ind w:left="-284" w:right="-425"/>
        <w:jc w:val="center"/>
        <w:rPr>
          <w:rFonts w:ascii="Arial" w:eastAsia="Arial" w:hAnsi="Arial" w:cs="Arial"/>
          <w:b/>
          <w:bCs/>
          <w:color w:val="000000" w:themeColor="text1"/>
          <w:sz w:val="20"/>
          <w:szCs w:val="20"/>
        </w:rPr>
      </w:pPr>
    </w:p>
    <w:p w14:paraId="58AC174F" w14:textId="77777777" w:rsidR="00C14D77" w:rsidRDefault="00C14D77" w:rsidP="00C14D77">
      <w:pPr>
        <w:pStyle w:val="NormalWeb"/>
        <w:spacing w:before="0" w:beforeAutospacing="0" w:after="0" w:afterAutospacing="0"/>
        <w:ind w:left="-284" w:right="-425"/>
        <w:jc w:val="center"/>
        <w:rPr>
          <w:rFonts w:ascii="Arial" w:eastAsia="Arial" w:hAnsi="Arial" w:cs="Arial"/>
          <w:b/>
          <w:bCs/>
          <w:color w:val="000000" w:themeColor="text1"/>
          <w:sz w:val="20"/>
          <w:szCs w:val="20"/>
        </w:rPr>
      </w:pPr>
    </w:p>
    <w:p w14:paraId="59CA5B1E" w14:textId="77777777" w:rsidR="00C14D77" w:rsidRDefault="00C14D77" w:rsidP="00C14D77">
      <w:pPr>
        <w:pStyle w:val="NormalWeb"/>
        <w:spacing w:before="0" w:beforeAutospacing="0" w:after="0" w:afterAutospacing="0"/>
        <w:ind w:left="-284" w:right="-425"/>
        <w:jc w:val="center"/>
        <w:rPr>
          <w:rFonts w:ascii="Arial" w:eastAsia="Arial" w:hAnsi="Arial" w:cs="Arial"/>
          <w:b/>
          <w:bCs/>
          <w:color w:val="000000" w:themeColor="text1"/>
          <w:sz w:val="20"/>
          <w:szCs w:val="20"/>
        </w:rPr>
      </w:pPr>
    </w:p>
    <w:p w14:paraId="40E91304" w14:textId="431661BE" w:rsidR="00035929" w:rsidRDefault="00035929" w:rsidP="00C14D77">
      <w:pPr>
        <w:pStyle w:val="NormalWeb"/>
        <w:spacing w:before="0" w:beforeAutospacing="0" w:after="0" w:afterAutospacing="0"/>
        <w:ind w:left="-284" w:right="-425"/>
        <w:jc w:val="center"/>
        <w:rPr>
          <w:rFonts w:ascii="Arial" w:eastAsia="Arial" w:hAnsi="Arial" w:cs="Arial"/>
          <w:b/>
          <w:bCs/>
          <w:color w:val="000000" w:themeColor="text1"/>
          <w:sz w:val="20"/>
          <w:szCs w:val="20"/>
        </w:rPr>
      </w:pPr>
      <w:r>
        <w:rPr>
          <w:rFonts w:ascii="Arial" w:eastAsia="Arial" w:hAnsi="Arial" w:cs="Arial"/>
          <w:b/>
          <w:bCs/>
          <w:color w:val="000000" w:themeColor="text1"/>
          <w:sz w:val="20"/>
          <w:szCs w:val="20"/>
        </w:rPr>
        <w:t>____________________________________________</w:t>
      </w:r>
    </w:p>
    <w:p w14:paraId="488B684E" w14:textId="77777777" w:rsidR="00035929" w:rsidRPr="001E6375" w:rsidRDefault="00035929" w:rsidP="00035929">
      <w:pPr>
        <w:pBdr>
          <w:top w:val="nil"/>
          <w:left w:val="nil"/>
          <w:bottom w:val="nil"/>
          <w:right w:val="nil"/>
          <w:between w:val="nil"/>
        </w:pBdr>
        <w:spacing w:after="0" w:line="240" w:lineRule="auto"/>
        <w:jc w:val="center"/>
        <w:rPr>
          <w:rFonts w:ascii="Arial" w:eastAsia="Arial" w:hAnsi="Arial" w:cs="Arial"/>
          <w:b/>
          <w:bCs/>
          <w:color w:val="000000" w:themeColor="text1"/>
          <w:sz w:val="20"/>
          <w:szCs w:val="20"/>
        </w:rPr>
      </w:pPr>
      <w:r w:rsidRPr="009D594D">
        <w:rPr>
          <w:rFonts w:ascii="Arial" w:eastAsia="Arial" w:hAnsi="Arial" w:cs="Arial"/>
          <w:color w:val="000000" w:themeColor="text1"/>
          <w:sz w:val="20"/>
          <w:szCs w:val="20"/>
        </w:rPr>
        <w:t>CPS.</w:t>
      </w:r>
      <w:r>
        <w:rPr>
          <w:rFonts w:ascii="Arial" w:eastAsia="Arial" w:hAnsi="Arial" w:cs="Arial"/>
          <w:b/>
          <w:bCs/>
          <w:color w:val="000000" w:themeColor="text1"/>
          <w:sz w:val="20"/>
          <w:szCs w:val="20"/>
        </w:rPr>
        <w:t xml:space="preserve"> </w:t>
      </w:r>
      <w:r w:rsidRPr="001E6375">
        <w:rPr>
          <w:rFonts w:ascii="Arial" w:eastAsia="Arial" w:hAnsi="Arial" w:cs="Arial"/>
          <w:b/>
          <w:bCs/>
          <w:color w:val="000000" w:themeColor="text1"/>
          <w:sz w:val="20"/>
          <w:szCs w:val="20"/>
        </w:rPr>
        <w:t>DAHIANA ISUASTI GRAJALES</w:t>
      </w:r>
    </w:p>
    <w:p w14:paraId="272D48BC" w14:textId="77777777" w:rsidR="00035929" w:rsidRDefault="00035929" w:rsidP="00035929">
      <w:pPr>
        <w:spacing w:line="240" w:lineRule="auto"/>
        <w:jc w:val="center"/>
        <w:rPr>
          <w:rFonts w:ascii="Arial" w:eastAsia="Arial" w:hAnsi="Arial" w:cs="Arial"/>
          <w:color w:val="000000" w:themeColor="text1"/>
          <w:sz w:val="20"/>
          <w:szCs w:val="20"/>
        </w:rPr>
      </w:pPr>
      <w:r w:rsidRPr="001E6375">
        <w:rPr>
          <w:rFonts w:ascii="Arial" w:eastAsia="Arial" w:hAnsi="Arial" w:cs="Arial"/>
          <w:color w:val="000000" w:themeColor="text1"/>
          <w:sz w:val="20"/>
          <w:szCs w:val="20"/>
        </w:rPr>
        <w:t xml:space="preserve">Abogada Contratista Dirección de Bienestar Social y Familia de la Policía Nacional – GRUCO </w:t>
      </w:r>
    </w:p>
    <w:p w14:paraId="1FB025DC" w14:textId="6C6E1638" w:rsidR="005470F8" w:rsidRDefault="005470F8" w:rsidP="00E06C19">
      <w:pPr>
        <w:spacing w:line="240" w:lineRule="auto"/>
        <w:jc w:val="center"/>
        <w:rPr>
          <w:rFonts w:ascii="Arial" w:eastAsia="Arial" w:hAnsi="Arial" w:cs="Arial"/>
          <w:sz w:val="20"/>
          <w:szCs w:val="20"/>
        </w:rPr>
      </w:pPr>
    </w:p>
    <w:p w14:paraId="4AC45A71" w14:textId="2B711C2B" w:rsidR="005470F8" w:rsidRPr="004B4091" w:rsidRDefault="00686B1B" w:rsidP="00E06C19">
      <w:pPr>
        <w:spacing w:line="240" w:lineRule="auto"/>
        <w:jc w:val="center"/>
        <w:rPr>
          <w:rFonts w:ascii="Arial" w:eastAsia="Times New Roman" w:hAnsi="Arial" w:cs="Arial"/>
          <w:b/>
          <w:bCs/>
          <w:kern w:val="0"/>
          <w:sz w:val="20"/>
          <w:szCs w:val="20"/>
          <w14:ligatures w14:val="none"/>
        </w:rPr>
      </w:pPr>
      <w:r w:rsidRPr="00C231F6">
        <w:rPr>
          <w:rFonts w:ascii="Arial" w:hAnsi="Arial" w:cs="Arial"/>
          <w:noProof/>
          <w:sz w:val="20"/>
          <w:szCs w:val="20"/>
          <w:lang w:val="es-ES"/>
        </w:rPr>
        <w:lastRenderedPageBreak/>
        <mc:AlternateContent>
          <mc:Choice Requires="wps">
            <w:drawing>
              <wp:anchor distT="45720" distB="45720" distL="114300" distR="114300" simplePos="0" relativeHeight="251753472" behindDoc="0" locked="0" layoutInCell="1" allowOverlap="1" wp14:anchorId="7FEF4EAA" wp14:editId="56902BAA">
                <wp:simplePos x="0" y="0"/>
                <wp:positionH relativeFrom="page">
                  <wp:posOffset>381000</wp:posOffset>
                </wp:positionH>
                <wp:positionV relativeFrom="paragraph">
                  <wp:posOffset>135255</wp:posOffset>
                </wp:positionV>
                <wp:extent cx="7029852" cy="774755"/>
                <wp:effectExtent l="0" t="0" r="0" b="6350"/>
                <wp:wrapNone/>
                <wp:docPr id="125310442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9852" cy="774755"/>
                        </a:xfrm>
                        <a:prstGeom prst="rect">
                          <a:avLst/>
                        </a:prstGeom>
                        <a:solidFill>
                          <a:srgbClr val="FFFFFF"/>
                        </a:solidFill>
                        <a:ln w="9525">
                          <a:noFill/>
                          <a:miter lim="800000"/>
                          <a:headEnd/>
                          <a:tailEnd/>
                        </a:ln>
                      </wps:spPr>
                      <wps:txbx>
                        <w:txbxContent>
                          <w:p w14:paraId="5E948960" w14:textId="77777777" w:rsidR="00C231F6" w:rsidRDefault="00C231F6" w:rsidP="00C231F6">
                            <w:pPr>
                              <w:pStyle w:val="Piedepgina"/>
                            </w:pPr>
                          </w:p>
                          <w:p w14:paraId="03672156" w14:textId="66F1E0DF"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2676A494"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30948E6B" w14:textId="77777777" w:rsidR="00C231F6" w:rsidRDefault="00C231F6" w:rsidP="00C231F6">
                            <w:pPr>
                              <w:pStyle w:val="Piedepgina"/>
                            </w:pPr>
                          </w:p>
                          <w:p w14:paraId="4E2871BE" w14:textId="77777777" w:rsidR="00C231F6" w:rsidRDefault="00C231F6" w:rsidP="00C231F6">
                            <w:pPr>
                              <w:pStyle w:val="Piedepgina"/>
                            </w:pPr>
                          </w:p>
                          <w:p w14:paraId="00A05BD2" w14:textId="77777777" w:rsidR="00C231F6" w:rsidRDefault="00C231F6" w:rsidP="00C231F6">
                            <w:pPr>
                              <w:pStyle w:val="Piedepgina"/>
                            </w:pPr>
                          </w:p>
                          <w:p w14:paraId="22EF39F1" w14:textId="77777777" w:rsidR="00C231F6" w:rsidRDefault="00C231F6" w:rsidP="00C231F6">
                            <w:pPr>
                              <w:pStyle w:val="Piedepgina"/>
                            </w:pPr>
                            <w:r>
                              <w:t xml:space="preserve">1LF-FR-0071                                                                                                                                  aprobación: 17/06/2024 </w:t>
                            </w:r>
                          </w:p>
                          <w:p w14:paraId="4E8EA44C" w14:textId="77777777" w:rsidR="00C231F6" w:rsidRDefault="00C231F6" w:rsidP="00C231F6">
                            <w:pPr>
                              <w:pStyle w:val="Piedepgina"/>
                            </w:pPr>
                            <w:r>
                              <w:t>Versión:10</w:t>
                            </w:r>
                          </w:p>
                          <w:p w14:paraId="5141E378" w14:textId="77777777" w:rsidR="00C231F6" w:rsidRDefault="00C231F6" w:rsidP="00C23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F4EAA" id="_x0000_s1038" type="#_x0000_t202" style="position:absolute;left:0;text-align:left;margin-left:30pt;margin-top:10.65pt;width:553.55pt;height:61pt;z-index:2517534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" stroked="f">
                <v:textbox>
                  <w:txbxContent>
                    <w:p w14:paraId="5E948960" w14:textId="77777777" w:rsidR="00C231F6" w:rsidRDefault="00C231F6" w:rsidP="00C231F6">
                      <w:pPr>
                        <w:pStyle w:val="Piedepgina"/>
                      </w:pPr>
                    </w:p>
                    <w:p w14:paraId="03672156" w14:textId="66F1E0DF"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2676A494"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30948E6B" w14:textId="77777777" w:rsidR="00C231F6" w:rsidRDefault="00C231F6" w:rsidP="00C231F6">
                      <w:pPr>
                        <w:pStyle w:val="Piedepgina"/>
                      </w:pPr>
                    </w:p>
                    <w:p w14:paraId="4E2871BE" w14:textId="77777777" w:rsidR="00C231F6" w:rsidRDefault="00C231F6" w:rsidP="00C231F6">
                      <w:pPr>
                        <w:pStyle w:val="Piedepgina"/>
                      </w:pPr>
                    </w:p>
                    <w:p w14:paraId="00A05BD2" w14:textId="77777777" w:rsidR="00C231F6" w:rsidRDefault="00C231F6" w:rsidP="00C231F6">
                      <w:pPr>
                        <w:pStyle w:val="Piedepgina"/>
                      </w:pPr>
                    </w:p>
                    <w:p w14:paraId="22EF39F1" w14:textId="77777777" w:rsidR="00C231F6" w:rsidRDefault="00C231F6" w:rsidP="00C231F6">
                      <w:pPr>
                        <w:pStyle w:val="Piedepgina"/>
                      </w:pPr>
                      <w:r>
                        <w:t xml:space="preserve">1LF-FR-0071                                                                                                                                  aprobación: 17/06/2024 </w:t>
                      </w:r>
                    </w:p>
                    <w:p w14:paraId="4E8EA44C" w14:textId="77777777" w:rsidR="00C231F6" w:rsidRDefault="00C231F6" w:rsidP="00C231F6">
                      <w:pPr>
                        <w:pStyle w:val="Piedepgina"/>
                      </w:pPr>
                      <w:r>
                        <w:t>Versión:10</w:t>
                      </w:r>
                    </w:p>
                    <w:p w14:paraId="5141E378" w14:textId="77777777" w:rsidR="00C231F6" w:rsidRDefault="00C231F6" w:rsidP="00C231F6"/>
                  </w:txbxContent>
                </v:textbox>
                <w10:wrap anchorx="page"/>
              </v:shape>
            </w:pict>
          </mc:Fallback>
        </mc:AlternateContent>
      </w:r>
    </w:p>
    <w:p w14:paraId="5357CCB6" w14:textId="4E793AB5" w:rsidR="003D44B0" w:rsidRPr="004B4091" w:rsidRDefault="00686B1B" w:rsidP="00686B1B">
      <w:pPr>
        <w:pStyle w:val="NormalWeb"/>
        <w:spacing w:before="0" w:beforeAutospacing="0" w:after="0" w:afterAutospacing="0"/>
        <w:ind w:left="-284" w:right="-425"/>
        <w:jc w:val="center"/>
        <w:rPr>
          <w:rFonts w:ascii="Arial" w:hAnsi="Arial" w:cs="Arial"/>
          <w:b/>
          <w:sz w:val="20"/>
          <w:szCs w:val="20"/>
        </w:rPr>
      </w:pPr>
      <w:r w:rsidRPr="004B4091">
        <w:rPr>
          <w:rFonts w:ascii="Arial" w:hAnsi="Arial" w:cs="Arial"/>
          <w:b/>
          <w:noProof/>
          <w:sz w:val="20"/>
          <w:szCs w:val="20"/>
        </w:rPr>
        <mc:AlternateContent>
          <mc:Choice Requires="wps">
            <w:drawing>
              <wp:anchor distT="45720" distB="45720" distL="114300" distR="114300" simplePos="0" relativeHeight="251817984" behindDoc="0" locked="0" layoutInCell="1" allowOverlap="1" wp14:anchorId="1BCE0C92" wp14:editId="3E6F0713">
                <wp:simplePos x="0" y="0"/>
                <wp:positionH relativeFrom="margin">
                  <wp:posOffset>-15239</wp:posOffset>
                </wp:positionH>
                <wp:positionV relativeFrom="paragraph">
                  <wp:posOffset>-581025</wp:posOffset>
                </wp:positionV>
                <wp:extent cx="4876800" cy="354842"/>
                <wp:effectExtent l="0" t="0" r="19050" b="26670"/>
                <wp:wrapNone/>
                <wp:docPr id="52297538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354842"/>
                        </a:xfrm>
                        <a:prstGeom prst="rect">
                          <a:avLst/>
                        </a:prstGeom>
                        <a:solidFill>
                          <a:srgbClr val="FFFFFF"/>
                        </a:solidFill>
                        <a:ln w="9525">
                          <a:solidFill>
                            <a:sysClr val="window" lastClr="FFFFFF"/>
                          </a:solidFill>
                          <a:miter lim="800000"/>
                          <a:headEnd/>
                          <a:tailEnd/>
                        </a:ln>
                      </wps:spPr>
                      <wps:txbx>
                        <w:txbxContent>
                          <w:p w14:paraId="120D5B45" w14:textId="77777777" w:rsidR="00686B1B" w:rsidRPr="00873A1D" w:rsidRDefault="00686B1B" w:rsidP="00686B1B">
                            <w:pPr>
                              <w:spacing w:after="0" w:line="240" w:lineRule="auto"/>
                              <w:ind w:left="-426" w:right="48"/>
                              <w:jc w:val="center"/>
                              <w:rPr>
                                <w:rFonts w:ascii="Arial" w:hAnsi="Arial" w:cs="Arial"/>
                                <w:b/>
                                <w:sz w:val="20"/>
                                <w:szCs w:val="20"/>
                              </w:rPr>
                            </w:pPr>
                            <w:r w:rsidRPr="00873A1D">
                              <w:rPr>
                                <w:rFonts w:ascii="Arial" w:hAnsi="Arial" w:cs="Arial"/>
                                <w:b/>
                                <w:sz w:val="20"/>
                                <w:szCs w:val="20"/>
                              </w:rPr>
                              <w:t xml:space="preserve">ANALISIS DEL RIESGO Y LA FORMA DE MITIGARLO </w:t>
                            </w:r>
                          </w:p>
                          <w:p w14:paraId="25732C5A" w14:textId="77777777" w:rsidR="00686B1B" w:rsidRPr="001075B9" w:rsidRDefault="00686B1B" w:rsidP="00686B1B">
                            <w:pPr>
                              <w:spacing w:after="0" w:line="240" w:lineRule="auto"/>
                              <w:ind w:left="2124" w:firstLine="708"/>
                              <w:rPr>
                                <w:sz w:val="18"/>
                                <w:szCs w:val="18"/>
                                <w:lang w:val="pt-PT"/>
                              </w:rPr>
                            </w:pPr>
                            <w:r w:rsidRPr="001075B9">
                              <w:rPr>
                                <w:rFonts w:ascii="Arial" w:eastAsia="Times New Roman" w:hAnsi="Arial" w:cs="Arial"/>
                                <w:b/>
                                <w:sz w:val="18"/>
                                <w:szCs w:val="18"/>
                                <w:lang w:val="pt-PT" w:eastAsia="es-ES"/>
                              </w:rPr>
                              <w:t>ANEXO N°</w:t>
                            </w:r>
                            <w:r>
                              <w:rPr>
                                <w:rFonts w:ascii="Arial" w:eastAsia="Times New Roman" w:hAnsi="Arial" w:cs="Arial"/>
                                <w:b/>
                                <w:sz w:val="18"/>
                                <w:szCs w:val="18"/>
                                <w:lang w:val="pt-PT" w:eastAsia="es-E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CE0C92" id="_x0000_s1039" type="#_x0000_t202" style="position:absolute;left:0;text-align:left;margin-left:-1.2pt;margin-top:-45.75pt;width:384pt;height:27.95pt;z-index:251817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" strokecolor="window">
                <v:textbox>
                  <w:txbxContent>
                    <w:p w14:paraId="120D5B45" w14:textId="77777777" w:rsidR="00686B1B" w:rsidRPr="00873A1D" w:rsidRDefault="00686B1B" w:rsidP="00686B1B">
                      <w:pPr>
                        <w:spacing w:after="0" w:line="240" w:lineRule="auto"/>
                        <w:ind w:left="-426" w:right="48"/>
                        <w:jc w:val="center"/>
                        <w:rPr>
                          <w:rFonts w:ascii="Arial" w:hAnsi="Arial" w:cs="Arial"/>
                          <w:b/>
                          <w:sz w:val="20"/>
                          <w:szCs w:val="20"/>
                        </w:rPr>
                      </w:pPr>
                      <w:r w:rsidRPr="00873A1D">
                        <w:rPr>
                          <w:rFonts w:ascii="Arial" w:hAnsi="Arial" w:cs="Arial"/>
                          <w:b/>
                          <w:sz w:val="20"/>
                          <w:szCs w:val="20"/>
                        </w:rPr>
                        <w:t xml:space="preserve">ANALISIS DEL RIESGO Y LA FORMA DE MITIGARLO </w:t>
                      </w:r>
                    </w:p>
                    <w:p w14:paraId="25732C5A" w14:textId="77777777" w:rsidR="00686B1B" w:rsidRPr="001075B9" w:rsidRDefault="00686B1B" w:rsidP="00686B1B">
                      <w:pPr>
                        <w:spacing w:after="0" w:line="240" w:lineRule="auto"/>
                        <w:ind w:left="2124" w:firstLine="708"/>
                        <w:rPr>
                          <w:sz w:val="18"/>
                          <w:szCs w:val="18"/>
                          <w:lang w:val="pt-PT"/>
                        </w:rPr>
                      </w:pPr>
                      <w:r w:rsidRPr="001075B9">
                        <w:rPr>
                          <w:rFonts w:ascii="Arial" w:eastAsia="Times New Roman" w:hAnsi="Arial" w:cs="Arial"/>
                          <w:b/>
                          <w:sz w:val="18"/>
                          <w:szCs w:val="18"/>
                          <w:lang w:val="pt-PT" w:eastAsia="es-ES"/>
                        </w:rPr>
                        <w:t>ANEXO N°</w:t>
                      </w:r>
                      <w:r>
                        <w:rPr>
                          <w:rFonts w:ascii="Arial" w:eastAsia="Times New Roman" w:hAnsi="Arial" w:cs="Arial"/>
                          <w:b/>
                          <w:sz w:val="18"/>
                          <w:szCs w:val="18"/>
                          <w:lang w:val="pt-PT" w:eastAsia="es-ES"/>
                        </w:rPr>
                        <w:t>4</w:t>
                      </w:r>
                    </w:p>
                  </w:txbxContent>
                </v:textbox>
                <w10:wrap anchorx="margin"/>
              </v:shape>
            </w:pict>
          </mc:Fallback>
        </mc:AlternateContent>
      </w:r>
      <w:r w:rsidRPr="004B4091">
        <w:rPr>
          <w:rFonts w:ascii="Arial" w:hAnsi="Arial" w:cs="Arial"/>
          <w:b/>
          <w:noProof/>
          <w:sz w:val="20"/>
          <w:szCs w:val="20"/>
        </w:rPr>
        <mc:AlternateContent>
          <mc:Choice Requires="wps">
            <w:drawing>
              <wp:anchor distT="45720" distB="45720" distL="114300" distR="114300" simplePos="0" relativeHeight="251702272" behindDoc="0" locked="0" layoutInCell="1" allowOverlap="1" wp14:anchorId="2CAE9099" wp14:editId="49DE8591">
                <wp:simplePos x="0" y="0"/>
                <wp:positionH relativeFrom="margin">
                  <wp:posOffset>-13970</wp:posOffset>
                </wp:positionH>
                <wp:positionV relativeFrom="paragraph">
                  <wp:posOffset>-579120</wp:posOffset>
                </wp:positionV>
                <wp:extent cx="5004816" cy="354842"/>
                <wp:effectExtent l="0" t="0" r="24765" b="26670"/>
                <wp:wrapNone/>
                <wp:docPr id="47807529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4816" cy="354842"/>
                        </a:xfrm>
                        <a:prstGeom prst="rect">
                          <a:avLst/>
                        </a:prstGeom>
                        <a:solidFill>
                          <a:srgbClr val="FFFFFF"/>
                        </a:solidFill>
                        <a:ln w="9525">
                          <a:solidFill>
                            <a:sysClr val="window" lastClr="FFFFFF"/>
                          </a:solidFill>
                          <a:miter lim="800000"/>
                          <a:headEnd/>
                          <a:tailEnd/>
                        </a:ln>
                      </wps:spPr>
                      <wps:txbx>
                        <w:txbxContent>
                          <w:p w14:paraId="742FEC88" w14:textId="77777777" w:rsidR="00C6271C" w:rsidRPr="00873A1D" w:rsidRDefault="00C6271C" w:rsidP="00BB6772">
                            <w:pPr>
                              <w:spacing w:after="0" w:line="240" w:lineRule="auto"/>
                              <w:ind w:left="-426" w:right="48"/>
                              <w:jc w:val="center"/>
                              <w:rPr>
                                <w:rFonts w:ascii="Arial" w:hAnsi="Arial" w:cs="Arial"/>
                                <w:b/>
                                <w:sz w:val="20"/>
                                <w:szCs w:val="20"/>
                              </w:rPr>
                            </w:pPr>
                            <w:r w:rsidRPr="00873A1D">
                              <w:rPr>
                                <w:rFonts w:ascii="Arial" w:hAnsi="Arial" w:cs="Arial"/>
                                <w:b/>
                                <w:sz w:val="20"/>
                                <w:szCs w:val="20"/>
                              </w:rPr>
                              <w:t xml:space="preserve">ANALISIS DEL RIESGO Y LA FORMA DE MITIGARLO </w:t>
                            </w:r>
                          </w:p>
                          <w:p w14:paraId="0A5AA3FD" w14:textId="1A9D8ECD" w:rsidR="00C6271C" w:rsidRPr="001075B9" w:rsidRDefault="00C6271C" w:rsidP="00BB6772">
                            <w:pPr>
                              <w:spacing w:after="0" w:line="240" w:lineRule="auto"/>
                              <w:ind w:left="2124" w:firstLine="708"/>
                              <w:rPr>
                                <w:sz w:val="18"/>
                                <w:szCs w:val="18"/>
                                <w:lang w:val="pt-PT"/>
                              </w:rPr>
                            </w:pPr>
                            <w:r w:rsidRPr="001075B9">
                              <w:rPr>
                                <w:rFonts w:ascii="Arial" w:eastAsia="Times New Roman" w:hAnsi="Arial" w:cs="Arial"/>
                                <w:b/>
                                <w:sz w:val="18"/>
                                <w:szCs w:val="18"/>
                                <w:lang w:val="pt-PT" w:eastAsia="es-ES"/>
                              </w:rPr>
                              <w:t>ANEXO N°</w:t>
                            </w:r>
                            <w:r>
                              <w:rPr>
                                <w:rFonts w:ascii="Arial" w:eastAsia="Times New Roman" w:hAnsi="Arial" w:cs="Arial"/>
                                <w:b/>
                                <w:sz w:val="18"/>
                                <w:szCs w:val="18"/>
                                <w:lang w:val="pt-PT" w:eastAsia="es-E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E9099" id="_x0000_s1040" type="#_x0000_t202" style="position:absolute;left:0;text-align:left;margin-left:-1.1pt;margin-top:-45.6pt;width:394.1pt;height:27.9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" strokecolor="window">
                <v:textbox>
                  <w:txbxContent>
                    <w:p w14:paraId="742FEC88" w14:textId="77777777" w:rsidR="00C6271C" w:rsidRPr="00873A1D" w:rsidRDefault="00C6271C" w:rsidP="00BB6772">
                      <w:pPr>
                        <w:spacing w:after="0" w:line="240" w:lineRule="auto"/>
                        <w:ind w:left="-426" w:right="48"/>
                        <w:jc w:val="center"/>
                        <w:rPr>
                          <w:rFonts w:ascii="Arial" w:hAnsi="Arial" w:cs="Arial"/>
                          <w:b/>
                          <w:sz w:val="20"/>
                          <w:szCs w:val="20"/>
                        </w:rPr>
                      </w:pPr>
                      <w:r w:rsidRPr="00873A1D">
                        <w:rPr>
                          <w:rFonts w:ascii="Arial" w:hAnsi="Arial" w:cs="Arial"/>
                          <w:b/>
                          <w:sz w:val="20"/>
                          <w:szCs w:val="20"/>
                        </w:rPr>
                        <w:t xml:space="preserve">ANALISIS DEL RIESGO Y LA FORMA DE MITIGARLO </w:t>
                      </w:r>
                    </w:p>
                    <w:p w14:paraId="0A5AA3FD" w14:textId="1A9D8ECD" w:rsidR="00C6271C" w:rsidRPr="001075B9" w:rsidRDefault="00C6271C" w:rsidP="00BB6772">
                      <w:pPr>
                        <w:spacing w:after="0" w:line="240" w:lineRule="auto"/>
                        <w:ind w:left="2124" w:firstLine="708"/>
                        <w:rPr>
                          <w:sz w:val="18"/>
                          <w:szCs w:val="18"/>
                          <w:lang w:val="pt-PT"/>
                        </w:rPr>
                      </w:pPr>
                      <w:r w:rsidRPr="001075B9">
                        <w:rPr>
                          <w:rFonts w:ascii="Arial" w:eastAsia="Times New Roman" w:hAnsi="Arial" w:cs="Arial"/>
                          <w:b/>
                          <w:sz w:val="18"/>
                          <w:szCs w:val="18"/>
                          <w:lang w:val="pt-PT" w:eastAsia="es-ES"/>
                        </w:rPr>
                        <w:t>ANEXO N°</w:t>
                      </w:r>
                      <w:r>
                        <w:rPr>
                          <w:rFonts w:ascii="Arial" w:eastAsia="Times New Roman" w:hAnsi="Arial" w:cs="Arial"/>
                          <w:b/>
                          <w:sz w:val="18"/>
                          <w:szCs w:val="18"/>
                          <w:lang w:val="pt-PT" w:eastAsia="es-ES"/>
                        </w:rPr>
                        <w:t>4</w:t>
                      </w:r>
                    </w:p>
                  </w:txbxContent>
                </v:textbox>
                <w10:wrap anchorx="margin"/>
              </v:shape>
            </w:pict>
          </mc:Fallback>
        </mc:AlternateContent>
      </w:r>
      <w:r w:rsidR="0057564C" w:rsidRPr="004B4091">
        <w:rPr>
          <w:rFonts w:ascii="Arial" w:hAnsi="Arial" w:cs="Arial"/>
          <w:b/>
          <w:sz w:val="20"/>
          <w:szCs w:val="20"/>
        </w:rPr>
        <w:t xml:space="preserve">ANEXO </w:t>
      </w:r>
      <w:r w:rsidR="00AE7F21" w:rsidRPr="004B4091">
        <w:rPr>
          <w:rFonts w:ascii="Arial" w:hAnsi="Arial" w:cs="Arial"/>
          <w:b/>
          <w:sz w:val="20"/>
          <w:szCs w:val="20"/>
        </w:rPr>
        <w:t xml:space="preserve">No. </w:t>
      </w:r>
      <w:r w:rsidR="0057564C" w:rsidRPr="004B4091">
        <w:rPr>
          <w:rFonts w:ascii="Arial" w:hAnsi="Arial" w:cs="Arial"/>
          <w:b/>
          <w:sz w:val="20"/>
          <w:szCs w:val="20"/>
        </w:rPr>
        <w:t>4</w:t>
      </w:r>
    </w:p>
    <w:p w14:paraId="74E9B515" w14:textId="0562EC2A" w:rsidR="00794BFF" w:rsidRPr="004B4091" w:rsidRDefault="00794BFF" w:rsidP="0057564C">
      <w:pPr>
        <w:spacing w:after="0" w:line="240" w:lineRule="auto"/>
        <w:ind w:right="48"/>
        <w:jc w:val="center"/>
        <w:rPr>
          <w:rFonts w:ascii="Arial" w:hAnsi="Arial" w:cs="Arial"/>
          <w:b/>
          <w:sz w:val="20"/>
          <w:szCs w:val="20"/>
        </w:rPr>
      </w:pPr>
    </w:p>
    <w:p w14:paraId="0835426E" w14:textId="6A5547DE" w:rsidR="003D44B0" w:rsidRPr="004B4091" w:rsidRDefault="004A20C1" w:rsidP="00852827">
      <w:pPr>
        <w:spacing w:after="0" w:line="240" w:lineRule="auto"/>
        <w:ind w:left="-426" w:right="48"/>
        <w:jc w:val="center"/>
        <w:rPr>
          <w:rFonts w:ascii="Arial" w:hAnsi="Arial" w:cs="Arial"/>
          <w:b/>
          <w:sz w:val="20"/>
          <w:szCs w:val="20"/>
        </w:rPr>
      </w:pPr>
      <w:r w:rsidRPr="004B4091">
        <w:rPr>
          <w:rFonts w:ascii="Arial" w:hAnsi="Arial" w:cs="Arial"/>
          <w:b/>
          <w:sz w:val="20"/>
          <w:szCs w:val="20"/>
        </w:rPr>
        <w:t xml:space="preserve">ANALISIS DEL RIESGO Y LA FORMA DE MITIGARLO </w:t>
      </w:r>
    </w:p>
    <w:p w14:paraId="7D94A7AD" w14:textId="0B55E26D" w:rsidR="0057564C" w:rsidRPr="004B4091" w:rsidRDefault="00C231F6" w:rsidP="00852827">
      <w:pPr>
        <w:spacing w:after="0" w:line="240" w:lineRule="auto"/>
        <w:ind w:left="-426" w:right="48"/>
        <w:jc w:val="center"/>
        <w:rPr>
          <w:rFonts w:ascii="Arial" w:hAnsi="Arial" w:cs="Arial"/>
          <w:b/>
          <w:sz w:val="20"/>
          <w:szCs w:val="20"/>
        </w:rPr>
      </w:pPr>
      <w:r w:rsidRPr="00C231F6">
        <w:rPr>
          <w:rFonts w:ascii="Arial" w:hAnsi="Arial" w:cs="Arial"/>
          <w:noProof/>
          <w:sz w:val="20"/>
          <w:szCs w:val="20"/>
          <w:lang w:val="es-ES"/>
        </w:rPr>
        <mc:AlternateContent>
          <mc:Choice Requires="wps">
            <w:drawing>
              <wp:anchor distT="45720" distB="45720" distL="114300" distR="114300" simplePos="0" relativeHeight="251757568" behindDoc="0" locked="0" layoutInCell="1" allowOverlap="1" wp14:anchorId="2E225CAF" wp14:editId="6CCB90CD">
                <wp:simplePos x="0" y="0"/>
                <wp:positionH relativeFrom="page">
                  <wp:posOffset>486136</wp:posOffset>
                </wp:positionH>
                <wp:positionV relativeFrom="paragraph">
                  <wp:posOffset>7142046</wp:posOffset>
                </wp:positionV>
                <wp:extent cx="6948829" cy="606096"/>
                <wp:effectExtent l="0" t="0" r="4445" b="3810"/>
                <wp:wrapNone/>
                <wp:docPr id="207124332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8829" cy="606096"/>
                        </a:xfrm>
                        <a:prstGeom prst="rect">
                          <a:avLst/>
                        </a:prstGeom>
                        <a:solidFill>
                          <a:srgbClr val="FFFFFF"/>
                        </a:solidFill>
                        <a:ln w="9525">
                          <a:noFill/>
                          <a:miter lim="800000"/>
                          <a:headEnd/>
                          <a:tailEnd/>
                        </a:ln>
                      </wps:spPr>
                      <wps:txbx>
                        <w:txbxContent>
                          <w:p w14:paraId="02704C89" w14:textId="77777777" w:rsidR="00C231F6" w:rsidRDefault="00C231F6" w:rsidP="00C231F6">
                            <w:pPr>
                              <w:pStyle w:val="Piedepgina"/>
                            </w:pPr>
                          </w:p>
                          <w:p w14:paraId="2934D7D9" w14:textId="1FED3B61" w:rsidR="00C231F6" w:rsidRPr="00C231F6" w:rsidRDefault="0043765D" w:rsidP="00C231F6">
                            <w:pPr>
                              <w:tabs>
                                <w:tab w:val="center" w:pos="4419"/>
                                <w:tab w:val="right" w:pos="8838"/>
                              </w:tabs>
                              <w:spacing w:after="0" w:line="240" w:lineRule="auto"/>
                              <w:rPr>
                                <w:rFonts w:eastAsiaTheme="minorHAnsi"/>
                                <w:kern w:val="0"/>
                                <w:lang w:eastAsia="en-US"/>
                                <w14:ligatures w14:val="none"/>
                              </w:rPr>
                            </w:pPr>
                            <w:r>
                              <w:rPr>
                                <w:rFonts w:eastAsiaTheme="minorHAnsi"/>
                                <w:kern w:val="0"/>
                                <w:lang w:eastAsia="en-US"/>
                                <w14:ligatures w14:val="none"/>
                              </w:rPr>
                              <w:tab/>
                            </w:r>
                            <w:r w:rsidR="00C231F6" w:rsidRPr="00C231F6">
                              <w:rPr>
                                <w:rFonts w:eastAsiaTheme="minorHAnsi"/>
                                <w:kern w:val="0"/>
                                <w:lang w:eastAsia="en-US"/>
                                <w14:ligatures w14:val="none"/>
                              </w:rPr>
                              <w:t xml:space="preserve">1LF-FR-0071                                                                                                                            </w:t>
                            </w:r>
                            <w:r w:rsidR="00C231F6">
                              <w:rPr>
                                <w:rFonts w:eastAsiaTheme="minorHAnsi"/>
                                <w:kern w:val="0"/>
                                <w:lang w:eastAsia="en-US"/>
                                <w14:ligatures w14:val="none"/>
                              </w:rPr>
                              <w:t xml:space="preserve">                      </w:t>
                            </w:r>
                            <w:r w:rsidR="00C231F6" w:rsidRPr="00C231F6">
                              <w:rPr>
                                <w:rFonts w:eastAsiaTheme="minorHAnsi"/>
                                <w:kern w:val="0"/>
                                <w:lang w:eastAsia="en-US"/>
                                <w14:ligatures w14:val="none"/>
                              </w:rPr>
                              <w:t>aprobación: 17/06/2024</w:t>
                            </w:r>
                          </w:p>
                          <w:p w14:paraId="6B495C86"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786F7677" w14:textId="77777777" w:rsidR="00C231F6" w:rsidRDefault="00C231F6" w:rsidP="00C231F6">
                            <w:pPr>
                              <w:pStyle w:val="Piedepgina"/>
                            </w:pPr>
                          </w:p>
                          <w:p w14:paraId="6720A1BF" w14:textId="77777777" w:rsidR="00C231F6" w:rsidRDefault="00C231F6" w:rsidP="00C231F6">
                            <w:pPr>
                              <w:pStyle w:val="Piedepgina"/>
                            </w:pPr>
                          </w:p>
                          <w:p w14:paraId="69EA1997" w14:textId="77777777" w:rsidR="00C231F6" w:rsidRDefault="00C231F6" w:rsidP="00C231F6">
                            <w:pPr>
                              <w:pStyle w:val="Piedepgina"/>
                            </w:pPr>
                          </w:p>
                          <w:p w14:paraId="54E4A3B3" w14:textId="77777777" w:rsidR="00C231F6" w:rsidRDefault="00C231F6" w:rsidP="00C231F6">
                            <w:pPr>
                              <w:pStyle w:val="Piedepgina"/>
                            </w:pPr>
                            <w:r>
                              <w:t xml:space="preserve">1LF-FR-0071                                                                                                                                  aprobación: 17/06/2024 </w:t>
                            </w:r>
                          </w:p>
                          <w:p w14:paraId="6268EECE" w14:textId="77777777" w:rsidR="00C231F6" w:rsidRDefault="00C231F6" w:rsidP="00C231F6">
                            <w:pPr>
                              <w:pStyle w:val="Piedepgina"/>
                            </w:pPr>
                            <w:r>
                              <w:t>Versión:10</w:t>
                            </w:r>
                          </w:p>
                          <w:p w14:paraId="6E9E3A70" w14:textId="77777777" w:rsidR="00C231F6" w:rsidRDefault="00C231F6" w:rsidP="00C23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225CAF" id="_x0000_s1041" type="#_x0000_t202" style="position:absolute;left:0;text-align:left;margin-left:38.3pt;margin-top:562.35pt;width:547.15pt;height:47.7pt;z-index:2517575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" stroked="f">
                <v:textbox>
                  <w:txbxContent>
                    <w:p w14:paraId="02704C89" w14:textId="77777777" w:rsidR="00C231F6" w:rsidRDefault="00C231F6" w:rsidP="00C231F6">
                      <w:pPr>
                        <w:pStyle w:val="Piedepgina"/>
                      </w:pPr>
                    </w:p>
                    <w:p w14:paraId="2934D7D9" w14:textId="1FED3B61" w:rsidR="00C231F6" w:rsidRPr="00C231F6" w:rsidRDefault="0043765D" w:rsidP="00C231F6">
                      <w:pPr>
                        <w:tabs>
                          <w:tab w:val="center" w:pos="4419"/>
                          <w:tab w:val="right" w:pos="8838"/>
                        </w:tabs>
                        <w:spacing w:after="0" w:line="240" w:lineRule="auto"/>
                        <w:rPr>
                          <w:rFonts w:eastAsiaTheme="minorHAnsi"/>
                          <w:kern w:val="0"/>
                          <w:lang w:eastAsia="en-US"/>
                          <w14:ligatures w14:val="none"/>
                        </w:rPr>
                      </w:pPr>
                      <w:r>
                        <w:rPr>
                          <w:rFonts w:eastAsiaTheme="minorHAnsi"/>
                          <w:kern w:val="0"/>
                          <w:lang w:eastAsia="en-US"/>
                          <w14:ligatures w14:val="none"/>
                        </w:rPr>
                        <w:tab/>
                      </w:r>
                      <w:r w:rsidR="00C231F6" w:rsidRPr="00C231F6">
                        <w:rPr>
                          <w:rFonts w:eastAsiaTheme="minorHAnsi"/>
                          <w:kern w:val="0"/>
                          <w:lang w:eastAsia="en-US"/>
                          <w14:ligatures w14:val="none"/>
                        </w:rPr>
                        <w:t xml:space="preserve">1LF-FR-0071                                                                                                                            </w:t>
                      </w:r>
                      <w:r w:rsidR="00C231F6">
                        <w:rPr>
                          <w:rFonts w:eastAsiaTheme="minorHAnsi"/>
                          <w:kern w:val="0"/>
                          <w:lang w:eastAsia="en-US"/>
                          <w14:ligatures w14:val="none"/>
                        </w:rPr>
                        <w:t xml:space="preserve">                      </w:t>
                      </w:r>
                      <w:r w:rsidR="00C231F6" w:rsidRPr="00C231F6">
                        <w:rPr>
                          <w:rFonts w:eastAsiaTheme="minorHAnsi"/>
                          <w:kern w:val="0"/>
                          <w:lang w:eastAsia="en-US"/>
                          <w14:ligatures w14:val="none"/>
                        </w:rPr>
                        <w:t>aprobación: 17/06/2024</w:t>
                      </w:r>
                    </w:p>
                    <w:p w14:paraId="6B495C86"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786F7677" w14:textId="77777777" w:rsidR="00C231F6" w:rsidRDefault="00C231F6" w:rsidP="00C231F6">
                      <w:pPr>
                        <w:pStyle w:val="Piedepgina"/>
                      </w:pPr>
                    </w:p>
                    <w:p w14:paraId="6720A1BF" w14:textId="77777777" w:rsidR="00C231F6" w:rsidRDefault="00C231F6" w:rsidP="00C231F6">
                      <w:pPr>
                        <w:pStyle w:val="Piedepgina"/>
                      </w:pPr>
                    </w:p>
                    <w:p w14:paraId="69EA1997" w14:textId="77777777" w:rsidR="00C231F6" w:rsidRDefault="00C231F6" w:rsidP="00C231F6">
                      <w:pPr>
                        <w:pStyle w:val="Piedepgina"/>
                      </w:pPr>
                    </w:p>
                    <w:p w14:paraId="54E4A3B3" w14:textId="77777777" w:rsidR="00C231F6" w:rsidRDefault="00C231F6" w:rsidP="00C231F6">
                      <w:pPr>
                        <w:pStyle w:val="Piedepgina"/>
                      </w:pPr>
                      <w:r>
                        <w:t xml:space="preserve">1LF-FR-0071                                                                                                                                  aprobación: 17/06/2024 </w:t>
                      </w:r>
                    </w:p>
                    <w:p w14:paraId="6268EECE" w14:textId="77777777" w:rsidR="00C231F6" w:rsidRDefault="00C231F6" w:rsidP="00C231F6">
                      <w:pPr>
                        <w:pStyle w:val="Piedepgina"/>
                      </w:pPr>
                      <w:r>
                        <w:t>Versión:10</w:t>
                      </w:r>
                    </w:p>
                    <w:p w14:paraId="6E9E3A70" w14:textId="77777777" w:rsidR="00C231F6" w:rsidRDefault="00C231F6" w:rsidP="00C231F6"/>
                  </w:txbxContent>
                </v:textbox>
                <w10:wrap anchorx="page"/>
              </v:shape>
            </w:pict>
          </mc:Fallback>
        </mc:AlternateContent>
      </w:r>
    </w:p>
    <w:tbl>
      <w:tblPr>
        <w:tblW w:w="5586"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4"/>
        <w:gridCol w:w="273"/>
        <w:gridCol w:w="275"/>
        <w:gridCol w:w="273"/>
        <w:gridCol w:w="273"/>
        <w:gridCol w:w="877"/>
        <w:gridCol w:w="754"/>
        <w:gridCol w:w="229"/>
        <w:gridCol w:w="269"/>
        <w:gridCol w:w="323"/>
        <w:gridCol w:w="296"/>
        <w:gridCol w:w="458"/>
        <w:gridCol w:w="1022"/>
        <w:gridCol w:w="309"/>
        <w:gridCol w:w="323"/>
        <w:gridCol w:w="296"/>
        <w:gridCol w:w="323"/>
        <w:gridCol w:w="445"/>
        <w:gridCol w:w="659"/>
        <w:gridCol w:w="661"/>
        <w:gridCol w:w="674"/>
        <w:gridCol w:w="632"/>
        <w:gridCol w:w="577"/>
      </w:tblGrid>
      <w:tr w:rsidR="00686B1B" w:rsidRPr="00686B1B" w14:paraId="7694CB87" w14:textId="77777777" w:rsidTr="00686B1B">
        <w:trPr>
          <w:cantSplit/>
          <w:trHeight w:val="2354"/>
          <w:tblHeader/>
        </w:trPr>
        <w:tc>
          <w:tcPr>
            <w:tcW w:w="131" w:type="pct"/>
            <w:shd w:val="clear" w:color="auto" w:fill="F2F2F2"/>
            <w:textDirection w:val="btLr"/>
            <w:vAlign w:val="center"/>
            <w:hideMark/>
          </w:tcPr>
          <w:p w14:paraId="09095857" w14:textId="77777777" w:rsidR="00686B1B" w:rsidRPr="00686B1B" w:rsidRDefault="00686B1B" w:rsidP="00336990">
            <w:pPr>
              <w:ind w:left="113" w:right="113"/>
              <w:jc w:val="center"/>
              <w:rPr>
                <w:rFonts w:ascii="Arial" w:hAnsi="Arial" w:cs="Arial"/>
                <w:b/>
                <w:bCs/>
                <w:sz w:val="14"/>
                <w:szCs w:val="14"/>
              </w:rPr>
            </w:pPr>
            <w:bookmarkStart w:id="13" w:name="OLE_LINK3"/>
            <w:bookmarkStart w:id="14" w:name="OLE_LINK4"/>
            <w:r w:rsidRPr="00686B1B">
              <w:rPr>
                <w:rFonts w:ascii="Arial" w:hAnsi="Arial" w:cs="Arial"/>
                <w:b/>
                <w:bCs/>
                <w:sz w:val="14"/>
                <w:szCs w:val="14"/>
              </w:rPr>
              <w:t>NUMERO</w:t>
            </w:r>
          </w:p>
        </w:tc>
        <w:tc>
          <w:tcPr>
            <w:tcW w:w="130" w:type="pct"/>
            <w:shd w:val="clear" w:color="auto" w:fill="F2F2F2"/>
            <w:textDirection w:val="btLr"/>
            <w:vAlign w:val="center"/>
            <w:hideMark/>
          </w:tcPr>
          <w:p w14:paraId="468EA5F2"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CLASE</w:t>
            </w:r>
          </w:p>
        </w:tc>
        <w:tc>
          <w:tcPr>
            <w:tcW w:w="131" w:type="pct"/>
            <w:shd w:val="clear" w:color="auto" w:fill="F2F2F2"/>
            <w:textDirection w:val="btLr"/>
            <w:vAlign w:val="center"/>
            <w:hideMark/>
          </w:tcPr>
          <w:p w14:paraId="6981126C"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FUENTE</w:t>
            </w:r>
          </w:p>
        </w:tc>
        <w:tc>
          <w:tcPr>
            <w:tcW w:w="130" w:type="pct"/>
            <w:shd w:val="clear" w:color="auto" w:fill="F2F2F2"/>
            <w:textDirection w:val="btLr"/>
            <w:vAlign w:val="center"/>
            <w:hideMark/>
          </w:tcPr>
          <w:p w14:paraId="17ACAD73"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ETAPA</w:t>
            </w:r>
          </w:p>
        </w:tc>
        <w:tc>
          <w:tcPr>
            <w:tcW w:w="130" w:type="pct"/>
            <w:shd w:val="clear" w:color="auto" w:fill="F2F2F2"/>
            <w:textDirection w:val="btLr"/>
            <w:vAlign w:val="center"/>
            <w:hideMark/>
          </w:tcPr>
          <w:p w14:paraId="5686E40D"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TIPO</w:t>
            </w:r>
          </w:p>
        </w:tc>
        <w:tc>
          <w:tcPr>
            <w:tcW w:w="418" w:type="pct"/>
            <w:shd w:val="clear" w:color="auto" w:fill="F2F2F2"/>
            <w:textDirection w:val="btLr"/>
            <w:vAlign w:val="center"/>
            <w:hideMark/>
          </w:tcPr>
          <w:p w14:paraId="0FE7A74F"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DESCRIPCIÓN</w:t>
            </w:r>
          </w:p>
        </w:tc>
        <w:tc>
          <w:tcPr>
            <w:tcW w:w="359" w:type="pct"/>
            <w:shd w:val="clear" w:color="auto" w:fill="F2F2F2"/>
            <w:textDirection w:val="btLr"/>
            <w:vAlign w:val="center"/>
            <w:hideMark/>
          </w:tcPr>
          <w:p w14:paraId="450A3A58"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CONSECUENCIA DE LA OCURRENCIA DEL EVENTO</w:t>
            </w:r>
          </w:p>
        </w:tc>
        <w:tc>
          <w:tcPr>
            <w:tcW w:w="109" w:type="pct"/>
            <w:shd w:val="clear" w:color="auto" w:fill="F2F2F2"/>
            <w:textDirection w:val="btLr"/>
            <w:vAlign w:val="center"/>
            <w:hideMark/>
          </w:tcPr>
          <w:p w14:paraId="346D2819"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PROBABILIDAD</w:t>
            </w:r>
          </w:p>
        </w:tc>
        <w:tc>
          <w:tcPr>
            <w:tcW w:w="128" w:type="pct"/>
            <w:shd w:val="clear" w:color="auto" w:fill="F2F2F2"/>
            <w:textDirection w:val="btLr"/>
            <w:vAlign w:val="center"/>
            <w:hideMark/>
          </w:tcPr>
          <w:p w14:paraId="5AA810A9"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IMPACTO</w:t>
            </w:r>
          </w:p>
        </w:tc>
        <w:tc>
          <w:tcPr>
            <w:tcW w:w="154" w:type="pct"/>
            <w:shd w:val="clear" w:color="auto" w:fill="F2F2F2"/>
            <w:textDirection w:val="btLr"/>
            <w:vAlign w:val="center"/>
            <w:hideMark/>
          </w:tcPr>
          <w:p w14:paraId="7C940B77"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VALORACIÓN DEL RIESGO</w:t>
            </w:r>
          </w:p>
        </w:tc>
        <w:tc>
          <w:tcPr>
            <w:tcW w:w="141" w:type="pct"/>
            <w:shd w:val="clear" w:color="auto" w:fill="F2F2F2"/>
            <w:textDirection w:val="btLr"/>
            <w:vAlign w:val="center"/>
            <w:hideMark/>
          </w:tcPr>
          <w:p w14:paraId="5688DFE5"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CATEGORÍA</w:t>
            </w:r>
          </w:p>
        </w:tc>
        <w:tc>
          <w:tcPr>
            <w:tcW w:w="218" w:type="pct"/>
            <w:shd w:val="clear" w:color="auto" w:fill="F2F2F2"/>
            <w:textDirection w:val="btLr"/>
            <w:vAlign w:val="center"/>
            <w:hideMark/>
          </w:tcPr>
          <w:p w14:paraId="5C024435"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A QUIEN SE LE ASIGNA EL RIESGO</w:t>
            </w:r>
          </w:p>
        </w:tc>
        <w:tc>
          <w:tcPr>
            <w:tcW w:w="487" w:type="pct"/>
            <w:shd w:val="clear" w:color="auto" w:fill="F2F2F2"/>
            <w:textDirection w:val="btLr"/>
            <w:vAlign w:val="center"/>
            <w:hideMark/>
          </w:tcPr>
          <w:p w14:paraId="5DFF944C"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TRATAMIENTO/CONTROLES A SER IMPLEMENTADOS</w:t>
            </w:r>
          </w:p>
        </w:tc>
        <w:tc>
          <w:tcPr>
            <w:tcW w:w="147" w:type="pct"/>
            <w:shd w:val="clear" w:color="auto" w:fill="F2F2F2"/>
            <w:textDirection w:val="btLr"/>
            <w:vAlign w:val="center"/>
            <w:hideMark/>
          </w:tcPr>
          <w:p w14:paraId="30E908CB"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PROBABILIDAD</w:t>
            </w:r>
          </w:p>
        </w:tc>
        <w:tc>
          <w:tcPr>
            <w:tcW w:w="154" w:type="pct"/>
            <w:shd w:val="clear" w:color="auto" w:fill="F2F2F2"/>
            <w:textDirection w:val="btLr"/>
            <w:vAlign w:val="center"/>
            <w:hideMark/>
          </w:tcPr>
          <w:p w14:paraId="77031DC6"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IMPACTO</w:t>
            </w:r>
          </w:p>
        </w:tc>
        <w:tc>
          <w:tcPr>
            <w:tcW w:w="141" w:type="pct"/>
            <w:shd w:val="clear" w:color="auto" w:fill="F2F2F2"/>
            <w:textDirection w:val="btLr"/>
            <w:vAlign w:val="center"/>
            <w:hideMark/>
          </w:tcPr>
          <w:p w14:paraId="4D9A2074"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VALORACIÓN DEL RIESGO</w:t>
            </w:r>
          </w:p>
        </w:tc>
        <w:tc>
          <w:tcPr>
            <w:tcW w:w="154" w:type="pct"/>
            <w:shd w:val="clear" w:color="auto" w:fill="F2F2F2"/>
            <w:textDirection w:val="btLr"/>
            <w:vAlign w:val="center"/>
            <w:hideMark/>
          </w:tcPr>
          <w:p w14:paraId="2CDBCECB"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CATEGORÍA</w:t>
            </w:r>
          </w:p>
        </w:tc>
        <w:tc>
          <w:tcPr>
            <w:tcW w:w="212" w:type="pct"/>
            <w:shd w:val="clear" w:color="auto" w:fill="F2F2F2"/>
            <w:textDirection w:val="btLr"/>
            <w:vAlign w:val="center"/>
            <w:hideMark/>
          </w:tcPr>
          <w:p w14:paraId="0799149F"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AFECTA LA EJECUCIÓN DEL CONTRATO</w:t>
            </w:r>
          </w:p>
        </w:tc>
        <w:tc>
          <w:tcPr>
            <w:tcW w:w="314" w:type="pct"/>
            <w:shd w:val="clear" w:color="auto" w:fill="F2F2F2"/>
            <w:textDirection w:val="btLr"/>
            <w:vAlign w:val="center"/>
            <w:hideMark/>
          </w:tcPr>
          <w:p w14:paraId="16B8C732"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PERSONA RESPONSABLE POR IMPLEMENTAR EL TRATAMIENTO</w:t>
            </w:r>
          </w:p>
        </w:tc>
        <w:tc>
          <w:tcPr>
            <w:tcW w:w="315" w:type="pct"/>
            <w:shd w:val="clear" w:color="auto" w:fill="F2F2F2"/>
            <w:textDirection w:val="btLr"/>
            <w:vAlign w:val="center"/>
            <w:hideMark/>
          </w:tcPr>
          <w:p w14:paraId="49BE7BD1"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FECHA ESTIMADA EN QUE SE INICIA EL TRATAMIENTO</w:t>
            </w:r>
          </w:p>
        </w:tc>
        <w:tc>
          <w:tcPr>
            <w:tcW w:w="321" w:type="pct"/>
            <w:shd w:val="clear" w:color="auto" w:fill="F2F2F2"/>
            <w:textDirection w:val="btLr"/>
            <w:vAlign w:val="center"/>
            <w:hideMark/>
          </w:tcPr>
          <w:p w14:paraId="2BA0D2AD"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FECHA ESTIMADA EN QUE SE COMPLETA EL TRATAMIENTO</w:t>
            </w:r>
          </w:p>
        </w:tc>
        <w:tc>
          <w:tcPr>
            <w:tcW w:w="301" w:type="pct"/>
            <w:shd w:val="clear" w:color="auto" w:fill="F2F2F2"/>
            <w:textDirection w:val="btLr"/>
            <w:vAlign w:val="center"/>
            <w:hideMark/>
          </w:tcPr>
          <w:p w14:paraId="53BEF0D7"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COMO SE REALIZA EL MONITOREO</w:t>
            </w:r>
          </w:p>
        </w:tc>
        <w:tc>
          <w:tcPr>
            <w:tcW w:w="275" w:type="pct"/>
            <w:shd w:val="clear" w:color="auto" w:fill="F2F2F2"/>
            <w:textDirection w:val="btLr"/>
            <w:vAlign w:val="center"/>
            <w:hideMark/>
          </w:tcPr>
          <w:p w14:paraId="5F2A5892"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b/>
                <w:bCs/>
                <w:sz w:val="14"/>
                <w:szCs w:val="14"/>
              </w:rPr>
              <w:t>PERIODICIDAD CUANDO</w:t>
            </w:r>
          </w:p>
        </w:tc>
      </w:tr>
      <w:tr w:rsidR="00686B1B" w:rsidRPr="00686B1B" w14:paraId="10D82F98" w14:textId="77777777" w:rsidTr="00686B1B">
        <w:trPr>
          <w:cantSplit/>
          <w:trHeight w:val="4846"/>
        </w:trPr>
        <w:tc>
          <w:tcPr>
            <w:tcW w:w="131" w:type="pct"/>
            <w:shd w:val="clear" w:color="auto" w:fill="F2F2F2"/>
            <w:textDirection w:val="btLr"/>
            <w:vAlign w:val="center"/>
            <w:hideMark/>
          </w:tcPr>
          <w:p w14:paraId="4550E8DD"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sz w:val="14"/>
                <w:szCs w:val="14"/>
              </w:rPr>
              <w:t>1</w:t>
            </w:r>
          </w:p>
        </w:tc>
        <w:tc>
          <w:tcPr>
            <w:tcW w:w="130" w:type="pct"/>
            <w:textDirection w:val="btLr"/>
            <w:vAlign w:val="center"/>
            <w:hideMark/>
          </w:tcPr>
          <w:p w14:paraId="4C0232A3"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ESPECÍFICO</w:t>
            </w:r>
          </w:p>
        </w:tc>
        <w:tc>
          <w:tcPr>
            <w:tcW w:w="131" w:type="pct"/>
            <w:textDirection w:val="btLr"/>
            <w:vAlign w:val="center"/>
            <w:hideMark/>
          </w:tcPr>
          <w:p w14:paraId="0B5D7494"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EXTERNO</w:t>
            </w:r>
          </w:p>
        </w:tc>
        <w:tc>
          <w:tcPr>
            <w:tcW w:w="130" w:type="pct"/>
            <w:textDirection w:val="btLr"/>
            <w:vAlign w:val="center"/>
            <w:hideMark/>
          </w:tcPr>
          <w:p w14:paraId="1B4E11AF"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EJECUCIÓN</w:t>
            </w:r>
          </w:p>
        </w:tc>
        <w:tc>
          <w:tcPr>
            <w:tcW w:w="130" w:type="pct"/>
            <w:textDirection w:val="btLr"/>
            <w:vAlign w:val="center"/>
            <w:hideMark/>
          </w:tcPr>
          <w:p w14:paraId="1D0917BB"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OPERACIONAL</w:t>
            </w:r>
          </w:p>
        </w:tc>
        <w:tc>
          <w:tcPr>
            <w:tcW w:w="418" w:type="pct"/>
            <w:textDirection w:val="btLr"/>
            <w:vAlign w:val="center"/>
            <w:hideMark/>
          </w:tcPr>
          <w:p w14:paraId="00E01A68"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INCUMPLIMIENTO TOTAL, PARCIAL, TARDÍO O DEFECTUOSO DE LAS OBLIGACIONES CONTRACTUALES POR PARTE DEL CONTRATISTA DURANTE LA EJECUCIÓN DEL CONTRATO.</w:t>
            </w:r>
          </w:p>
        </w:tc>
        <w:tc>
          <w:tcPr>
            <w:tcW w:w="359" w:type="pct"/>
            <w:textDirection w:val="btLr"/>
            <w:vAlign w:val="center"/>
            <w:hideMark/>
          </w:tcPr>
          <w:p w14:paraId="3061C779"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AFECTACIÓN DEL CUMPLIMIENTO DEL OBJETO CONTRACTUAL, RETRASOS EN LA INSTALACIÓN DE LOS EXTINTORES Y POSIBLE INCUMPLIMIENTO DE LAS CONDICIONES DE SEGURIDAD REQUERIDAS POR LA ENTIDAD.</w:t>
            </w:r>
          </w:p>
        </w:tc>
        <w:tc>
          <w:tcPr>
            <w:tcW w:w="109" w:type="pct"/>
            <w:textDirection w:val="btLr"/>
            <w:vAlign w:val="center"/>
            <w:hideMark/>
          </w:tcPr>
          <w:p w14:paraId="322E2F92"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1</w:t>
            </w:r>
          </w:p>
        </w:tc>
        <w:tc>
          <w:tcPr>
            <w:tcW w:w="128" w:type="pct"/>
            <w:textDirection w:val="btLr"/>
            <w:vAlign w:val="center"/>
            <w:hideMark/>
          </w:tcPr>
          <w:p w14:paraId="30E3C560"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4</w:t>
            </w:r>
          </w:p>
        </w:tc>
        <w:tc>
          <w:tcPr>
            <w:tcW w:w="154" w:type="pct"/>
            <w:textDirection w:val="btLr"/>
            <w:vAlign w:val="center"/>
            <w:hideMark/>
          </w:tcPr>
          <w:p w14:paraId="2D17C117"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5</w:t>
            </w:r>
          </w:p>
        </w:tc>
        <w:tc>
          <w:tcPr>
            <w:tcW w:w="141" w:type="pct"/>
            <w:textDirection w:val="btLr"/>
            <w:vAlign w:val="center"/>
            <w:hideMark/>
          </w:tcPr>
          <w:p w14:paraId="03575CF3"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MEDIO</w:t>
            </w:r>
          </w:p>
        </w:tc>
        <w:tc>
          <w:tcPr>
            <w:tcW w:w="218" w:type="pct"/>
            <w:textDirection w:val="btLr"/>
            <w:vAlign w:val="center"/>
            <w:hideMark/>
          </w:tcPr>
          <w:p w14:paraId="499579FB"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CONTRATISTA</w:t>
            </w:r>
          </w:p>
        </w:tc>
        <w:tc>
          <w:tcPr>
            <w:tcW w:w="487" w:type="pct"/>
            <w:textDirection w:val="btLr"/>
            <w:vAlign w:val="center"/>
            <w:hideMark/>
          </w:tcPr>
          <w:p w14:paraId="06756E03"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REDUCIR LA PROBABILIDAD DE OCURRENCIA MEDIANTE EL SEGUIMIENTO PERMANENTE A LA EJECUCIÓN CONTRACTUAL Y LA SOCIALIZACIÓN DE LAS OBLIGACIONES Y CONSECUENCIAS DEL INCUMPLIMIENTO.</w:t>
            </w:r>
          </w:p>
        </w:tc>
        <w:tc>
          <w:tcPr>
            <w:tcW w:w="147" w:type="pct"/>
            <w:textDirection w:val="btLr"/>
            <w:vAlign w:val="center"/>
            <w:hideMark/>
          </w:tcPr>
          <w:p w14:paraId="620A2063"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1</w:t>
            </w:r>
          </w:p>
        </w:tc>
        <w:tc>
          <w:tcPr>
            <w:tcW w:w="154" w:type="pct"/>
            <w:textDirection w:val="btLr"/>
            <w:vAlign w:val="center"/>
            <w:hideMark/>
          </w:tcPr>
          <w:p w14:paraId="398951C1"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2</w:t>
            </w:r>
          </w:p>
        </w:tc>
        <w:tc>
          <w:tcPr>
            <w:tcW w:w="141" w:type="pct"/>
            <w:textDirection w:val="btLr"/>
            <w:vAlign w:val="center"/>
            <w:hideMark/>
          </w:tcPr>
          <w:p w14:paraId="64122025"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3</w:t>
            </w:r>
          </w:p>
        </w:tc>
        <w:tc>
          <w:tcPr>
            <w:tcW w:w="154" w:type="pct"/>
            <w:textDirection w:val="btLr"/>
            <w:vAlign w:val="center"/>
            <w:hideMark/>
          </w:tcPr>
          <w:p w14:paraId="26680CC6"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BAJO</w:t>
            </w:r>
          </w:p>
        </w:tc>
        <w:tc>
          <w:tcPr>
            <w:tcW w:w="212" w:type="pct"/>
            <w:textDirection w:val="btLr"/>
            <w:vAlign w:val="center"/>
            <w:hideMark/>
          </w:tcPr>
          <w:p w14:paraId="00BEDFE6"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SI</w:t>
            </w:r>
          </w:p>
        </w:tc>
        <w:tc>
          <w:tcPr>
            <w:tcW w:w="314" w:type="pct"/>
            <w:textDirection w:val="btLr"/>
            <w:vAlign w:val="center"/>
            <w:hideMark/>
          </w:tcPr>
          <w:p w14:paraId="35A03779"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SUPERVISOR DEL CONTRATO</w:t>
            </w:r>
          </w:p>
        </w:tc>
        <w:tc>
          <w:tcPr>
            <w:tcW w:w="315" w:type="pct"/>
            <w:textDirection w:val="btLr"/>
            <w:vAlign w:val="center"/>
            <w:hideMark/>
          </w:tcPr>
          <w:p w14:paraId="5E7CEA48"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ADJUDICACIÓN DEL CONTRATO</w:t>
            </w:r>
          </w:p>
        </w:tc>
        <w:tc>
          <w:tcPr>
            <w:tcW w:w="321" w:type="pct"/>
            <w:textDirection w:val="btLr"/>
            <w:vAlign w:val="center"/>
            <w:hideMark/>
          </w:tcPr>
          <w:p w14:paraId="7934C2D7"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TERMINACIÓN DEL CONTRATO</w:t>
            </w:r>
          </w:p>
        </w:tc>
        <w:tc>
          <w:tcPr>
            <w:tcW w:w="301" w:type="pct"/>
            <w:textDirection w:val="btLr"/>
            <w:vAlign w:val="center"/>
            <w:hideMark/>
          </w:tcPr>
          <w:p w14:paraId="7823A784"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INFORMES DE SUPERVISIÓN Y SEGUIMIENTO</w:t>
            </w:r>
          </w:p>
        </w:tc>
        <w:tc>
          <w:tcPr>
            <w:tcW w:w="275" w:type="pct"/>
            <w:textDirection w:val="btLr"/>
            <w:vAlign w:val="center"/>
            <w:hideMark/>
          </w:tcPr>
          <w:p w14:paraId="0ADE6513"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MENSUAL</w:t>
            </w:r>
          </w:p>
        </w:tc>
      </w:tr>
      <w:tr w:rsidR="00686B1B" w:rsidRPr="00686B1B" w14:paraId="3B9CB56A" w14:textId="77777777" w:rsidTr="00686B1B">
        <w:trPr>
          <w:cantSplit/>
          <w:trHeight w:val="2891"/>
        </w:trPr>
        <w:tc>
          <w:tcPr>
            <w:tcW w:w="131" w:type="pct"/>
            <w:shd w:val="clear" w:color="auto" w:fill="F2F2F2"/>
            <w:textDirection w:val="btLr"/>
            <w:vAlign w:val="center"/>
            <w:hideMark/>
          </w:tcPr>
          <w:p w14:paraId="50A69BB5"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sz w:val="14"/>
                <w:szCs w:val="14"/>
              </w:rPr>
              <w:t>2</w:t>
            </w:r>
          </w:p>
        </w:tc>
        <w:tc>
          <w:tcPr>
            <w:tcW w:w="130" w:type="pct"/>
            <w:textDirection w:val="btLr"/>
            <w:vAlign w:val="center"/>
            <w:hideMark/>
          </w:tcPr>
          <w:p w14:paraId="22B03F27"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ESPECÍFICO</w:t>
            </w:r>
          </w:p>
        </w:tc>
        <w:tc>
          <w:tcPr>
            <w:tcW w:w="131" w:type="pct"/>
            <w:textDirection w:val="btLr"/>
            <w:vAlign w:val="center"/>
            <w:hideMark/>
          </w:tcPr>
          <w:p w14:paraId="5E73912F"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EXTERNO</w:t>
            </w:r>
          </w:p>
        </w:tc>
        <w:tc>
          <w:tcPr>
            <w:tcW w:w="130" w:type="pct"/>
            <w:textDirection w:val="btLr"/>
            <w:vAlign w:val="center"/>
            <w:hideMark/>
          </w:tcPr>
          <w:p w14:paraId="1295A5FF"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SELECCIÓN</w:t>
            </w:r>
          </w:p>
        </w:tc>
        <w:tc>
          <w:tcPr>
            <w:tcW w:w="130" w:type="pct"/>
            <w:textDirection w:val="btLr"/>
            <w:vAlign w:val="center"/>
            <w:hideMark/>
          </w:tcPr>
          <w:p w14:paraId="120DED06"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OPERACIONAL</w:t>
            </w:r>
          </w:p>
        </w:tc>
        <w:tc>
          <w:tcPr>
            <w:tcW w:w="418" w:type="pct"/>
            <w:textDirection w:val="btLr"/>
            <w:vAlign w:val="center"/>
            <w:hideMark/>
          </w:tcPr>
          <w:p w14:paraId="3B4ABA4C"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FALSEDAD O INCONSISTENCIA EN LOS DOCUMENTOS QUE INTEGRAN LA OFERTA.</w:t>
            </w:r>
          </w:p>
        </w:tc>
        <w:tc>
          <w:tcPr>
            <w:tcW w:w="359" w:type="pct"/>
            <w:textDirection w:val="btLr"/>
            <w:vAlign w:val="center"/>
            <w:hideMark/>
          </w:tcPr>
          <w:p w14:paraId="3CD9DB83"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RECHAZO DE LA OFERTA, AFECTACIÓN DEL PRINCIPIO DE SELECCIÓN OBJETIVA Y POSIBLES ACCIONES ADMINISTRATIVAS, DISCIPLINARIAS O PENALES.</w:t>
            </w:r>
          </w:p>
        </w:tc>
        <w:tc>
          <w:tcPr>
            <w:tcW w:w="109" w:type="pct"/>
            <w:textDirection w:val="btLr"/>
            <w:vAlign w:val="center"/>
            <w:hideMark/>
          </w:tcPr>
          <w:p w14:paraId="0CC70BA2"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1</w:t>
            </w:r>
          </w:p>
        </w:tc>
        <w:tc>
          <w:tcPr>
            <w:tcW w:w="128" w:type="pct"/>
            <w:textDirection w:val="btLr"/>
            <w:vAlign w:val="center"/>
            <w:hideMark/>
          </w:tcPr>
          <w:p w14:paraId="4B15ED90"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4</w:t>
            </w:r>
          </w:p>
        </w:tc>
        <w:tc>
          <w:tcPr>
            <w:tcW w:w="154" w:type="pct"/>
            <w:textDirection w:val="btLr"/>
            <w:vAlign w:val="center"/>
            <w:hideMark/>
          </w:tcPr>
          <w:p w14:paraId="2347917E"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5</w:t>
            </w:r>
          </w:p>
        </w:tc>
        <w:tc>
          <w:tcPr>
            <w:tcW w:w="141" w:type="pct"/>
            <w:textDirection w:val="btLr"/>
            <w:vAlign w:val="center"/>
            <w:hideMark/>
          </w:tcPr>
          <w:p w14:paraId="0BA562FF"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MEDIO</w:t>
            </w:r>
          </w:p>
        </w:tc>
        <w:tc>
          <w:tcPr>
            <w:tcW w:w="218" w:type="pct"/>
            <w:textDirection w:val="btLr"/>
            <w:vAlign w:val="center"/>
            <w:hideMark/>
          </w:tcPr>
          <w:p w14:paraId="62D38A68"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CONTRATISTA</w:t>
            </w:r>
          </w:p>
        </w:tc>
        <w:tc>
          <w:tcPr>
            <w:tcW w:w="487" w:type="pct"/>
            <w:textDirection w:val="btLr"/>
            <w:vAlign w:val="center"/>
            <w:hideMark/>
          </w:tcPr>
          <w:p w14:paraId="68719357"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EVITAR EL RIESGO MEDIANTE LA VERIFICACIÓN DE LOS DOCUMENTOS APORTADOS POR LOS PROPONENTES DURANTE LA EVALUACIÓN.</w:t>
            </w:r>
          </w:p>
        </w:tc>
        <w:tc>
          <w:tcPr>
            <w:tcW w:w="147" w:type="pct"/>
            <w:textDirection w:val="btLr"/>
            <w:vAlign w:val="center"/>
            <w:hideMark/>
          </w:tcPr>
          <w:p w14:paraId="682E6F75"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1</w:t>
            </w:r>
          </w:p>
        </w:tc>
        <w:tc>
          <w:tcPr>
            <w:tcW w:w="154" w:type="pct"/>
            <w:textDirection w:val="btLr"/>
            <w:vAlign w:val="center"/>
            <w:hideMark/>
          </w:tcPr>
          <w:p w14:paraId="5876C933"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1</w:t>
            </w:r>
          </w:p>
        </w:tc>
        <w:tc>
          <w:tcPr>
            <w:tcW w:w="141" w:type="pct"/>
            <w:textDirection w:val="btLr"/>
            <w:vAlign w:val="center"/>
            <w:hideMark/>
          </w:tcPr>
          <w:p w14:paraId="6011805E"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2</w:t>
            </w:r>
          </w:p>
        </w:tc>
        <w:tc>
          <w:tcPr>
            <w:tcW w:w="154" w:type="pct"/>
            <w:textDirection w:val="btLr"/>
            <w:vAlign w:val="center"/>
            <w:hideMark/>
          </w:tcPr>
          <w:p w14:paraId="1A7683FF"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BAJO</w:t>
            </w:r>
          </w:p>
        </w:tc>
        <w:tc>
          <w:tcPr>
            <w:tcW w:w="212" w:type="pct"/>
            <w:textDirection w:val="btLr"/>
            <w:vAlign w:val="center"/>
            <w:hideMark/>
          </w:tcPr>
          <w:p w14:paraId="4FB28C0D"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NO</w:t>
            </w:r>
          </w:p>
        </w:tc>
        <w:tc>
          <w:tcPr>
            <w:tcW w:w="314" w:type="pct"/>
            <w:textDirection w:val="btLr"/>
            <w:vAlign w:val="center"/>
            <w:hideMark/>
          </w:tcPr>
          <w:p w14:paraId="0FB3B454"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COMITÉ EVALUADOR</w:t>
            </w:r>
          </w:p>
        </w:tc>
        <w:tc>
          <w:tcPr>
            <w:tcW w:w="315" w:type="pct"/>
            <w:textDirection w:val="btLr"/>
            <w:vAlign w:val="center"/>
            <w:hideMark/>
          </w:tcPr>
          <w:p w14:paraId="7C19B9AD"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INICIO DE LA EVALUACIÓN</w:t>
            </w:r>
          </w:p>
        </w:tc>
        <w:tc>
          <w:tcPr>
            <w:tcW w:w="321" w:type="pct"/>
            <w:textDirection w:val="btLr"/>
            <w:vAlign w:val="center"/>
            <w:hideMark/>
          </w:tcPr>
          <w:p w14:paraId="01F526C6"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PUBLICACIÓN DEL INFORME DE EVALUACIÓN</w:t>
            </w:r>
          </w:p>
        </w:tc>
        <w:tc>
          <w:tcPr>
            <w:tcW w:w="301" w:type="pct"/>
            <w:textDirection w:val="btLr"/>
            <w:vAlign w:val="center"/>
            <w:hideMark/>
          </w:tcPr>
          <w:p w14:paraId="34DD3666"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REVISIÓN DOCUMENTAL DE LAS OFERTAS</w:t>
            </w:r>
          </w:p>
        </w:tc>
        <w:tc>
          <w:tcPr>
            <w:tcW w:w="275" w:type="pct"/>
            <w:textDirection w:val="btLr"/>
            <w:vAlign w:val="center"/>
            <w:hideMark/>
          </w:tcPr>
          <w:p w14:paraId="257CB0F0"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SEGÚN CRONOGRAMA DEL PROCESO</w:t>
            </w:r>
          </w:p>
        </w:tc>
      </w:tr>
      <w:tr w:rsidR="00686B1B" w:rsidRPr="00686B1B" w14:paraId="198CD16C" w14:textId="77777777" w:rsidTr="00686B1B">
        <w:trPr>
          <w:cantSplit/>
          <w:trHeight w:val="2532"/>
        </w:trPr>
        <w:tc>
          <w:tcPr>
            <w:tcW w:w="131" w:type="pct"/>
            <w:shd w:val="clear" w:color="auto" w:fill="F2F2F2"/>
            <w:textDirection w:val="btLr"/>
            <w:vAlign w:val="center"/>
          </w:tcPr>
          <w:p w14:paraId="05E86F44"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sz w:val="14"/>
                <w:szCs w:val="14"/>
              </w:rPr>
              <w:lastRenderedPageBreak/>
              <w:t>3</w:t>
            </w:r>
          </w:p>
        </w:tc>
        <w:tc>
          <w:tcPr>
            <w:tcW w:w="130" w:type="pct"/>
            <w:textDirection w:val="btLr"/>
            <w:vAlign w:val="center"/>
          </w:tcPr>
          <w:p w14:paraId="41012951"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ESPECÍFICO</w:t>
            </w:r>
          </w:p>
        </w:tc>
        <w:tc>
          <w:tcPr>
            <w:tcW w:w="131" w:type="pct"/>
            <w:textDirection w:val="btLr"/>
            <w:vAlign w:val="center"/>
          </w:tcPr>
          <w:p w14:paraId="649AE94E"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EXTERNO</w:t>
            </w:r>
          </w:p>
        </w:tc>
        <w:tc>
          <w:tcPr>
            <w:tcW w:w="130" w:type="pct"/>
            <w:textDirection w:val="btLr"/>
            <w:vAlign w:val="center"/>
          </w:tcPr>
          <w:p w14:paraId="25F55038"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SELECCIÓN</w:t>
            </w:r>
          </w:p>
        </w:tc>
        <w:tc>
          <w:tcPr>
            <w:tcW w:w="130" w:type="pct"/>
            <w:textDirection w:val="btLr"/>
            <w:vAlign w:val="center"/>
          </w:tcPr>
          <w:p w14:paraId="4F1349FC"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OPERACIONAL</w:t>
            </w:r>
          </w:p>
        </w:tc>
        <w:tc>
          <w:tcPr>
            <w:tcW w:w="418" w:type="pct"/>
            <w:textDirection w:val="btLr"/>
            <w:vAlign w:val="center"/>
          </w:tcPr>
          <w:p w14:paraId="320A39FD"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AUSENCIA DE OFERENTES O PRESENTACIÓN DE OFERTAS QUE NO CUMPLAN LOS REQUISITOS HABILITANTES DEL PROCESO.</w:t>
            </w:r>
          </w:p>
        </w:tc>
        <w:tc>
          <w:tcPr>
            <w:tcW w:w="359" w:type="pct"/>
            <w:textDirection w:val="btLr"/>
            <w:vAlign w:val="center"/>
          </w:tcPr>
          <w:p w14:paraId="4D5F78E6"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IMPOSIBILIDAD DE ADJUDICAR EL PROCESO Y NECESIDAD DE ADELANTAR UN NUEVO PROCEDIMIENTO CONTRACTUAL.</w:t>
            </w:r>
          </w:p>
        </w:tc>
        <w:tc>
          <w:tcPr>
            <w:tcW w:w="109" w:type="pct"/>
            <w:textDirection w:val="btLr"/>
            <w:vAlign w:val="center"/>
          </w:tcPr>
          <w:p w14:paraId="62ADEF29"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1</w:t>
            </w:r>
          </w:p>
        </w:tc>
        <w:tc>
          <w:tcPr>
            <w:tcW w:w="128" w:type="pct"/>
            <w:textDirection w:val="btLr"/>
            <w:vAlign w:val="center"/>
          </w:tcPr>
          <w:p w14:paraId="45BCEF68"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4</w:t>
            </w:r>
          </w:p>
        </w:tc>
        <w:tc>
          <w:tcPr>
            <w:tcW w:w="154" w:type="pct"/>
            <w:textDirection w:val="btLr"/>
            <w:vAlign w:val="center"/>
          </w:tcPr>
          <w:p w14:paraId="7C3937C1"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5</w:t>
            </w:r>
          </w:p>
        </w:tc>
        <w:tc>
          <w:tcPr>
            <w:tcW w:w="141" w:type="pct"/>
            <w:textDirection w:val="btLr"/>
            <w:vAlign w:val="center"/>
          </w:tcPr>
          <w:p w14:paraId="3A1CD230"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MEDIO</w:t>
            </w:r>
          </w:p>
        </w:tc>
        <w:tc>
          <w:tcPr>
            <w:tcW w:w="218" w:type="pct"/>
            <w:textDirection w:val="btLr"/>
            <w:vAlign w:val="center"/>
          </w:tcPr>
          <w:p w14:paraId="7EB844A4"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ENTIDAD</w:t>
            </w:r>
          </w:p>
        </w:tc>
        <w:tc>
          <w:tcPr>
            <w:tcW w:w="487" w:type="pct"/>
            <w:textDirection w:val="btLr"/>
            <w:vAlign w:val="center"/>
          </w:tcPr>
          <w:p w14:paraId="7E2E332C" w14:textId="5231E9D4"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 xml:space="preserve">REDUCIR LA PROBABILIDAD MEDIANTE LA CORRECTA ESTRUCTURACIÓN DEL </w:t>
            </w:r>
            <w:r w:rsidRPr="004B4091">
              <w:rPr>
                <w:rFonts w:ascii="Arial" w:hAnsi="Arial" w:cs="Arial"/>
                <w:b/>
                <w:noProof/>
                <w:sz w:val="20"/>
                <w:szCs w:val="20"/>
              </w:rPr>
              <mc:AlternateContent>
                <mc:Choice Requires="wps">
                  <w:drawing>
                    <wp:anchor distT="45720" distB="45720" distL="114300" distR="114300" simplePos="0" relativeHeight="251820032" behindDoc="0" locked="0" layoutInCell="1" allowOverlap="1" wp14:anchorId="5FE4467A" wp14:editId="537095B4">
                      <wp:simplePos x="0" y="0"/>
                      <wp:positionH relativeFrom="margin">
                        <wp:posOffset>-2808605</wp:posOffset>
                      </wp:positionH>
                      <wp:positionV relativeFrom="paragraph">
                        <wp:posOffset>-3694430</wp:posOffset>
                      </wp:positionV>
                      <wp:extent cx="5004816" cy="354842"/>
                      <wp:effectExtent l="0" t="0" r="24765" b="26670"/>
                      <wp:wrapNone/>
                      <wp:docPr id="132594357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4816" cy="354842"/>
                              </a:xfrm>
                              <a:prstGeom prst="rect">
                                <a:avLst/>
                              </a:prstGeom>
                              <a:solidFill>
                                <a:srgbClr val="FFFFFF"/>
                              </a:solidFill>
                              <a:ln w="9525">
                                <a:solidFill>
                                  <a:sysClr val="window" lastClr="FFFFFF"/>
                                </a:solidFill>
                                <a:miter lim="800000"/>
                                <a:headEnd/>
                                <a:tailEnd/>
                              </a:ln>
                            </wps:spPr>
                            <wps:txbx>
                              <w:txbxContent>
                                <w:p w14:paraId="6D52EC25" w14:textId="77777777" w:rsidR="00686B1B" w:rsidRPr="00873A1D" w:rsidRDefault="00686B1B" w:rsidP="00686B1B">
                                  <w:pPr>
                                    <w:spacing w:after="0" w:line="240" w:lineRule="auto"/>
                                    <w:ind w:left="-426" w:right="48"/>
                                    <w:jc w:val="center"/>
                                    <w:rPr>
                                      <w:rFonts w:ascii="Arial" w:hAnsi="Arial" w:cs="Arial"/>
                                      <w:b/>
                                      <w:sz w:val="20"/>
                                      <w:szCs w:val="20"/>
                                    </w:rPr>
                                  </w:pPr>
                                  <w:r w:rsidRPr="00873A1D">
                                    <w:rPr>
                                      <w:rFonts w:ascii="Arial" w:hAnsi="Arial" w:cs="Arial"/>
                                      <w:b/>
                                      <w:sz w:val="20"/>
                                      <w:szCs w:val="20"/>
                                    </w:rPr>
                                    <w:t xml:space="preserve">ANALISIS DEL RIESGO Y LA FORMA DE MITIGARLO </w:t>
                                  </w:r>
                                </w:p>
                                <w:p w14:paraId="213A3C8E" w14:textId="77777777" w:rsidR="00686B1B" w:rsidRPr="001075B9" w:rsidRDefault="00686B1B" w:rsidP="00686B1B">
                                  <w:pPr>
                                    <w:spacing w:after="0" w:line="240" w:lineRule="auto"/>
                                    <w:ind w:left="2124" w:firstLine="708"/>
                                    <w:rPr>
                                      <w:sz w:val="18"/>
                                      <w:szCs w:val="18"/>
                                      <w:lang w:val="pt-PT"/>
                                    </w:rPr>
                                  </w:pPr>
                                  <w:r w:rsidRPr="001075B9">
                                    <w:rPr>
                                      <w:rFonts w:ascii="Arial" w:eastAsia="Times New Roman" w:hAnsi="Arial" w:cs="Arial"/>
                                      <w:b/>
                                      <w:sz w:val="18"/>
                                      <w:szCs w:val="18"/>
                                      <w:lang w:val="pt-PT" w:eastAsia="es-ES"/>
                                    </w:rPr>
                                    <w:t>ANEXO N°</w:t>
                                  </w:r>
                                  <w:r>
                                    <w:rPr>
                                      <w:rFonts w:ascii="Arial" w:eastAsia="Times New Roman" w:hAnsi="Arial" w:cs="Arial"/>
                                      <w:b/>
                                      <w:sz w:val="18"/>
                                      <w:szCs w:val="18"/>
                                      <w:lang w:val="pt-PT" w:eastAsia="es-E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E4467A" id="_x0000_s1042" type="#_x0000_t202" style="position:absolute;left:0;text-align:left;margin-left:-221.15pt;margin-top:-290.9pt;width:394.1pt;height:27.95pt;z-index:251820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" strokecolor="window">
                      <v:textbox>
                        <w:txbxContent>
                          <w:p w14:paraId="6D52EC25" w14:textId="77777777" w:rsidR="00686B1B" w:rsidRPr="00873A1D" w:rsidRDefault="00686B1B" w:rsidP="00686B1B">
                            <w:pPr>
                              <w:spacing w:after="0" w:line="240" w:lineRule="auto"/>
                              <w:ind w:left="-426" w:right="48"/>
                              <w:jc w:val="center"/>
                              <w:rPr>
                                <w:rFonts w:ascii="Arial" w:hAnsi="Arial" w:cs="Arial"/>
                                <w:b/>
                                <w:sz w:val="20"/>
                                <w:szCs w:val="20"/>
                              </w:rPr>
                            </w:pPr>
                            <w:r w:rsidRPr="00873A1D">
                              <w:rPr>
                                <w:rFonts w:ascii="Arial" w:hAnsi="Arial" w:cs="Arial"/>
                                <w:b/>
                                <w:sz w:val="20"/>
                                <w:szCs w:val="20"/>
                              </w:rPr>
                              <w:t xml:space="preserve">ANALISIS DEL RIESGO Y LA FORMA DE MITIGARLO </w:t>
                            </w:r>
                          </w:p>
                          <w:p w14:paraId="213A3C8E" w14:textId="77777777" w:rsidR="00686B1B" w:rsidRPr="001075B9" w:rsidRDefault="00686B1B" w:rsidP="00686B1B">
                            <w:pPr>
                              <w:spacing w:after="0" w:line="240" w:lineRule="auto"/>
                              <w:ind w:left="2124" w:firstLine="708"/>
                              <w:rPr>
                                <w:sz w:val="18"/>
                                <w:szCs w:val="18"/>
                                <w:lang w:val="pt-PT"/>
                              </w:rPr>
                            </w:pPr>
                            <w:r w:rsidRPr="001075B9">
                              <w:rPr>
                                <w:rFonts w:ascii="Arial" w:eastAsia="Times New Roman" w:hAnsi="Arial" w:cs="Arial"/>
                                <w:b/>
                                <w:sz w:val="18"/>
                                <w:szCs w:val="18"/>
                                <w:lang w:val="pt-PT" w:eastAsia="es-ES"/>
                              </w:rPr>
                              <w:t>ANEXO N°</w:t>
                            </w:r>
                            <w:r>
                              <w:rPr>
                                <w:rFonts w:ascii="Arial" w:eastAsia="Times New Roman" w:hAnsi="Arial" w:cs="Arial"/>
                                <w:b/>
                                <w:sz w:val="18"/>
                                <w:szCs w:val="18"/>
                                <w:lang w:val="pt-PT" w:eastAsia="es-ES"/>
                              </w:rPr>
                              <w:t>4</w:t>
                            </w:r>
                          </w:p>
                        </w:txbxContent>
                      </v:textbox>
                      <w10:wrap anchorx="margin"/>
                    </v:shape>
                  </w:pict>
                </mc:Fallback>
              </mc:AlternateContent>
            </w:r>
            <w:r w:rsidRPr="00686B1B">
              <w:rPr>
                <w:rFonts w:ascii="Arial" w:hAnsi="Arial" w:cs="Arial"/>
                <w:sz w:val="14"/>
                <w:szCs w:val="14"/>
              </w:rPr>
              <w:t>PROCESO Y LA ADECUADA PUBLICIDAD DE LA INVITACIÓN.</w:t>
            </w:r>
          </w:p>
        </w:tc>
        <w:tc>
          <w:tcPr>
            <w:tcW w:w="147" w:type="pct"/>
            <w:textDirection w:val="btLr"/>
            <w:vAlign w:val="center"/>
          </w:tcPr>
          <w:p w14:paraId="4D6E18E4"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1</w:t>
            </w:r>
          </w:p>
        </w:tc>
        <w:tc>
          <w:tcPr>
            <w:tcW w:w="154" w:type="pct"/>
            <w:textDirection w:val="btLr"/>
            <w:vAlign w:val="center"/>
          </w:tcPr>
          <w:p w14:paraId="13BDD10D"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1</w:t>
            </w:r>
          </w:p>
        </w:tc>
        <w:tc>
          <w:tcPr>
            <w:tcW w:w="141" w:type="pct"/>
            <w:textDirection w:val="btLr"/>
            <w:vAlign w:val="center"/>
          </w:tcPr>
          <w:p w14:paraId="74099A9D"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2</w:t>
            </w:r>
          </w:p>
        </w:tc>
        <w:tc>
          <w:tcPr>
            <w:tcW w:w="154" w:type="pct"/>
            <w:textDirection w:val="btLr"/>
            <w:vAlign w:val="center"/>
          </w:tcPr>
          <w:p w14:paraId="2F7D7066"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BAJO</w:t>
            </w:r>
          </w:p>
        </w:tc>
        <w:tc>
          <w:tcPr>
            <w:tcW w:w="212" w:type="pct"/>
            <w:textDirection w:val="btLr"/>
            <w:vAlign w:val="center"/>
          </w:tcPr>
          <w:p w14:paraId="7A4DBA2A"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NO</w:t>
            </w:r>
          </w:p>
        </w:tc>
        <w:tc>
          <w:tcPr>
            <w:tcW w:w="314" w:type="pct"/>
            <w:textDirection w:val="btLr"/>
            <w:vAlign w:val="center"/>
          </w:tcPr>
          <w:p w14:paraId="12EBD78B"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ÁREA RESPONSABLE DE LA NECESIDAD</w:t>
            </w:r>
          </w:p>
        </w:tc>
        <w:tc>
          <w:tcPr>
            <w:tcW w:w="315" w:type="pct"/>
            <w:textDirection w:val="btLr"/>
            <w:vAlign w:val="center"/>
          </w:tcPr>
          <w:p w14:paraId="7CB8B3C1"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PUBLICACIÓN DE LA INVITACIÓN</w:t>
            </w:r>
          </w:p>
        </w:tc>
        <w:tc>
          <w:tcPr>
            <w:tcW w:w="321" w:type="pct"/>
            <w:textDirection w:val="btLr"/>
            <w:vAlign w:val="center"/>
          </w:tcPr>
          <w:p w14:paraId="54D4DF29"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ADJUDICACIÓN DEL PROCESO</w:t>
            </w:r>
          </w:p>
        </w:tc>
        <w:tc>
          <w:tcPr>
            <w:tcW w:w="301" w:type="pct"/>
            <w:textDirection w:val="btLr"/>
            <w:vAlign w:val="center"/>
          </w:tcPr>
          <w:p w14:paraId="0581FF0A"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VERIFICACIÓN DE OFERTAS RECIBIDAS</w:t>
            </w:r>
          </w:p>
        </w:tc>
        <w:tc>
          <w:tcPr>
            <w:tcW w:w="275" w:type="pct"/>
            <w:textDirection w:val="btLr"/>
            <w:vAlign w:val="center"/>
          </w:tcPr>
          <w:p w14:paraId="6721DF9F"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DURANTE LA ETAPA DE SELECCIÓN</w:t>
            </w:r>
          </w:p>
        </w:tc>
      </w:tr>
      <w:tr w:rsidR="00686B1B" w:rsidRPr="00686B1B" w14:paraId="7147694F" w14:textId="77777777" w:rsidTr="00686B1B">
        <w:trPr>
          <w:cantSplit/>
          <w:trHeight w:val="2532"/>
        </w:trPr>
        <w:tc>
          <w:tcPr>
            <w:tcW w:w="131" w:type="pct"/>
            <w:shd w:val="clear" w:color="auto" w:fill="F2F2F2"/>
            <w:textDirection w:val="btLr"/>
            <w:vAlign w:val="center"/>
          </w:tcPr>
          <w:p w14:paraId="4A4ADCF9"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sz w:val="14"/>
                <w:szCs w:val="14"/>
              </w:rPr>
              <w:t>4</w:t>
            </w:r>
          </w:p>
        </w:tc>
        <w:tc>
          <w:tcPr>
            <w:tcW w:w="130" w:type="pct"/>
            <w:textDirection w:val="btLr"/>
            <w:vAlign w:val="center"/>
          </w:tcPr>
          <w:p w14:paraId="350C13E6" w14:textId="77777777" w:rsidR="00686B1B" w:rsidRPr="00686B1B" w:rsidRDefault="00686B1B" w:rsidP="00336990">
            <w:pPr>
              <w:ind w:left="113" w:right="113"/>
              <w:jc w:val="center"/>
              <w:rPr>
                <w:rFonts w:ascii="Arial" w:hAnsi="Arial" w:cs="Arial"/>
                <w:b/>
                <w:bCs/>
                <w:sz w:val="14"/>
                <w:szCs w:val="14"/>
              </w:rPr>
            </w:pPr>
            <w:r w:rsidRPr="00686B1B">
              <w:rPr>
                <w:rFonts w:ascii="Arial" w:hAnsi="Arial" w:cs="Arial"/>
                <w:sz w:val="14"/>
                <w:szCs w:val="14"/>
              </w:rPr>
              <w:t>ESPECÍFICO</w:t>
            </w:r>
          </w:p>
        </w:tc>
        <w:tc>
          <w:tcPr>
            <w:tcW w:w="131" w:type="pct"/>
            <w:textDirection w:val="btLr"/>
            <w:vAlign w:val="center"/>
          </w:tcPr>
          <w:p w14:paraId="2B64376C"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EXTERNO</w:t>
            </w:r>
          </w:p>
        </w:tc>
        <w:tc>
          <w:tcPr>
            <w:tcW w:w="130" w:type="pct"/>
            <w:textDirection w:val="btLr"/>
            <w:vAlign w:val="center"/>
          </w:tcPr>
          <w:p w14:paraId="3EAEEE0B"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EJECUCIÓN</w:t>
            </w:r>
          </w:p>
        </w:tc>
        <w:tc>
          <w:tcPr>
            <w:tcW w:w="130" w:type="pct"/>
            <w:textDirection w:val="btLr"/>
            <w:vAlign w:val="center"/>
          </w:tcPr>
          <w:p w14:paraId="57EF0498"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OPERACIONAL</w:t>
            </w:r>
          </w:p>
        </w:tc>
        <w:tc>
          <w:tcPr>
            <w:tcW w:w="418" w:type="pct"/>
            <w:textDirection w:val="btLr"/>
            <w:vAlign w:val="center"/>
          </w:tcPr>
          <w:p w14:paraId="07902AF1"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ENTREGA DE EXTINTORES O EJECUCIÓN DE LAS ACTIVIDADES DE INSTALACIÓN QUE NO CUMPLAN LAS ESPECIFICACIONES TÉCNICAS EXIGIDAS POR LA ENTIDAD.</w:t>
            </w:r>
          </w:p>
        </w:tc>
        <w:tc>
          <w:tcPr>
            <w:tcW w:w="359" w:type="pct"/>
            <w:textDirection w:val="btLr"/>
            <w:vAlign w:val="center"/>
          </w:tcPr>
          <w:p w14:paraId="40CC0C5C"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RECHAZO DE LOS BIENES O SERVICIOS, RETRASOS EN LA RECEPCIÓN A SATISFACCIÓN Y POSIBLE INCUMPLIMIENTO DEL OBJETO CONTRACTUAL.</w:t>
            </w:r>
          </w:p>
        </w:tc>
        <w:tc>
          <w:tcPr>
            <w:tcW w:w="109" w:type="pct"/>
            <w:textDirection w:val="btLr"/>
            <w:vAlign w:val="center"/>
          </w:tcPr>
          <w:p w14:paraId="6F02F0B9"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1</w:t>
            </w:r>
          </w:p>
        </w:tc>
        <w:tc>
          <w:tcPr>
            <w:tcW w:w="128" w:type="pct"/>
            <w:textDirection w:val="btLr"/>
            <w:vAlign w:val="center"/>
          </w:tcPr>
          <w:p w14:paraId="5ED9D819"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4</w:t>
            </w:r>
          </w:p>
        </w:tc>
        <w:tc>
          <w:tcPr>
            <w:tcW w:w="154" w:type="pct"/>
            <w:textDirection w:val="btLr"/>
            <w:vAlign w:val="center"/>
          </w:tcPr>
          <w:p w14:paraId="664430B0"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5</w:t>
            </w:r>
          </w:p>
        </w:tc>
        <w:tc>
          <w:tcPr>
            <w:tcW w:w="141" w:type="pct"/>
            <w:textDirection w:val="btLr"/>
            <w:vAlign w:val="center"/>
          </w:tcPr>
          <w:p w14:paraId="610CC892"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MEDIO</w:t>
            </w:r>
          </w:p>
        </w:tc>
        <w:tc>
          <w:tcPr>
            <w:tcW w:w="218" w:type="pct"/>
            <w:textDirection w:val="btLr"/>
            <w:vAlign w:val="center"/>
          </w:tcPr>
          <w:p w14:paraId="427773D0"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CONTRATISTA</w:t>
            </w:r>
          </w:p>
        </w:tc>
        <w:tc>
          <w:tcPr>
            <w:tcW w:w="487" w:type="pct"/>
            <w:textDirection w:val="btLr"/>
            <w:vAlign w:val="center"/>
          </w:tcPr>
          <w:p w14:paraId="7BA2C62E"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REDUCIR LA PROBABILIDAD MEDIANTE LA VERIFICACIÓN TÉCNICA DE LOS BIENES Y ACTIVIDADES EJECUTADAS ANTES DE SU RECIBO A SATISFACCIÓN.</w:t>
            </w:r>
          </w:p>
        </w:tc>
        <w:tc>
          <w:tcPr>
            <w:tcW w:w="147" w:type="pct"/>
            <w:textDirection w:val="btLr"/>
            <w:vAlign w:val="center"/>
          </w:tcPr>
          <w:p w14:paraId="2E99C7D3"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1</w:t>
            </w:r>
          </w:p>
        </w:tc>
        <w:tc>
          <w:tcPr>
            <w:tcW w:w="154" w:type="pct"/>
            <w:textDirection w:val="btLr"/>
            <w:vAlign w:val="center"/>
          </w:tcPr>
          <w:p w14:paraId="5C93BFE5"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2</w:t>
            </w:r>
          </w:p>
        </w:tc>
        <w:tc>
          <w:tcPr>
            <w:tcW w:w="141" w:type="pct"/>
            <w:textDirection w:val="btLr"/>
            <w:vAlign w:val="center"/>
          </w:tcPr>
          <w:p w14:paraId="2B3590A8"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3</w:t>
            </w:r>
          </w:p>
        </w:tc>
        <w:tc>
          <w:tcPr>
            <w:tcW w:w="154" w:type="pct"/>
            <w:textDirection w:val="btLr"/>
            <w:vAlign w:val="center"/>
          </w:tcPr>
          <w:p w14:paraId="40FB360D"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BAJO</w:t>
            </w:r>
          </w:p>
        </w:tc>
        <w:tc>
          <w:tcPr>
            <w:tcW w:w="212" w:type="pct"/>
            <w:textDirection w:val="btLr"/>
            <w:vAlign w:val="center"/>
          </w:tcPr>
          <w:p w14:paraId="00557355"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SI</w:t>
            </w:r>
          </w:p>
        </w:tc>
        <w:tc>
          <w:tcPr>
            <w:tcW w:w="314" w:type="pct"/>
            <w:textDirection w:val="btLr"/>
            <w:vAlign w:val="center"/>
          </w:tcPr>
          <w:p w14:paraId="693638DA"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SUPERVISOR DEL CONTRATO Y ÁREA TÉCNICA</w:t>
            </w:r>
          </w:p>
        </w:tc>
        <w:tc>
          <w:tcPr>
            <w:tcW w:w="315" w:type="pct"/>
            <w:textDirection w:val="btLr"/>
            <w:vAlign w:val="center"/>
          </w:tcPr>
          <w:p w14:paraId="602FED25"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SUSCRIPCIÓN DEL CONTRATO</w:t>
            </w:r>
          </w:p>
        </w:tc>
        <w:tc>
          <w:tcPr>
            <w:tcW w:w="321" w:type="pct"/>
            <w:textDirection w:val="btLr"/>
            <w:vAlign w:val="center"/>
          </w:tcPr>
          <w:p w14:paraId="29A98686"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RECIBO A SATISFACCIÓN</w:t>
            </w:r>
          </w:p>
        </w:tc>
        <w:tc>
          <w:tcPr>
            <w:tcW w:w="301" w:type="pct"/>
            <w:textDirection w:val="btLr"/>
            <w:vAlign w:val="center"/>
          </w:tcPr>
          <w:p w14:paraId="679A939A"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VERIFICACIÓN TÉCNICA E INFORMES DE SUPERVISIÓN</w:t>
            </w:r>
          </w:p>
        </w:tc>
        <w:tc>
          <w:tcPr>
            <w:tcW w:w="275" w:type="pct"/>
            <w:textDirection w:val="btLr"/>
            <w:vAlign w:val="center"/>
          </w:tcPr>
          <w:p w14:paraId="301D5B61"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EN CADA ENTREGA</w:t>
            </w:r>
          </w:p>
        </w:tc>
      </w:tr>
      <w:tr w:rsidR="00686B1B" w:rsidRPr="00686B1B" w14:paraId="1414C49A" w14:textId="77777777" w:rsidTr="00686B1B">
        <w:trPr>
          <w:cantSplit/>
          <w:trHeight w:val="2532"/>
        </w:trPr>
        <w:tc>
          <w:tcPr>
            <w:tcW w:w="131" w:type="pct"/>
            <w:shd w:val="clear" w:color="auto" w:fill="F2F2F2"/>
            <w:textDirection w:val="btLr"/>
            <w:vAlign w:val="center"/>
          </w:tcPr>
          <w:p w14:paraId="5B9FEA11"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5</w:t>
            </w:r>
          </w:p>
        </w:tc>
        <w:tc>
          <w:tcPr>
            <w:tcW w:w="130" w:type="pct"/>
            <w:textDirection w:val="btLr"/>
            <w:vAlign w:val="center"/>
          </w:tcPr>
          <w:p w14:paraId="20E37D72"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ESPECÍFICO</w:t>
            </w:r>
          </w:p>
        </w:tc>
        <w:tc>
          <w:tcPr>
            <w:tcW w:w="131" w:type="pct"/>
            <w:textDirection w:val="btLr"/>
            <w:vAlign w:val="center"/>
          </w:tcPr>
          <w:p w14:paraId="52504E23"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EXTERNO</w:t>
            </w:r>
          </w:p>
        </w:tc>
        <w:tc>
          <w:tcPr>
            <w:tcW w:w="130" w:type="pct"/>
            <w:textDirection w:val="btLr"/>
            <w:vAlign w:val="center"/>
          </w:tcPr>
          <w:p w14:paraId="6DD278BE"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EJECUCIÓN</w:t>
            </w:r>
          </w:p>
        </w:tc>
        <w:tc>
          <w:tcPr>
            <w:tcW w:w="130" w:type="pct"/>
            <w:textDirection w:val="btLr"/>
            <w:vAlign w:val="center"/>
          </w:tcPr>
          <w:p w14:paraId="3E6EFDAB"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OPERACIONAL</w:t>
            </w:r>
          </w:p>
        </w:tc>
        <w:tc>
          <w:tcPr>
            <w:tcW w:w="418" w:type="pct"/>
            <w:textDirection w:val="btLr"/>
            <w:vAlign w:val="center"/>
          </w:tcPr>
          <w:p w14:paraId="430671A5"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RETRASO EN LA ENTREGA DE LOS EXTINTORES O EN LA EJECUCIÓN DE LAS ACTIVIDADES DE INSTALACIÓN POR CAUSAS ATRIBUIBLES AL CONTRATISTA.</w:t>
            </w:r>
          </w:p>
        </w:tc>
        <w:tc>
          <w:tcPr>
            <w:tcW w:w="359" w:type="pct"/>
            <w:textDirection w:val="btLr"/>
            <w:vAlign w:val="center"/>
          </w:tcPr>
          <w:p w14:paraId="6942AFB0"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INCUMPLIMIENTO DEL CRONOGRAMA CONTRACTUAL Y AFECTACIÓN DE LAS CONDICIONES DE SEGURIDAD REQUERIDAS POR LA ENTIDAD.</w:t>
            </w:r>
          </w:p>
        </w:tc>
        <w:tc>
          <w:tcPr>
            <w:tcW w:w="109" w:type="pct"/>
            <w:textDirection w:val="btLr"/>
            <w:vAlign w:val="center"/>
          </w:tcPr>
          <w:p w14:paraId="3E5AF098"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2</w:t>
            </w:r>
          </w:p>
        </w:tc>
        <w:tc>
          <w:tcPr>
            <w:tcW w:w="128" w:type="pct"/>
            <w:textDirection w:val="btLr"/>
            <w:vAlign w:val="center"/>
          </w:tcPr>
          <w:p w14:paraId="41CCC226"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4</w:t>
            </w:r>
          </w:p>
        </w:tc>
        <w:tc>
          <w:tcPr>
            <w:tcW w:w="154" w:type="pct"/>
            <w:textDirection w:val="btLr"/>
            <w:vAlign w:val="center"/>
          </w:tcPr>
          <w:p w14:paraId="6740F7DB"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6</w:t>
            </w:r>
          </w:p>
        </w:tc>
        <w:tc>
          <w:tcPr>
            <w:tcW w:w="141" w:type="pct"/>
            <w:textDirection w:val="btLr"/>
            <w:vAlign w:val="center"/>
          </w:tcPr>
          <w:p w14:paraId="42717469"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MEDIO</w:t>
            </w:r>
          </w:p>
        </w:tc>
        <w:tc>
          <w:tcPr>
            <w:tcW w:w="218" w:type="pct"/>
            <w:textDirection w:val="btLr"/>
            <w:vAlign w:val="center"/>
          </w:tcPr>
          <w:p w14:paraId="158BB08C"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CONTRATISTA</w:t>
            </w:r>
          </w:p>
        </w:tc>
        <w:tc>
          <w:tcPr>
            <w:tcW w:w="487" w:type="pct"/>
            <w:textDirection w:val="btLr"/>
            <w:vAlign w:val="center"/>
          </w:tcPr>
          <w:p w14:paraId="2B009A84"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REDUCIR LA PROBABILIDAD MEDIANTE EL SEGUIMIENTO AL CRONOGRAMA DE EJECUCIÓN Y REQUERIMIENTOS OPORTUNOS AL CONTRATISTA.</w:t>
            </w:r>
          </w:p>
        </w:tc>
        <w:tc>
          <w:tcPr>
            <w:tcW w:w="147" w:type="pct"/>
            <w:textDirection w:val="btLr"/>
            <w:vAlign w:val="center"/>
          </w:tcPr>
          <w:p w14:paraId="51348182"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1</w:t>
            </w:r>
          </w:p>
        </w:tc>
        <w:tc>
          <w:tcPr>
            <w:tcW w:w="154" w:type="pct"/>
            <w:textDirection w:val="btLr"/>
            <w:vAlign w:val="center"/>
          </w:tcPr>
          <w:p w14:paraId="665943F9"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2</w:t>
            </w:r>
          </w:p>
        </w:tc>
        <w:tc>
          <w:tcPr>
            <w:tcW w:w="141" w:type="pct"/>
            <w:textDirection w:val="btLr"/>
            <w:vAlign w:val="center"/>
          </w:tcPr>
          <w:p w14:paraId="099188F1"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3</w:t>
            </w:r>
          </w:p>
        </w:tc>
        <w:tc>
          <w:tcPr>
            <w:tcW w:w="154" w:type="pct"/>
            <w:textDirection w:val="btLr"/>
            <w:vAlign w:val="center"/>
          </w:tcPr>
          <w:p w14:paraId="2F3F4517"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BAJO</w:t>
            </w:r>
          </w:p>
        </w:tc>
        <w:tc>
          <w:tcPr>
            <w:tcW w:w="212" w:type="pct"/>
            <w:textDirection w:val="btLr"/>
            <w:vAlign w:val="center"/>
          </w:tcPr>
          <w:p w14:paraId="294A5E65"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SI</w:t>
            </w:r>
          </w:p>
        </w:tc>
        <w:tc>
          <w:tcPr>
            <w:tcW w:w="314" w:type="pct"/>
            <w:textDirection w:val="btLr"/>
            <w:vAlign w:val="center"/>
          </w:tcPr>
          <w:p w14:paraId="251416C5"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SUPERVISOR DEL CONTRATO</w:t>
            </w:r>
          </w:p>
        </w:tc>
        <w:tc>
          <w:tcPr>
            <w:tcW w:w="315" w:type="pct"/>
            <w:textDirection w:val="btLr"/>
            <w:vAlign w:val="center"/>
          </w:tcPr>
          <w:p w14:paraId="0EBA4163"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INICIO DE LA EJECUCIÓN</w:t>
            </w:r>
          </w:p>
        </w:tc>
        <w:tc>
          <w:tcPr>
            <w:tcW w:w="321" w:type="pct"/>
            <w:textDirection w:val="btLr"/>
            <w:vAlign w:val="center"/>
          </w:tcPr>
          <w:p w14:paraId="1A6B20D3"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TERMINACIÓN DEL CONTRATO</w:t>
            </w:r>
          </w:p>
        </w:tc>
        <w:tc>
          <w:tcPr>
            <w:tcW w:w="301" w:type="pct"/>
            <w:textDirection w:val="btLr"/>
            <w:vAlign w:val="center"/>
          </w:tcPr>
          <w:p w14:paraId="1AD6F86D"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SEGUIMIENTO AL CRONOGRAMA E INFORMES DE AVANCE</w:t>
            </w:r>
          </w:p>
        </w:tc>
        <w:tc>
          <w:tcPr>
            <w:tcW w:w="275" w:type="pct"/>
            <w:textDirection w:val="btLr"/>
            <w:vAlign w:val="center"/>
          </w:tcPr>
          <w:p w14:paraId="440522CC" w14:textId="77777777" w:rsidR="00686B1B" w:rsidRPr="00686B1B" w:rsidRDefault="00686B1B" w:rsidP="00336990">
            <w:pPr>
              <w:ind w:left="113" w:right="113"/>
              <w:jc w:val="center"/>
              <w:rPr>
                <w:rFonts w:ascii="Arial" w:hAnsi="Arial" w:cs="Arial"/>
                <w:sz w:val="14"/>
                <w:szCs w:val="14"/>
              </w:rPr>
            </w:pPr>
            <w:r w:rsidRPr="00686B1B">
              <w:rPr>
                <w:rFonts w:ascii="Arial" w:hAnsi="Arial" w:cs="Arial"/>
                <w:sz w:val="14"/>
                <w:szCs w:val="14"/>
              </w:rPr>
              <w:t>SEMANAL</w:t>
            </w:r>
          </w:p>
        </w:tc>
      </w:tr>
      <w:bookmarkEnd w:id="13"/>
      <w:bookmarkEnd w:id="14"/>
    </w:tbl>
    <w:p w14:paraId="75DA1DA6" w14:textId="06EA36C8" w:rsidR="003D44B0" w:rsidRPr="004B4091" w:rsidRDefault="003D44B0" w:rsidP="00852827">
      <w:pPr>
        <w:spacing w:after="0" w:line="240" w:lineRule="auto"/>
        <w:ind w:right="48"/>
        <w:jc w:val="both"/>
        <w:rPr>
          <w:rFonts w:ascii="Arial" w:hAnsi="Arial" w:cs="Arial"/>
        </w:rPr>
      </w:pPr>
    </w:p>
    <w:p w14:paraId="2ADF0984" w14:textId="494FA1AF" w:rsidR="003D44B0" w:rsidRPr="004B4091" w:rsidRDefault="003D44B0" w:rsidP="00852827">
      <w:pPr>
        <w:spacing w:after="0" w:line="240" w:lineRule="auto"/>
        <w:ind w:right="48"/>
        <w:jc w:val="both"/>
        <w:rPr>
          <w:rFonts w:ascii="Arial" w:hAnsi="Arial" w:cs="Arial"/>
          <w:sz w:val="20"/>
          <w:szCs w:val="20"/>
        </w:rPr>
      </w:pPr>
    </w:p>
    <w:p w14:paraId="404DC4D4" w14:textId="77777777" w:rsidR="00E06C19" w:rsidRDefault="00E06C19">
      <w:pPr>
        <w:rPr>
          <w:rFonts w:ascii="Arial" w:eastAsia="Times New Roman" w:hAnsi="Arial" w:cs="Arial"/>
          <w:b/>
          <w:bCs/>
          <w:kern w:val="0"/>
          <w:sz w:val="20"/>
          <w:szCs w:val="20"/>
          <w14:ligatures w14:val="none"/>
        </w:rPr>
      </w:pPr>
    </w:p>
    <w:p w14:paraId="22AD973D" w14:textId="6C792B8C" w:rsidR="00035929" w:rsidRDefault="00E06C19" w:rsidP="00035929">
      <w:pPr>
        <w:pBdr>
          <w:top w:val="nil"/>
          <w:left w:val="nil"/>
          <w:bottom w:val="nil"/>
          <w:right w:val="nil"/>
          <w:between w:val="nil"/>
        </w:pBdr>
        <w:spacing w:after="0" w:line="240" w:lineRule="auto"/>
        <w:jc w:val="center"/>
        <w:rPr>
          <w:rFonts w:ascii="Arial" w:eastAsia="Arial" w:hAnsi="Arial" w:cs="Arial"/>
          <w:b/>
          <w:bCs/>
          <w:color w:val="000000" w:themeColor="text1"/>
          <w:sz w:val="20"/>
          <w:szCs w:val="20"/>
        </w:rPr>
      </w:pPr>
      <w:r>
        <w:rPr>
          <w:rFonts w:ascii="Arial" w:eastAsia="Times New Roman" w:hAnsi="Arial" w:cs="Arial"/>
          <w:b/>
          <w:bCs/>
          <w:kern w:val="0"/>
          <w:sz w:val="20"/>
          <w:szCs w:val="20"/>
          <w14:ligatures w14:val="none"/>
        </w:rPr>
        <w:t xml:space="preserve"> </w:t>
      </w:r>
      <w:r w:rsidR="00035929">
        <w:rPr>
          <w:rFonts w:ascii="Arial" w:eastAsia="Arial" w:hAnsi="Arial" w:cs="Arial"/>
          <w:b/>
          <w:bCs/>
          <w:color w:val="000000" w:themeColor="text1"/>
          <w:sz w:val="20"/>
          <w:szCs w:val="20"/>
        </w:rPr>
        <w:t>____________________________________________</w:t>
      </w:r>
    </w:p>
    <w:p w14:paraId="788FBD1F" w14:textId="77777777" w:rsidR="00035929" w:rsidRPr="001E6375" w:rsidRDefault="00035929" w:rsidP="00035929">
      <w:pPr>
        <w:pBdr>
          <w:top w:val="nil"/>
          <w:left w:val="nil"/>
          <w:bottom w:val="nil"/>
          <w:right w:val="nil"/>
          <w:between w:val="nil"/>
        </w:pBdr>
        <w:spacing w:after="0" w:line="240" w:lineRule="auto"/>
        <w:jc w:val="center"/>
        <w:rPr>
          <w:rFonts w:ascii="Arial" w:eastAsia="Arial" w:hAnsi="Arial" w:cs="Arial"/>
          <w:b/>
          <w:bCs/>
          <w:color w:val="000000" w:themeColor="text1"/>
          <w:sz w:val="20"/>
          <w:szCs w:val="20"/>
        </w:rPr>
      </w:pPr>
      <w:r w:rsidRPr="009D594D">
        <w:rPr>
          <w:rFonts w:ascii="Arial" w:eastAsia="Arial" w:hAnsi="Arial" w:cs="Arial"/>
          <w:color w:val="000000" w:themeColor="text1"/>
          <w:sz w:val="20"/>
          <w:szCs w:val="20"/>
        </w:rPr>
        <w:t>CPS.</w:t>
      </w:r>
      <w:r>
        <w:rPr>
          <w:rFonts w:ascii="Arial" w:eastAsia="Arial" w:hAnsi="Arial" w:cs="Arial"/>
          <w:b/>
          <w:bCs/>
          <w:color w:val="000000" w:themeColor="text1"/>
          <w:sz w:val="20"/>
          <w:szCs w:val="20"/>
        </w:rPr>
        <w:t xml:space="preserve"> </w:t>
      </w:r>
      <w:r w:rsidRPr="001E6375">
        <w:rPr>
          <w:rFonts w:ascii="Arial" w:eastAsia="Arial" w:hAnsi="Arial" w:cs="Arial"/>
          <w:b/>
          <w:bCs/>
          <w:color w:val="000000" w:themeColor="text1"/>
          <w:sz w:val="20"/>
          <w:szCs w:val="20"/>
        </w:rPr>
        <w:t>DAHIANA ISUASTI GRAJALES</w:t>
      </w:r>
    </w:p>
    <w:p w14:paraId="3D5756C8" w14:textId="0261D90A" w:rsidR="00035929" w:rsidRDefault="00035929" w:rsidP="00035929">
      <w:pPr>
        <w:spacing w:line="240" w:lineRule="auto"/>
        <w:jc w:val="center"/>
        <w:rPr>
          <w:rFonts w:ascii="Arial" w:eastAsia="Arial" w:hAnsi="Arial" w:cs="Arial"/>
          <w:color w:val="000000" w:themeColor="text1"/>
          <w:sz w:val="20"/>
          <w:szCs w:val="20"/>
        </w:rPr>
      </w:pPr>
      <w:r w:rsidRPr="001E6375">
        <w:rPr>
          <w:rFonts w:ascii="Arial" w:eastAsia="Arial" w:hAnsi="Arial" w:cs="Arial"/>
          <w:color w:val="000000" w:themeColor="text1"/>
          <w:sz w:val="20"/>
          <w:szCs w:val="20"/>
        </w:rPr>
        <w:t xml:space="preserve">Abogada Contratista Dirección de Bienestar Social y Familia de la Policía Nacional – GRUCO </w:t>
      </w:r>
    </w:p>
    <w:p w14:paraId="6417737D" w14:textId="6AB05B90" w:rsidR="00DC0621" w:rsidRPr="004B4091" w:rsidRDefault="00F07200" w:rsidP="005E71C8">
      <w:pPr>
        <w:jc w:val="center"/>
        <w:rPr>
          <w:rFonts w:ascii="Arial" w:hAnsi="Arial" w:cs="Arial"/>
          <w:b/>
          <w:sz w:val="20"/>
          <w:szCs w:val="20"/>
        </w:rPr>
      </w:pPr>
      <w:r w:rsidRPr="00C231F6">
        <w:rPr>
          <w:rFonts w:ascii="Arial" w:hAnsi="Arial" w:cs="Arial"/>
          <w:noProof/>
          <w:sz w:val="20"/>
          <w:szCs w:val="20"/>
          <w:lang w:val="es-ES"/>
        </w:rPr>
        <mc:AlternateContent>
          <mc:Choice Requires="wps">
            <w:drawing>
              <wp:anchor distT="45720" distB="45720" distL="114300" distR="114300" simplePos="0" relativeHeight="251831296" behindDoc="0" locked="0" layoutInCell="1" allowOverlap="1" wp14:anchorId="4E4FF868" wp14:editId="2E68B687">
                <wp:simplePos x="0" y="0"/>
                <wp:positionH relativeFrom="page">
                  <wp:align>center</wp:align>
                </wp:positionH>
                <wp:positionV relativeFrom="paragraph">
                  <wp:posOffset>259080</wp:posOffset>
                </wp:positionV>
                <wp:extent cx="6948829" cy="606096"/>
                <wp:effectExtent l="0" t="0" r="4445" b="3810"/>
                <wp:wrapNone/>
                <wp:docPr id="199354339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8829" cy="606096"/>
                        </a:xfrm>
                        <a:prstGeom prst="rect">
                          <a:avLst/>
                        </a:prstGeom>
                        <a:solidFill>
                          <a:srgbClr val="FFFFFF"/>
                        </a:solidFill>
                        <a:ln w="9525">
                          <a:noFill/>
                          <a:miter lim="800000"/>
                          <a:headEnd/>
                          <a:tailEnd/>
                        </a:ln>
                      </wps:spPr>
                      <wps:txbx>
                        <w:txbxContent>
                          <w:p w14:paraId="4DAC24C6" w14:textId="77777777" w:rsidR="00F07200" w:rsidRDefault="00F07200" w:rsidP="00F07200">
                            <w:pPr>
                              <w:pStyle w:val="Piedepgina"/>
                            </w:pPr>
                          </w:p>
                          <w:p w14:paraId="600B981E" w14:textId="77777777" w:rsidR="00F07200" w:rsidRPr="00C231F6" w:rsidRDefault="00F07200" w:rsidP="00F07200">
                            <w:pPr>
                              <w:tabs>
                                <w:tab w:val="center" w:pos="4419"/>
                                <w:tab w:val="right" w:pos="8838"/>
                              </w:tabs>
                              <w:spacing w:after="0" w:line="240" w:lineRule="auto"/>
                              <w:rPr>
                                <w:rFonts w:eastAsiaTheme="minorHAnsi"/>
                                <w:kern w:val="0"/>
                                <w:lang w:eastAsia="en-US"/>
                                <w14:ligatures w14:val="none"/>
                              </w:rPr>
                            </w:pPr>
                            <w:r>
                              <w:rPr>
                                <w:rFonts w:eastAsiaTheme="minorHAnsi"/>
                                <w:kern w:val="0"/>
                                <w:lang w:eastAsia="en-US"/>
                                <w14:ligatures w14:val="none"/>
                              </w:rPr>
                              <w:tab/>
                            </w: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37D7AF16" w14:textId="77777777" w:rsidR="00F07200" w:rsidRPr="00C231F6" w:rsidRDefault="00F07200" w:rsidP="00F07200">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68649FF4" w14:textId="77777777" w:rsidR="00F07200" w:rsidRDefault="00F07200" w:rsidP="00F07200">
                            <w:pPr>
                              <w:pStyle w:val="Piedepgina"/>
                            </w:pPr>
                          </w:p>
                          <w:p w14:paraId="77593FFC" w14:textId="77777777" w:rsidR="00F07200" w:rsidRDefault="00F07200" w:rsidP="00F07200">
                            <w:pPr>
                              <w:pStyle w:val="Piedepgina"/>
                            </w:pPr>
                          </w:p>
                          <w:p w14:paraId="35F8996A" w14:textId="77777777" w:rsidR="00F07200" w:rsidRDefault="00F07200" w:rsidP="00F07200">
                            <w:pPr>
                              <w:pStyle w:val="Piedepgina"/>
                            </w:pPr>
                          </w:p>
                          <w:p w14:paraId="1D223C85" w14:textId="77777777" w:rsidR="00F07200" w:rsidRDefault="00F07200" w:rsidP="00F07200">
                            <w:pPr>
                              <w:pStyle w:val="Piedepgina"/>
                            </w:pPr>
                            <w:r>
                              <w:t xml:space="preserve">1LF-FR-0071                                                                                                                                  aprobación: 17/06/2024 </w:t>
                            </w:r>
                          </w:p>
                          <w:p w14:paraId="457878F5" w14:textId="77777777" w:rsidR="00F07200" w:rsidRDefault="00F07200" w:rsidP="00F07200">
                            <w:pPr>
                              <w:pStyle w:val="Piedepgina"/>
                            </w:pPr>
                            <w:r>
                              <w:t>Versión:10</w:t>
                            </w:r>
                          </w:p>
                          <w:p w14:paraId="39C52326" w14:textId="77777777" w:rsidR="00F07200" w:rsidRDefault="00F07200" w:rsidP="00F072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4FF868" id="_x0000_s1043" type="#_x0000_t202" style="position:absolute;left:0;text-align:left;margin-left:0;margin-top:20.4pt;width:547.15pt;height:47.7pt;z-index:251831296;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" stroked="f">
                <v:textbox>
                  <w:txbxContent>
                    <w:p w14:paraId="4DAC24C6" w14:textId="77777777" w:rsidR="00F07200" w:rsidRDefault="00F07200" w:rsidP="00F07200">
                      <w:pPr>
                        <w:pStyle w:val="Piedepgina"/>
                      </w:pPr>
                    </w:p>
                    <w:p w14:paraId="600B981E" w14:textId="77777777" w:rsidR="00F07200" w:rsidRPr="00C231F6" w:rsidRDefault="00F07200" w:rsidP="00F07200">
                      <w:pPr>
                        <w:tabs>
                          <w:tab w:val="center" w:pos="4419"/>
                          <w:tab w:val="right" w:pos="8838"/>
                        </w:tabs>
                        <w:spacing w:after="0" w:line="240" w:lineRule="auto"/>
                        <w:rPr>
                          <w:rFonts w:eastAsiaTheme="minorHAnsi"/>
                          <w:kern w:val="0"/>
                          <w:lang w:eastAsia="en-US"/>
                          <w14:ligatures w14:val="none"/>
                        </w:rPr>
                      </w:pPr>
                      <w:r>
                        <w:rPr>
                          <w:rFonts w:eastAsiaTheme="minorHAnsi"/>
                          <w:kern w:val="0"/>
                          <w:lang w:eastAsia="en-US"/>
                          <w14:ligatures w14:val="none"/>
                        </w:rPr>
                        <w:tab/>
                      </w: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37D7AF16" w14:textId="77777777" w:rsidR="00F07200" w:rsidRPr="00C231F6" w:rsidRDefault="00F07200" w:rsidP="00F07200">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68649FF4" w14:textId="77777777" w:rsidR="00F07200" w:rsidRDefault="00F07200" w:rsidP="00F07200">
                      <w:pPr>
                        <w:pStyle w:val="Piedepgina"/>
                      </w:pPr>
                    </w:p>
                    <w:p w14:paraId="77593FFC" w14:textId="77777777" w:rsidR="00F07200" w:rsidRDefault="00F07200" w:rsidP="00F07200">
                      <w:pPr>
                        <w:pStyle w:val="Piedepgina"/>
                      </w:pPr>
                    </w:p>
                    <w:p w14:paraId="35F8996A" w14:textId="77777777" w:rsidR="00F07200" w:rsidRDefault="00F07200" w:rsidP="00F07200">
                      <w:pPr>
                        <w:pStyle w:val="Piedepgina"/>
                      </w:pPr>
                    </w:p>
                    <w:p w14:paraId="1D223C85" w14:textId="77777777" w:rsidR="00F07200" w:rsidRDefault="00F07200" w:rsidP="00F07200">
                      <w:pPr>
                        <w:pStyle w:val="Piedepgina"/>
                      </w:pPr>
                      <w:r>
                        <w:t xml:space="preserve">1LF-FR-0071                                                                                                                                  aprobación: 17/06/2024 </w:t>
                      </w:r>
                    </w:p>
                    <w:p w14:paraId="457878F5" w14:textId="77777777" w:rsidR="00F07200" w:rsidRDefault="00F07200" w:rsidP="00F07200">
                      <w:pPr>
                        <w:pStyle w:val="Piedepgina"/>
                      </w:pPr>
                      <w:r>
                        <w:t>Versión:10</w:t>
                      </w:r>
                    </w:p>
                    <w:p w14:paraId="39C52326" w14:textId="77777777" w:rsidR="00F07200" w:rsidRDefault="00F07200" w:rsidP="00F07200"/>
                  </w:txbxContent>
                </v:textbox>
                <w10:wrap anchorx="page"/>
              </v:shape>
            </w:pict>
          </mc:Fallback>
        </mc:AlternateContent>
      </w:r>
      <w:r w:rsidR="00C231F6" w:rsidRPr="00C231F6">
        <w:rPr>
          <w:rFonts w:ascii="Arial" w:hAnsi="Arial" w:cs="Arial"/>
          <w:noProof/>
          <w:sz w:val="20"/>
          <w:szCs w:val="20"/>
          <w:lang w:val="es-ES"/>
        </w:rPr>
        <mc:AlternateContent>
          <mc:Choice Requires="wps">
            <w:drawing>
              <wp:anchor distT="45720" distB="45720" distL="114300" distR="114300" simplePos="0" relativeHeight="251759616" behindDoc="0" locked="0" layoutInCell="1" allowOverlap="1" wp14:anchorId="2DA27C6A" wp14:editId="4EC5F922">
                <wp:simplePos x="0" y="0"/>
                <wp:positionH relativeFrom="page">
                  <wp:posOffset>469620</wp:posOffset>
                </wp:positionH>
                <wp:positionV relativeFrom="paragraph">
                  <wp:posOffset>1761160</wp:posOffset>
                </wp:positionV>
                <wp:extent cx="6867807" cy="606096"/>
                <wp:effectExtent l="0" t="0" r="9525" b="3810"/>
                <wp:wrapNone/>
                <wp:docPr id="197886599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807" cy="606096"/>
                        </a:xfrm>
                        <a:prstGeom prst="rect">
                          <a:avLst/>
                        </a:prstGeom>
                        <a:solidFill>
                          <a:srgbClr val="FFFFFF"/>
                        </a:solidFill>
                        <a:ln w="9525">
                          <a:noFill/>
                          <a:miter lim="800000"/>
                          <a:headEnd/>
                          <a:tailEnd/>
                        </a:ln>
                      </wps:spPr>
                      <wps:txbx>
                        <w:txbxContent>
                          <w:p w14:paraId="3CE351E1" w14:textId="77777777" w:rsidR="00C231F6" w:rsidRDefault="00C231F6" w:rsidP="00C231F6">
                            <w:pPr>
                              <w:pStyle w:val="Piedepgina"/>
                            </w:pPr>
                          </w:p>
                          <w:p w14:paraId="77C8EA7E" w14:textId="298819BA"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71D8E818"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294CD888" w14:textId="77777777" w:rsidR="00C231F6" w:rsidRDefault="00C231F6" w:rsidP="00C231F6">
                            <w:pPr>
                              <w:pStyle w:val="Piedepgina"/>
                            </w:pPr>
                          </w:p>
                          <w:p w14:paraId="041B9DF8" w14:textId="77777777" w:rsidR="00C231F6" w:rsidRDefault="00C231F6" w:rsidP="00C231F6">
                            <w:pPr>
                              <w:pStyle w:val="Piedepgina"/>
                            </w:pPr>
                          </w:p>
                          <w:p w14:paraId="3287EE4A" w14:textId="77777777" w:rsidR="00C231F6" w:rsidRDefault="00C231F6" w:rsidP="00C231F6">
                            <w:pPr>
                              <w:pStyle w:val="Piedepgina"/>
                            </w:pPr>
                          </w:p>
                          <w:p w14:paraId="23CD5364" w14:textId="77777777" w:rsidR="00C231F6" w:rsidRDefault="00C231F6" w:rsidP="00C231F6">
                            <w:pPr>
                              <w:pStyle w:val="Piedepgina"/>
                            </w:pPr>
                            <w:r>
                              <w:t xml:space="preserve">1LF-FR-0071                                                                                                                                  aprobación: 17/06/2024 </w:t>
                            </w:r>
                          </w:p>
                          <w:p w14:paraId="1704FA3F" w14:textId="77777777" w:rsidR="00C231F6" w:rsidRDefault="00C231F6" w:rsidP="00C231F6">
                            <w:pPr>
                              <w:pStyle w:val="Piedepgina"/>
                            </w:pPr>
                            <w:r>
                              <w:t>Versión:10</w:t>
                            </w:r>
                          </w:p>
                          <w:p w14:paraId="35011156" w14:textId="77777777" w:rsidR="00C231F6" w:rsidRDefault="00C231F6" w:rsidP="00C23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27C6A" id="_x0000_s1044" type="#_x0000_t202" style="position:absolute;left:0;text-align:left;margin-left:37pt;margin-top:138.65pt;width:540.75pt;height:47.7pt;z-index:2517596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" stroked="f">
                <v:textbox>
                  <w:txbxContent>
                    <w:p w14:paraId="3CE351E1" w14:textId="77777777" w:rsidR="00C231F6" w:rsidRDefault="00C231F6" w:rsidP="00C231F6">
                      <w:pPr>
                        <w:pStyle w:val="Piedepgina"/>
                      </w:pPr>
                    </w:p>
                    <w:p w14:paraId="77C8EA7E" w14:textId="298819BA"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71D8E818"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294CD888" w14:textId="77777777" w:rsidR="00C231F6" w:rsidRDefault="00C231F6" w:rsidP="00C231F6">
                      <w:pPr>
                        <w:pStyle w:val="Piedepgina"/>
                      </w:pPr>
                    </w:p>
                    <w:p w14:paraId="041B9DF8" w14:textId="77777777" w:rsidR="00C231F6" w:rsidRDefault="00C231F6" w:rsidP="00C231F6">
                      <w:pPr>
                        <w:pStyle w:val="Piedepgina"/>
                      </w:pPr>
                    </w:p>
                    <w:p w14:paraId="3287EE4A" w14:textId="77777777" w:rsidR="00C231F6" w:rsidRDefault="00C231F6" w:rsidP="00C231F6">
                      <w:pPr>
                        <w:pStyle w:val="Piedepgina"/>
                      </w:pPr>
                    </w:p>
                    <w:p w14:paraId="23CD5364" w14:textId="77777777" w:rsidR="00C231F6" w:rsidRDefault="00C231F6" w:rsidP="00C231F6">
                      <w:pPr>
                        <w:pStyle w:val="Piedepgina"/>
                      </w:pPr>
                      <w:r>
                        <w:t xml:space="preserve">1LF-FR-0071                                                                                                                                  aprobación: 17/06/2024 </w:t>
                      </w:r>
                    </w:p>
                    <w:p w14:paraId="1704FA3F" w14:textId="77777777" w:rsidR="00C231F6" w:rsidRDefault="00C231F6" w:rsidP="00C231F6">
                      <w:pPr>
                        <w:pStyle w:val="Piedepgina"/>
                      </w:pPr>
                      <w:r>
                        <w:t>Versión:10</w:t>
                      </w:r>
                    </w:p>
                    <w:p w14:paraId="35011156" w14:textId="77777777" w:rsidR="00C231F6" w:rsidRDefault="00C231F6" w:rsidP="00C231F6"/>
                  </w:txbxContent>
                </v:textbox>
                <w10:wrap anchorx="page"/>
              </v:shape>
            </w:pict>
          </mc:Fallback>
        </mc:AlternateContent>
      </w:r>
      <w:r w:rsidR="00C70A82" w:rsidRPr="004B4091">
        <w:rPr>
          <w:rFonts w:ascii="Arial" w:hAnsi="Arial" w:cs="Arial"/>
          <w:sz w:val="20"/>
          <w:szCs w:val="20"/>
        </w:rPr>
        <w:br w:type="page"/>
      </w:r>
      <w:bookmarkEnd w:id="9"/>
      <w:r w:rsidR="00757359" w:rsidRPr="004B4091">
        <w:rPr>
          <w:rFonts w:ascii="Arial" w:eastAsia="Times New Roman" w:hAnsi="Arial" w:cs="Arial"/>
          <w:b/>
          <w:noProof/>
          <w:sz w:val="20"/>
          <w:szCs w:val="20"/>
        </w:rPr>
        <w:lastRenderedPageBreak/>
        <mc:AlternateContent>
          <mc:Choice Requires="wps">
            <w:drawing>
              <wp:anchor distT="45720" distB="45720" distL="114300" distR="114300" simplePos="0" relativeHeight="251678720" behindDoc="0" locked="0" layoutInCell="1" allowOverlap="1" wp14:anchorId="5EAAAAF0" wp14:editId="26C8F5A3">
                <wp:simplePos x="0" y="0"/>
                <wp:positionH relativeFrom="margin">
                  <wp:posOffset>61471</wp:posOffset>
                </wp:positionH>
                <wp:positionV relativeFrom="margin">
                  <wp:posOffset>-504710</wp:posOffset>
                </wp:positionV>
                <wp:extent cx="4923692" cy="225632"/>
                <wp:effectExtent l="0" t="0" r="10795" b="22225"/>
                <wp:wrapNone/>
                <wp:docPr id="18951076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3692" cy="225632"/>
                        </a:xfrm>
                        <a:prstGeom prst="rect">
                          <a:avLst/>
                        </a:prstGeom>
                        <a:solidFill>
                          <a:srgbClr val="FFFFFF"/>
                        </a:solidFill>
                        <a:ln w="9525">
                          <a:solidFill>
                            <a:schemeClr val="bg1"/>
                          </a:solidFill>
                          <a:miter lim="800000"/>
                          <a:headEnd/>
                          <a:tailEnd/>
                        </a:ln>
                      </wps:spPr>
                      <wps:txbx>
                        <w:txbxContent>
                          <w:p w14:paraId="34C53592" w14:textId="29DB7410" w:rsidR="00C6271C" w:rsidRPr="00D017BC" w:rsidRDefault="00B26F6B" w:rsidP="00757359">
                            <w:pPr>
                              <w:spacing w:after="0" w:line="240" w:lineRule="auto"/>
                              <w:jc w:val="center"/>
                              <w:rPr>
                                <w:rFonts w:ascii="Arial" w:hAnsi="Arial" w:cs="Arial"/>
                                <w:b/>
                                <w:sz w:val="16"/>
                                <w:szCs w:val="16"/>
                              </w:rPr>
                            </w:pPr>
                            <w:r>
                              <w:rPr>
                                <w:rFonts w:ascii="Arial" w:hAnsi="Arial" w:cs="Arial"/>
                                <w:b/>
                                <w:sz w:val="16"/>
                                <w:szCs w:val="16"/>
                              </w:rPr>
                              <w:t>OFERTA</w:t>
                            </w:r>
                            <w:r w:rsidR="00C6271C" w:rsidRPr="00D017BC">
                              <w:rPr>
                                <w:rFonts w:ascii="Arial" w:hAnsi="Arial" w:cs="Arial"/>
                                <w:b/>
                                <w:sz w:val="16"/>
                                <w:szCs w:val="16"/>
                              </w:rPr>
                              <w:t xml:space="preserve"> ECONÓMICA </w:t>
                            </w:r>
                          </w:p>
                          <w:p w14:paraId="0CA4FA62" w14:textId="4C1E6D55" w:rsidR="00C6271C" w:rsidRPr="00D017BC" w:rsidRDefault="00C6271C" w:rsidP="00757359">
                            <w:pPr>
                              <w:spacing w:after="0" w:line="240" w:lineRule="auto"/>
                              <w:jc w:val="center"/>
                              <w:rPr>
                                <w:rFonts w:ascii="Arial" w:hAnsi="Arial" w:cs="Arial"/>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AAAF0" id="_x0000_s1045" type="#_x0000_t202" style="position:absolute;left:0;text-align:left;margin-left:4.85pt;margin-top:-39.75pt;width:387.7pt;height:17.7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" strokecolor="white [3212]">
                <v:textbox>
                  <w:txbxContent>
                    <w:p w14:paraId="34C53592" w14:textId="29DB7410" w:rsidR="00C6271C" w:rsidRPr="00D017BC" w:rsidRDefault="00B26F6B" w:rsidP="00757359">
                      <w:pPr>
                        <w:spacing w:after="0" w:line="240" w:lineRule="auto"/>
                        <w:jc w:val="center"/>
                        <w:rPr>
                          <w:rFonts w:ascii="Arial" w:hAnsi="Arial" w:cs="Arial"/>
                          <w:b/>
                          <w:sz w:val="16"/>
                          <w:szCs w:val="16"/>
                        </w:rPr>
                      </w:pPr>
                      <w:r>
                        <w:rPr>
                          <w:rFonts w:ascii="Arial" w:hAnsi="Arial" w:cs="Arial"/>
                          <w:b/>
                          <w:sz w:val="16"/>
                          <w:szCs w:val="16"/>
                        </w:rPr>
                        <w:t>OFERTA</w:t>
                      </w:r>
                      <w:r w:rsidR="00C6271C" w:rsidRPr="00D017BC">
                        <w:rPr>
                          <w:rFonts w:ascii="Arial" w:hAnsi="Arial" w:cs="Arial"/>
                          <w:b/>
                          <w:sz w:val="16"/>
                          <w:szCs w:val="16"/>
                        </w:rPr>
                        <w:t xml:space="preserve"> ECONÓMICA </w:t>
                      </w:r>
                    </w:p>
                    <w:p w14:paraId="0CA4FA62" w14:textId="4C1E6D55" w:rsidR="00C6271C" w:rsidRPr="00D017BC" w:rsidRDefault="00C6271C" w:rsidP="00757359">
                      <w:pPr>
                        <w:spacing w:after="0" w:line="240" w:lineRule="auto"/>
                        <w:jc w:val="center"/>
                        <w:rPr>
                          <w:rFonts w:ascii="Arial" w:hAnsi="Arial" w:cs="Arial"/>
                          <w:b/>
                          <w:sz w:val="16"/>
                          <w:szCs w:val="16"/>
                        </w:rPr>
                      </w:pPr>
                    </w:p>
                  </w:txbxContent>
                </v:textbox>
                <w10:wrap anchorx="margin" anchory="margin"/>
              </v:shape>
            </w:pict>
          </mc:Fallback>
        </mc:AlternateContent>
      </w:r>
      <w:r w:rsidR="00DC0621" w:rsidRPr="004B4091">
        <w:rPr>
          <w:rFonts w:ascii="Arial" w:hAnsi="Arial" w:cs="Arial"/>
          <w:b/>
          <w:sz w:val="20"/>
          <w:szCs w:val="20"/>
        </w:rPr>
        <w:t>ANEXO No. 7</w:t>
      </w:r>
    </w:p>
    <w:p w14:paraId="72B66CF5" w14:textId="77777777" w:rsidR="00DC0621" w:rsidRPr="004B4091" w:rsidRDefault="00DC0621" w:rsidP="00DC0621">
      <w:pPr>
        <w:spacing w:after="0" w:line="240" w:lineRule="auto"/>
        <w:ind w:left="-567" w:right="-519"/>
        <w:jc w:val="center"/>
        <w:rPr>
          <w:rFonts w:ascii="Arial" w:hAnsi="Arial" w:cs="Arial"/>
          <w:b/>
          <w:sz w:val="20"/>
          <w:szCs w:val="20"/>
        </w:rPr>
      </w:pPr>
    </w:p>
    <w:p w14:paraId="5B7ED815" w14:textId="23611A61" w:rsidR="00DC0621" w:rsidRPr="004B4091" w:rsidRDefault="00B26F6B" w:rsidP="00DC0621">
      <w:pPr>
        <w:spacing w:after="0" w:line="240" w:lineRule="auto"/>
        <w:ind w:left="-567" w:right="-519"/>
        <w:jc w:val="center"/>
        <w:rPr>
          <w:rFonts w:ascii="Arial" w:hAnsi="Arial" w:cs="Arial"/>
          <w:b/>
          <w:sz w:val="20"/>
          <w:szCs w:val="20"/>
        </w:rPr>
      </w:pPr>
      <w:r>
        <w:rPr>
          <w:rFonts w:ascii="Arial" w:hAnsi="Arial" w:cs="Arial"/>
          <w:b/>
          <w:sz w:val="20"/>
          <w:szCs w:val="20"/>
        </w:rPr>
        <w:t>OFERTA</w:t>
      </w:r>
      <w:r w:rsidR="00DC0621" w:rsidRPr="004B4091">
        <w:rPr>
          <w:rFonts w:ascii="Arial" w:hAnsi="Arial" w:cs="Arial"/>
          <w:b/>
          <w:sz w:val="20"/>
          <w:szCs w:val="20"/>
        </w:rPr>
        <w:t xml:space="preserve"> ECONÓMICA </w:t>
      </w:r>
    </w:p>
    <w:p w14:paraId="2C3478D1" w14:textId="77777777" w:rsidR="00DC0621" w:rsidRPr="004B4091" w:rsidRDefault="00DC0621" w:rsidP="00DC0621">
      <w:pPr>
        <w:spacing w:after="0" w:line="240" w:lineRule="auto"/>
        <w:ind w:left="-567" w:right="-519"/>
        <w:jc w:val="both"/>
        <w:rPr>
          <w:rFonts w:ascii="Arial" w:hAnsi="Arial" w:cs="Arial"/>
          <w:sz w:val="20"/>
          <w:szCs w:val="20"/>
        </w:rPr>
      </w:pPr>
    </w:p>
    <w:p w14:paraId="740BC5EF" w14:textId="2A0D9CF8" w:rsidR="00DC0621" w:rsidRPr="004B4091" w:rsidRDefault="00DC0621" w:rsidP="00DC0621">
      <w:pPr>
        <w:spacing w:after="0" w:line="240" w:lineRule="auto"/>
        <w:ind w:left="-567" w:right="-519"/>
        <w:jc w:val="both"/>
        <w:rPr>
          <w:rFonts w:ascii="Arial" w:hAnsi="Arial" w:cs="Arial"/>
          <w:sz w:val="20"/>
          <w:szCs w:val="20"/>
        </w:rPr>
      </w:pPr>
      <w:r w:rsidRPr="004B4091">
        <w:rPr>
          <w:rFonts w:ascii="Arial" w:hAnsi="Arial" w:cs="Arial"/>
          <w:sz w:val="20"/>
          <w:szCs w:val="20"/>
        </w:rPr>
        <w:t xml:space="preserve">De conformidad con lo establecido en el Articulo 2.2.1.2.1.5.2 del Decreto 1082 de 2015, la verificación de los requisitos jurídicos y técnicos se hará exclusivamente en relación con el proponente que presente el </w:t>
      </w:r>
      <w:r w:rsidRPr="004B4091">
        <w:rPr>
          <w:rFonts w:ascii="Arial" w:hAnsi="Arial" w:cs="Arial"/>
          <w:b/>
          <w:bCs/>
          <w:sz w:val="20"/>
          <w:szCs w:val="20"/>
        </w:rPr>
        <w:t xml:space="preserve">MENOR </w:t>
      </w:r>
      <w:r w:rsidR="000A7EA6" w:rsidRPr="004B4091">
        <w:rPr>
          <w:rFonts w:ascii="Arial" w:hAnsi="Arial" w:cs="Arial"/>
          <w:b/>
          <w:bCs/>
          <w:sz w:val="20"/>
          <w:szCs w:val="20"/>
        </w:rPr>
        <w:t>VALOR</w:t>
      </w:r>
      <w:r w:rsidRPr="004B4091">
        <w:rPr>
          <w:rFonts w:ascii="Arial" w:hAnsi="Arial" w:cs="Arial"/>
          <w:b/>
          <w:bCs/>
          <w:sz w:val="20"/>
          <w:szCs w:val="20"/>
        </w:rPr>
        <w:t xml:space="preserve"> OFERTADO.</w:t>
      </w:r>
    </w:p>
    <w:p w14:paraId="02B56421" w14:textId="77777777" w:rsidR="00DC0621" w:rsidRPr="004B4091" w:rsidRDefault="00DC0621" w:rsidP="00DC0621">
      <w:pPr>
        <w:spacing w:after="0" w:line="240" w:lineRule="auto"/>
        <w:ind w:left="-567" w:right="-519"/>
        <w:jc w:val="both"/>
        <w:rPr>
          <w:rFonts w:ascii="Arial" w:hAnsi="Arial" w:cs="Arial"/>
          <w:sz w:val="20"/>
          <w:szCs w:val="20"/>
        </w:rPr>
      </w:pPr>
    </w:p>
    <w:p w14:paraId="03CEF4AC" w14:textId="22862BC1" w:rsidR="00DC0621" w:rsidRPr="004B4091" w:rsidRDefault="00DC0621" w:rsidP="00DC0621">
      <w:pPr>
        <w:spacing w:after="0" w:line="240" w:lineRule="auto"/>
        <w:ind w:left="-567" w:right="-519"/>
        <w:jc w:val="both"/>
        <w:rPr>
          <w:rFonts w:ascii="Arial" w:hAnsi="Arial" w:cs="Arial"/>
          <w:sz w:val="20"/>
          <w:szCs w:val="20"/>
        </w:rPr>
      </w:pPr>
      <w:r w:rsidRPr="004B4091">
        <w:rPr>
          <w:rFonts w:ascii="Arial" w:hAnsi="Arial" w:cs="Arial"/>
          <w:sz w:val="20"/>
          <w:szCs w:val="20"/>
        </w:rPr>
        <w:t xml:space="preserve">En caso de que el oferente con el menor </w:t>
      </w:r>
      <w:r w:rsidR="000A7EA6" w:rsidRPr="004B4091">
        <w:rPr>
          <w:rFonts w:ascii="Arial" w:hAnsi="Arial" w:cs="Arial"/>
          <w:sz w:val="20"/>
          <w:szCs w:val="20"/>
        </w:rPr>
        <w:t>valor</w:t>
      </w:r>
      <w:r w:rsidRPr="004B4091">
        <w:rPr>
          <w:rFonts w:ascii="Arial" w:hAnsi="Arial" w:cs="Arial"/>
          <w:sz w:val="20"/>
          <w:szCs w:val="20"/>
        </w:rPr>
        <w:t xml:space="preserve"> no cumpla con los requisitos establecidos en la invitación, se procederá a verificar la oferta del proponente ubicado en segundo lugar de elegibilidad y así sucesivamente. De no lograrse la habilitación de una de las ofertas, se declarará desierto el proceso.</w:t>
      </w:r>
    </w:p>
    <w:p w14:paraId="358D242F" w14:textId="77777777" w:rsidR="00DC0621" w:rsidRPr="004B4091" w:rsidRDefault="00DC0621" w:rsidP="00DC0621">
      <w:pPr>
        <w:spacing w:after="0" w:line="240" w:lineRule="auto"/>
        <w:ind w:left="-567" w:right="-519"/>
        <w:jc w:val="both"/>
        <w:rPr>
          <w:rFonts w:ascii="Arial" w:hAnsi="Arial" w:cs="Arial"/>
          <w:sz w:val="20"/>
          <w:szCs w:val="20"/>
        </w:rPr>
      </w:pPr>
    </w:p>
    <w:p w14:paraId="02B1E44D" w14:textId="77777777" w:rsidR="00DC0621" w:rsidRPr="004B4091" w:rsidRDefault="00DC0621" w:rsidP="00DC0621">
      <w:pPr>
        <w:spacing w:after="0" w:line="240" w:lineRule="auto"/>
        <w:ind w:left="-567" w:right="-519"/>
        <w:jc w:val="both"/>
        <w:rPr>
          <w:rFonts w:ascii="Arial" w:hAnsi="Arial" w:cs="Arial"/>
          <w:b/>
          <w:sz w:val="20"/>
          <w:szCs w:val="20"/>
        </w:rPr>
      </w:pPr>
      <w:r w:rsidRPr="004B4091">
        <w:rPr>
          <w:rFonts w:ascii="Arial" w:hAnsi="Arial" w:cs="Arial"/>
          <w:b/>
          <w:sz w:val="20"/>
          <w:szCs w:val="20"/>
        </w:rPr>
        <w:t>PRESENTACIÓN DE LA OFERTA ECONÓMICA</w:t>
      </w:r>
    </w:p>
    <w:p w14:paraId="7D90223B" w14:textId="77777777" w:rsidR="00DC0621" w:rsidRPr="004B4091" w:rsidRDefault="00DC0621" w:rsidP="00DC0621">
      <w:pPr>
        <w:spacing w:after="0" w:line="240" w:lineRule="auto"/>
        <w:ind w:left="-567" w:right="-519"/>
        <w:jc w:val="both"/>
        <w:rPr>
          <w:rFonts w:ascii="Arial" w:hAnsi="Arial" w:cs="Arial"/>
          <w:b/>
          <w:sz w:val="20"/>
          <w:szCs w:val="20"/>
        </w:rPr>
      </w:pPr>
    </w:p>
    <w:p w14:paraId="1D7E1D7C" w14:textId="2D32A1F6" w:rsidR="00DC0621" w:rsidRPr="004B4091" w:rsidRDefault="00DC0621" w:rsidP="00DC0621">
      <w:pPr>
        <w:spacing w:after="0" w:line="240" w:lineRule="auto"/>
        <w:ind w:left="-567" w:right="-519"/>
        <w:jc w:val="both"/>
        <w:rPr>
          <w:rFonts w:ascii="Arial" w:hAnsi="Arial" w:cs="Arial"/>
          <w:bCs/>
          <w:sz w:val="20"/>
          <w:szCs w:val="20"/>
        </w:rPr>
      </w:pPr>
      <w:r w:rsidRPr="004B4091">
        <w:rPr>
          <w:rFonts w:ascii="Arial" w:hAnsi="Arial" w:cs="Arial"/>
          <w:bCs/>
          <w:sz w:val="20"/>
          <w:szCs w:val="20"/>
        </w:rPr>
        <w:t>Para efectos de presentación de la propuesta económica el oferente debe diligenciar el siguiente cuadro, valor de la propuesta económica así:</w:t>
      </w:r>
      <w:r w:rsidR="00966295">
        <w:rPr>
          <w:rFonts w:ascii="Arial" w:hAnsi="Arial" w:cs="Arial"/>
          <w:bCs/>
          <w:sz w:val="20"/>
          <w:szCs w:val="20"/>
        </w:rPr>
        <w:t xml:space="preserve"> </w:t>
      </w:r>
    </w:p>
    <w:p w14:paraId="7E75F4A5" w14:textId="3844784F" w:rsidR="008D390F" w:rsidRDefault="002531EE" w:rsidP="00814411">
      <w:pPr>
        <w:spacing w:after="0" w:line="240" w:lineRule="auto"/>
        <w:ind w:left="-567" w:right="-519"/>
        <w:jc w:val="both"/>
        <w:rPr>
          <w:rFonts w:ascii="Arial" w:hAnsi="Arial" w:cs="Arial"/>
          <w:bCs/>
          <w:sz w:val="20"/>
          <w:szCs w:val="20"/>
        </w:rPr>
      </w:pPr>
      <w:r w:rsidRPr="00C231F6">
        <w:rPr>
          <w:rFonts w:ascii="Arial" w:hAnsi="Arial" w:cs="Arial"/>
          <w:noProof/>
          <w:sz w:val="20"/>
          <w:szCs w:val="20"/>
          <w:lang w:val="es-ES"/>
        </w:rPr>
        <mc:AlternateContent>
          <mc:Choice Requires="wps">
            <w:drawing>
              <wp:anchor distT="45720" distB="45720" distL="114300" distR="114300" simplePos="0" relativeHeight="251765760" behindDoc="0" locked="0" layoutInCell="1" allowOverlap="1" wp14:anchorId="004362CE" wp14:editId="278288BD">
                <wp:simplePos x="0" y="0"/>
                <wp:positionH relativeFrom="margin">
                  <wp:posOffset>-324789</wp:posOffset>
                </wp:positionH>
                <wp:positionV relativeFrom="paragraph">
                  <wp:posOffset>5657932</wp:posOffset>
                </wp:positionV>
                <wp:extent cx="6867292" cy="606096"/>
                <wp:effectExtent l="0" t="0" r="0" b="3810"/>
                <wp:wrapNone/>
                <wp:docPr id="95328135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292" cy="606096"/>
                        </a:xfrm>
                        <a:prstGeom prst="rect">
                          <a:avLst/>
                        </a:prstGeom>
                        <a:solidFill>
                          <a:srgbClr val="FFFFFF"/>
                        </a:solidFill>
                        <a:ln w="9525">
                          <a:noFill/>
                          <a:miter lim="800000"/>
                          <a:headEnd/>
                          <a:tailEnd/>
                        </a:ln>
                      </wps:spPr>
                      <wps:txbx>
                        <w:txbxContent>
                          <w:p w14:paraId="78FC6925" w14:textId="77777777" w:rsidR="00C231F6" w:rsidRDefault="00C231F6" w:rsidP="00C231F6">
                            <w:pPr>
                              <w:pStyle w:val="Piedepgina"/>
                            </w:pPr>
                          </w:p>
                          <w:p w14:paraId="065AAF39" w14:textId="0F8DEC7F"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6000DE12"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1C543381" w14:textId="77777777" w:rsidR="00C231F6" w:rsidRDefault="00C231F6" w:rsidP="00C231F6">
                            <w:pPr>
                              <w:pStyle w:val="Piedepgina"/>
                            </w:pPr>
                          </w:p>
                          <w:p w14:paraId="6548A2F8" w14:textId="77777777" w:rsidR="00C231F6" w:rsidRDefault="00C231F6" w:rsidP="00C231F6">
                            <w:pPr>
                              <w:pStyle w:val="Piedepgina"/>
                            </w:pPr>
                          </w:p>
                          <w:p w14:paraId="2EA0EC65" w14:textId="77777777" w:rsidR="00C231F6" w:rsidRDefault="00C231F6" w:rsidP="00C231F6">
                            <w:pPr>
                              <w:pStyle w:val="Piedepgina"/>
                            </w:pPr>
                          </w:p>
                          <w:p w14:paraId="6E99B289" w14:textId="77777777" w:rsidR="00C231F6" w:rsidRDefault="00C231F6" w:rsidP="00C231F6">
                            <w:pPr>
                              <w:pStyle w:val="Piedepgina"/>
                            </w:pPr>
                            <w:r>
                              <w:t xml:space="preserve">1LF-FR-0071                                                                                                                                  aprobación: 17/06/2024 </w:t>
                            </w:r>
                          </w:p>
                          <w:p w14:paraId="1963156D" w14:textId="77777777" w:rsidR="00C231F6" w:rsidRDefault="00C231F6" w:rsidP="00C231F6">
                            <w:pPr>
                              <w:pStyle w:val="Piedepgina"/>
                            </w:pPr>
                            <w:r>
                              <w:t>Versión:10</w:t>
                            </w:r>
                          </w:p>
                          <w:p w14:paraId="0939C08E" w14:textId="77777777" w:rsidR="00C231F6" w:rsidRDefault="00C231F6" w:rsidP="00C23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4362CE" id="_x0000_s1046" type="#_x0000_t202" style="position:absolute;left:0;text-align:left;margin-left:-25.55pt;margin-top:445.5pt;width:540.75pt;height:47.7pt;z-index:251765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" stroked="f">
                <v:textbox>
                  <w:txbxContent>
                    <w:p w14:paraId="78FC6925" w14:textId="77777777" w:rsidR="00C231F6" w:rsidRDefault="00C231F6" w:rsidP="00C231F6">
                      <w:pPr>
                        <w:pStyle w:val="Piedepgina"/>
                      </w:pPr>
                    </w:p>
                    <w:p w14:paraId="065AAF39" w14:textId="0F8DEC7F"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6000DE12"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1C543381" w14:textId="77777777" w:rsidR="00C231F6" w:rsidRDefault="00C231F6" w:rsidP="00C231F6">
                      <w:pPr>
                        <w:pStyle w:val="Piedepgina"/>
                      </w:pPr>
                    </w:p>
                    <w:p w14:paraId="6548A2F8" w14:textId="77777777" w:rsidR="00C231F6" w:rsidRDefault="00C231F6" w:rsidP="00C231F6">
                      <w:pPr>
                        <w:pStyle w:val="Piedepgina"/>
                      </w:pPr>
                    </w:p>
                    <w:p w14:paraId="2EA0EC65" w14:textId="77777777" w:rsidR="00C231F6" w:rsidRDefault="00C231F6" w:rsidP="00C231F6">
                      <w:pPr>
                        <w:pStyle w:val="Piedepgina"/>
                      </w:pPr>
                    </w:p>
                    <w:p w14:paraId="6E99B289" w14:textId="77777777" w:rsidR="00C231F6" w:rsidRDefault="00C231F6" w:rsidP="00C231F6">
                      <w:pPr>
                        <w:pStyle w:val="Piedepgina"/>
                      </w:pPr>
                      <w:r>
                        <w:t xml:space="preserve">1LF-FR-0071                                                                                                                                  aprobación: 17/06/2024 </w:t>
                      </w:r>
                    </w:p>
                    <w:p w14:paraId="1963156D" w14:textId="77777777" w:rsidR="00C231F6" w:rsidRDefault="00C231F6" w:rsidP="00C231F6">
                      <w:pPr>
                        <w:pStyle w:val="Piedepgina"/>
                      </w:pPr>
                      <w:r>
                        <w:t>Versión:10</w:t>
                      </w:r>
                    </w:p>
                    <w:p w14:paraId="0939C08E" w14:textId="77777777" w:rsidR="00C231F6" w:rsidRDefault="00C231F6" w:rsidP="00C231F6"/>
                  </w:txbxContent>
                </v:textbox>
                <w10:wrap anchorx="margin"/>
              </v:shape>
            </w:pict>
          </mc:Fallback>
        </mc:AlternateContent>
      </w:r>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2428"/>
        <w:gridCol w:w="976"/>
        <w:gridCol w:w="1449"/>
        <w:gridCol w:w="1570"/>
        <w:gridCol w:w="1690"/>
        <w:gridCol w:w="720"/>
        <w:gridCol w:w="1276"/>
      </w:tblGrid>
      <w:tr w:rsidR="002531EE" w:rsidRPr="00936EE6" w14:paraId="54F28112" w14:textId="77777777" w:rsidTr="00576188">
        <w:trPr>
          <w:trHeight w:val="225"/>
        </w:trPr>
        <w:tc>
          <w:tcPr>
            <w:tcW w:w="0" w:type="auto"/>
            <w:shd w:val="clear" w:color="000000" w:fill="FFFFFF"/>
            <w:vAlign w:val="center"/>
            <w:hideMark/>
          </w:tcPr>
          <w:p w14:paraId="2FC9D15F" w14:textId="77777777" w:rsidR="002531EE" w:rsidRPr="00936EE6" w:rsidRDefault="002531EE" w:rsidP="00814411">
            <w:pPr>
              <w:spacing w:after="0" w:line="240" w:lineRule="auto"/>
              <w:jc w:val="center"/>
              <w:rPr>
                <w:rFonts w:ascii="Arial" w:eastAsia="Times New Roman" w:hAnsi="Arial" w:cs="Arial"/>
                <w:b/>
                <w:bCs/>
                <w:color w:val="000000"/>
                <w:kern w:val="0"/>
                <w:sz w:val="16"/>
                <w:szCs w:val="16"/>
                <w14:ligatures w14:val="none"/>
              </w:rPr>
            </w:pPr>
            <w:r w:rsidRPr="00936EE6">
              <w:rPr>
                <w:rFonts w:ascii="Arial" w:eastAsia="Times New Roman" w:hAnsi="Arial" w:cs="Arial"/>
                <w:b/>
                <w:bCs/>
                <w:color w:val="000000"/>
                <w:kern w:val="0"/>
                <w:sz w:val="16"/>
                <w:szCs w:val="16"/>
                <w14:ligatures w14:val="none"/>
              </w:rPr>
              <w:t>ITEM</w:t>
            </w:r>
          </w:p>
        </w:tc>
        <w:tc>
          <w:tcPr>
            <w:tcW w:w="0" w:type="auto"/>
            <w:shd w:val="clear" w:color="000000" w:fill="FFFFFF"/>
            <w:vAlign w:val="center"/>
            <w:hideMark/>
          </w:tcPr>
          <w:p w14:paraId="6C71F27D" w14:textId="77777777" w:rsidR="002531EE" w:rsidRPr="00936EE6" w:rsidRDefault="002531EE" w:rsidP="00814411">
            <w:pPr>
              <w:spacing w:after="0" w:line="240" w:lineRule="auto"/>
              <w:jc w:val="center"/>
              <w:rPr>
                <w:rFonts w:ascii="Arial" w:eastAsia="Times New Roman" w:hAnsi="Arial" w:cs="Arial"/>
                <w:b/>
                <w:bCs/>
                <w:color w:val="000000"/>
                <w:kern w:val="0"/>
                <w:sz w:val="16"/>
                <w:szCs w:val="16"/>
                <w14:ligatures w14:val="none"/>
              </w:rPr>
            </w:pPr>
            <w:r w:rsidRPr="00936EE6">
              <w:rPr>
                <w:rFonts w:ascii="Arial" w:eastAsia="Times New Roman" w:hAnsi="Arial" w:cs="Arial"/>
                <w:b/>
                <w:bCs/>
                <w:color w:val="000000"/>
                <w:kern w:val="0"/>
                <w:sz w:val="16"/>
                <w:szCs w:val="16"/>
                <w14:ligatures w14:val="none"/>
              </w:rPr>
              <w:t>DESCRIPCION</w:t>
            </w:r>
          </w:p>
        </w:tc>
        <w:tc>
          <w:tcPr>
            <w:tcW w:w="0" w:type="auto"/>
            <w:shd w:val="clear" w:color="000000" w:fill="FFFFFF"/>
            <w:vAlign w:val="center"/>
            <w:hideMark/>
          </w:tcPr>
          <w:p w14:paraId="6A70A277" w14:textId="77777777" w:rsidR="002531EE" w:rsidRPr="00936EE6" w:rsidRDefault="002531EE" w:rsidP="00814411">
            <w:pPr>
              <w:spacing w:after="0" w:line="240" w:lineRule="auto"/>
              <w:jc w:val="center"/>
              <w:rPr>
                <w:rFonts w:ascii="Arial" w:eastAsia="Times New Roman" w:hAnsi="Arial" w:cs="Arial"/>
                <w:b/>
                <w:bCs/>
                <w:color w:val="000000"/>
                <w:kern w:val="0"/>
                <w:sz w:val="16"/>
                <w:szCs w:val="16"/>
                <w14:ligatures w14:val="none"/>
              </w:rPr>
            </w:pPr>
            <w:r w:rsidRPr="00936EE6">
              <w:rPr>
                <w:rFonts w:ascii="Arial" w:eastAsia="Times New Roman" w:hAnsi="Arial" w:cs="Arial"/>
                <w:b/>
                <w:bCs/>
                <w:color w:val="000000"/>
                <w:kern w:val="0"/>
                <w:sz w:val="16"/>
                <w:szCs w:val="16"/>
                <w14:ligatures w14:val="none"/>
              </w:rPr>
              <w:t>CANTIDAD</w:t>
            </w:r>
          </w:p>
        </w:tc>
        <w:tc>
          <w:tcPr>
            <w:tcW w:w="1449" w:type="dxa"/>
            <w:shd w:val="clear" w:color="000000" w:fill="FFFFFF"/>
            <w:vAlign w:val="center"/>
            <w:hideMark/>
          </w:tcPr>
          <w:p w14:paraId="7E158F36" w14:textId="6EA27388" w:rsidR="002531EE" w:rsidRPr="00936EE6" w:rsidRDefault="002531EE" w:rsidP="00814411">
            <w:pPr>
              <w:spacing w:after="0" w:line="240" w:lineRule="auto"/>
              <w:jc w:val="center"/>
              <w:rPr>
                <w:rFonts w:ascii="Arial" w:eastAsia="Times New Roman" w:hAnsi="Arial" w:cs="Arial"/>
                <w:b/>
                <w:bCs/>
                <w:color w:val="000000"/>
                <w:kern w:val="0"/>
                <w:sz w:val="16"/>
                <w:szCs w:val="16"/>
                <w14:ligatures w14:val="none"/>
              </w:rPr>
            </w:pPr>
            <w:r w:rsidRPr="00936EE6">
              <w:rPr>
                <w:rFonts w:ascii="Arial" w:eastAsia="Times New Roman" w:hAnsi="Arial" w:cs="Arial"/>
                <w:b/>
                <w:bCs/>
                <w:color w:val="000000"/>
                <w:kern w:val="0"/>
                <w:sz w:val="16"/>
                <w:szCs w:val="16"/>
                <w14:ligatures w14:val="none"/>
              </w:rPr>
              <w:t xml:space="preserve">VALOR </w:t>
            </w:r>
            <w:r w:rsidR="00936EE6" w:rsidRPr="00936EE6">
              <w:rPr>
                <w:rFonts w:ascii="Arial" w:eastAsia="Times New Roman" w:hAnsi="Arial" w:cs="Arial"/>
                <w:b/>
                <w:bCs/>
                <w:color w:val="000000"/>
                <w:kern w:val="0"/>
                <w:sz w:val="16"/>
                <w:szCs w:val="16"/>
                <w14:ligatures w14:val="none"/>
              </w:rPr>
              <w:t xml:space="preserve"> UNITARIO </w:t>
            </w:r>
            <w:r w:rsidRPr="00936EE6">
              <w:rPr>
                <w:rFonts w:ascii="Arial" w:eastAsia="Times New Roman" w:hAnsi="Arial" w:cs="Arial"/>
                <w:b/>
                <w:bCs/>
                <w:color w:val="000000"/>
                <w:kern w:val="0"/>
                <w:sz w:val="16"/>
                <w:szCs w:val="16"/>
                <w14:ligatures w14:val="none"/>
              </w:rPr>
              <w:t>ESTIMADO</w:t>
            </w:r>
          </w:p>
        </w:tc>
        <w:tc>
          <w:tcPr>
            <w:tcW w:w="1570" w:type="dxa"/>
            <w:shd w:val="clear" w:color="000000" w:fill="FFFFFF"/>
            <w:vAlign w:val="center"/>
            <w:hideMark/>
          </w:tcPr>
          <w:p w14:paraId="1C23FE9C" w14:textId="6AD9315B" w:rsidR="002531EE" w:rsidRPr="00936EE6" w:rsidRDefault="002531EE" w:rsidP="00814411">
            <w:pPr>
              <w:spacing w:after="0" w:line="240" w:lineRule="auto"/>
              <w:jc w:val="center"/>
              <w:rPr>
                <w:rFonts w:ascii="Arial" w:eastAsia="Times New Roman" w:hAnsi="Arial" w:cs="Arial"/>
                <w:b/>
                <w:bCs/>
                <w:color w:val="000000"/>
                <w:kern w:val="0"/>
                <w:sz w:val="16"/>
                <w:szCs w:val="16"/>
                <w14:ligatures w14:val="none"/>
              </w:rPr>
            </w:pPr>
            <w:r w:rsidRPr="00936EE6">
              <w:rPr>
                <w:rFonts w:ascii="Arial" w:eastAsia="Times New Roman" w:hAnsi="Arial" w:cs="Arial"/>
                <w:b/>
                <w:bCs/>
                <w:color w:val="000000"/>
                <w:kern w:val="0"/>
                <w:sz w:val="16"/>
                <w:szCs w:val="16"/>
                <w14:ligatures w14:val="none"/>
              </w:rPr>
              <w:t>VALOR TOTAL ESTIMADO</w:t>
            </w:r>
          </w:p>
        </w:tc>
        <w:tc>
          <w:tcPr>
            <w:tcW w:w="1690" w:type="dxa"/>
            <w:shd w:val="clear" w:color="000000" w:fill="FFFFFF"/>
          </w:tcPr>
          <w:p w14:paraId="7C8395B8" w14:textId="7DA78E1E" w:rsidR="002531EE" w:rsidRPr="00936EE6" w:rsidRDefault="002531EE" w:rsidP="00814411">
            <w:pPr>
              <w:spacing w:after="0" w:line="240" w:lineRule="auto"/>
              <w:jc w:val="center"/>
              <w:rPr>
                <w:rFonts w:ascii="Arial" w:eastAsia="Times New Roman" w:hAnsi="Arial" w:cs="Arial"/>
                <w:b/>
                <w:bCs/>
                <w:color w:val="000000"/>
                <w:kern w:val="0"/>
                <w:sz w:val="16"/>
                <w:szCs w:val="16"/>
                <w14:ligatures w14:val="none"/>
              </w:rPr>
            </w:pPr>
            <w:r w:rsidRPr="00936EE6">
              <w:rPr>
                <w:rFonts w:ascii="Arial" w:eastAsia="Times New Roman" w:hAnsi="Arial" w:cs="Arial"/>
                <w:b/>
                <w:bCs/>
                <w:color w:val="000000"/>
                <w:kern w:val="0"/>
                <w:sz w:val="16"/>
                <w:szCs w:val="16"/>
                <w14:ligatures w14:val="none"/>
              </w:rPr>
              <w:t>VALOR UNITARIO OFERTADO</w:t>
            </w:r>
          </w:p>
        </w:tc>
        <w:tc>
          <w:tcPr>
            <w:tcW w:w="720" w:type="dxa"/>
            <w:shd w:val="clear" w:color="000000" w:fill="FFFFFF"/>
            <w:noWrap/>
            <w:vAlign w:val="center"/>
            <w:hideMark/>
          </w:tcPr>
          <w:p w14:paraId="2BEB610B" w14:textId="7938362F" w:rsidR="002531EE" w:rsidRPr="00936EE6" w:rsidRDefault="002531EE" w:rsidP="00814411">
            <w:pPr>
              <w:spacing w:after="0" w:line="240" w:lineRule="auto"/>
              <w:jc w:val="center"/>
              <w:rPr>
                <w:rFonts w:ascii="Arial" w:eastAsia="Times New Roman" w:hAnsi="Arial" w:cs="Arial"/>
                <w:b/>
                <w:bCs/>
                <w:color w:val="000000"/>
                <w:kern w:val="0"/>
                <w:sz w:val="16"/>
                <w:szCs w:val="16"/>
                <w14:ligatures w14:val="none"/>
              </w:rPr>
            </w:pPr>
            <w:r w:rsidRPr="00936EE6">
              <w:rPr>
                <w:rFonts w:ascii="Arial" w:eastAsia="Times New Roman" w:hAnsi="Arial" w:cs="Arial"/>
                <w:b/>
                <w:bCs/>
                <w:color w:val="000000"/>
                <w:kern w:val="0"/>
                <w:sz w:val="16"/>
                <w:szCs w:val="16"/>
                <w14:ligatures w14:val="none"/>
              </w:rPr>
              <w:t>IVA</w:t>
            </w:r>
          </w:p>
        </w:tc>
        <w:tc>
          <w:tcPr>
            <w:tcW w:w="1276" w:type="dxa"/>
            <w:shd w:val="clear" w:color="000000" w:fill="FFFFFF"/>
            <w:vAlign w:val="center"/>
            <w:hideMark/>
          </w:tcPr>
          <w:p w14:paraId="34D470A7" w14:textId="78EDF345" w:rsidR="002531EE" w:rsidRPr="00936EE6" w:rsidRDefault="002531EE" w:rsidP="00814411">
            <w:pPr>
              <w:spacing w:after="0" w:line="240" w:lineRule="auto"/>
              <w:jc w:val="center"/>
              <w:rPr>
                <w:rFonts w:ascii="Arial" w:eastAsia="Times New Roman" w:hAnsi="Arial" w:cs="Arial"/>
                <w:b/>
                <w:bCs/>
                <w:color w:val="000000"/>
                <w:kern w:val="0"/>
                <w:sz w:val="16"/>
                <w:szCs w:val="16"/>
                <w14:ligatures w14:val="none"/>
              </w:rPr>
            </w:pPr>
            <w:r w:rsidRPr="00936EE6">
              <w:rPr>
                <w:rFonts w:ascii="Arial" w:eastAsia="Times New Roman" w:hAnsi="Arial" w:cs="Arial"/>
                <w:b/>
                <w:bCs/>
                <w:color w:val="000000"/>
                <w:kern w:val="0"/>
                <w:sz w:val="16"/>
                <w:szCs w:val="16"/>
                <w14:ligatures w14:val="none"/>
              </w:rPr>
              <w:t xml:space="preserve">VALOR TOTAL OFERTADO EXCLUIDO IVA </w:t>
            </w:r>
          </w:p>
        </w:tc>
      </w:tr>
      <w:tr w:rsidR="002531EE" w:rsidRPr="00936EE6" w14:paraId="57A84A5F" w14:textId="77777777" w:rsidTr="00576188">
        <w:trPr>
          <w:trHeight w:val="391"/>
        </w:trPr>
        <w:tc>
          <w:tcPr>
            <w:tcW w:w="0" w:type="auto"/>
            <w:noWrap/>
            <w:vAlign w:val="center"/>
            <w:hideMark/>
          </w:tcPr>
          <w:p w14:paraId="764E7789"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1</w:t>
            </w:r>
          </w:p>
        </w:tc>
        <w:tc>
          <w:tcPr>
            <w:tcW w:w="0" w:type="auto"/>
            <w:vAlign w:val="center"/>
            <w:hideMark/>
          </w:tcPr>
          <w:p w14:paraId="3B4CC778"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Extintores de Agua presión penetrante 2.5 Galones</w:t>
            </w:r>
          </w:p>
        </w:tc>
        <w:tc>
          <w:tcPr>
            <w:tcW w:w="0" w:type="auto"/>
            <w:vAlign w:val="center"/>
          </w:tcPr>
          <w:p w14:paraId="0B8D1473" w14:textId="532659B7" w:rsidR="002531EE" w:rsidRPr="00936EE6" w:rsidRDefault="002531EE" w:rsidP="002531EE">
            <w:pPr>
              <w:spacing w:after="0" w:line="240" w:lineRule="auto"/>
              <w:jc w:val="center"/>
              <w:rPr>
                <w:rFonts w:ascii="Arial" w:eastAsia="Times New Roman" w:hAnsi="Arial" w:cs="Arial"/>
                <w:color w:val="000000"/>
                <w:kern w:val="0"/>
                <w:sz w:val="16"/>
                <w:szCs w:val="16"/>
                <w:highlight w:val="yellow"/>
                <w14:ligatures w14:val="none"/>
              </w:rPr>
            </w:pPr>
            <w:r w:rsidRPr="00936EE6">
              <w:rPr>
                <w:rFonts w:ascii="Arial" w:eastAsia="Times New Roman" w:hAnsi="Arial" w:cs="Arial"/>
                <w:color w:val="000000"/>
                <w:kern w:val="0"/>
                <w:sz w:val="16"/>
                <w:szCs w:val="16"/>
                <w14:ligatures w14:val="none"/>
              </w:rPr>
              <w:t>42</w:t>
            </w:r>
          </w:p>
        </w:tc>
        <w:tc>
          <w:tcPr>
            <w:tcW w:w="1449" w:type="dxa"/>
            <w:noWrap/>
            <w:vAlign w:val="center"/>
          </w:tcPr>
          <w:p w14:paraId="3E5628B0" w14:textId="2BCA8DB9" w:rsidR="002531EE" w:rsidRPr="00936EE6" w:rsidRDefault="002531EE" w:rsidP="00936EE6">
            <w:pPr>
              <w:spacing w:after="0" w:line="240" w:lineRule="auto"/>
              <w:jc w:val="right"/>
              <w:rPr>
                <w:rFonts w:ascii="Arial" w:eastAsia="Times New Roman" w:hAnsi="Arial" w:cs="Arial"/>
                <w:color w:val="000000"/>
                <w:kern w:val="0"/>
                <w:sz w:val="16"/>
                <w:szCs w:val="16"/>
                <w:highlight w:val="yellow"/>
                <w14:ligatures w14:val="none"/>
              </w:rPr>
            </w:pPr>
            <w:r w:rsidRPr="00936EE6">
              <w:rPr>
                <w:rFonts w:ascii="Arial" w:eastAsia="Times New Roman" w:hAnsi="Arial" w:cs="Arial"/>
                <w:color w:val="000000"/>
                <w:kern w:val="0"/>
                <w:sz w:val="16"/>
                <w:szCs w:val="16"/>
                <w14:ligatures w14:val="none"/>
              </w:rPr>
              <w:t>$ 160.000</w:t>
            </w:r>
          </w:p>
        </w:tc>
        <w:tc>
          <w:tcPr>
            <w:tcW w:w="1570" w:type="dxa"/>
            <w:noWrap/>
            <w:vAlign w:val="center"/>
            <w:hideMark/>
          </w:tcPr>
          <w:p w14:paraId="0A63C886" w14:textId="68579B29" w:rsidR="002531EE" w:rsidRPr="00936EE6" w:rsidRDefault="002531EE" w:rsidP="00936EE6">
            <w:pPr>
              <w:spacing w:after="0" w:line="240" w:lineRule="auto"/>
              <w:jc w:val="right"/>
              <w:rPr>
                <w:rFonts w:ascii="Arial" w:eastAsia="Times New Roman" w:hAnsi="Arial" w:cs="Arial"/>
                <w:color w:val="000000"/>
                <w:kern w:val="0"/>
                <w:sz w:val="16"/>
                <w:szCs w:val="16"/>
                <w14:ligatures w14:val="none"/>
              </w:rPr>
            </w:pPr>
            <w:r w:rsidRPr="00936EE6">
              <w:rPr>
                <w:rFonts w:ascii="Arial" w:hAnsi="Arial" w:cs="Arial"/>
                <w:sz w:val="16"/>
                <w:szCs w:val="16"/>
              </w:rPr>
              <w:t>$6.720.000,00</w:t>
            </w:r>
          </w:p>
        </w:tc>
        <w:tc>
          <w:tcPr>
            <w:tcW w:w="1690" w:type="dxa"/>
          </w:tcPr>
          <w:p w14:paraId="0E62AAFA"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p>
        </w:tc>
        <w:tc>
          <w:tcPr>
            <w:tcW w:w="720" w:type="dxa"/>
            <w:noWrap/>
            <w:vAlign w:val="center"/>
            <w:hideMark/>
          </w:tcPr>
          <w:p w14:paraId="31107554" w14:textId="5F139C5E"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N/A</w:t>
            </w:r>
          </w:p>
        </w:tc>
        <w:tc>
          <w:tcPr>
            <w:tcW w:w="1276" w:type="dxa"/>
            <w:noWrap/>
            <w:vAlign w:val="bottom"/>
            <w:hideMark/>
          </w:tcPr>
          <w:p w14:paraId="2D5CAEBD" w14:textId="77777777" w:rsidR="002531EE" w:rsidRPr="00936EE6" w:rsidRDefault="002531EE" w:rsidP="002531EE">
            <w:pPr>
              <w:spacing w:after="0" w:line="240" w:lineRule="auto"/>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 </w:t>
            </w:r>
          </w:p>
        </w:tc>
      </w:tr>
      <w:tr w:rsidR="002531EE" w:rsidRPr="00936EE6" w14:paraId="71F2DC1E" w14:textId="77777777" w:rsidTr="00576188">
        <w:trPr>
          <w:trHeight w:val="546"/>
        </w:trPr>
        <w:tc>
          <w:tcPr>
            <w:tcW w:w="0" w:type="auto"/>
            <w:noWrap/>
            <w:vAlign w:val="center"/>
            <w:hideMark/>
          </w:tcPr>
          <w:p w14:paraId="6E3A03D0"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2</w:t>
            </w:r>
          </w:p>
        </w:tc>
        <w:tc>
          <w:tcPr>
            <w:tcW w:w="0" w:type="auto"/>
            <w:vAlign w:val="center"/>
            <w:hideMark/>
          </w:tcPr>
          <w:p w14:paraId="42B13295"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Extintores de CO2 10LBS</w:t>
            </w:r>
          </w:p>
        </w:tc>
        <w:tc>
          <w:tcPr>
            <w:tcW w:w="0" w:type="auto"/>
            <w:vAlign w:val="center"/>
          </w:tcPr>
          <w:p w14:paraId="22EE46E3" w14:textId="014CAAAF" w:rsidR="002531EE" w:rsidRPr="00936EE6" w:rsidRDefault="002531EE" w:rsidP="002531EE">
            <w:pPr>
              <w:spacing w:after="0" w:line="240" w:lineRule="auto"/>
              <w:jc w:val="center"/>
              <w:rPr>
                <w:rFonts w:ascii="Arial" w:eastAsia="Times New Roman" w:hAnsi="Arial" w:cs="Arial"/>
                <w:color w:val="000000"/>
                <w:kern w:val="0"/>
                <w:sz w:val="16"/>
                <w:szCs w:val="16"/>
                <w:highlight w:val="yellow"/>
                <w14:ligatures w14:val="none"/>
              </w:rPr>
            </w:pPr>
            <w:r w:rsidRPr="00936EE6">
              <w:rPr>
                <w:rFonts w:ascii="Arial" w:eastAsia="Times New Roman" w:hAnsi="Arial" w:cs="Arial"/>
                <w:color w:val="000000"/>
                <w:kern w:val="0"/>
                <w:sz w:val="16"/>
                <w:szCs w:val="16"/>
                <w14:ligatures w14:val="none"/>
              </w:rPr>
              <w:t>32</w:t>
            </w:r>
          </w:p>
        </w:tc>
        <w:tc>
          <w:tcPr>
            <w:tcW w:w="1449" w:type="dxa"/>
            <w:noWrap/>
            <w:vAlign w:val="center"/>
          </w:tcPr>
          <w:p w14:paraId="2A223441" w14:textId="14ABCD79" w:rsidR="002531EE" w:rsidRPr="00936EE6" w:rsidRDefault="002531EE" w:rsidP="00936EE6">
            <w:pPr>
              <w:spacing w:after="0" w:line="240" w:lineRule="auto"/>
              <w:jc w:val="right"/>
              <w:rPr>
                <w:rFonts w:ascii="Arial" w:eastAsia="Times New Roman" w:hAnsi="Arial" w:cs="Arial"/>
                <w:color w:val="000000"/>
                <w:kern w:val="0"/>
                <w:sz w:val="16"/>
                <w:szCs w:val="16"/>
                <w:highlight w:val="yellow"/>
                <w14:ligatures w14:val="none"/>
              </w:rPr>
            </w:pPr>
            <w:r w:rsidRPr="00936EE6">
              <w:rPr>
                <w:rFonts w:ascii="Arial" w:eastAsia="Times New Roman" w:hAnsi="Arial" w:cs="Arial"/>
                <w:color w:val="000000"/>
                <w:kern w:val="0"/>
                <w:sz w:val="16"/>
                <w:szCs w:val="16"/>
                <w14:ligatures w14:val="none"/>
              </w:rPr>
              <w:t>$ 426.800</w:t>
            </w:r>
          </w:p>
        </w:tc>
        <w:tc>
          <w:tcPr>
            <w:tcW w:w="1570" w:type="dxa"/>
            <w:noWrap/>
            <w:vAlign w:val="center"/>
            <w:hideMark/>
          </w:tcPr>
          <w:p w14:paraId="7D3B6785" w14:textId="066D43C2" w:rsidR="002531EE" w:rsidRPr="00936EE6" w:rsidRDefault="002531EE" w:rsidP="00936EE6">
            <w:pPr>
              <w:spacing w:after="0" w:line="240" w:lineRule="auto"/>
              <w:jc w:val="right"/>
              <w:rPr>
                <w:rFonts w:ascii="Arial" w:eastAsia="Times New Roman" w:hAnsi="Arial" w:cs="Arial"/>
                <w:color w:val="000000"/>
                <w:kern w:val="0"/>
                <w:sz w:val="16"/>
                <w:szCs w:val="16"/>
                <w14:ligatures w14:val="none"/>
              </w:rPr>
            </w:pPr>
            <w:r w:rsidRPr="00936EE6">
              <w:rPr>
                <w:rFonts w:ascii="Arial" w:hAnsi="Arial" w:cs="Arial"/>
                <w:sz w:val="16"/>
                <w:szCs w:val="16"/>
              </w:rPr>
              <w:t>$13.657.600,00</w:t>
            </w:r>
          </w:p>
        </w:tc>
        <w:tc>
          <w:tcPr>
            <w:tcW w:w="1690" w:type="dxa"/>
          </w:tcPr>
          <w:p w14:paraId="683089A6"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p>
        </w:tc>
        <w:tc>
          <w:tcPr>
            <w:tcW w:w="720" w:type="dxa"/>
            <w:noWrap/>
            <w:vAlign w:val="center"/>
            <w:hideMark/>
          </w:tcPr>
          <w:p w14:paraId="6AFF4536" w14:textId="7A45F0B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N/A</w:t>
            </w:r>
          </w:p>
        </w:tc>
        <w:tc>
          <w:tcPr>
            <w:tcW w:w="1276" w:type="dxa"/>
            <w:noWrap/>
            <w:vAlign w:val="bottom"/>
            <w:hideMark/>
          </w:tcPr>
          <w:p w14:paraId="0419EF02" w14:textId="77777777" w:rsidR="002531EE" w:rsidRPr="00936EE6" w:rsidRDefault="002531EE" w:rsidP="002531EE">
            <w:pPr>
              <w:spacing w:after="0" w:line="240" w:lineRule="auto"/>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 </w:t>
            </w:r>
          </w:p>
        </w:tc>
      </w:tr>
      <w:tr w:rsidR="002531EE" w:rsidRPr="00936EE6" w14:paraId="038E0E91" w14:textId="77777777" w:rsidTr="00576188">
        <w:trPr>
          <w:trHeight w:val="554"/>
        </w:trPr>
        <w:tc>
          <w:tcPr>
            <w:tcW w:w="0" w:type="auto"/>
            <w:noWrap/>
            <w:vAlign w:val="center"/>
            <w:hideMark/>
          </w:tcPr>
          <w:p w14:paraId="0CF3542D"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3</w:t>
            </w:r>
          </w:p>
        </w:tc>
        <w:tc>
          <w:tcPr>
            <w:tcW w:w="0" w:type="auto"/>
            <w:vAlign w:val="center"/>
            <w:hideMark/>
          </w:tcPr>
          <w:p w14:paraId="6DF0FDC3"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Extintores de CO2 15 LBS</w:t>
            </w:r>
          </w:p>
        </w:tc>
        <w:tc>
          <w:tcPr>
            <w:tcW w:w="0" w:type="auto"/>
            <w:vAlign w:val="center"/>
          </w:tcPr>
          <w:p w14:paraId="5144239D" w14:textId="753CAFF2" w:rsidR="002531EE" w:rsidRPr="00936EE6" w:rsidRDefault="002531EE" w:rsidP="002531EE">
            <w:pPr>
              <w:spacing w:after="0" w:line="240" w:lineRule="auto"/>
              <w:jc w:val="center"/>
              <w:rPr>
                <w:rFonts w:ascii="Arial" w:eastAsia="Times New Roman" w:hAnsi="Arial" w:cs="Arial"/>
                <w:color w:val="000000"/>
                <w:kern w:val="0"/>
                <w:sz w:val="16"/>
                <w:szCs w:val="16"/>
                <w:highlight w:val="yellow"/>
                <w14:ligatures w14:val="none"/>
              </w:rPr>
            </w:pPr>
            <w:r w:rsidRPr="00936EE6">
              <w:rPr>
                <w:rFonts w:ascii="Arial" w:eastAsia="Times New Roman" w:hAnsi="Arial" w:cs="Arial"/>
                <w:color w:val="000000"/>
                <w:kern w:val="0"/>
                <w:sz w:val="16"/>
                <w:szCs w:val="16"/>
                <w14:ligatures w14:val="none"/>
              </w:rPr>
              <w:t>31</w:t>
            </w:r>
          </w:p>
        </w:tc>
        <w:tc>
          <w:tcPr>
            <w:tcW w:w="1449" w:type="dxa"/>
            <w:noWrap/>
            <w:vAlign w:val="center"/>
          </w:tcPr>
          <w:p w14:paraId="3E172EF4" w14:textId="1DF65794" w:rsidR="002531EE" w:rsidRPr="00936EE6" w:rsidRDefault="002531EE" w:rsidP="00936EE6">
            <w:pPr>
              <w:spacing w:after="0" w:line="240" w:lineRule="auto"/>
              <w:jc w:val="right"/>
              <w:rPr>
                <w:rFonts w:ascii="Arial" w:eastAsia="Times New Roman" w:hAnsi="Arial" w:cs="Arial"/>
                <w:color w:val="000000"/>
                <w:kern w:val="0"/>
                <w:sz w:val="16"/>
                <w:szCs w:val="16"/>
                <w:highlight w:val="yellow"/>
                <w14:ligatures w14:val="none"/>
              </w:rPr>
            </w:pPr>
            <w:r w:rsidRPr="00936EE6">
              <w:rPr>
                <w:rFonts w:ascii="Arial" w:eastAsia="Times New Roman" w:hAnsi="Arial" w:cs="Arial"/>
                <w:color w:val="000000"/>
                <w:kern w:val="0"/>
                <w:sz w:val="16"/>
                <w:szCs w:val="16"/>
                <w14:ligatures w14:val="none"/>
              </w:rPr>
              <w:t>$ 453.400</w:t>
            </w:r>
          </w:p>
        </w:tc>
        <w:tc>
          <w:tcPr>
            <w:tcW w:w="1570" w:type="dxa"/>
            <w:noWrap/>
            <w:vAlign w:val="center"/>
            <w:hideMark/>
          </w:tcPr>
          <w:p w14:paraId="1A711638" w14:textId="6271B091" w:rsidR="002531EE" w:rsidRPr="00936EE6" w:rsidRDefault="002531EE" w:rsidP="00936EE6">
            <w:pPr>
              <w:spacing w:after="0" w:line="240" w:lineRule="auto"/>
              <w:jc w:val="right"/>
              <w:rPr>
                <w:rFonts w:ascii="Arial" w:eastAsia="Times New Roman" w:hAnsi="Arial" w:cs="Arial"/>
                <w:color w:val="000000"/>
                <w:kern w:val="0"/>
                <w:sz w:val="16"/>
                <w:szCs w:val="16"/>
                <w14:ligatures w14:val="none"/>
              </w:rPr>
            </w:pPr>
            <w:r w:rsidRPr="00936EE6">
              <w:rPr>
                <w:rFonts w:ascii="Arial" w:hAnsi="Arial" w:cs="Arial"/>
                <w:sz w:val="16"/>
                <w:szCs w:val="16"/>
              </w:rPr>
              <w:t>$14.055.400,00</w:t>
            </w:r>
          </w:p>
        </w:tc>
        <w:tc>
          <w:tcPr>
            <w:tcW w:w="1690" w:type="dxa"/>
          </w:tcPr>
          <w:p w14:paraId="6F6394EA"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p>
        </w:tc>
        <w:tc>
          <w:tcPr>
            <w:tcW w:w="720" w:type="dxa"/>
            <w:noWrap/>
            <w:vAlign w:val="center"/>
            <w:hideMark/>
          </w:tcPr>
          <w:p w14:paraId="7F6E1212" w14:textId="291D982C"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N/A</w:t>
            </w:r>
          </w:p>
        </w:tc>
        <w:tc>
          <w:tcPr>
            <w:tcW w:w="1276" w:type="dxa"/>
            <w:noWrap/>
            <w:vAlign w:val="bottom"/>
            <w:hideMark/>
          </w:tcPr>
          <w:p w14:paraId="014D0A3A" w14:textId="77777777" w:rsidR="002531EE" w:rsidRPr="00936EE6" w:rsidRDefault="002531EE" w:rsidP="002531EE">
            <w:pPr>
              <w:spacing w:after="0" w:line="240" w:lineRule="auto"/>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 </w:t>
            </w:r>
          </w:p>
        </w:tc>
      </w:tr>
      <w:tr w:rsidR="002531EE" w:rsidRPr="00936EE6" w14:paraId="63E8CED7" w14:textId="77777777" w:rsidTr="00576188">
        <w:trPr>
          <w:trHeight w:val="703"/>
        </w:trPr>
        <w:tc>
          <w:tcPr>
            <w:tcW w:w="0" w:type="auto"/>
            <w:noWrap/>
            <w:vAlign w:val="center"/>
            <w:hideMark/>
          </w:tcPr>
          <w:p w14:paraId="7BD18CB1"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4</w:t>
            </w:r>
          </w:p>
        </w:tc>
        <w:tc>
          <w:tcPr>
            <w:tcW w:w="0" w:type="auto"/>
            <w:vAlign w:val="center"/>
            <w:hideMark/>
          </w:tcPr>
          <w:p w14:paraId="310F5A98"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Extintores Multipropósito ABC 10 Libras</w:t>
            </w:r>
          </w:p>
        </w:tc>
        <w:tc>
          <w:tcPr>
            <w:tcW w:w="0" w:type="auto"/>
            <w:vAlign w:val="center"/>
          </w:tcPr>
          <w:p w14:paraId="35135036" w14:textId="3436D5D8" w:rsidR="002531EE" w:rsidRPr="00936EE6" w:rsidRDefault="002531EE" w:rsidP="002531EE">
            <w:pPr>
              <w:spacing w:after="0" w:line="240" w:lineRule="auto"/>
              <w:jc w:val="center"/>
              <w:rPr>
                <w:rFonts w:ascii="Arial" w:eastAsia="Times New Roman" w:hAnsi="Arial" w:cs="Arial"/>
                <w:color w:val="000000"/>
                <w:kern w:val="0"/>
                <w:sz w:val="16"/>
                <w:szCs w:val="16"/>
                <w:highlight w:val="yellow"/>
                <w14:ligatures w14:val="none"/>
              </w:rPr>
            </w:pPr>
            <w:r w:rsidRPr="00936EE6">
              <w:rPr>
                <w:rFonts w:ascii="Arial" w:eastAsia="Times New Roman" w:hAnsi="Arial" w:cs="Arial"/>
                <w:color w:val="000000"/>
                <w:kern w:val="0"/>
                <w:sz w:val="16"/>
                <w:szCs w:val="16"/>
                <w14:ligatures w14:val="none"/>
              </w:rPr>
              <w:t>81</w:t>
            </w:r>
          </w:p>
        </w:tc>
        <w:tc>
          <w:tcPr>
            <w:tcW w:w="1449" w:type="dxa"/>
            <w:noWrap/>
            <w:vAlign w:val="center"/>
          </w:tcPr>
          <w:p w14:paraId="40F8FD09" w14:textId="0E8A7A39" w:rsidR="002531EE" w:rsidRPr="00936EE6" w:rsidRDefault="002531EE" w:rsidP="00936EE6">
            <w:pPr>
              <w:spacing w:after="0" w:line="240" w:lineRule="auto"/>
              <w:jc w:val="right"/>
              <w:rPr>
                <w:rFonts w:ascii="Arial" w:eastAsia="Times New Roman" w:hAnsi="Arial" w:cs="Arial"/>
                <w:color w:val="000000"/>
                <w:kern w:val="0"/>
                <w:sz w:val="16"/>
                <w:szCs w:val="16"/>
                <w:highlight w:val="yellow"/>
                <w14:ligatures w14:val="none"/>
              </w:rPr>
            </w:pPr>
            <w:r w:rsidRPr="00936EE6">
              <w:rPr>
                <w:rFonts w:ascii="Arial" w:eastAsia="Times New Roman" w:hAnsi="Arial" w:cs="Arial"/>
                <w:color w:val="000000"/>
                <w:kern w:val="0"/>
                <w:sz w:val="16"/>
                <w:szCs w:val="16"/>
                <w14:ligatures w14:val="none"/>
              </w:rPr>
              <w:t>$ 98.800</w:t>
            </w:r>
          </w:p>
        </w:tc>
        <w:tc>
          <w:tcPr>
            <w:tcW w:w="1570" w:type="dxa"/>
            <w:noWrap/>
            <w:vAlign w:val="center"/>
            <w:hideMark/>
          </w:tcPr>
          <w:p w14:paraId="2B101ECF" w14:textId="24797B01" w:rsidR="002531EE" w:rsidRPr="00936EE6" w:rsidRDefault="002531EE" w:rsidP="00936EE6">
            <w:pPr>
              <w:spacing w:after="0" w:line="240" w:lineRule="auto"/>
              <w:jc w:val="right"/>
              <w:rPr>
                <w:rFonts w:ascii="Arial" w:eastAsia="Times New Roman" w:hAnsi="Arial" w:cs="Arial"/>
                <w:color w:val="000000"/>
                <w:kern w:val="0"/>
                <w:sz w:val="16"/>
                <w:szCs w:val="16"/>
                <w14:ligatures w14:val="none"/>
              </w:rPr>
            </w:pPr>
            <w:r w:rsidRPr="00936EE6">
              <w:rPr>
                <w:rFonts w:ascii="Arial" w:hAnsi="Arial" w:cs="Arial"/>
                <w:sz w:val="16"/>
                <w:szCs w:val="16"/>
              </w:rPr>
              <w:t>$8.002.800,00</w:t>
            </w:r>
          </w:p>
        </w:tc>
        <w:tc>
          <w:tcPr>
            <w:tcW w:w="1690" w:type="dxa"/>
          </w:tcPr>
          <w:p w14:paraId="04254320"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p>
        </w:tc>
        <w:tc>
          <w:tcPr>
            <w:tcW w:w="720" w:type="dxa"/>
            <w:noWrap/>
            <w:vAlign w:val="center"/>
            <w:hideMark/>
          </w:tcPr>
          <w:p w14:paraId="247AAB31" w14:textId="5A54D968"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N/A</w:t>
            </w:r>
          </w:p>
        </w:tc>
        <w:tc>
          <w:tcPr>
            <w:tcW w:w="1276" w:type="dxa"/>
            <w:noWrap/>
            <w:vAlign w:val="bottom"/>
            <w:hideMark/>
          </w:tcPr>
          <w:p w14:paraId="3542EF73" w14:textId="77777777" w:rsidR="002531EE" w:rsidRPr="00936EE6" w:rsidRDefault="002531EE" w:rsidP="002531EE">
            <w:pPr>
              <w:spacing w:after="0" w:line="240" w:lineRule="auto"/>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 </w:t>
            </w:r>
          </w:p>
        </w:tc>
      </w:tr>
      <w:tr w:rsidR="002531EE" w:rsidRPr="00936EE6" w14:paraId="2FF9B670" w14:textId="77777777" w:rsidTr="00576188">
        <w:trPr>
          <w:trHeight w:val="557"/>
        </w:trPr>
        <w:tc>
          <w:tcPr>
            <w:tcW w:w="0" w:type="auto"/>
            <w:noWrap/>
            <w:vAlign w:val="center"/>
            <w:hideMark/>
          </w:tcPr>
          <w:p w14:paraId="7553F38E"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5</w:t>
            </w:r>
          </w:p>
        </w:tc>
        <w:tc>
          <w:tcPr>
            <w:tcW w:w="0" w:type="auto"/>
            <w:vAlign w:val="center"/>
            <w:hideMark/>
          </w:tcPr>
          <w:p w14:paraId="30B38C8B"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Extintores Multipropósito ABC 20 Libras</w:t>
            </w:r>
          </w:p>
        </w:tc>
        <w:tc>
          <w:tcPr>
            <w:tcW w:w="0" w:type="auto"/>
            <w:vAlign w:val="center"/>
          </w:tcPr>
          <w:p w14:paraId="73237102" w14:textId="36B6994F" w:rsidR="002531EE" w:rsidRPr="00936EE6" w:rsidRDefault="002531EE" w:rsidP="002531EE">
            <w:pPr>
              <w:spacing w:after="0" w:line="240" w:lineRule="auto"/>
              <w:jc w:val="center"/>
              <w:rPr>
                <w:rFonts w:ascii="Arial" w:eastAsia="Times New Roman" w:hAnsi="Arial" w:cs="Arial"/>
                <w:color w:val="000000"/>
                <w:kern w:val="0"/>
                <w:sz w:val="16"/>
                <w:szCs w:val="16"/>
                <w:highlight w:val="yellow"/>
                <w14:ligatures w14:val="none"/>
              </w:rPr>
            </w:pPr>
            <w:r w:rsidRPr="00936EE6">
              <w:rPr>
                <w:rFonts w:ascii="Arial" w:eastAsia="Times New Roman" w:hAnsi="Arial" w:cs="Arial"/>
                <w:color w:val="000000"/>
                <w:kern w:val="0"/>
                <w:sz w:val="16"/>
                <w:szCs w:val="16"/>
                <w14:ligatures w14:val="none"/>
              </w:rPr>
              <w:t>80</w:t>
            </w:r>
          </w:p>
        </w:tc>
        <w:tc>
          <w:tcPr>
            <w:tcW w:w="1449" w:type="dxa"/>
            <w:noWrap/>
            <w:vAlign w:val="center"/>
          </w:tcPr>
          <w:p w14:paraId="31B342A1" w14:textId="717F8BAF" w:rsidR="002531EE" w:rsidRPr="00936EE6" w:rsidRDefault="002531EE" w:rsidP="00936EE6">
            <w:pPr>
              <w:spacing w:after="0" w:line="240" w:lineRule="auto"/>
              <w:jc w:val="right"/>
              <w:rPr>
                <w:rFonts w:ascii="Arial" w:eastAsia="Times New Roman" w:hAnsi="Arial" w:cs="Arial"/>
                <w:color w:val="000000"/>
                <w:kern w:val="0"/>
                <w:sz w:val="16"/>
                <w:szCs w:val="16"/>
                <w:highlight w:val="yellow"/>
                <w14:ligatures w14:val="none"/>
              </w:rPr>
            </w:pPr>
            <w:r w:rsidRPr="00936EE6">
              <w:rPr>
                <w:rFonts w:ascii="Arial" w:eastAsia="Times New Roman" w:hAnsi="Arial" w:cs="Arial"/>
                <w:color w:val="000000"/>
                <w:kern w:val="0"/>
                <w:sz w:val="16"/>
                <w:szCs w:val="16"/>
                <w14:ligatures w14:val="none"/>
              </w:rPr>
              <w:t>$ 130.800</w:t>
            </w:r>
          </w:p>
        </w:tc>
        <w:tc>
          <w:tcPr>
            <w:tcW w:w="1570" w:type="dxa"/>
            <w:noWrap/>
            <w:vAlign w:val="center"/>
            <w:hideMark/>
          </w:tcPr>
          <w:p w14:paraId="450FD95A" w14:textId="723B0F60" w:rsidR="002531EE" w:rsidRPr="00936EE6" w:rsidRDefault="002531EE" w:rsidP="00936EE6">
            <w:pPr>
              <w:spacing w:after="0" w:line="240" w:lineRule="auto"/>
              <w:jc w:val="right"/>
              <w:rPr>
                <w:rFonts w:ascii="Arial" w:eastAsia="Times New Roman" w:hAnsi="Arial" w:cs="Arial"/>
                <w:color w:val="000000"/>
                <w:kern w:val="0"/>
                <w:sz w:val="16"/>
                <w:szCs w:val="16"/>
                <w14:ligatures w14:val="none"/>
              </w:rPr>
            </w:pPr>
            <w:r w:rsidRPr="00936EE6">
              <w:rPr>
                <w:rFonts w:ascii="Arial" w:hAnsi="Arial" w:cs="Arial"/>
                <w:sz w:val="16"/>
                <w:szCs w:val="16"/>
              </w:rPr>
              <w:t>$10.464.000,00</w:t>
            </w:r>
          </w:p>
        </w:tc>
        <w:tc>
          <w:tcPr>
            <w:tcW w:w="1690" w:type="dxa"/>
          </w:tcPr>
          <w:p w14:paraId="4AE18AE6"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p>
        </w:tc>
        <w:tc>
          <w:tcPr>
            <w:tcW w:w="720" w:type="dxa"/>
            <w:noWrap/>
            <w:vAlign w:val="center"/>
            <w:hideMark/>
          </w:tcPr>
          <w:p w14:paraId="0C123AC0" w14:textId="248CDC06"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N/A</w:t>
            </w:r>
          </w:p>
        </w:tc>
        <w:tc>
          <w:tcPr>
            <w:tcW w:w="1276" w:type="dxa"/>
            <w:noWrap/>
            <w:vAlign w:val="bottom"/>
            <w:hideMark/>
          </w:tcPr>
          <w:p w14:paraId="5449D83E" w14:textId="77777777" w:rsidR="002531EE" w:rsidRPr="00936EE6" w:rsidRDefault="002531EE" w:rsidP="002531EE">
            <w:pPr>
              <w:spacing w:after="0" w:line="240" w:lineRule="auto"/>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 </w:t>
            </w:r>
          </w:p>
        </w:tc>
      </w:tr>
      <w:tr w:rsidR="002531EE" w:rsidRPr="00936EE6" w14:paraId="32C527AD" w14:textId="77777777" w:rsidTr="00576188">
        <w:trPr>
          <w:trHeight w:val="551"/>
        </w:trPr>
        <w:tc>
          <w:tcPr>
            <w:tcW w:w="0" w:type="auto"/>
            <w:noWrap/>
            <w:vAlign w:val="center"/>
            <w:hideMark/>
          </w:tcPr>
          <w:p w14:paraId="19D8C074"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6</w:t>
            </w:r>
          </w:p>
        </w:tc>
        <w:tc>
          <w:tcPr>
            <w:tcW w:w="0" w:type="auto"/>
            <w:vAlign w:val="center"/>
            <w:hideMark/>
          </w:tcPr>
          <w:p w14:paraId="2B5BECD9"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Extintores Multipropósito ABC 30 Libras</w:t>
            </w:r>
          </w:p>
        </w:tc>
        <w:tc>
          <w:tcPr>
            <w:tcW w:w="0" w:type="auto"/>
            <w:vAlign w:val="center"/>
          </w:tcPr>
          <w:p w14:paraId="0099F7FC" w14:textId="16243D60" w:rsidR="002531EE" w:rsidRPr="00936EE6" w:rsidRDefault="002531EE" w:rsidP="002531EE">
            <w:pPr>
              <w:spacing w:after="0" w:line="240" w:lineRule="auto"/>
              <w:jc w:val="center"/>
              <w:rPr>
                <w:rFonts w:ascii="Arial" w:eastAsia="Times New Roman" w:hAnsi="Arial" w:cs="Arial"/>
                <w:color w:val="000000"/>
                <w:kern w:val="0"/>
                <w:sz w:val="16"/>
                <w:szCs w:val="16"/>
                <w:highlight w:val="yellow"/>
                <w14:ligatures w14:val="none"/>
              </w:rPr>
            </w:pPr>
            <w:r w:rsidRPr="00936EE6">
              <w:rPr>
                <w:rFonts w:ascii="Arial" w:eastAsia="Times New Roman" w:hAnsi="Arial" w:cs="Arial"/>
                <w:color w:val="000000"/>
                <w:kern w:val="0"/>
                <w:sz w:val="16"/>
                <w:szCs w:val="16"/>
                <w14:ligatures w14:val="none"/>
              </w:rPr>
              <w:t>16</w:t>
            </w:r>
          </w:p>
        </w:tc>
        <w:tc>
          <w:tcPr>
            <w:tcW w:w="1449" w:type="dxa"/>
            <w:noWrap/>
            <w:vAlign w:val="center"/>
          </w:tcPr>
          <w:p w14:paraId="2DCB2609" w14:textId="451EB481" w:rsidR="002531EE" w:rsidRPr="00936EE6" w:rsidRDefault="002531EE" w:rsidP="00936EE6">
            <w:pPr>
              <w:spacing w:after="0" w:line="240" w:lineRule="auto"/>
              <w:jc w:val="right"/>
              <w:rPr>
                <w:rFonts w:ascii="Arial" w:eastAsia="Times New Roman" w:hAnsi="Arial" w:cs="Arial"/>
                <w:color w:val="000000"/>
                <w:kern w:val="0"/>
                <w:sz w:val="16"/>
                <w:szCs w:val="16"/>
                <w:highlight w:val="yellow"/>
                <w14:ligatures w14:val="none"/>
              </w:rPr>
            </w:pPr>
            <w:r w:rsidRPr="00936EE6">
              <w:rPr>
                <w:rFonts w:ascii="Arial" w:eastAsia="Times New Roman" w:hAnsi="Arial" w:cs="Arial"/>
                <w:color w:val="000000"/>
                <w:kern w:val="0"/>
                <w:sz w:val="16"/>
                <w:szCs w:val="16"/>
                <w14:ligatures w14:val="none"/>
              </w:rPr>
              <w:t>$ 152.000</w:t>
            </w:r>
          </w:p>
        </w:tc>
        <w:tc>
          <w:tcPr>
            <w:tcW w:w="1570" w:type="dxa"/>
            <w:noWrap/>
            <w:vAlign w:val="center"/>
            <w:hideMark/>
          </w:tcPr>
          <w:p w14:paraId="657EF68B" w14:textId="7CC835CF" w:rsidR="002531EE" w:rsidRPr="00936EE6" w:rsidRDefault="002531EE" w:rsidP="00936EE6">
            <w:pPr>
              <w:spacing w:after="0" w:line="240" w:lineRule="auto"/>
              <w:jc w:val="right"/>
              <w:rPr>
                <w:rFonts w:ascii="Arial" w:eastAsia="Times New Roman" w:hAnsi="Arial" w:cs="Arial"/>
                <w:color w:val="000000"/>
                <w:kern w:val="0"/>
                <w:sz w:val="16"/>
                <w:szCs w:val="16"/>
                <w14:ligatures w14:val="none"/>
              </w:rPr>
            </w:pPr>
            <w:r w:rsidRPr="00936EE6">
              <w:rPr>
                <w:rFonts w:ascii="Arial" w:hAnsi="Arial" w:cs="Arial"/>
                <w:sz w:val="16"/>
                <w:szCs w:val="16"/>
              </w:rPr>
              <w:t>$2.432.000,00</w:t>
            </w:r>
          </w:p>
        </w:tc>
        <w:tc>
          <w:tcPr>
            <w:tcW w:w="1690" w:type="dxa"/>
          </w:tcPr>
          <w:p w14:paraId="482C7A20"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p>
        </w:tc>
        <w:tc>
          <w:tcPr>
            <w:tcW w:w="720" w:type="dxa"/>
            <w:noWrap/>
            <w:vAlign w:val="center"/>
            <w:hideMark/>
          </w:tcPr>
          <w:p w14:paraId="52C51E94" w14:textId="499A86A6"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N/A</w:t>
            </w:r>
          </w:p>
        </w:tc>
        <w:tc>
          <w:tcPr>
            <w:tcW w:w="1276" w:type="dxa"/>
            <w:noWrap/>
            <w:vAlign w:val="bottom"/>
            <w:hideMark/>
          </w:tcPr>
          <w:p w14:paraId="12CBE2B6" w14:textId="77777777" w:rsidR="002531EE" w:rsidRPr="00936EE6" w:rsidRDefault="002531EE" w:rsidP="002531EE">
            <w:pPr>
              <w:spacing w:after="0" w:line="240" w:lineRule="auto"/>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 </w:t>
            </w:r>
          </w:p>
        </w:tc>
      </w:tr>
      <w:tr w:rsidR="002531EE" w:rsidRPr="00936EE6" w14:paraId="679D354D" w14:textId="77777777" w:rsidTr="00576188">
        <w:trPr>
          <w:trHeight w:val="701"/>
        </w:trPr>
        <w:tc>
          <w:tcPr>
            <w:tcW w:w="0" w:type="auto"/>
            <w:noWrap/>
            <w:vAlign w:val="center"/>
            <w:hideMark/>
          </w:tcPr>
          <w:p w14:paraId="508FDD3B"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7</w:t>
            </w:r>
          </w:p>
        </w:tc>
        <w:tc>
          <w:tcPr>
            <w:tcW w:w="0" w:type="auto"/>
            <w:vAlign w:val="center"/>
            <w:hideMark/>
          </w:tcPr>
          <w:p w14:paraId="3A2701EA"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Extintores Satelital ABC 150 Libras</w:t>
            </w:r>
          </w:p>
        </w:tc>
        <w:tc>
          <w:tcPr>
            <w:tcW w:w="0" w:type="auto"/>
            <w:vAlign w:val="center"/>
          </w:tcPr>
          <w:p w14:paraId="058153EA" w14:textId="07533EE8" w:rsidR="002531EE" w:rsidRPr="00936EE6" w:rsidRDefault="002531EE" w:rsidP="002531EE">
            <w:pPr>
              <w:spacing w:after="0" w:line="240" w:lineRule="auto"/>
              <w:jc w:val="center"/>
              <w:rPr>
                <w:rFonts w:ascii="Arial" w:eastAsia="Times New Roman" w:hAnsi="Arial" w:cs="Arial"/>
                <w:color w:val="000000"/>
                <w:kern w:val="0"/>
                <w:sz w:val="16"/>
                <w:szCs w:val="16"/>
                <w:highlight w:val="yellow"/>
                <w14:ligatures w14:val="none"/>
              </w:rPr>
            </w:pPr>
            <w:r w:rsidRPr="00936EE6">
              <w:rPr>
                <w:rFonts w:ascii="Arial" w:eastAsia="Times New Roman" w:hAnsi="Arial" w:cs="Arial"/>
                <w:color w:val="000000"/>
                <w:kern w:val="0"/>
                <w:sz w:val="16"/>
                <w:szCs w:val="16"/>
                <w14:ligatures w14:val="none"/>
              </w:rPr>
              <w:t>7</w:t>
            </w:r>
          </w:p>
        </w:tc>
        <w:tc>
          <w:tcPr>
            <w:tcW w:w="1449" w:type="dxa"/>
            <w:noWrap/>
            <w:vAlign w:val="center"/>
          </w:tcPr>
          <w:p w14:paraId="4D7CECAF" w14:textId="45FFA37C" w:rsidR="002531EE" w:rsidRPr="00936EE6" w:rsidRDefault="002531EE" w:rsidP="00936EE6">
            <w:pPr>
              <w:spacing w:after="0" w:line="240" w:lineRule="auto"/>
              <w:jc w:val="right"/>
              <w:rPr>
                <w:rFonts w:ascii="Arial" w:eastAsia="Times New Roman" w:hAnsi="Arial" w:cs="Arial"/>
                <w:color w:val="000000"/>
                <w:kern w:val="0"/>
                <w:sz w:val="16"/>
                <w:szCs w:val="16"/>
                <w:highlight w:val="yellow"/>
                <w14:ligatures w14:val="none"/>
              </w:rPr>
            </w:pPr>
            <w:r w:rsidRPr="00936EE6">
              <w:rPr>
                <w:rFonts w:ascii="Arial" w:eastAsia="Times New Roman" w:hAnsi="Arial" w:cs="Arial"/>
                <w:color w:val="000000"/>
                <w:kern w:val="0"/>
                <w:sz w:val="16"/>
                <w:szCs w:val="16"/>
                <w14:ligatures w14:val="none"/>
              </w:rPr>
              <w:t>$ 2.213.400</w:t>
            </w:r>
          </w:p>
        </w:tc>
        <w:tc>
          <w:tcPr>
            <w:tcW w:w="1570" w:type="dxa"/>
            <w:noWrap/>
            <w:vAlign w:val="center"/>
            <w:hideMark/>
          </w:tcPr>
          <w:p w14:paraId="4C90C3A6" w14:textId="52B27733" w:rsidR="002531EE" w:rsidRPr="00936EE6" w:rsidRDefault="002531EE" w:rsidP="00936EE6">
            <w:pPr>
              <w:spacing w:after="0" w:line="240" w:lineRule="auto"/>
              <w:jc w:val="right"/>
              <w:rPr>
                <w:rFonts w:ascii="Arial" w:eastAsia="Times New Roman" w:hAnsi="Arial" w:cs="Arial"/>
                <w:color w:val="000000"/>
                <w:kern w:val="0"/>
                <w:sz w:val="16"/>
                <w:szCs w:val="16"/>
                <w14:ligatures w14:val="none"/>
              </w:rPr>
            </w:pPr>
            <w:r w:rsidRPr="00936EE6">
              <w:rPr>
                <w:rFonts w:ascii="Arial" w:hAnsi="Arial" w:cs="Arial"/>
                <w:sz w:val="16"/>
                <w:szCs w:val="16"/>
              </w:rPr>
              <w:t>$15.493.800,00</w:t>
            </w:r>
          </w:p>
        </w:tc>
        <w:tc>
          <w:tcPr>
            <w:tcW w:w="1690" w:type="dxa"/>
          </w:tcPr>
          <w:p w14:paraId="1833E8B0"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p>
        </w:tc>
        <w:tc>
          <w:tcPr>
            <w:tcW w:w="720" w:type="dxa"/>
            <w:noWrap/>
            <w:vAlign w:val="center"/>
            <w:hideMark/>
          </w:tcPr>
          <w:p w14:paraId="68AE9B7B" w14:textId="6D560613"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N/A</w:t>
            </w:r>
          </w:p>
        </w:tc>
        <w:tc>
          <w:tcPr>
            <w:tcW w:w="1276" w:type="dxa"/>
            <w:noWrap/>
            <w:vAlign w:val="bottom"/>
            <w:hideMark/>
          </w:tcPr>
          <w:p w14:paraId="5D9CE8D6" w14:textId="77777777" w:rsidR="002531EE" w:rsidRPr="00936EE6" w:rsidRDefault="002531EE" w:rsidP="002531EE">
            <w:pPr>
              <w:spacing w:after="0" w:line="240" w:lineRule="auto"/>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 </w:t>
            </w:r>
          </w:p>
        </w:tc>
      </w:tr>
      <w:tr w:rsidR="002531EE" w:rsidRPr="00936EE6" w14:paraId="76A90A19" w14:textId="77777777" w:rsidTr="00576188">
        <w:trPr>
          <w:trHeight w:val="981"/>
        </w:trPr>
        <w:tc>
          <w:tcPr>
            <w:tcW w:w="0" w:type="auto"/>
            <w:noWrap/>
            <w:vAlign w:val="center"/>
            <w:hideMark/>
          </w:tcPr>
          <w:p w14:paraId="1512C9D4"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8</w:t>
            </w:r>
          </w:p>
        </w:tc>
        <w:tc>
          <w:tcPr>
            <w:tcW w:w="0" w:type="auto"/>
            <w:vAlign w:val="center"/>
            <w:hideMark/>
          </w:tcPr>
          <w:p w14:paraId="0CD5915A"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Extintores Clase K 30 Libras (Acetato de Potasio: Especial para fuego en cocinas)</w:t>
            </w:r>
          </w:p>
        </w:tc>
        <w:tc>
          <w:tcPr>
            <w:tcW w:w="0" w:type="auto"/>
            <w:vAlign w:val="center"/>
          </w:tcPr>
          <w:p w14:paraId="7835DA2C" w14:textId="1FA0F225" w:rsidR="002531EE" w:rsidRPr="00936EE6" w:rsidRDefault="002531EE" w:rsidP="002531EE">
            <w:pPr>
              <w:spacing w:after="0" w:line="240" w:lineRule="auto"/>
              <w:jc w:val="center"/>
              <w:rPr>
                <w:rFonts w:ascii="Arial" w:eastAsia="Times New Roman" w:hAnsi="Arial" w:cs="Arial"/>
                <w:color w:val="000000"/>
                <w:kern w:val="0"/>
                <w:sz w:val="16"/>
                <w:szCs w:val="16"/>
                <w:highlight w:val="yellow"/>
                <w14:ligatures w14:val="none"/>
              </w:rPr>
            </w:pPr>
            <w:r w:rsidRPr="00936EE6">
              <w:rPr>
                <w:rFonts w:ascii="Arial" w:eastAsia="Times New Roman" w:hAnsi="Arial" w:cs="Arial"/>
                <w:color w:val="000000"/>
                <w:kern w:val="0"/>
                <w:sz w:val="16"/>
                <w:szCs w:val="16"/>
                <w14:ligatures w14:val="none"/>
              </w:rPr>
              <w:t>15</w:t>
            </w:r>
          </w:p>
        </w:tc>
        <w:tc>
          <w:tcPr>
            <w:tcW w:w="1449" w:type="dxa"/>
            <w:noWrap/>
            <w:vAlign w:val="center"/>
          </w:tcPr>
          <w:p w14:paraId="44FFB7D4" w14:textId="7B2FB817" w:rsidR="002531EE" w:rsidRPr="00936EE6" w:rsidRDefault="002531EE" w:rsidP="00936EE6">
            <w:pPr>
              <w:spacing w:after="0" w:line="240" w:lineRule="auto"/>
              <w:jc w:val="right"/>
              <w:rPr>
                <w:rFonts w:ascii="Arial" w:eastAsia="Times New Roman" w:hAnsi="Arial" w:cs="Arial"/>
                <w:color w:val="000000"/>
                <w:kern w:val="0"/>
                <w:sz w:val="16"/>
                <w:szCs w:val="16"/>
                <w:highlight w:val="yellow"/>
                <w14:ligatures w14:val="none"/>
              </w:rPr>
            </w:pPr>
            <w:r w:rsidRPr="00936EE6">
              <w:rPr>
                <w:rFonts w:ascii="Arial" w:eastAsia="Times New Roman" w:hAnsi="Arial" w:cs="Arial"/>
                <w:color w:val="000000"/>
                <w:kern w:val="0"/>
                <w:sz w:val="16"/>
                <w:szCs w:val="16"/>
                <w14:ligatures w14:val="none"/>
              </w:rPr>
              <w:t>$ 586.800</w:t>
            </w:r>
          </w:p>
        </w:tc>
        <w:tc>
          <w:tcPr>
            <w:tcW w:w="1570" w:type="dxa"/>
            <w:noWrap/>
            <w:vAlign w:val="center"/>
            <w:hideMark/>
          </w:tcPr>
          <w:p w14:paraId="213C24F2" w14:textId="785D18BC" w:rsidR="002531EE" w:rsidRPr="00936EE6" w:rsidRDefault="002531EE" w:rsidP="00936EE6">
            <w:pPr>
              <w:spacing w:after="0" w:line="240" w:lineRule="auto"/>
              <w:jc w:val="right"/>
              <w:rPr>
                <w:rFonts w:ascii="Arial" w:eastAsia="Times New Roman" w:hAnsi="Arial" w:cs="Arial"/>
                <w:color w:val="000000"/>
                <w:kern w:val="0"/>
                <w:sz w:val="16"/>
                <w:szCs w:val="16"/>
                <w14:ligatures w14:val="none"/>
              </w:rPr>
            </w:pPr>
            <w:r w:rsidRPr="00936EE6">
              <w:rPr>
                <w:rFonts w:ascii="Arial" w:hAnsi="Arial" w:cs="Arial"/>
                <w:sz w:val="16"/>
                <w:szCs w:val="16"/>
              </w:rPr>
              <w:t>$8.802.000,00</w:t>
            </w:r>
          </w:p>
        </w:tc>
        <w:tc>
          <w:tcPr>
            <w:tcW w:w="1690" w:type="dxa"/>
          </w:tcPr>
          <w:p w14:paraId="30690056" w14:textId="77777777"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p>
        </w:tc>
        <w:tc>
          <w:tcPr>
            <w:tcW w:w="720" w:type="dxa"/>
            <w:noWrap/>
            <w:vAlign w:val="center"/>
            <w:hideMark/>
          </w:tcPr>
          <w:p w14:paraId="1B622518" w14:textId="1A725D10" w:rsidR="002531EE" w:rsidRPr="00936EE6" w:rsidRDefault="002531EE" w:rsidP="002531EE">
            <w:pPr>
              <w:spacing w:after="0" w:line="240" w:lineRule="auto"/>
              <w:jc w:val="center"/>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N/A</w:t>
            </w:r>
          </w:p>
        </w:tc>
        <w:tc>
          <w:tcPr>
            <w:tcW w:w="1276" w:type="dxa"/>
            <w:noWrap/>
            <w:vAlign w:val="bottom"/>
            <w:hideMark/>
          </w:tcPr>
          <w:p w14:paraId="6C2C32E2" w14:textId="77777777" w:rsidR="002531EE" w:rsidRPr="00936EE6" w:rsidRDefault="002531EE" w:rsidP="002531EE">
            <w:pPr>
              <w:spacing w:after="0" w:line="240" w:lineRule="auto"/>
              <w:rPr>
                <w:rFonts w:ascii="Arial" w:eastAsia="Times New Roman" w:hAnsi="Arial" w:cs="Arial"/>
                <w:color w:val="000000"/>
                <w:kern w:val="0"/>
                <w:sz w:val="16"/>
                <w:szCs w:val="16"/>
                <w14:ligatures w14:val="none"/>
              </w:rPr>
            </w:pPr>
            <w:r w:rsidRPr="00936EE6">
              <w:rPr>
                <w:rFonts w:ascii="Arial" w:eastAsia="Times New Roman" w:hAnsi="Arial" w:cs="Arial"/>
                <w:color w:val="000000"/>
                <w:kern w:val="0"/>
                <w:sz w:val="16"/>
                <w:szCs w:val="16"/>
                <w14:ligatures w14:val="none"/>
              </w:rPr>
              <w:t> </w:t>
            </w:r>
          </w:p>
        </w:tc>
      </w:tr>
      <w:tr w:rsidR="00576188" w:rsidRPr="00936EE6" w14:paraId="43F2A3F3" w14:textId="77777777" w:rsidTr="00576188">
        <w:trPr>
          <w:trHeight w:val="339"/>
        </w:trPr>
        <w:tc>
          <w:tcPr>
            <w:tcW w:w="5376" w:type="dxa"/>
            <w:gridSpan w:val="4"/>
          </w:tcPr>
          <w:p w14:paraId="5107BF1A" w14:textId="1A4197D1" w:rsidR="00576188" w:rsidRPr="00936EE6" w:rsidRDefault="00576188" w:rsidP="00576188">
            <w:pPr>
              <w:spacing w:after="0" w:line="240" w:lineRule="auto"/>
              <w:jc w:val="right"/>
              <w:rPr>
                <w:rFonts w:ascii="Arial" w:eastAsia="Times New Roman" w:hAnsi="Arial" w:cs="Arial"/>
                <w:color w:val="000000"/>
                <w:kern w:val="0"/>
                <w:sz w:val="16"/>
                <w:szCs w:val="16"/>
                <w14:ligatures w14:val="none"/>
              </w:rPr>
            </w:pPr>
            <w:r w:rsidRPr="000962F0">
              <w:rPr>
                <w:rFonts w:ascii="Arial" w:eastAsia="Times New Roman" w:hAnsi="Arial" w:cs="Arial"/>
                <w:b/>
                <w:bCs/>
                <w:color w:val="000000"/>
                <w:kern w:val="0"/>
                <w:sz w:val="18"/>
                <w:szCs w:val="18"/>
                <w14:ligatures w14:val="none"/>
              </w:rPr>
              <w:t>TOTAL</w:t>
            </w:r>
          </w:p>
        </w:tc>
        <w:tc>
          <w:tcPr>
            <w:tcW w:w="1570" w:type="dxa"/>
            <w:vAlign w:val="center"/>
          </w:tcPr>
          <w:p w14:paraId="4760EB61" w14:textId="5E6F9C2F" w:rsidR="00576188" w:rsidRPr="00936EE6" w:rsidRDefault="00576188" w:rsidP="002531EE">
            <w:pPr>
              <w:spacing w:after="0" w:line="240" w:lineRule="auto"/>
              <w:jc w:val="center"/>
              <w:rPr>
                <w:rFonts w:ascii="Arial" w:eastAsia="Times New Roman" w:hAnsi="Arial" w:cs="Arial"/>
                <w:color w:val="000000"/>
                <w:kern w:val="0"/>
                <w:sz w:val="16"/>
                <w:szCs w:val="16"/>
                <w14:ligatures w14:val="none"/>
              </w:rPr>
            </w:pPr>
            <w:r w:rsidRPr="000962F0">
              <w:rPr>
                <w:b/>
                <w:bCs/>
                <w:sz w:val="18"/>
                <w:szCs w:val="18"/>
              </w:rPr>
              <w:t>$79.627.600,00</w:t>
            </w:r>
          </w:p>
        </w:tc>
        <w:tc>
          <w:tcPr>
            <w:tcW w:w="1690" w:type="dxa"/>
            <w:vAlign w:val="center"/>
          </w:tcPr>
          <w:p w14:paraId="6FC8390A" w14:textId="77777777" w:rsidR="00576188" w:rsidRPr="00936EE6" w:rsidRDefault="00576188" w:rsidP="002531EE">
            <w:pPr>
              <w:spacing w:after="0" w:line="240" w:lineRule="auto"/>
              <w:jc w:val="center"/>
              <w:rPr>
                <w:rFonts w:ascii="Arial" w:eastAsia="Times New Roman" w:hAnsi="Arial" w:cs="Arial"/>
                <w:color w:val="000000"/>
                <w:kern w:val="0"/>
                <w:sz w:val="16"/>
                <w:szCs w:val="16"/>
                <w14:ligatures w14:val="none"/>
              </w:rPr>
            </w:pPr>
          </w:p>
        </w:tc>
        <w:tc>
          <w:tcPr>
            <w:tcW w:w="720" w:type="dxa"/>
            <w:vAlign w:val="center"/>
          </w:tcPr>
          <w:p w14:paraId="33FC4843" w14:textId="77777777" w:rsidR="00576188" w:rsidRPr="00936EE6" w:rsidRDefault="00576188" w:rsidP="002531EE">
            <w:pPr>
              <w:spacing w:after="0" w:line="240" w:lineRule="auto"/>
              <w:jc w:val="center"/>
              <w:rPr>
                <w:rFonts w:ascii="Arial" w:eastAsia="Times New Roman" w:hAnsi="Arial" w:cs="Arial"/>
                <w:color w:val="000000"/>
                <w:kern w:val="0"/>
                <w:sz w:val="16"/>
                <w:szCs w:val="16"/>
                <w14:ligatures w14:val="none"/>
              </w:rPr>
            </w:pPr>
          </w:p>
        </w:tc>
        <w:tc>
          <w:tcPr>
            <w:tcW w:w="1276" w:type="dxa"/>
            <w:noWrap/>
            <w:vAlign w:val="bottom"/>
          </w:tcPr>
          <w:p w14:paraId="313B1DCA" w14:textId="74A33384" w:rsidR="00576188" w:rsidRPr="00936EE6" w:rsidRDefault="00576188" w:rsidP="002531EE">
            <w:pPr>
              <w:spacing w:after="0" w:line="240" w:lineRule="auto"/>
              <w:rPr>
                <w:rFonts w:ascii="Arial" w:eastAsia="Times New Roman" w:hAnsi="Arial" w:cs="Arial"/>
                <w:color w:val="000000"/>
                <w:kern w:val="0"/>
                <w:sz w:val="16"/>
                <w:szCs w:val="16"/>
                <w14:ligatures w14:val="none"/>
              </w:rPr>
            </w:pPr>
          </w:p>
        </w:tc>
      </w:tr>
    </w:tbl>
    <w:p w14:paraId="6A15A2CF" w14:textId="77777777" w:rsidR="00814411" w:rsidRPr="00814411" w:rsidRDefault="00814411" w:rsidP="00814411">
      <w:pPr>
        <w:spacing w:after="0" w:line="240" w:lineRule="auto"/>
        <w:ind w:left="-567" w:right="-519"/>
        <w:jc w:val="both"/>
        <w:rPr>
          <w:rFonts w:ascii="Arial" w:hAnsi="Arial" w:cs="Arial"/>
          <w:bCs/>
          <w:sz w:val="20"/>
          <w:szCs w:val="20"/>
        </w:rPr>
      </w:pPr>
    </w:p>
    <w:p w14:paraId="57049E30" w14:textId="77777777" w:rsidR="00576188" w:rsidRDefault="00576188" w:rsidP="00576188">
      <w:pPr>
        <w:spacing w:after="0" w:line="240" w:lineRule="auto"/>
        <w:ind w:right="-94"/>
        <w:jc w:val="both"/>
        <w:rPr>
          <w:rFonts w:ascii="Arial" w:hAnsi="Arial" w:cs="Arial"/>
          <w:bCs/>
          <w:sz w:val="20"/>
          <w:szCs w:val="20"/>
        </w:rPr>
      </w:pPr>
      <w:r w:rsidRPr="00E66EE2">
        <w:rPr>
          <w:rFonts w:ascii="Arial" w:hAnsi="Arial" w:cs="Arial"/>
          <w:b/>
          <w:bCs/>
          <w:sz w:val="20"/>
          <w:szCs w:val="20"/>
        </w:rPr>
        <w:t xml:space="preserve">Nota </w:t>
      </w:r>
      <w:r>
        <w:rPr>
          <w:rFonts w:ascii="Arial" w:hAnsi="Arial" w:cs="Arial"/>
          <w:b/>
          <w:bCs/>
          <w:sz w:val="20"/>
          <w:szCs w:val="20"/>
        </w:rPr>
        <w:t xml:space="preserve">Nro. </w:t>
      </w:r>
      <w:r w:rsidRPr="00E66EE2">
        <w:rPr>
          <w:rFonts w:ascii="Arial" w:hAnsi="Arial" w:cs="Arial"/>
          <w:b/>
          <w:bCs/>
          <w:sz w:val="20"/>
          <w:szCs w:val="20"/>
        </w:rPr>
        <w:t>1.</w:t>
      </w:r>
      <w:r>
        <w:rPr>
          <w:rFonts w:ascii="Arial" w:hAnsi="Arial" w:cs="Arial"/>
          <w:bCs/>
          <w:sz w:val="20"/>
          <w:szCs w:val="20"/>
        </w:rPr>
        <w:t xml:space="preserve"> El oferente interesado en participar deberá diligenciar las casillas correspondientes a </w:t>
      </w:r>
      <w:r w:rsidRPr="004B4091">
        <w:rPr>
          <w:rFonts w:ascii="Arial" w:hAnsi="Arial" w:cs="Arial"/>
          <w:sz w:val="20"/>
          <w:szCs w:val="20"/>
          <w:bdr w:val="none" w:sz="0" w:space="0" w:color="auto" w:frame="1"/>
          <w:shd w:val="clear" w:color="auto" w:fill="FFFFFF"/>
        </w:rPr>
        <w:t xml:space="preserve">el Anexo No. 7 </w:t>
      </w:r>
      <w:r>
        <w:rPr>
          <w:rFonts w:ascii="Arial" w:hAnsi="Arial" w:cs="Arial"/>
          <w:sz w:val="20"/>
          <w:szCs w:val="20"/>
          <w:bdr w:val="none" w:sz="0" w:space="0" w:color="auto" w:frame="1"/>
          <w:shd w:val="clear" w:color="auto" w:fill="FFFFFF"/>
        </w:rPr>
        <w:t>Oferta</w:t>
      </w:r>
      <w:r w:rsidRPr="004B4091">
        <w:rPr>
          <w:rFonts w:ascii="Arial" w:hAnsi="Arial" w:cs="Arial"/>
          <w:sz w:val="20"/>
          <w:szCs w:val="20"/>
          <w:bdr w:val="none" w:sz="0" w:space="0" w:color="auto" w:frame="1"/>
          <w:shd w:val="clear" w:color="auto" w:fill="FFFFFF"/>
        </w:rPr>
        <w:t xml:space="preserve"> Económica</w:t>
      </w:r>
      <w:r>
        <w:rPr>
          <w:rFonts w:ascii="Arial" w:hAnsi="Arial" w:cs="Arial"/>
          <w:sz w:val="20"/>
          <w:szCs w:val="20"/>
          <w:bdr w:val="none" w:sz="0" w:space="0" w:color="auto" w:frame="1"/>
          <w:shd w:val="clear" w:color="auto" w:fill="FFFFFF"/>
        </w:rPr>
        <w:t>,</w:t>
      </w:r>
      <w:r>
        <w:rPr>
          <w:rFonts w:ascii="Arial" w:hAnsi="Arial" w:cs="Arial"/>
          <w:bCs/>
          <w:sz w:val="20"/>
          <w:szCs w:val="20"/>
        </w:rPr>
        <w:t xml:space="preserve"> indicando el valor unitario y valor total excluido IVA (por ítems), el cual no podrán sobrepasar el valor total estimado por ítems y total de la Entidad, so pena de rechazo de la oferta.</w:t>
      </w:r>
    </w:p>
    <w:p w14:paraId="42C630D0" w14:textId="404ACDD9" w:rsidR="00084BD9" w:rsidRDefault="00084BD9" w:rsidP="00BD2F9A">
      <w:pPr>
        <w:spacing w:after="0" w:line="240" w:lineRule="auto"/>
        <w:ind w:right="-94"/>
        <w:jc w:val="both"/>
        <w:rPr>
          <w:rFonts w:ascii="Arial" w:hAnsi="Arial" w:cs="Arial"/>
          <w:bCs/>
          <w:sz w:val="20"/>
          <w:szCs w:val="20"/>
        </w:rPr>
      </w:pPr>
    </w:p>
    <w:p w14:paraId="56009570" w14:textId="77777777" w:rsidR="00020CBC" w:rsidRDefault="00020CBC" w:rsidP="00BD2F9A">
      <w:pPr>
        <w:spacing w:after="0" w:line="240" w:lineRule="auto"/>
        <w:ind w:right="-94"/>
        <w:jc w:val="both"/>
        <w:rPr>
          <w:rFonts w:ascii="Arial" w:hAnsi="Arial" w:cs="Arial"/>
          <w:b/>
          <w:sz w:val="20"/>
          <w:szCs w:val="20"/>
        </w:rPr>
      </w:pPr>
    </w:p>
    <w:p w14:paraId="7DAB5E14" w14:textId="77777777" w:rsidR="00020CBC" w:rsidRDefault="00020CBC" w:rsidP="00BD2F9A">
      <w:pPr>
        <w:spacing w:after="0" w:line="240" w:lineRule="auto"/>
        <w:ind w:right="-94"/>
        <w:jc w:val="both"/>
        <w:rPr>
          <w:rFonts w:ascii="Arial" w:hAnsi="Arial" w:cs="Arial"/>
          <w:b/>
          <w:sz w:val="20"/>
          <w:szCs w:val="20"/>
        </w:rPr>
      </w:pPr>
    </w:p>
    <w:p w14:paraId="202E9031" w14:textId="77777777" w:rsidR="00020CBC" w:rsidRDefault="00020CBC" w:rsidP="00BD2F9A">
      <w:pPr>
        <w:spacing w:after="0" w:line="240" w:lineRule="auto"/>
        <w:ind w:right="-94"/>
        <w:jc w:val="both"/>
        <w:rPr>
          <w:rFonts w:ascii="Arial" w:hAnsi="Arial" w:cs="Arial"/>
          <w:b/>
          <w:sz w:val="20"/>
          <w:szCs w:val="20"/>
        </w:rPr>
      </w:pPr>
    </w:p>
    <w:p w14:paraId="787FB7D0" w14:textId="25475A40" w:rsidR="00084BD9" w:rsidRPr="00084BD9" w:rsidRDefault="00576188" w:rsidP="00BD2F9A">
      <w:pPr>
        <w:spacing w:after="0" w:line="240" w:lineRule="auto"/>
        <w:ind w:right="-94"/>
        <w:jc w:val="both"/>
        <w:rPr>
          <w:rFonts w:ascii="Arial" w:hAnsi="Arial" w:cs="Arial"/>
          <w:sz w:val="20"/>
          <w:szCs w:val="20"/>
        </w:rPr>
      </w:pPr>
      <w:r w:rsidRPr="004B4091">
        <w:rPr>
          <w:rFonts w:ascii="Arial" w:eastAsia="Times New Roman" w:hAnsi="Arial" w:cs="Arial"/>
          <w:b/>
          <w:noProof/>
          <w:sz w:val="20"/>
          <w:szCs w:val="20"/>
        </w:rPr>
        <w:lastRenderedPageBreak/>
        <mc:AlternateContent>
          <mc:Choice Requires="wps">
            <w:drawing>
              <wp:anchor distT="45720" distB="45720" distL="114300" distR="114300" simplePos="0" relativeHeight="251805696" behindDoc="0" locked="0" layoutInCell="1" allowOverlap="1" wp14:anchorId="3D5E0737" wp14:editId="5B835127">
                <wp:simplePos x="0" y="0"/>
                <wp:positionH relativeFrom="margin">
                  <wp:posOffset>55245</wp:posOffset>
                </wp:positionH>
                <wp:positionV relativeFrom="margin">
                  <wp:posOffset>-470839</wp:posOffset>
                </wp:positionV>
                <wp:extent cx="4923692" cy="225632"/>
                <wp:effectExtent l="0" t="0" r="10795" b="22225"/>
                <wp:wrapNone/>
                <wp:docPr id="6943218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3692" cy="225632"/>
                        </a:xfrm>
                        <a:prstGeom prst="rect">
                          <a:avLst/>
                        </a:prstGeom>
                        <a:solidFill>
                          <a:srgbClr val="FFFFFF"/>
                        </a:solidFill>
                        <a:ln w="9525">
                          <a:solidFill>
                            <a:schemeClr val="bg1"/>
                          </a:solidFill>
                          <a:miter lim="800000"/>
                          <a:headEnd/>
                          <a:tailEnd/>
                        </a:ln>
                      </wps:spPr>
                      <wps:txbx>
                        <w:txbxContent>
                          <w:p w14:paraId="2E0E51DC" w14:textId="77777777" w:rsidR="00576188" w:rsidRPr="00D017BC" w:rsidRDefault="00576188" w:rsidP="00576188">
                            <w:pPr>
                              <w:spacing w:after="0" w:line="240" w:lineRule="auto"/>
                              <w:jc w:val="center"/>
                              <w:rPr>
                                <w:rFonts w:ascii="Arial" w:hAnsi="Arial" w:cs="Arial"/>
                                <w:b/>
                                <w:sz w:val="16"/>
                                <w:szCs w:val="16"/>
                              </w:rPr>
                            </w:pPr>
                            <w:r>
                              <w:rPr>
                                <w:rFonts w:ascii="Arial" w:hAnsi="Arial" w:cs="Arial"/>
                                <w:b/>
                                <w:sz w:val="16"/>
                                <w:szCs w:val="16"/>
                              </w:rPr>
                              <w:t>OFERTA</w:t>
                            </w:r>
                            <w:r w:rsidRPr="00D017BC">
                              <w:rPr>
                                <w:rFonts w:ascii="Arial" w:hAnsi="Arial" w:cs="Arial"/>
                                <w:b/>
                                <w:sz w:val="16"/>
                                <w:szCs w:val="16"/>
                              </w:rPr>
                              <w:t xml:space="preserve"> ECONÓMICA </w:t>
                            </w:r>
                          </w:p>
                          <w:p w14:paraId="76672AC1" w14:textId="77777777" w:rsidR="00576188" w:rsidRPr="00D017BC" w:rsidRDefault="00576188" w:rsidP="00576188">
                            <w:pPr>
                              <w:spacing w:after="0" w:line="240" w:lineRule="auto"/>
                              <w:jc w:val="center"/>
                              <w:rPr>
                                <w:rFonts w:ascii="Arial" w:hAnsi="Arial" w:cs="Arial"/>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5E0737" id="_x0000_s1047" type="#_x0000_t202" style="position:absolute;left:0;text-align:left;margin-left:4.35pt;margin-top:-37.05pt;width:387.7pt;height:17.75pt;z-index:251805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" strokecolor="white [3212]">
                <v:textbox>
                  <w:txbxContent>
                    <w:p w14:paraId="2E0E51DC" w14:textId="77777777" w:rsidR="00576188" w:rsidRPr="00D017BC" w:rsidRDefault="00576188" w:rsidP="00576188">
                      <w:pPr>
                        <w:spacing w:after="0" w:line="240" w:lineRule="auto"/>
                        <w:jc w:val="center"/>
                        <w:rPr>
                          <w:rFonts w:ascii="Arial" w:hAnsi="Arial" w:cs="Arial"/>
                          <w:b/>
                          <w:sz w:val="16"/>
                          <w:szCs w:val="16"/>
                        </w:rPr>
                      </w:pPr>
                      <w:r>
                        <w:rPr>
                          <w:rFonts w:ascii="Arial" w:hAnsi="Arial" w:cs="Arial"/>
                          <w:b/>
                          <w:sz w:val="16"/>
                          <w:szCs w:val="16"/>
                        </w:rPr>
                        <w:t>OFERTA</w:t>
                      </w:r>
                      <w:r w:rsidRPr="00D017BC">
                        <w:rPr>
                          <w:rFonts w:ascii="Arial" w:hAnsi="Arial" w:cs="Arial"/>
                          <w:b/>
                          <w:sz w:val="16"/>
                          <w:szCs w:val="16"/>
                        </w:rPr>
                        <w:t xml:space="preserve"> ECONÓMICA </w:t>
                      </w:r>
                    </w:p>
                    <w:p w14:paraId="76672AC1" w14:textId="77777777" w:rsidR="00576188" w:rsidRPr="00D017BC" w:rsidRDefault="00576188" w:rsidP="00576188">
                      <w:pPr>
                        <w:spacing w:after="0" w:line="240" w:lineRule="auto"/>
                        <w:jc w:val="center"/>
                        <w:rPr>
                          <w:rFonts w:ascii="Arial" w:hAnsi="Arial" w:cs="Arial"/>
                          <w:b/>
                          <w:sz w:val="16"/>
                          <w:szCs w:val="16"/>
                        </w:rPr>
                      </w:pPr>
                    </w:p>
                  </w:txbxContent>
                </v:textbox>
                <w10:wrap anchorx="margin" anchory="margin"/>
              </v:shape>
            </w:pict>
          </mc:Fallback>
        </mc:AlternateContent>
      </w:r>
      <w:r w:rsidR="00084BD9" w:rsidRPr="00084BD9">
        <w:rPr>
          <w:rFonts w:ascii="Arial" w:hAnsi="Arial" w:cs="Arial"/>
          <w:b/>
          <w:sz w:val="20"/>
          <w:szCs w:val="20"/>
        </w:rPr>
        <w:t>Nota Nro</w:t>
      </w:r>
      <w:r w:rsidR="00084BD9">
        <w:rPr>
          <w:rFonts w:ascii="Arial" w:hAnsi="Arial" w:cs="Arial"/>
          <w:b/>
          <w:sz w:val="20"/>
          <w:szCs w:val="20"/>
        </w:rPr>
        <w:t xml:space="preserve">. </w:t>
      </w:r>
      <w:r w:rsidR="00084BD9" w:rsidRPr="00084BD9">
        <w:rPr>
          <w:rFonts w:ascii="Arial" w:hAnsi="Arial" w:cs="Arial"/>
          <w:b/>
          <w:sz w:val="20"/>
          <w:szCs w:val="20"/>
        </w:rPr>
        <w:t>2</w:t>
      </w:r>
      <w:r w:rsidR="00084BD9" w:rsidRPr="00084BD9">
        <w:rPr>
          <w:rFonts w:ascii="Arial" w:hAnsi="Arial" w:cs="Arial"/>
          <w:bCs/>
          <w:sz w:val="20"/>
          <w:szCs w:val="20"/>
        </w:rPr>
        <w:t>. A</w:t>
      </w:r>
      <w:r w:rsidR="00084BD9" w:rsidRPr="00084BD9">
        <w:rPr>
          <w:rFonts w:ascii="Arial" w:hAnsi="Arial" w:cs="Arial"/>
          <w:sz w:val="20"/>
          <w:szCs w:val="20"/>
        </w:rPr>
        <w:t>tendiendo lo preceptuado en el literal L del artículo 477 del Estatuto Tributario que establece:</w:t>
      </w:r>
      <w:r w:rsidR="00084BD9" w:rsidRPr="00084BD9">
        <w:rPr>
          <w:rFonts w:ascii="Arial" w:hAnsi="Arial" w:cs="Arial"/>
          <w:sz w:val="20"/>
          <w:szCs w:val="20"/>
          <w:u w:val="single"/>
        </w:rPr>
        <w:t xml:space="preserve"> </w:t>
      </w:r>
      <w:r w:rsidR="00084BD9" w:rsidRPr="00084BD9">
        <w:rPr>
          <w:rFonts w:ascii="Arial" w:hAnsi="Arial" w:cs="Arial"/>
          <w:i/>
          <w:sz w:val="20"/>
          <w:szCs w:val="20"/>
        </w:rPr>
        <w:t>(…)</w:t>
      </w:r>
      <w:r w:rsidR="00084BD9" w:rsidRPr="00084BD9">
        <w:rPr>
          <w:rFonts w:ascii="Arial" w:hAnsi="Arial" w:cs="Arial"/>
          <w:i/>
          <w:color w:val="4B4949"/>
          <w:sz w:val="20"/>
          <w:szCs w:val="20"/>
        </w:rPr>
        <w:t xml:space="preserve"> “L) Elementos para control de incendios y de averías, sus accesorios y repuestos.</w:t>
      </w:r>
      <w:r w:rsidR="00084BD9" w:rsidRPr="00084BD9">
        <w:rPr>
          <w:rFonts w:ascii="Arial" w:hAnsi="Arial" w:cs="Arial"/>
          <w:sz w:val="20"/>
          <w:szCs w:val="20"/>
        </w:rPr>
        <w:t xml:space="preserve">, el presente proceso no se relaciona IVA. </w:t>
      </w:r>
    </w:p>
    <w:p w14:paraId="70235231" w14:textId="16151A23" w:rsidR="00C475BD" w:rsidRDefault="00C475BD" w:rsidP="00BD2F9A">
      <w:pPr>
        <w:spacing w:after="0" w:line="240" w:lineRule="auto"/>
        <w:ind w:right="-94"/>
        <w:jc w:val="both"/>
        <w:rPr>
          <w:rFonts w:ascii="Arial" w:hAnsi="Arial" w:cs="Arial"/>
          <w:bCs/>
          <w:sz w:val="20"/>
          <w:szCs w:val="20"/>
        </w:rPr>
      </w:pPr>
    </w:p>
    <w:p w14:paraId="743DE916" w14:textId="77777777" w:rsidR="00576188" w:rsidRDefault="00C475BD" w:rsidP="00576188">
      <w:pPr>
        <w:spacing w:after="0" w:line="240" w:lineRule="auto"/>
        <w:ind w:right="-94"/>
        <w:jc w:val="both"/>
        <w:rPr>
          <w:rFonts w:ascii="Arial" w:hAnsi="Arial" w:cs="Arial"/>
          <w:bCs/>
          <w:sz w:val="20"/>
          <w:szCs w:val="20"/>
        </w:rPr>
      </w:pPr>
      <w:r w:rsidRPr="001D70BD">
        <w:rPr>
          <w:rFonts w:ascii="Arial" w:hAnsi="Arial" w:cs="Arial"/>
          <w:b/>
          <w:bCs/>
          <w:sz w:val="20"/>
          <w:szCs w:val="20"/>
        </w:rPr>
        <w:t xml:space="preserve">Nota </w:t>
      </w:r>
      <w:r w:rsidR="00084BD9">
        <w:rPr>
          <w:rFonts w:ascii="Arial" w:hAnsi="Arial" w:cs="Arial"/>
          <w:b/>
          <w:bCs/>
          <w:sz w:val="20"/>
          <w:szCs w:val="20"/>
        </w:rPr>
        <w:t>Nro. 3</w:t>
      </w:r>
      <w:r w:rsidRPr="001D70BD">
        <w:rPr>
          <w:rFonts w:ascii="Arial" w:hAnsi="Arial" w:cs="Arial"/>
          <w:b/>
          <w:bCs/>
          <w:sz w:val="20"/>
          <w:szCs w:val="20"/>
        </w:rPr>
        <w:t>.</w:t>
      </w:r>
      <w:r>
        <w:rPr>
          <w:rFonts w:ascii="Arial" w:hAnsi="Arial" w:cs="Arial"/>
          <w:bCs/>
          <w:sz w:val="20"/>
          <w:szCs w:val="20"/>
        </w:rPr>
        <w:t xml:space="preserve"> </w:t>
      </w:r>
      <w:r w:rsidR="00576188">
        <w:rPr>
          <w:rFonts w:ascii="Arial" w:hAnsi="Arial" w:cs="Arial"/>
          <w:bCs/>
          <w:sz w:val="20"/>
          <w:szCs w:val="20"/>
        </w:rPr>
        <w:t>El oferente al diligenciar la oferta acepta la totalidad de las condiciones establecidas en el proceso de selección.</w:t>
      </w:r>
    </w:p>
    <w:p w14:paraId="0623E9B5" w14:textId="77777777" w:rsidR="00576188" w:rsidRDefault="00576188" w:rsidP="00576188">
      <w:pPr>
        <w:spacing w:after="0" w:line="240" w:lineRule="auto"/>
        <w:ind w:right="-94"/>
        <w:jc w:val="both"/>
        <w:rPr>
          <w:rFonts w:ascii="Arial" w:hAnsi="Arial" w:cs="Arial"/>
          <w:bCs/>
          <w:sz w:val="20"/>
          <w:szCs w:val="20"/>
        </w:rPr>
      </w:pPr>
    </w:p>
    <w:p w14:paraId="0A17437C" w14:textId="77777777" w:rsidR="00020CBC" w:rsidRDefault="00020CBC" w:rsidP="00BD2F9A">
      <w:pPr>
        <w:spacing w:after="0" w:line="240" w:lineRule="auto"/>
        <w:ind w:right="-94"/>
        <w:jc w:val="both"/>
        <w:rPr>
          <w:rFonts w:ascii="Arial" w:hAnsi="Arial" w:cs="Arial"/>
          <w:bCs/>
          <w:sz w:val="20"/>
          <w:szCs w:val="20"/>
        </w:rPr>
      </w:pPr>
    </w:p>
    <w:p w14:paraId="2F02B3B3" w14:textId="77777777" w:rsidR="00020CBC" w:rsidRDefault="00020CBC" w:rsidP="00BD2F9A">
      <w:pPr>
        <w:spacing w:after="0" w:line="240" w:lineRule="auto"/>
        <w:ind w:right="-94"/>
        <w:jc w:val="both"/>
        <w:rPr>
          <w:rFonts w:ascii="Arial" w:hAnsi="Arial" w:cs="Arial"/>
          <w:bCs/>
          <w:sz w:val="20"/>
          <w:szCs w:val="20"/>
        </w:rPr>
      </w:pPr>
    </w:p>
    <w:p w14:paraId="2329E313" w14:textId="77777777" w:rsidR="00020CBC" w:rsidRDefault="00020CBC" w:rsidP="00BD2F9A">
      <w:pPr>
        <w:spacing w:after="0" w:line="240" w:lineRule="auto"/>
        <w:ind w:right="-94"/>
        <w:jc w:val="both"/>
        <w:rPr>
          <w:rFonts w:ascii="Arial" w:hAnsi="Arial" w:cs="Arial"/>
          <w:bCs/>
          <w:sz w:val="20"/>
          <w:szCs w:val="20"/>
        </w:rPr>
      </w:pPr>
    </w:p>
    <w:p w14:paraId="27730A57" w14:textId="77777777" w:rsidR="00020CBC" w:rsidRDefault="00020CBC" w:rsidP="00BD2F9A">
      <w:pPr>
        <w:spacing w:after="0" w:line="240" w:lineRule="auto"/>
        <w:ind w:right="-94"/>
        <w:jc w:val="both"/>
        <w:rPr>
          <w:rFonts w:ascii="Arial" w:hAnsi="Arial" w:cs="Arial"/>
          <w:bCs/>
          <w:sz w:val="20"/>
          <w:szCs w:val="20"/>
        </w:rPr>
      </w:pPr>
    </w:p>
    <w:p w14:paraId="23D8F28B" w14:textId="77777777" w:rsidR="00020CBC" w:rsidRDefault="00020CBC" w:rsidP="00BD2F9A">
      <w:pPr>
        <w:spacing w:after="0" w:line="240" w:lineRule="auto"/>
        <w:ind w:right="-94"/>
        <w:jc w:val="both"/>
        <w:rPr>
          <w:rFonts w:ascii="Arial" w:hAnsi="Arial" w:cs="Arial"/>
          <w:bCs/>
          <w:sz w:val="20"/>
          <w:szCs w:val="20"/>
        </w:rPr>
      </w:pPr>
    </w:p>
    <w:p w14:paraId="51894B2D" w14:textId="77777777" w:rsidR="00020CBC" w:rsidRDefault="00020CBC" w:rsidP="00BD2F9A">
      <w:pPr>
        <w:spacing w:after="0" w:line="240" w:lineRule="auto"/>
        <w:ind w:right="-94"/>
        <w:jc w:val="both"/>
        <w:rPr>
          <w:rFonts w:ascii="Arial" w:hAnsi="Arial" w:cs="Arial"/>
          <w:bCs/>
          <w:sz w:val="20"/>
          <w:szCs w:val="20"/>
        </w:rPr>
      </w:pPr>
    </w:p>
    <w:p w14:paraId="30A515D5" w14:textId="77777777" w:rsidR="00020CBC" w:rsidRPr="004B4091" w:rsidRDefault="00020CBC" w:rsidP="00BD2F9A">
      <w:pPr>
        <w:spacing w:after="0" w:line="240" w:lineRule="auto"/>
        <w:ind w:right="-94"/>
        <w:jc w:val="both"/>
        <w:rPr>
          <w:rFonts w:ascii="Arial" w:hAnsi="Arial" w:cs="Arial"/>
          <w:bCs/>
          <w:sz w:val="20"/>
          <w:szCs w:val="20"/>
        </w:rPr>
      </w:pPr>
    </w:p>
    <w:p w14:paraId="2857A281" w14:textId="77777777" w:rsidR="00CA2AE3" w:rsidRDefault="00CA2AE3" w:rsidP="00CA2AE3">
      <w:pPr>
        <w:spacing w:after="0" w:line="240" w:lineRule="auto"/>
        <w:ind w:right="48"/>
        <w:contextualSpacing/>
        <w:rPr>
          <w:rFonts w:ascii="Arial" w:eastAsia="Times New Roman" w:hAnsi="Arial" w:cs="Arial"/>
          <w:b/>
          <w:bCs/>
          <w:sz w:val="20"/>
          <w:szCs w:val="20"/>
          <w:lang w:eastAsia="es-ES"/>
        </w:rPr>
      </w:pPr>
    </w:p>
    <w:p w14:paraId="36ADEAB6" w14:textId="0E7F3145" w:rsidR="00CA2AE3" w:rsidRPr="004B4091" w:rsidRDefault="00CA2AE3" w:rsidP="00CA2AE3">
      <w:pPr>
        <w:spacing w:after="0" w:line="240" w:lineRule="auto"/>
        <w:ind w:right="48"/>
        <w:contextualSpacing/>
        <w:rPr>
          <w:rFonts w:ascii="Arial" w:eastAsia="Times New Roman" w:hAnsi="Arial" w:cs="Arial"/>
          <w:sz w:val="20"/>
          <w:szCs w:val="20"/>
          <w:lang w:eastAsia="es-ES"/>
        </w:rPr>
      </w:pPr>
      <w:r w:rsidRPr="004B4091">
        <w:rPr>
          <w:rFonts w:ascii="Arial" w:eastAsia="Times New Roman" w:hAnsi="Arial" w:cs="Arial"/>
          <w:b/>
          <w:bCs/>
          <w:sz w:val="20"/>
          <w:szCs w:val="20"/>
          <w:lang w:eastAsia="es-ES"/>
        </w:rPr>
        <w:t>____________________</w:t>
      </w:r>
      <w:r w:rsidR="00020CBC">
        <w:rPr>
          <w:rFonts w:ascii="Arial" w:eastAsia="Times New Roman" w:hAnsi="Arial" w:cs="Arial"/>
          <w:b/>
          <w:bCs/>
          <w:sz w:val="20"/>
          <w:szCs w:val="20"/>
          <w:lang w:eastAsia="es-ES"/>
        </w:rPr>
        <w:t>________________</w:t>
      </w:r>
    </w:p>
    <w:p w14:paraId="491211FF" w14:textId="77777777" w:rsidR="00CA2AE3" w:rsidRPr="004B4091" w:rsidRDefault="00CA2AE3" w:rsidP="00CA2AE3">
      <w:pPr>
        <w:spacing w:after="0" w:line="240" w:lineRule="auto"/>
        <w:ind w:right="48"/>
        <w:contextualSpacing/>
        <w:rPr>
          <w:rFonts w:ascii="Arial" w:eastAsia="Times New Roman" w:hAnsi="Arial" w:cs="Arial"/>
          <w:sz w:val="20"/>
          <w:szCs w:val="20"/>
          <w:lang w:eastAsia="es-ES"/>
        </w:rPr>
      </w:pPr>
      <w:r w:rsidRPr="004B4091">
        <w:rPr>
          <w:rFonts w:ascii="Arial" w:eastAsia="Times New Roman" w:hAnsi="Arial" w:cs="Arial"/>
          <w:sz w:val="20"/>
          <w:szCs w:val="20"/>
          <w:lang w:eastAsia="es-ES"/>
        </w:rPr>
        <w:t xml:space="preserve">Firma del representante legal del proponente </w:t>
      </w:r>
    </w:p>
    <w:p w14:paraId="55494139" w14:textId="77777777" w:rsidR="00CA2AE3" w:rsidRPr="004B4091" w:rsidRDefault="00CA2AE3" w:rsidP="00CA2AE3">
      <w:pPr>
        <w:spacing w:after="0" w:line="240" w:lineRule="auto"/>
        <w:ind w:right="48"/>
        <w:contextualSpacing/>
        <w:rPr>
          <w:rFonts w:ascii="Arial" w:eastAsia="Times New Roman" w:hAnsi="Arial" w:cs="Arial"/>
          <w:sz w:val="20"/>
          <w:szCs w:val="20"/>
        </w:rPr>
      </w:pPr>
      <w:r w:rsidRPr="004B4091">
        <w:rPr>
          <w:rFonts w:ascii="Arial" w:eastAsia="Times New Roman" w:hAnsi="Arial" w:cs="Arial"/>
          <w:sz w:val="20"/>
          <w:szCs w:val="20"/>
        </w:rPr>
        <w:t xml:space="preserve">Nombre o razón social del oferente: </w:t>
      </w:r>
      <w:sdt>
        <w:sdtPr>
          <w:rPr>
            <w:rFonts w:ascii="Arial" w:eastAsia="Times New Roman" w:hAnsi="Arial" w:cs="Arial"/>
            <w:sz w:val="20"/>
            <w:szCs w:val="20"/>
            <w:lang w:eastAsia="es-ES"/>
          </w:rPr>
          <w:id w:val="1605309755"/>
          <w:showingPlcHdr/>
        </w:sdtPr>
        <w:sdtContent>
          <w:r w:rsidRPr="004B4091">
            <w:rPr>
              <w:rFonts w:ascii="Arial" w:eastAsia="Times New Roman" w:hAnsi="Arial" w:cs="Arial"/>
              <w:color w:val="FF0000"/>
              <w:sz w:val="20"/>
              <w:szCs w:val="20"/>
              <w:lang w:eastAsia="es-ES"/>
            </w:rPr>
            <w:t>Diligenciar el nombre completo del proponente</w:t>
          </w:r>
        </w:sdtContent>
      </w:sdt>
    </w:p>
    <w:p w14:paraId="7657FC86" w14:textId="77777777" w:rsidR="00CA2AE3" w:rsidRPr="004B4091" w:rsidRDefault="00CA2AE3" w:rsidP="00CA2AE3">
      <w:pPr>
        <w:spacing w:after="0" w:line="240" w:lineRule="auto"/>
        <w:ind w:right="48"/>
        <w:contextualSpacing/>
        <w:rPr>
          <w:rFonts w:ascii="Arial" w:eastAsia="Times New Roman" w:hAnsi="Arial" w:cs="Arial"/>
          <w:sz w:val="20"/>
          <w:szCs w:val="20"/>
          <w:lang w:eastAsia="es-ES"/>
        </w:rPr>
      </w:pPr>
      <w:r w:rsidRPr="004B4091">
        <w:rPr>
          <w:rFonts w:ascii="Arial" w:eastAsia="Times New Roman" w:hAnsi="Arial" w:cs="Arial"/>
          <w:sz w:val="20"/>
          <w:szCs w:val="20"/>
        </w:rPr>
        <w:t xml:space="preserve">Identificación (NIT </w:t>
      </w:r>
      <w:sdt>
        <w:sdtPr>
          <w:rPr>
            <w:rFonts w:ascii="Arial" w:eastAsia="Times New Roman" w:hAnsi="Arial" w:cs="Arial"/>
            <w:sz w:val="20"/>
            <w:szCs w:val="20"/>
          </w:rPr>
          <w:id w:val="-1287576257"/>
          <w14:checkbox>
            <w14:checked w14:val="0"/>
            <w14:checkedState w14:val="2612" w14:font="MS Gothic"/>
            <w14:uncheckedState w14:val="2610" w14:font="MS Gothic"/>
          </w14:checkbox>
        </w:sdtPr>
        <w:sdtContent>
          <w:r w:rsidRPr="004B4091">
            <w:rPr>
              <w:rFonts w:ascii="Segoe UI Symbol" w:eastAsia="Times New Roman" w:hAnsi="Segoe UI Symbol" w:cs="Segoe UI Symbol"/>
              <w:sz w:val="20"/>
              <w:szCs w:val="20"/>
            </w:rPr>
            <w:t>☐</w:t>
          </w:r>
        </w:sdtContent>
      </w:sdt>
      <w:r w:rsidRPr="004B4091">
        <w:rPr>
          <w:rFonts w:ascii="Arial" w:eastAsia="Times New Roman" w:hAnsi="Arial" w:cs="Arial"/>
          <w:sz w:val="20"/>
          <w:szCs w:val="20"/>
        </w:rPr>
        <w:t xml:space="preserve"> C.C </w:t>
      </w:r>
      <w:sdt>
        <w:sdtPr>
          <w:rPr>
            <w:rFonts w:ascii="Arial" w:eastAsia="Times New Roman" w:hAnsi="Arial" w:cs="Arial"/>
            <w:sz w:val="20"/>
            <w:szCs w:val="20"/>
          </w:rPr>
          <w:id w:val="923617261"/>
          <w14:checkbox>
            <w14:checked w14:val="0"/>
            <w14:checkedState w14:val="2612" w14:font="MS Gothic"/>
            <w14:uncheckedState w14:val="2610" w14:font="MS Gothic"/>
          </w14:checkbox>
        </w:sdtPr>
        <w:sdtContent>
          <w:r w:rsidRPr="004B4091">
            <w:rPr>
              <w:rFonts w:ascii="Segoe UI Symbol" w:eastAsia="Times New Roman" w:hAnsi="Segoe UI Symbol" w:cs="Segoe UI Symbol"/>
              <w:sz w:val="20"/>
              <w:szCs w:val="20"/>
            </w:rPr>
            <w:t>☐</w:t>
          </w:r>
        </w:sdtContent>
      </w:sdt>
      <w:r w:rsidRPr="004B4091">
        <w:rPr>
          <w:rFonts w:ascii="Arial" w:eastAsia="Times New Roman" w:hAnsi="Arial" w:cs="Arial"/>
          <w:sz w:val="20"/>
          <w:szCs w:val="20"/>
        </w:rPr>
        <w:t xml:space="preserve"> C.E </w:t>
      </w:r>
      <w:sdt>
        <w:sdtPr>
          <w:rPr>
            <w:rFonts w:ascii="Arial" w:eastAsia="Times New Roman" w:hAnsi="Arial" w:cs="Arial"/>
            <w:sz w:val="20"/>
            <w:szCs w:val="20"/>
          </w:rPr>
          <w:id w:val="-1747027043"/>
          <w14:checkbox>
            <w14:checked w14:val="0"/>
            <w14:checkedState w14:val="2612" w14:font="MS Gothic"/>
            <w14:uncheckedState w14:val="2610" w14:font="MS Gothic"/>
          </w14:checkbox>
        </w:sdtPr>
        <w:sdtContent>
          <w:r w:rsidRPr="004B4091">
            <w:rPr>
              <w:rFonts w:ascii="Segoe UI Symbol" w:eastAsia="Times New Roman" w:hAnsi="Segoe UI Symbol" w:cs="Segoe UI Symbol"/>
              <w:sz w:val="20"/>
              <w:szCs w:val="20"/>
            </w:rPr>
            <w:t>☐</w:t>
          </w:r>
        </w:sdtContent>
      </w:sdt>
      <w:r w:rsidRPr="004B4091">
        <w:rPr>
          <w:rFonts w:ascii="Arial" w:eastAsia="Times New Roman" w:hAnsi="Arial" w:cs="Arial"/>
          <w:sz w:val="20"/>
          <w:szCs w:val="20"/>
        </w:rPr>
        <w:t xml:space="preserve"> )</w:t>
      </w:r>
      <w:r w:rsidRPr="004B4091">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129966404"/>
          <w:showingPlcHdr/>
        </w:sdtPr>
        <w:sdtContent>
          <w:r w:rsidRPr="004B4091">
            <w:rPr>
              <w:rFonts w:ascii="Arial" w:eastAsia="Times New Roman" w:hAnsi="Arial" w:cs="Arial"/>
              <w:color w:val="FF0000"/>
              <w:sz w:val="20"/>
              <w:szCs w:val="20"/>
              <w:lang w:eastAsia="es-ES"/>
            </w:rPr>
            <w:t>Diligenciar la identificación del proponente</w:t>
          </w:r>
        </w:sdtContent>
      </w:sdt>
    </w:p>
    <w:p w14:paraId="287F9233" w14:textId="77777777" w:rsidR="00CA2AE3" w:rsidRPr="004B4091" w:rsidRDefault="00CA2AE3" w:rsidP="00CA2AE3">
      <w:pPr>
        <w:spacing w:after="0" w:line="240" w:lineRule="auto"/>
        <w:ind w:right="48"/>
        <w:contextualSpacing/>
        <w:rPr>
          <w:rFonts w:ascii="Arial" w:eastAsia="Times New Roman" w:hAnsi="Arial" w:cs="Arial"/>
          <w:sz w:val="20"/>
          <w:szCs w:val="20"/>
          <w:lang w:eastAsia="es-ES"/>
        </w:rPr>
      </w:pPr>
      <w:r w:rsidRPr="004B4091">
        <w:rPr>
          <w:rFonts w:ascii="Arial" w:eastAsia="Times New Roman" w:hAnsi="Arial" w:cs="Arial"/>
          <w:sz w:val="20"/>
          <w:szCs w:val="20"/>
        </w:rPr>
        <w:t>Nombre Representante Legal</w:t>
      </w:r>
      <w:r w:rsidRPr="004B4091">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493526802"/>
          <w:showingPlcHdr/>
        </w:sdtPr>
        <w:sdtContent>
          <w:r w:rsidRPr="004B4091">
            <w:rPr>
              <w:rFonts w:ascii="Arial" w:eastAsia="Times New Roman" w:hAnsi="Arial" w:cs="Arial"/>
              <w:color w:val="FF0000"/>
              <w:sz w:val="20"/>
              <w:szCs w:val="20"/>
              <w:lang w:eastAsia="es-ES"/>
            </w:rPr>
            <w:t>Diligenciar el nombre completo del representante legal</w:t>
          </w:r>
        </w:sdtContent>
      </w:sdt>
    </w:p>
    <w:p w14:paraId="41186932" w14:textId="77777777" w:rsidR="00CA2AE3" w:rsidRPr="004B4091" w:rsidRDefault="00CA2AE3" w:rsidP="00CA2AE3">
      <w:pPr>
        <w:spacing w:after="0" w:line="240" w:lineRule="auto"/>
        <w:ind w:right="48"/>
        <w:contextualSpacing/>
        <w:rPr>
          <w:rFonts w:ascii="Arial" w:eastAsia="Times New Roman" w:hAnsi="Arial" w:cs="Arial"/>
          <w:sz w:val="20"/>
          <w:szCs w:val="20"/>
          <w:lang w:eastAsia="es-ES"/>
        </w:rPr>
      </w:pPr>
      <w:r w:rsidRPr="004B4091">
        <w:rPr>
          <w:rFonts w:ascii="Arial" w:eastAsia="Times New Roman" w:hAnsi="Arial" w:cs="Arial"/>
          <w:sz w:val="20"/>
          <w:szCs w:val="20"/>
          <w:lang w:eastAsia="es-ES"/>
        </w:rPr>
        <w:t xml:space="preserve">Identificación (C.C </w:t>
      </w:r>
      <w:sdt>
        <w:sdtPr>
          <w:rPr>
            <w:rFonts w:ascii="Arial" w:eastAsia="Times New Roman" w:hAnsi="Arial" w:cs="Arial"/>
            <w:sz w:val="20"/>
            <w:szCs w:val="20"/>
            <w:lang w:eastAsia="es-ES"/>
          </w:rPr>
          <w:id w:val="585435652"/>
          <w14:checkbox>
            <w14:checked w14:val="0"/>
            <w14:checkedState w14:val="2612" w14:font="MS Gothic"/>
            <w14:uncheckedState w14:val="2610" w14:font="MS Gothic"/>
          </w14:checkbox>
        </w:sdtPr>
        <w:sdtContent>
          <w:r w:rsidRPr="004B4091">
            <w:rPr>
              <w:rFonts w:ascii="Segoe UI Symbol" w:eastAsia="Times New Roman" w:hAnsi="Segoe UI Symbol" w:cs="Segoe UI Symbol"/>
              <w:sz w:val="20"/>
              <w:szCs w:val="20"/>
              <w:lang w:eastAsia="es-ES"/>
            </w:rPr>
            <w:t>☐</w:t>
          </w:r>
        </w:sdtContent>
      </w:sdt>
      <w:r w:rsidRPr="004B4091">
        <w:rPr>
          <w:rFonts w:ascii="Arial" w:eastAsia="Times New Roman" w:hAnsi="Arial" w:cs="Arial"/>
          <w:sz w:val="20"/>
          <w:szCs w:val="20"/>
          <w:lang w:eastAsia="es-ES"/>
        </w:rPr>
        <w:t xml:space="preserve"> C.E.</w:t>
      </w:r>
      <w:r w:rsidRPr="004B4091">
        <w:rPr>
          <w:rFonts w:ascii="Arial" w:eastAsia="Times New Roman" w:hAnsi="Arial" w:cs="Arial"/>
          <w:sz w:val="20"/>
          <w:szCs w:val="20"/>
        </w:rPr>
        <w:t xml:space="preserve"> </w:t>
      </w:r>
      <w:sdt>
        <w:sdtPr>
          <w:rPr>
            <w:rFonts w:ascii="Arial" w:eastAsia="Times New Roman" w:hAnsi="Arial" w:cs="Arial"/>
            <w:sz w:val="20"/>
            <w:szCs w:val="20"/>
          </w:rPr>
          <w:id w:val="2067989522"/>
          <w14:checkbox>
            <w14:checked w14:val="0"/>
            <w14:checkedState w14:val="2612" w14:font="MS Gothic"/>
            <w14:uncheckedState w14:val="2610" w14:font="MS Gothic"/>
          </w14:checkbox>
        </w:sdtPr>
        <w:sdtContent>
          <w:r w:rsidRPr="004B4091">
            <w:rPr>
              <w:rFonts w:ascii="Segoe UI Symbol" w:eastAsia="Times New Roman" w:hAnsi="Segoe UI Symbol" w:cs="Segoe UI Symbol"/>
              <w:sz w:val="20"/>
              <w:szCs w:val="20"/>
            </w:rPr>
            <w:t>☐</w:t>
          </w:r>
        </w:sdtContent>
      </w:sdt>
      <w:r w:rsidRPr="004B4091">
        <w:rPr>
          <w:rFonts w:ascii="Arial" w:eastAsia="Times New Roman" w:hAnsi="Arial" w:cs="Arial"/>
          <w:sz w:val="20"/>
          <w:szCs w:val="20"/>
        </w:rPr>
        <w:t xml:space="preserve">) </w:t>
      </w:r>
      <w:sdt>
        <w:sdtPr>
          <w:rPr>
            <w:rFonts w:ascii="Arial" w:eastAsia="Times New Roman" w:hAnsi="Arial" w:cs="Arial"/>
            <w:sz w:val="20"/>
            <w:szCs w:val="20"/>
            <w:lang w:eastAsia="es-ES"/>
          </w:rPr>
          <w:id w:val="2004237871"/>
          <w:showingPlcHdr/>
        </w:sdtPr>
        <w:sdtContent>
          <w:r w:rsidRPr="004B4091">
            <w:rPr>
              <w:rFonts w:ascii="Arial" w:eastAsia="Times New Roman" w:hAnsi="Arial" w:cs="Arial"/>
              <w:color w:val="FF0000"/>
              <w:sz w:val="20"/>
              <w:szCs w:val="20"/>
              <w:lang w:eastAsia="es-ES"/>
            </w:rPr>
            <w:t>Diligenciar el documento de identificación del representante legal</w:t>
          </w:r>
        </w:sdtContent>
      </w:sdt>
    </w:p>
    <w:p w14:paraId="6088859E" w14:textId="77777777" w:rsidR="00CA2AE3" w:rsidRPr="004B4091" w:rsidRDefault="00CA2AE3" w:rsidP="00CA2AE3">
      <w:pPr>
        <w:spacing w:after="0" w:line="240" w:lineRule="auto"/>
        <w:ind w:right="48"/>
        <w:contextualSpacing/>
        <w:rPr>
          <w:rFonts w:ascii="Arial" w:eastAsia="Times New Roman" w:hAnsi="Arial" w:cs="Arial"/>
          <w:sz w:val="20"/>
          <w:szCs w:val="20"/>
          <w:lang w:eastAsia="es-ES"/>
        </w:rPr>
      </w:pPr>
      <w:r w:rsidRPr="004B4091">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192388239"/>
          <w:showingPlcHdr/>
        </w:sdtPr>
        <w:sdtContent>
          <w:r w:rsidRPr="004B4091">
            <w:rPr>
              <w:rFonts w:ascii="Arial" w:eastAsia="Times New Roman" w:hAnsi="Arial" w:cs="Arial"/>
              <w:color w:val="FF0000"/>
              <w:sz w:val="20"/>
              <w:szCs w:val="20"/>
              <w:lang w:eastAsia="es-ES"/>
            </w:rPr>
            <w:t>Diligenciar la dirección del proveedor</w:t>
          </w:r>
        </w:sdtContent>
      </w:sdt>
    </w:p>
    <w:p w14:paraId="707AF229" w14:textId="77777777" w:rsidR="00CA2AE3" w:rsidRPr="004B4091" w:rsidRDefault="00CA2AE3" w:rsidP="00CA2AE3">
      <w:pPr>
        <w:spacing w:after="0" w:line="240" w:lineRule="auto"/>
        <w:ind w:right="48"/>
        <w:contextualSpacing/>
        <w:rPr>
          <w:rFonts w:ascii="Arial" w:eastAsia="Times New Roman" w:hAnsi="Arial" w:cs="Arial"/>
          <w:sz w:val="20"/>
          <w:szCs w:val="20"/>
          <w:lang w:eastAsia="es-ES"/>
        </w:rPr>
      </w:pPr>
      <w:r w:rsidRPr="004B4091">
        <w:rPr>
          <w:rFonts w:ascii="Arial" w:eastAsia="Times New Roman" w:hAnsi="Arial" w:cs="Arial"/>
          <w:sz w:val="20"/>
          <w:szCs w:val="20"/>
          <w:lang w:eastAsia="es-ES"/>
        </w:rPr>
        <w:t>Teléfono:</w:t>
      </w:r>
      <w:r w:rsidRPr="004B4091">
        <w:rPr>
          <w:rFonts w:ascii="Arial" w:eastAsia="Times New Roman" w:hAnsi="Arial" w:cs="Arial"/>
          <w:b/>
          <w:bCs/>
          <w:sz w:val="20"/>
          <w:szCs w:val="20"/>
          <w:lang w:eastAsia="es-ES"/>
        </w:rPr>
        <w:t xml:space="preserve"> </w:t>
      </w:r>
      <w:sdt>
        <w:sdtPr>
          <w:rPr>
            <w:rFonts w:ascii="Arial" w:eastAsia="Times New Roman" w:hAnsi="Arial" w:cs="Arial"/>
            <w:b/>
            <w:bCs/>
            <w:sz w:val="20"/>
            <w:szCs w:val="20"/>
            <w:lang w:eastAsia="es-ES"/>
          </w:rPr>
          <w:id w:val="888999408"/>
          <w:showingPlcHdr/>
        </w:sdtPr>
        <w:sdtContent>
          <w:r w:rsidRPr="004B4091">
            <w:rPr>
              <w:rFonts w:ascii="Arial" w:eastAsia="Times New Roman" w:hAnsi="Arial" w:cs="Arial"/>
              <w:color w:val="FF0000"/>
              <w:sz w:val="20"/>
              <w:szCs w:val="20"/>
              <w:lang w:eastAsia="es-ES"/>
            </w:rPr>
            <w:t>Diligenciar teléfonos de contacto del proveedor</w:t>
          </w:r>
        </w:sdtContent>
      </w:sdt>
    </w:p>
    <w:p w14:paraId="37A90116" w14:textId="77777777" w:rsidR="00CA2AE3" w:rsidRPr="004B4091" w:rsidRDefault="00CA2AE3" w:rsidP="00CA2AE3">
      <w:pPr>
        <w:spacing w:after="0" w:line="240" w:lineRule="auto"/>
        <w:ind w:right="48"/>
        <w:contextualSpacing/>
        <w:rPr>
          <w:rFonts w:ascii="Arial" w:eastAsia="Times New Roman" w:hAnsi="Arial" w:cs="Arial"/>
          <w:sz w:val="20"/>
          <w:szCs w:val="20"/>
          <w:lang w:eastAsia="es-ES"/>
        </w:rPr>
      </w:pPr>
      <w:r w:rsidRPr="004B4091">
        <w:rPr>
          <w:rFonts w:ascii="Arial" w:eastAsia="Times New Roman" w:hAnsi="Arial" w:cs="Arial"/>
          <w:sz w:val="20"/>
          <w:szCs w:val="20"/>
          <w:lang w:eastAsia="es-ES"/>
        </w:rPr>
        <w:t>Email:</w:t>
      </w:r>
      <w:r w:rsidRPr="004B4091">
        <w:rPr>
          <w:rFonts w:ascii="Arial" w:eastAsia="Times New Roman" w:hAnsi="Arial" w:cs="Arial"/>
          <w:b/>
          <w:bCs/>
          <w:sz w:val="20"/>
          <w:szCs w:val="20"/>
          <w:lang w:eastAsia="es-ES"/>
        </w:rPr>
        <w:t xml:space="preserve"> </w:t>
      </w:r>
      <w:sdt>
        <w:sdtPr>
          <w:rPr>
            <w:rFonts w:ascii="Arial" w:eastAsia="Times New Roman" w:hAnsi="Arial" w:cs="Arial"/>
            <w:b/>
            <w:bCs/>
            <w:sz w:val="20"/>
            <w:szCs w:val="20"/>
            <w:lang w:eastAsia="es-ES"/>
          </w:rPr>
          <w:id w:val="148482388"/>
          <w:showingPlcHdr/>
        </w:sdtPr>
        <w:sdtContent>
          <w:r w:rsidRPr="004B4091">
            <w:rPr>
              <w:rFonts w:ascii="Arial" w:eastAsia="Times New Roman" w:hAnsi="Arial" w:cs="Arial"/>
              <w:color w:val="FF0000"/>
              <w:sz w:val="20"/>
              <w:szCs w:val="20"/>
              <w:lang w:eastAsia="es-ES"/>
            </w:rPr>
            <w:t>Diligenciar correo electrónico de notificaciones</w:t>
          </w:r>
        </w:sdtContent>
      </w:sdt>
    </w:p>
    <w:p w14:paraId="086E00EB" w14:textId="77777777" w:rsidR="00CA2AE3" w:rsidRPr="004B4091" w:rsidRDefault="00CA2AE3" w:rsidP="00DC0621">
      <w:pPr>
        <w:spacing w:after="0" w:line="240" w:lineRule="auto"/>
        <w:ind w:left="-567" w:right="48"/>
        <w:jc w:val="both"/>
        <w:rPr>
          <w:rFonts w:ascii="Arial" w:hAnsi="Arial" w:cs="Arial"/>
          <w:sz w:val="20"/>
          <w:szCs w:val="20"/>
          <w:bdr w:val="none" w:sz="0" w:space="0" w:color="auto" w:frame="1"/>
          <w:shd w:val="clear" w:color="auto" w:fill="FFFFFF"/>
        </w:rPr>
      </w:pPr>
    </w:p>
    <w:p w14:paraId="3899F386" w14:textId="686DC3D7" w:rsidR="00DC0621" w:rsidRPr="004B4091" w:rsidRDefault="00DC0621" w:rsidP="00DC0621">
      <w:pPr>
        <w:spacing w:after="0" w:line="240" w:lineRule="auto"/>
        <w:ind w:left="-567" w:right="-519"/>
        <w:jc w:val="both"/>
        <w:rPr>
          <w:rFonts w:ascii="Arial" w:hAnsi="Arial" w:cs="Arial"/>
          <w:sz w:val="20"/>
          <w:szCs w:val="20"/>
          <w:bdr w:val="none" w:sz="0" w:space="0" w:color="auto" w:frame="1"/>
          <w:shd w:val="clear" w:color="auto" w:fill="FFFFFF"/>
        </w:rPr>
      </w:pPr>
    </w:p>
    <w:p w14:paraId="7FD7E4D9"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1DF48B88"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255AA4CD"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076B3B34"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7E462939"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2CAEF142"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5C77C01C"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3ADAC01E"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75E2008A"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5F036655"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77716456"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676612E6"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7C97C2A4"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25EDB006"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0ACB309F"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3290EBFA"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76FA0194"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68A700C2"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297D6576"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7B8C536E"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5907BDA5"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309DC406"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56878A62"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5EE57E39" w14:textId="77777777" w:rsidR="00F416CF" w:rsidRDefault="00F416CF" w:rsidP="006F3091">
      <w:pPr>
        <w:autoSpaceDE w:val="0"/>
        <w:autoSpaceDN w:val="0"/>
        <w:spacing w:after="0" w:line="240" w:lineRule="auto"/>
        <w:ind w:right="48"/>
        <w:contextualSpacing/>
        <w:jc w:val="center"/>
        <w:rPr>
          <w:rFonts w:ascii="Arial" w:eastAsia="Calibri" w:hAnsi="Arial" w:cs="Arial"/>
          <w:b/>
          <w:sz w:val="20"/>
          <w:szCs w:val="20"/>
        </w:rPr>
      </w:pPr>
    </w:p>
    <w:p w14:paraId="13FD2B9E" w14:textId="77777777" w:rsidR="00F416CF" w:rsidRDefault="00F416CF" w:rsidP="006F3091">
      <w:pPr>
        <w:autoSpaceDE w:val="0"/>
        <w:autoSpaceDN w:val="0"/>
        <w:spacing w:after="0" w:line="240" w:lineRule="auto"/>
        <w:ind w:right="48"/>
        <w:contextualSpacing/>
        <w:jc w:val="center"/>
        <w:rPr>
          <w:rFonts w:ascii="Arial" w:eastAsia="Calibri" w:hAnsi="Arial" w:cs="Arial"/>
          <w:b/>
          <w:sz w:val="20"/>
          <w:szCs w:val="20"/>
        </w:rPr>
      </w:pPr>
    </w:p>
    <w:p w14:paraId="0D140716" w14:textId="77777777" w:rsidR="00F416CF" w:rsidRDefault="00F416CF" w:rsidP="006F3091">
      <w:pPr>
        <w:autoSpaceDE w:val="0"/>
        <w:autoSpaceDN w:val="0"/>
        <w:spacing w:after="0" w:line="240" w:lineRule="auto"/>
        <w:ind w:right="48"/>
        <w:contextualSpacing/>
        <w:jc w:val="center"/>
        <w:rPr>
          <w:rFonts w:ascii="Arial" w:eastAsia="Calibri" w:hAnsi="Arial" w:cs="Arial"/>
          <w:b/>
          <w:sz w:val="20"/>
          <w:szCs w:val="20"/>
        </w:rPr>
      </w:pPr>
    </w:p>
    <w:p w14:paraId="0151C4C5" w14:textId="77777777" w:rsidR="00020CBC" w:rsidRDefault="00020CBC" w:rsidP="006F3091">
      <w:pPr>
        <w:autoSpaceDE w:val="0"/>
        <w:autoSpaceDN w:val="0"/>
        <w:spacing w:after="0" w:line="240" w:lineRule="auto"/>
        <w:ind w:right="48"/>
        <w:contextualSpacing/>
        <w:jc w:val="center"/>
        <w:rPr>
          <w:rFonts w:ascii="Arial" w:eastAsia="Calibri" w:hAnsi="Arial" w:cs="Arial"/>
          <w:b/>
          <w:sz w:val="20"/>
          <w:szCs w:val="20"/>
        </w:rPr>
      </w:pPr>
    </w:p>
    <w:p w14:paraId="078BC443" w14:textId="28D4A885" w:rsidR="006F3091" w:rsidRPr="004B4091" w:rsidRDefault="006F3091" w:rsidP="006F3091">
      <w:pPr>
        <w:autoSpaceDE w:val="0"/>
        <w:autoSpaceDN w:val="0"/>
        <w:spacing w:after="0" w:line="240" w:lineRule="auto"/>
        <w:ind w:right="48"/>
        <w:contextualSpacing/>
        <w:jc w:val="center"/>
        <w:rPr>
          <w:rFonts w:ascii="Arial" w:eastAsia="Calibri" w:hAnsi="Arial" w:cs="Arial"/>
          <w:b/>
          <w:sz w:val="20"/>
          <w:szCs w:val="20"/>
        </w:rPr>
      </w:pPr>
      <w:r w:rsidRPr="004B4091">
        <w:rPr>
          <w:rFonts w:ascii="Arial" w:eastAsia="Calibri" w:hAnsi="Arial" w:cs="Arial"/>
          <w:b/>
          <w:sz w:val="20"/>
          <w:szCs w:val="20"/>
        </w:rPr>
        <w:lastRenderedPageBreak/>
        <w:t>FORMULARIO No. 1</w:t>
      </w:r>
    </w:p>
    <w:p w14:paraId="17F4E1DC" w14:textId="77777777" w:rsidR="006F3091" w:rsidRPr="004B4091" w:rsidRDefault="006F3091" w:rsidP="006F3091">
      <w:pPr>
        <w:spacing w:after="0" w:line="240" w:lineRule="auto"/>
        <w:ind w:right="48"/>
        <w:contextualSpacing/>
        <w:rPr>
          <w:rFonts w:ascii="Arial" w:eastAsia="Calibri" w:hAnsi="Arial" w:cs="Arial"/>
          <w:b/>
          <w:sz w:val="20"/>
          <w:szCs w:val="20"/>
        </w:rPr>
      </w:pPr>
    </w:p>
    <w:p w14:paraId="28896C25" w14:textId="77835BEB" w:rsidR="006F3091" w:rsidRPr="004B4091" w:rsidRDefault="006F3091" w:rsidP="00A71A03">
      <w:pPr>
        <w:autoSpaceDE w:val="0"/>
        <w:autoSpaceDN w:val="0"/>
        <w:spacing w:after="0" w:line="240" w:lineRule="auto"/>
        <w:ind w:right="48"/>
        <w:contextualSpacing/>
        <w:jc w:val="center"/>
        <w:rPr>
          <w:rFonts w:ascii="Arial" w:eastAsia="Times New Roman" w:hAnsi="Arial" w:cs="Arial"/>
          <w:b/>
          <w:sz w:val="20"/>
          <w:szCs w:val="20"/>
          <w:lang w:val="es-ES_tradnl" w:eastAsia="es-ES"/>
        </w:rPr>
      </w:pPr>
      <w:r w:rsidRPr="004B4091">
        <w:rPr>
          <w:rFonts w:ascii="Arial" w:eastAsia="Times New Roman" w:hAnsi="Arial" w:cs="Arial"/>
          <w:b/>
          <w:sz w:val="20"/>
          <w:szCs w:val="20"/>
          <w:lang w:val="es-ES_tradnl" w:eastAsia="es-ES"/>
        </w:rPr>
        <w:t>CARTA</w:t>
      </w:r>
      <w:r w:rsidR="00A71A03" w:rsidRPr="004B4091">
        <w:rPr>
          <w:rFonts w:ascii="Arial" w:eastAsia="Times New Roman" w:hAnsi="Arial" w:cs="Arial"/>
          <w:b/>
          <w:sz w:val="20"/>
          <w:szCs w:val="20"/>
          <w:lang w:val="es-ES_tradnl" w:eastAsia="es-ES"/>
        </w:rPr>
        <w:t xml:space="preserve"> D</w:t>
      </w:r>
      <w:r w:rsidRPr="004B4091">
        <w:rPr>
          <w:rFonts w:ascii="Arial" w:eastAsia="Times New Roman" w:hAnsi="Arial" w:cs="Arial"/>
          <w:b/>
          <w:sz w:val="20"/>
          <w:szCs w:val="20"/>
          <w:lang w:val="es-ES_tradnl" w:eastAsia="es-ES"/>
        </w:rPr>
        <w:t>E</w:t>
      </w:r>
      <w:r w:rsidR="00FD36F5" w:rsidRPr="004B4091">
        <w:rPr>
          <w:rFonts w:ascii="Arial" w:eastAsia="Times New Roman" w:hAnsi="Arial" w:cs="Arial"/>
          <w:b/>
          <w:sz w:val="20"/>
          <w:szCs w:val="20"/>
          <w:lang w:val="es-ES_tradnl" w:eastAsia="es-ES"/>
        </w:rPr>
        <w:t xml:space="preserve"> PRE</w:t>
      </w:r>
      <w:r w:rsidRPr="004B4091">
        <w:rPr>
          <w:rFonts w:ascii="Arial" w:eastAsia="Times New Roman" w:hAnsi="Arial" w:cs="Arial"/>
          <w:b/>
          <w:sz w:val="20"/>
          <w:szCs w:val="20"/>
          <w:lang w:val="es-ES_tradnl" w:eastAsia="es-ES"/>
        </w:rPr>
        <w:t>SENTACIÓN DE LA PROPUESTA</w:t>
      </w:r>
    </w:p>
    <w:p w14:paraId="3B069C43" w14:textId="77777777" w:rsidR="006F3091" w:rsidRPr="004B4091" w:rsidRDefault="006F3091" w:rsidP="006F3091">
      <w:pPr>
        <w:autoSpaceDE w:val="0"/>
        <w:autoSpaceDN w:val="0"/>
        <w:spacing w:after="0" w:line="240" w:lineRule="auto"/>
        <w:ind w:right="48"/>
        <w:contextualSpacing/>
        <w:jc w:val="both"/>
        <w:rPr>
          <w:rFonts w:ascii="Arial" w:eastAsia="Times New Roman" w:hAnsi="Arial" w:cs="Arial"/>
          <w:sz w:val="20"/>
          <w:szCs w:val="20"/>
          <w:lang w:val="es-ES_tradnl" w:eastAsia="es-ES"/>
        </w:rPr>
      </w:pPr>
    </w:p>
    <w:p w14:paraId="07A5817F" w14:textId="77777777" w:rsidR="006F3091" w:rsidRPr="004B4091" w:rsidRDefault="00336990" w:rsidP="006F3091">
      <w:pPr>
        <w:autoSpaceDE w:val="0"/>
        <w:autoSpaceDN w:val="0"/>
        <w:spacing w:after="0" w:line="240" w:lineRule="auto"/>
        <w:ind w:right="48"/>
        <w:contextualSpacing/>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742787467"/>
          <w:showingPlcHdr/>
          <w:text/>
        </w:sdtPr>
        <w:sdtContent>
          <w:r w:rsidR="006F3091" w:rsidRPr="004B4091">
            <w:rPr>
              <w:rFonts w:ascii="Arial" w:eastAsia="Times New Roman" w:hAnsi="Arial" w:cs="Arial"/>
              <w:sz w:val="20"/>
              <w:szCs w:val="20"/>
              <w:lang w:val="es-ES_tradnl" w:eastAsia="es-ES"/>
            </w:rPr>
            <w:t>Ciudad</w:t>
          </w:r>
        </w:sdtContent>
      </w:sdt>
      <w:r w:rsidR="006F3091" w:rsidRPr="004B4091">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716584440"/>
          <w:showingPlcHdr/>
          <w:date w:fullDate="2021-04-13T00:00:00Z">
            <w:dateFormat w:val="d 'de' MMMM 'de' yyyy"/>
            <w:lid w:val="es-CO"/>
            <w:storeMappedDataAs w:val="dateTime"/>
            <w:calendar w:val="gregorian"/>
          </w:date>
        </w:sdtPr>
        <w:sdtContent>
          <w:r w:rsidR="006F3091" w:rsidRPr="004B4091">
            <w:rPr>
              <w:rFonts w:ascii="Arial" w:eastAsia="Times New Roman" w:hAnsi="Arial" w:cs="Arial"/>
              <w:sz w:val="20"/>
              <w:szCs w:val="20"/>
              <w:lang w:val="es-ES_tradnl" w:eastAsia="es-ES"/>
            </w:rPr>
            <w:t>seleccionar la fecha.</w:t>
          </w:r>
        </w:sdtContent>
      </w:sdt>
    </w:p>
    <w:p w14:paraId="73659FBA" w14:textId="77777777" w:rsidR="006F3091" w:rsidRPr="004B4091" w:rsidRDefault="006F3091" w:rsidP="006F3091">
      <w:pPr>
        <w:autoSpaceDE w:val="0"/>
        <w:autoSpaceDN w:val="0"/>
        <w:spacing w:after="0" w:line="240" w:lineRule="auto"/>
        <w:ind w:right="48"/>
        <w:contextualSpacing/>
        <w:jc w:val="both"/>
        <w:rPr>
          <w:rFonts w:ascii="Arial" w:eastAsia="Times New Roman" w:hAnsi="Arial" w:cs="Arial"/>
          <w:sz w:val="20"/>
          <w:szCs w:val="20"/>
          <w:lang w:val="es-ES_tradnl" w:eastAsia="es-ES"/>
        </w:rPr>
      </w:pPr>
    </w:p>
    <w:p w14:paraId="1CADA46C" w14:textId="77777777" w:rsidR="006F3091" w:rsidRPr="004B4091" w:rsidRDefault="006F3091" w:rsidP="006F3091">
      <w:pPr>
        <w:autoSpaceDE w:val="0"/>
        <w:autoSpaceDN w:val="0"/>
        <w:spacing w:after="0" w:line="240" w:lineRule="auto"/>
        <w:ind w:right="48"/>
        <w:contextualSpacing/>
        <w:jc w:val="both"/>
        <w:rPr>
          <w:rFonts w:ascii="Arial" w:eastAsia="Times New Roman" w:hAnsi="Arial" w:cs="Arial"/>
          <w:sz w:val="20"/>
          <w:szCs w:val="20"/>
          <w:lang w:val="es-ES_tradnl" w:eastAsia="es-ES"/>
        </w:rPr>
      </w:pPr>
      <w:r w:rsidRPr="004B4091">
        <w:rPr>
          <w:rFonts w:ascii="Arial" w:eastAsia="Times New Roman" w:hAnsi="Arial" w:cs="Arial"/>
          <w:sz w:val="20"/>
          <w:szCs w:val="20"/>
          <w:lang w:val="es-ES_tradnl" w:eastAsia="es-ES"/>
        </w:rPr>
        <w:t>Señores.</w:t>
      </w:r>
    </w:p>
    <w:p w14:paraId="4C8994D5" w14:textId="77777777" w:rsidR="006F3091" w:rsidRPr="004B4091" w:rsidRDefault="006F3091" w:rsidP="006F3091">
      <w:pPr>
        <w:autoSpaceDE w:val="0"/>
        <w:autoSpaceDN w:val="0"/>
        <w:spacing w:after="0" w:line="240" w:lineRule="auto"/>
        <w:ind w:right="48"/>
        <w:contextualSpacing/>
        <w:jc w:val="both"/>
        <w:rPr>
          <w:rFonts w:ascii="Arial" w:eastAsia="Times New Roman" w:hAnsi="Arial" w:cs="Arial"/>
          <w:sz w:val="20"/>
          <w:szCs w:val="20"/>
          <w:lang w:val="es-ES_tradnl" w:eastAsia="es-ES"/>
        </w:rPr>
      </w:pPr>
      <w:r w:rsidRPr="004B4091">
        <w:rPr>
          <w:rFonts w:ascii="Arial" w:eastAsia="Times New Roman" w:hAnsi="Arial" w:cs="Arial"/>
          <w:sz w:val="20"/>
          <w:szCs w:val="20"/>
          <w:lang w:val="es-ES_tradnl" w:eastAsia="es-ES"/>
        </w:rPr>
        <w:t xml:space="preserve">POLICÍA NACIONAL – </w:t>
      </w:r>
      <w:sdt>
        <w:sdtPr>
          <w:rPr>
            <w:rFonts w:ascii="Arial" w:eastAsia="Times New Roman" w:hAnsi="Arial" w:cs="Arial"/>
            <w:sz w:val="20"/>
            <w:szCs w:val="20"/>
            <w:lang w:val="es-ES_tradnl" w:eastAsia="es-ES"/>
          </w:rPr>
          <w:id w:val="1529246602"/>
        </w:sdtPr>
        <w:sdtContent>
          <w:r w:rsidRPr="004B4091">
            <w:rPr>
              <w:rFonts w:ascii="Arial" w:eastAsia="Times New Roman" w:hAnsi="Arial" w:cs="Arial"/>
              <w:sz w:val="20"/>
              <w:szCs w:val="20"/>
              <w:lang w:val="es-ES_tradnl" w:eastAsia="es-ES"/>
            </w:rPr>
            <w:t>DIRECCIÓN DE BIENESTAR SOCIAL Y FAMILIA</w:t>
          </w:r>
        </w:sdtContent>
      </w:sdt>
    </w:p>
    <w:p w14:paraId="551F81CD" w14:textId="77777777" w:rsidR="006F3091" w:rsidRPr="004B4091" w:rsidRDefault="006F3091" w:rsidP="006F3091">
      <w:pPr>
        <w:autoSpaceDE w:val="0"/>
        <w:autoSpaceDN w:val="0"/>
        <w:spacing w:after="0" w:line="240" w:lineRule="auto"/>
        <w:ind w:right="48"/>
        <w:contextualSpacing/>
        <w:jc w:val="both"/>
        <w:rPr>
          <w:rFonts w:ascii="Arial" w:eastAsia="Times New Roman" w:hAnsi="Arial" w:cs="Arial"/>
          <w:sz w:val="20"/>
          <w:szCs w:val="20"/>
          <w:lang w:val="es-ES_tradnl" w:eastAsia="es-ES"/>
        </w:rPr>
      </w:pPr>
      <w:r w:rsidRPr="004B4091">
        <w:rPr>
          <w:rFonts w:ascii="Arial" w:eastAsia="Times New Roman" w:hAnsi="Arial" w:cs="Arial"/>
          <w:sz w:val="20"/>
          <w:szCs w:val="20"/>
          <w:lang w:val="es-ES_tradnl" w:eastAsia="es-ES"/>
        </w:rPr>
        <w:t>Ciudad.</w:t>
      </w:r>
    </w:p>
    <w:p w14:paraId="34C367D2" w14:textId="77777777" w:rsidR="006F3091" w:rsidRPr="004B4091" w:rsidRDefault="006F3091" w:rsidP="006F3091">
      <w:pPr>
        <w:autoSpaceDE w:val="0"/>
        <w:autoSpaceDN w:val="0"/>
        <w:spacing w:after="0" w:line="240" w:lineRule="auto"/>
        <w:ind w:right="48"/>
        <w:contextualSpacing/>
        <w:jc w:val="both"/>
        <w:rPr>
          <w:rFonts w:ascii="Arial" w:eastAsia="Times New Roman" w:hAnsi="Arial" w:cs="Arial"/>
          <w:sz w:val="20"/>
          <w:szCs w:val="20"/>
          <w:lang w:val="es-ES_tradnl" w:eastAsia="es-ES"/>
        </w:rPr>
      </w:pPr>
    </w:p>
    <w:p w14:paraId="4772AEAB" w14:textId="77777777" w:rsidR="006F3091" w:rsidRPr="004B4091" w:rsidRDefault="006F3091" w:rsidP="006F3091">
      <w:pPr>
        <w:autoSpaceDE w:val="0"/>
        <w:autoSpaceDN w:val="0"/>
        <w:spacing w:after="0" w:line="240" w:lineRule="auto"/>
        <w:ind w:right="48"/>
        <w:contextualSpacing/>
        <w:jc w:val="both"/>
        <w:rPr>
          <w:rFonts w:ascii="Arial" w:eastAsia="Times New Roman" w:hAnsi="Arial" w:cs="Arial"/>
          <w:b/>
          <w:bCs/>
          <w:sz w:val="20"/>
          <w:szCs w:val="20"/>
          <w:lang w:val="es-ES_tradnl" w:eastAsia="es-ES"/>
        </w:rPr>
      </w:pPr>
      <w:r w:rsidRPr="004B4091">
        <w:rPr>
          <w:rFonts w:ascii="Arial" w:eastAsia="Times New Roman" w:hAnsi="Arial" w:cs="Arial"/>
          <w:sz w:val="20"/>
          <w:szCs w:val="20"/>
          <w:lang w:val="es-ES_tradnl" w:eastAsia="es-ES"/>
        </w:rPr>
        <w:t xml:space="preserve">Referencia: Carta de presentación de la oferta del proceso de </w:t>
      </w:r>
      <w:sdt>
        <w:sdtPr>
          <w:rPr>
            <w:rFonts w:ascii="Arial" w:eastAsia="Times New Roman" w:hAnsi="Arial" w:cs="Arial"/>
            <w:sz w:val="20"/>
            <w:szCs w:val="20"/>
            <w:lang w:val="es-ES_tradnl" w:eastAsia="es-ES"/>
          </w:rPr>
          <w:id w:val="-1079211238"/>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B4091">
            <w:rPr>
              <w:rFonts w:ascii="Arial" w:eastAsia="Times New Roman" w:hAnsi="Arial" w:cs="Arial"/>
              <w:sz w:val="20"/>
              <w:szCs w:val="20"/>
              <w:lang w:val="es-ES_tradnl" w:eastAsia="es-ES"/>
            </w:rPr>
            <w:t>Elegir la modalidad de contratación.</w:t>
          </w:r>
        </w:sdtContent>
      </w:sdt>
      <w:r w:rsidRPr="004B4091">
        <w:rPr>
          <w:rFonts w:ascii="Arial" w:eastAsia="Times New Roman" w:hAnsi="Arial" w:cs="Arial"/>
          <w:sz w:val="20"/>
          <w:szCs w:val="20"/>
          <w:lang w:val="es-ES_tradnl" w:eastAsia="es-ES"/>
        </w:rPr>
        <w:t xml:space="preserve">, Número </w:t>
      </w:r>
      <w:sdt>
        <w:sdtPr>
          <w:rPr>
            <w:rFonts w:ascii="Arial" w:eastAsia="Times New Roman" w:hAnsi="Arial" w:cs="Arial"/>
            <w:sz w:val="20"/>
            <w:szCs w:val="20"/>
            <w:lang w:val="es-ES_tradnl" w:eastAsia="es-ES"/>
          </w:rPr>
          <w:id w:val="37558243"/>
          <w:showingPlcHdr/>
          <w:text/>
        </w:sdtPr>
        <w:sdtContent>
          <w:r w:rsidRPr="004B4091">
            <w:rPr>
              <w:rFonts w:ascii="Arial" w:eastAsia="Times New Roman" w:hAnsi="Arial" w:cs="Arial"/>
              <w:sz w:val="20"/>
              <w:szCs w:val="20"/>
              <w:lang w:val="es-ES_tradnl" w:eastAsia="es-ES"/>
            </w:rPr>
            <w:t>Diligenciar el número del proceso</w:t>
          </w:r>
        </w:sdtContent>
      </w:sdt>
      <w:r w:rsidRPr="004B4091">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486367474"/>
          <w:showingPlcHdr/>
          <w:text/>
        </w:sdtPr>
        <w:sdtContent>
          <w:r w:rsidRPr="004B4091">
            <w:rPr>
              <w:rFonts w:ascii="Arial" w:eastAsia="Times New Roman" w:hAnsi="Arial" w:cs="Arial"/>
              <w:sz w:val="20"/>
              <w:szCs w:val="20"/>
              <w:lang w:val="es-ES_tradnl" w:eastAsia="es-ES"/>
            </w:rPr>
            <w:t>Transcribir el objeto del proceso</w:t>
          </w:r>
        </w:sdtContent>
      </w:sdt>
      <w:r w:rsidRPr="004B4091">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61482190"/>
          <w:showingPlcHdr/>
          <w:text/>
        </w:sdtPr>
        <w:sdtContent>
          <w:r w:rsidRPr="004B4091">
            <w:rPr>
              <w:rFonts w:ascii="Arial" w:eastAsia="Times New Roman" w:hAnsi="Arial" w:cs="Arial"/>
              <w:sz w:val="20"/>
              <w:szCs w:val="20"/>
              <w:lang w:val="es-ES_tradnl" w:eastAsia="es-ES"/>
            </w:rPr>
            <w:t xml:space="preserve"> se presenta al lote, Indicar el o los lotes a los que está participando en caso que aplique  </w:t>
          </w:r>
        </w:sdtContent>
      </w:sdt>
    </w:p>
    <w:p w14:paraId="15A3A59F" w14:textId="77777777" w:rsidR="006F3091" w:rsidRPr="004B4091" w:rsidRDefault="006F3091" w:rsidP="006F3091">
      <w:pPr>
        <w:autoSpaceDE w:val="0"/>
        <w:autoSpaceDN w:val="0"/>
        <w:spacing w:after="0" w:line="240" w:lineRule="auto"/>
        <w:ind w:right="48"/>
        <w:contextualSpacing/>
        <w:jc w:val="both"/>
        <w:rPr>
          <w:rFonts w:ascii="Arial" w:eastAsia="Times New Roman" w:hAnsi="Arial" w:cs="Arial"/>
          <w:b/>
          <w:bCs/>
          <w:sz w:val="20"/>
          <w:szCs w:val="20"/>
          <w:lang w:val="es-ES_tradnl" w:eastAsia="es-ES"/>
        </w:rPr>
      </w:pPr>
      <w:r w:rsidRPr="004B4091">
        <w:rPr>
          <w:rFonts w:ascii="Arial" w:eastAsia="Times New Roman" w:hAnsi="Arial" w:cs="Arial"/>
          <w:sz w:val="20"/>
          <w:szCs w:val="20"/>
          <w:lang w:val="es-ES_tradnl" w:eastAsia="es-ES"/>
        </w:rPr>
        <w:t xml:space="preserve">Yo: </w:t>
      </w:r>
      <w:sdt>
        <w:sdtPr>
          <w:rPr>
            <w:rFonts w:ascii="Arial" w:eastAsia="Times New Roman" w:hAnsi="Arial" w:cs="Arial"/>
            <w:sz w:val="20"/>
            <w:szCs w:val="20"/>
            <w:lang w:val="es-ES_tradnl" w:eastAsia="es-ES"/>
          </w:rPr>
          <w:id w:val="-1256743441"/>
          <w:showingPlcHdr/>
          <w:text/>
        </w:sdtPr>
        <w:sdtContent>
          <w:r w:rsidRPr="004B4091">
            <w:rPr>
              <w:rFonts w:ascii="Arial" w:eastAsia="Times New Roman" w:hAnsi="Arial" w:cs="Arial"/>
              <w:sz w:val="20"/>
              <w:szCs w:val="20"/>
              <w:lang w:val="es-ES_tradnl" w:eastAsia="es-ES"/>
            </w:rPr>
            <w:t>(nombre)(s) de la(s) persona(s) que está(n) suscribiendo la propuesta</w:t>
          </w:r>
        </w:sdtContent>
      </w:sdt>
      <w:r w:rsidRPr="004B4091">
        <w:rPr>
          <w:rFonts w:ascii="Arial" w:eastAsia="Times New Roman" w:hAnsi="Arial" w:cs="Arial"/>
          <w:sz w:val="20"/>
          <w:szCs w:val="20"/>
          <w:lang w:val="es-ES_tradnl" w:eastAsia="es-ES"/>
        </w:rPr>
        <w:t xml:space="preserve">, identificado como aparece al pie de mi firma, obrando en calidad de </w:t>
      </w:r>
      <w:sdt>
        <w:sdtPr>
          <w:rPr>
            <w:rFonts w:ascii="Arial" w:eastAsia="Times New Roman" w:hAnsi="Arial" w:cs="Arial"/>
            <w:sz w:val="20"/>
            <w:szCs w:val="20"/>
            <w:lang w:val="es-ES_tradnl" w:eastAsia="es-ES"/>
          </w:rPr>
          <w:id w:val="277916442"/>
          <w:showingPlcHdr/>
          <w:text/>
        </w:sdtPr>
        <w:sdtContent>
          <w:r w:rsidRPr="004B4091">
            <w:rPr>
              <w:rFonts w:ascii="Arial" w:eastAsia="Times New Roman" w:hAnsi="Arial" w:cs="Arial"/>
              <w:sz w:val="20"/>
              <w:szCs w:val="20"/>
              <w:lang w:val="es-ES_tradnl" w:eastAsia="es-ES"/>
            </w:rPr>
            <w:t>(calidad en la que actúa el(los) firmante(s) de la propuesta; si el(los) oferente(s) actúa(n) en su propio nombre, éste(éstos) deberá(n)</w:t>
          </w:r>
        </w:sdtContent>
      </w:sdt>
      <w:r w:rsidRPr="004B4091">
        <w:rPr>
          <w:rFonts w:ascii="Arial" w:eastAsia="Times New Roman" w:hAnsi="Arial" w:cs="Arial"/>
          <w:sz w:val="20"/>
          <w:szCs w:val="20"/>
          <w:lang w:val="es-ES_tradnl" w:eastAsia="es-ES"/>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eastAsia="Times New Roman" w:hAnsi="Arial" w:cs="Arial"/>
            <w:sz w:val="20"/>
            <w:szCs w:val="20"/>
            <w:lang w:val="es-ES_tradnl" w:eastAsia="es-ES"/>
          </w:rPr>
          <w:id w:val="1177874711"/>
          <w:showingPlcHdr/>
        </w:sdtPr>
        <w:sdtContent>
          <w:r w:rsidRPr="004B4091">
            <w:rPr>
              <w:rFonts w:ascii="Arial" w:eastAsia="Times New Roman" w:hAnsi="Arial" w:cs="Arial"/>
              <w:sz w:val="20"/>
              <w:szCs w:val="20"/>
              <w:lang w:val="es-ES_tradnl" w:eastAsia="es-ES"/>
            </w:rPr>
            <w:t>Indicar el nombre del proponente de quien se actúa</w:t>
          </w:r>
        </w:sdtContent>
      </w:sdt>
      <w:r w:rsidRPr="004B4091">
        <w:rPr>
          <w:rFonts w:ascii="Arial" w:eastAsia="Times New Roman" w:hAnsi="Arial" w:cs="Arial"/>
          <w:sz w:val="20"/>
          <w:szCs w:val="20"/>
          <w:lang w:val="es-ES_tradnl" w:eastAsia="es-ES"/>
        </w:rPr>
        <w:t xml:space="preserve">, propuesta seria y formal para participar en el proceso de selección </w:t>
      </w:r>
      <w:sdt>
        <w:sdtPr>
          <w:rPr>
            <w:rFonts w:ascii="Arial" w:eastAsia="Times New Roman" w:hAnsi="Arial" w:cs="Arial"/>
            <w:sz w:val="20"/>
            <w:szCs w:val="20"/>
            <w:lang w:val="es-ES_tradnl" w:eastAsia="es-ES"/>
          </w:rPr>
          <w:id w:val="1080568864"/>
          <w:showingPlcHdr/>
        </w:sdtPr>
        <w:sdtContent>
          <w:r w:rsidRPr="004B4091">
            <w:rPr>
              <w:rFonts w:ascii="Arial" w:eastAsia="Times New Roman" w:hAnsi="Arial" w:cs="Arial"/>
              <w:sz w:val="20"/>
              <w:szCs w:val="20"/>
              <w:lang w:val="es-ES_tradnl" w:eastAsia="es-ES"/>
            </w:rPr>
            <w:t>Diligenciar el número del proceso</w:t>
          </w:r>
        </w:sdtContent>
      </w:sdt>
      <w:r w:rsidRPr="004B4091">
        <w:rPr>
          <w:rFonts w:ascii="Arial" w:eastAsia="Times New Roman" w:hAnsi="Arial" w:cs="Arial"/>
          <w:sz w:val="20"/>
          <w:szCs w:val="20"/>
          <w:lang w:val="es-ES_tradnl" w:eastAsia="es-ES"/>
        </w:rPr>
        <w:t xml:space="preserve">, convocado por la POLICÍA NACIONAL –  DIRECCIÓN DE BIENESTAR SOCIAL Y FAMILIA –, cuyo objeto es </w:t>
      </w:r>
      <w:sdt>
        <w:sdtPr>
          <w:rPr>
            <w:rFonts w:ascii="Arial" w:eastAsia="Times New Roman" w:hAnsi="Arial" w:cs="Arial"/>
            <w:sz w:val="20"/>
            <w:szCs w:val="20"/>
            <w:lang w:val="es-ES_tradnl" w:eastAsia="es-ES"/>
          </w:rPr>
          <w:id w:val="1535223344"/>
          <w:showingPlcHdr/>
        </w:sdtPr>
        <w:sdtContent>
          <w:r w:rsidRPr="004B4091">
            <w:rPr>
              <w:rFonts w:ascii="Arial" w:eastAsia="Times New Roman" w:hAnsi="Arial" w:cs="Arial"/>
              <w:sz w:val="20"/>
              <w:szCs w:val="20"/>
              <w:lang w:val="es-ES_tradnl" w:eastAsia="es-ES"/>
            </w:rPr>
            <w:t>Transcribir el objeto del proceso</w:t>
          </w:r>
        </w:sdtContent>
      </w:sdt>
      <w:r w:rsidRPr="004B4091">
        <w:rPr>
          <w:rFonts w:ascii="Arial" w:eastAsia="Times New Roman" w:hAnsi="Arial" w:cs="Arial"/>
          <w:sz w:val="20"/>
          <w:szCs w:val="20"/>
          <w:lang w:val="es-ES_tradnl" w:eastAsia="es-ES"/>
        </w:rPr>
        <w:t>.</w:t>
      </w:r>
    </w:p>
    <w:p w14:paraId="421593E3" w14:textId="77777777" w:rsidR="006F3091" w:rsidRPr="004B4091" w:rsidRDefault="006F3091" w:rsidP="006F3091">
      <w:pPr>
        <w:autoSpaceDE w:val="0"/>
        <w:autoSpaceDN w:val="0"/>
        <w:spacing w:after="0" w:line="240" w:lineRule="auto"/>
        <w:ind w:right="48"/>
        <w:contextualSpacing/>
        <w:jc w:val="both"/>
        <w:rPr>
          <w:rFonts w:ascii="Arial" w:eastAsia="Times New Roman" w:hAnsi="Arial" w:cs="Arial"/>
          <w:sz w:val="20"/>
          <w:szCs w:val="20"/>
          <w:lang w:val="es-ES_tradnl" w:eastAsia="es-ES"/>
        </w:rPr>
      </w:pPr>
      <w:r w:rsidRPr="004B4091">
        <w:rPr>
          <w:rFonts w:ascii="Arial" w:eastAsia="Times New Roman" w:hAnsi="Arial" w:cs="Arial"/>
          <w:sz w:val="20"/>
          <w:szCs w:val="20"/>
          <w:lang w:val="es-ES_tradnl" w:eastAsia="es-E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0D73E1C" w14:textId="77777777" w:rsidR="006F3091" w:rsidRPr="004B4091" w:rsidRDefault="006F3091" w:rsidP="006F3091">
      <w:pPr>
        <w:autoSpaceDE w:val="0"/>
        <w:autoSpaceDN w:val="0"/>
        <w:spacing w:after="0" w:line="240" w:lineRule="auto"/>
        <w:ind w:right="48"/>
        <w:contextualSpacing/>
        <w:jc w:val="both"/>
        <w:rPr>
          <w:rFonts w:ascii="Arial" w:eastAsia="Times New Roman" w:hAnsi="Arial" w:cs="Arial"/>
          <w:sz w:val="20"/>
          <w:szCs w:val="20"/>
          <w:lang w:val="es-ES_tradnl" w:eastAsia="es-ES"/>
        </w:rPr>
      </w:pPr>
      <w:r w:rsidRPr="004B4091">
        <w:rPr>
          <w:rFonts w:ascii="Arial" w:eastAsia="Times New Roman" w:hAnsi="Arial" w:cs="Arial"/>
          <w:sz w:val="20"/>
          <w:szCs w:val="20"/>
          <w:lang w:val="es-ES_tradnl" w:eastAsia="es-E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C769F6C" w14:textId="77777777" w:rsidR="006F3091" w:rsidRPr="004B4091" w:rsidRDefault="006F3091" w:rsidP="006F3091">
      <w:pPr>
        <w:autoSpaceDE w:val="0"/>
        <w:autoSpaceDN w:val="0"/>
        <w:spacing w:after="0" w:line="240" w:lineRule="auto"/>
        <w:ind w:right="48"/>
        <w:contextualSpacing/>
        <w:jc w:val="both"/>
        <w:rPr>
          <w:rFonts w:ascii="Arial" w:eastAsia="Times New Roman" w:hAnsi="Arial" w:cs="Arial"/>
          <w:sz w:val="20"/>
          <w:szCs w:val="20"/>
          <w:lang w:val="es-ES_tradnl" w:eastAsia="es-ES"/>
        </w:rPr>
      </w:pPr>
      <w:r w:rsidRPr="004B4091">
        <w:rPr>
          <w:rFonts w:ascii="Arial" w:eastAsia="Times New Roman" w:hAnsi="Arial" w:cs="Arial"/>
          <w:sz w:val="20"/>
          <w:szCs w:val="20"/>
          <w:lang w:val="es-ES_tradnl" w:eastAsia="es-ES"/>
        </w:rPr>
        <w:t>En relación con la propuesta que presento, manifiesto lo siguiente:</w:t>
      </w:r>
    </w:p>
    <w:p w14:paraId="1DCED79D" w14:textId="77777777" w:rsidR="006F3091" w:rsidRPr="004B4091" w:rsidRDefault="006F3091" w:rsidP="006F3091">
      <w:pPr>
        <w:autoSpaceDE w:val="0"/>
        <w:autoSpaceDN w:val="0"/>
        <w:spacing w:after="0" w:line="240" w:lineRule="auto"/>
        <w:ind w:right="48"/>
        <w:contextualSpacing/>
        <w:jc w:val="both"/>
        <w:rPr>
          <w:rFonts w:ascii="Arial" w:eastAsia="Times New Roman" w:hAnsi="Arial" w:cs="Arial"/>
          <w:sz w:val="20"/>
          <w:szCs w:val="20"/>
          <w:lang w:val="es-ES_tradnl" w:eastAsia="es-ES"/>
        </w:rPr>
      </w:pPr>
    </w:p>
    <w:p w14:paraId="233272BC" w14:textId="77777777" w:rsidR="006F3091" w:rsidRPr="004B4091" w:rsidRDefault="006F3091" w:rsidP="0067348D">
      <w:pPr>
        <w:numPr>
          <w:ilvl w:val="0"/>
          <w:numId w:val="6"/>
        </w:numPr>
        <w:tabs>
          <w:tab w:val="num" w:pos="426"/>
        </w:tabs>
        <w:autoSpaceDN w:val="0"/>
        <w:spacing w:after="0" w:line="240" w:lineRule="auto"/>
        <w:ind w:left="426" w:right="48" w:hanging="426"/>
        <w:contextualSpacing/>
        <w:jc w:val="both"/>
        <w:rPr>
          <w:rFonts w:ascii="Arial" w:eastAsia="Times New Roman" w:hAnsi="Arial" w:cs="Arial"/>
          <w:sz w:val="20"/>
          <w:szCs w:val="20"/>
          <w:lang w:val="es-ES_tradnl" w:eastAsia="es-ES"/>
        </w:rPr>
      </w:pPr>
      <w:r w:rsidRPr="004B4091">
        <w:rPr>
          <w:rFonts w:ascii="Arial" w:eastAsia="Times New Roman" w:hAnsi="Arial" w:cs="Arial"/>
          <w:sz w:val="20"/>
          <w:szCs w:val="20"/>
          <w:lang w:val="es-ES_tradnl" w:eastAsia="es-ES"/>
        </w:rPr>
        <w:t>Que el proponente que represento conoce y acepta el contenido de los pliegos de condiciones y/o invitación publica, la de sus anexos y formularios, así como el de cada una de las adendas hechas al mismo.</w:t>
      </w:r>
    </w:p>
    <w:p w14:paraId="616861D3" w14:textId="77777777" w:rsidR="006F3091" w:rsidRPr="004B4091" w:rsidRDefault="006F3091" w:rsidP="006F3091">
      <w:pPr>
        <w:tabs>
          <w:tab w:val="num" w:pos="426"/>
        </w:tabs>
        <w:autoSpaceDE w:val="0"/>
        <w:autoSpaceDN w:val="0"/>
        <w:spacing w:after="0" w:line="240" w:lineRule="auto"/>
        <w:ind w:left="426" w:right="48" w:hanging="426"/>
        <w:contextualSpacing/>
        <w:jc w:val="both"/>
        <w:rPr>
          <w:rFonts w:ascii="Arial" w:eastAsia="Times New Roman" w:hAnsi="Arial" w:cs="Arial"/>
          <w:sz w:val="20"/>
          <w:szCs w:val="20"/>
          <w:lang w:val="es-ES_tradnl" w:eastAsia="es-ES"/>
        </w:rPr>
      </w:pPr>
    </w:p>
    <w:p w14:paraId="7C7DB916" w14:textId="77777777" w:rsidR="006F3091" w:rsidRPr="004B4091" w:rsidRDefault="006F3091" w:rsidP="0067348D">
      <w:pPr>
        <w:numPr>
          <w:ilvl w:val="0"/>
          <w:numId w:val="6"/>
        </w:numPr>
        <w:tabs>
          <w:tab w:val="num" w:pos="426"/>
        </w:tabs>
        <w:autoSpaceDN w:val="0"/>
        <w:spacing w:after="0" w:line="240" w:lineRule="auto"/>
        <w:ind w:left="426" w:right="48" w:hanging="426"/>
        <w:contextualSpacing/>
        <w:jc w:val="both"/>
        <w:rPr>
          <w:rFonts w:ascii="Arial" w:eastAsia="Times New Roman" w:hAnsi="Arial" w:cs="Arial"/>
          <w:sz w:val="20"/>
          <w:szCs w:val="20"/>
          <w:lang w:val="es-ES_tradnl" w:eastAsia="es-ES"/>
        </w:rPr>
      </w:pPr>
      <w:r w:rsidRPr="004B4091">
        <w:rPr>
          <w:rFonts w:ascii="Arial" w:eastAsia="Times New Roman" w:hAnsi="Arial" w:cs="Arial"/>
          <w:sz w:val="20"/>
          <w:szCs w:val="20"/>
          <w:lang w:val="es-ES_tradnl" w:eastAsia="es-ES"/>
        </w:rPr>
        <w:t>Que la propuesta que presento es irrevocable e incondicional, y obliga insubordinadamente al proponente que represento.</w:t>
      </w:r>
    </w:p>
    <w:p w14:paraId="7E326E3C" w14:textId="77777777" w:rsidR="006F3091" w:rsidRPr="004B4091" w:rsidRDefault="006F3091" w:rsidP="006F3091">
      <w:pPr>
        <w:tabs>
          <w:tab w:val="num" w:pos="426"/>
        </w:tabs>
        <w:autoSpaceDE w:val="0"/>
        <w:autoSpaceDN w:val="0"/>
        <w:spacing w:after="0" w:line="240" w:lineRule="auto"/>
        <w:ind w:left="426" w:right="48" w:hanging="426"/>
        <w:contextualSpacing/>
        <w:rPr>
          <w:rFonts w:ascii="Arial" w:eastAsia="Times New Roman" w:hAnsi="Arial" w:cs="Arial"/>
          <w:sz w:val="20"/>
          <w:szCs w:val="20"/>
          <w:lang w:val="es-ES_tradnl" w:eastAsia="es-ES"/>
        </w:rPr>
      </w:pPr>
    </w:p>
    <w:p w14:paraId="6FBBEDB4" w14:textId="77777777" w:rsidR="006F3091" w:rsidRPr="004B4091" w:rsidRDefault="006F3091" w:rsidP="0067348D">
      <w:pPr>
        <w:numPr>
          <w:ilvl w:val="0"/>
          <w:numId w:val="6"/>
        </w:numPr>
        <w:tabs>
          <w:tab w:val="num" w:pos="426"/>
        </w:tabs>
        <w:autoSpaceDN w:val="0"/>
        <w:spacing w:after="0" w:line="240" w:lineRule="auto"/>
        <w:ind w:left="426" w:right="48" w:hanging="426"/>
        <w:contextualSpacing/>
        <w:jc w:val="both"/>
        <w:rPr>
          <w:rFonts w:ascii="Arial" w:eastAsia="Times New Roman" w:hAnsi="Arial" w:cs="Arial"/>
          <w:sz w:val="20"/>
          <w:szCs w:val="20"/>
          <w:lang w:val="es-ES_tradnl" w:eastAsia="es-ES"/>
        </w:rPr>
      </w:pPr>
      <w:r w:rsidRPr="004B4091">
        <w:rPr>
          <w:rFonts w:ascii="Arial" w:eastAsia="Times New Roman" w:hAnsi="Arial" w:cs="Arial"/>
          <w:sz w:val="20"/>
          <w:szCs w:val="20"/>
          <w:lang w:val="es-ES_tradnl"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79B009D" w14:textId="77777777" w:rsidR="006F3091" w:rsidRPr="004B4091" w:rsidRDefault="006F3091" w:rsidP="006F3091">
      <w:pPr>
        <w:tabs>
          <w:tab w:val="num" w:pos="426"/>
        </w:tabs>
        <w:suppressAutoHyphens/>
        <w:spacing w:after="0" w:line="240" w:lineRule="auto"/>
        <w:ind w:left="426" w:right="48" w:hanging="426"/>
        <w:contextualSpacing/>
        <w:jc w:val="both"/>
        <w:rPr>
          <w:rFonts w:ascii="Arial" w:eastAsia="SimSun" w:hAnsi="Arial" w:cs="Arial"/>
          <w:sz w:val="20"/>
          <w:szCs w:val="20"/>
          <w:lang w:eastAsia="hi-IN" w:bidi="hi-IN"/>
        </w:rPr>
      </w:pPr>
    </w:p>
    <w:p w14:paraId="30734201" w14:textId="3B93C521" w:rsidR="006F3091" w:rsidRPr="004B4091" w:rsidRDefault="00C231F6" w:rsidP="0067348D">
      <w:pPr>
        <w:numPr>
          <w:ilvl w:val="0"/>
          <w:numId w:val="6"/>
        </w:numPr>
        <w:tabs>
          <w:tab w:val="num" w:pos="426"/>
        </w:tabs>
        <w:autoSpaceDN w:val="0"/>
        <w:spacing w:after="0" w:line="240" w:lineRule="auto"/>
        <w:ind w:left="426" w:right="48" w:hanging="426"/>
        <w:contextualSpacing/>
        <w:jc w:val="both"/>
        <w:rPr>
          <w:rFonts w:ascii="Arial" w:eastAsia="Times New Roman" w:hAnsi="Arial" w:cs="Arial"/>
          <w:sz w:val="20"/>
          <w:szCs w:val="20"/>
          <w:lang w:val="es-ES_tradnl"/>
        </w:rPr>
      </w:pPr>
      <w:r w:rsidRPr="00C231F6">
        <w:rPr>
          <w:rFonts w:ascii="Arial" w:hAnsi="Arial" w:cs="Arial"/>
          <w:noProof/>
          <w:sz w:val="20"/>
          <w:szCs w:val="20"/>
          <w:lang w:val="es-ES"/>
        </w:rPr>
        <mc:AlternateContent>
          <mc:Choice Requires="wps">
            <w:drawing>
              <wp:anchor distT="45720" distB="45720" distL="114300" distR="114300" simplePos="0" relativeHeight="251771904" behindDoc="0" locked="0" layoutInCell="1" allowOverlap="1" wp14:anchorId="2EFE68F8" wp14:editId="710815C3">
                <wp:simplePos x="0" y="0"/>
                <wp:positionH relativeFrom="margin">
                  <wp:posOffset>-290830</wp:posOffset>
                </wp:positionH>
                <wp:positionV relativeFrom="paragraph">
                  <wp:posOffset>686816</wp:posOffset>
                </wp:positionV>
                <wp:extent cx="6671037" cy="524256"/>
                <wp:effectExtent l="0" t="0" r="0" b="9525"/>
                <wp:wrapNone/>
                <wp:docPr id="161418705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1037" cy="524256"/>
                        </a:xfrm>
                        <a:prstGeom prst="rect">
                          <a:avLst/>
                        </a:prstGeom>
                        <a:solidFill>
                          <a:srgbClr val="FFFFFF"/>
                        </a:solidFill>
                        <a:ln w="9525">
                          <a:noFill/>
                          <a:miter lim="800000"/>
                          <a:headEnd/>
                          <a:tailEnd/>
                        </a:ln>
                      </wps:spPr>
                      <wps:txbx>
                        <w:txbxContent>
                          <w:p w14:paraId="163EDEE4" w14:textId="6CF35822"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04F982A9"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731638DA" w14:textId="77777777" w:rsidR="00C231F6" w:rsidRDefault="00C231F6" w:rsidP="00C231F6">
                            <w:pPr>
                              <w:pStyle w:val="Piedepgina"/>
                            </w:pPr>
                          </w:p>
                          <w:p w14:paraId="368FEA86" w14:textId="77777777" w:rsidR="00C231F6" w:rsidRDefault="00C231F6" w:rsidP="00C231F6">
                            <w:pPr>
                              <w:pStyle w:val="Piedepgina"/>
                            </w:pPr>
                          </w:p>
                          <w:p w14:paraId="4A24DCBD" w14:textId="77777777" w:rsidR="00C231F6" w:rsidRDefault="00C231F6" w:rsidP="00C231F6">
                            <w:pPr>
                              <w:pStyle w:val="Piedepgina"/>
                            </w:pPr>
                          </w:p>
                          <w:p w14:paraId="03351222" w14:textId="77777777" w:rsidR="00C231F6" w:rsidRDefault="00C231F6" w:rsidP="00C231F6">
                            <w:pPr>
                              <w:pStyle w:val="Piedepgina"/>
                            </w:pPr>
                            <w:r>
                              <w:t xml:space="preserve">1LF-FR-0071                                                                                                                                  aprobación: 17/06/2024 </w:t>
                            </w:r>
                          </w:p>
                          <w:p w14:paraId="2605632B" w14:textId="77777777" w:rsidR="00C231F6" w:rsidRDefault="00C231F6" w:rsidP="00C231F6">
                            <w:pPr>
                              <w:pStyle w:val="Piedepgina"/>
                            </w:pPr>
                            <w:r>
                              <w:t>Versión:10</w:t>
                            </w:r>
                          </w:p>
                          <w:p w14:paraId="37BA20AC" w14:textId="77777777" w:rsidR="00C231F6" w:rsidRDefault="00C231F6" w:rsidP="00C23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FE68F8" id="_x0000_s1048" type="#_x0000_t202" style="position:absolute;left:0;text-align:left;margin-left:-22.9pt;margin-top:54.1pt;width:525.3pt;height:41.3pt;z-index:251771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" stroked="f">
                <v:textbox>
                  <w:txbxContent>
                    <w:p w14:paraId="163EDEE4" w14:textId="6CF35822"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04F982A9"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731638DA" w14:textId="77777777" w:rsidR="00C231F6" w:rsidRDefault="00C231F6" w:rsidP="00C231F6">
                      <w:pPr>
                        <w:pStyle w:val="Piedepgina"/>
                      </w:pPr>
                    </w:p>
                    <w:p w14:paraId="368FEA86" w14:textId="77777777" w:rsidR="00C231F6" w:rsidRDefault="00C231F6" w:rsidP="00C231F6">
                      <w:pPr>
                        <w:pStyle w:val="Piedepgina"/>
                      </w:pPr>
                    </w:p>
                    <w:p w14:paraId="4A24DCBD" w14:textId="77777777" w:rsidR="00C231F6" w:rsidRDefault="00C231F6" w:rsidP="00C231F6">
                      <w:pPr>
                        <w:pStyle w:val="Piedepgina"/>
                      </w:pPr>
                    </w:p>
                    <w:p w14:paraId="03351222" w14:textId="77777777" w:rsidR="00C231F6" w:rsidRDefault="00C231F6" w:rsidP="00C231F6">
                      <w:pPr>
                        <w:pStyle w:val="Piedepgina"/>
                      </w:pPr>
                      <w:r>
                        <w:t xml:space="preserve">1LF-FR-0071                                                                                                                                  aprobación: 17/06/2024 </w:t>
                      </w:r>
                    </w:p>
                    <w:p w14:paraId="2605632B" w14:textId="77777777" w:rsidR="00C231F6" w:rsidRDefault="00C231F6" w:rsidP="00C231F6">
                      <w:pPr>
                        <w:pStyle w:val="Piedepgina"/>
                      </w:pPr>
                      <w:r>
                        <w:t>Versión:10</w:t>
                      </w:r>
                    </w:p>
                    <w:p w14:paraId="37BA20AC" w14:textId="77777777" w:rsidR="00C231F6" w:rsidRDefault="00C231F6" w:rsidP="00C231F6"/>
                  </w:txbxContent>
                </v:textbox>
                <w10:wrap anchorx="margin"/>
              </v:shape>
            </w:pict>
          </mc:Fallback>
        </mc:AlternateContent>
      </w:r>
      <w:r w:rsidR="006F3091" w:rsidRPr="004B4091">
        <w:rPr>
          <w:rFonts w:ascii="Arial" w:eastAsia="Times New Roman" w:hAnsi="Arial" w:cs="Arial"/>
          <w:sz w:val="20"/>
          <w:szCs w:val="20"/>
          <w:lang w:val="es-ES_tradnl" w:eastAsia="es-ES"/>
        </w:rPr>
        <w:t xml:space="preserve">Que el proponente, en este caso </w:t>
      </w:r>
      <w:sdt>
        <w:sdtPr>
          <w:rPr>
            <w:rFonts w:ascii="Arial" w:eastAsia="Times New Roman" w:hAnsi="Arial" w:cs="Arial"/>
            <w:sz w:val="20"/>
            <w:szCs w:val="20"/>
            <w:lang w:val="es-ES_tradnl" w:eastAsia="es-ES"/>
          </w:rPr>
          <w:id w:val="15207346"/>
          <w:showingPlcHdr/>
        </w:sdtPr>
        <w:sdtContent>
          <w:r w:rsidR="006F3091" w:rsidRPr="004B4091">
            <w:rPr>
              <w:rFonts w:ascii="Arial" w:eastAsia="Times New Roman" w:hAnsi="Arial" w:cs="Arial"/>
              <w:sz w:val="20"/>
              <w:szCs w:val="20"/>
              <w:lang w:val="es-ES_tradnl" w:eastAsia="es-ES"/>
            </w:rPr>
            <w:t>(indicación clara del proponente a nombre de quien se actúa).</w:t>
          </w:r>
        </w:sdtContent>
      </w:sdt>
      <w:r w:rsidR="006F3091" w:rsidRPr="004B4091">
        <w:rPr>
          <w:rFonts w:ascii="Arial" w:eastAsia="Times New Roman" w:hAnsi="Arial" w:cs="Arial"/>
          <w:sz w:val="20"/>
          <w:szCs w:val="20"/>
          <w:lang w:val="es-ES_tradnl" w:eastAsia="es-ES"/>
        </w:rPr>
        <w:t xml:space="preserve"> está compuesto por las siguientes personas, y que el nombre de su representante legal, dirección, correo electrónico teléfono y fax son los siguientes:  </w:t>
      </w:r>
      <w:sdt>
        <w:sdtPr>
          <w:rPr>
            <w:rFonts w:ascii="Arial" w:eastAsia="Times New Roman" w:hAnsi="Arial" w:cs="Arial"/>
            <w:sz w:val="20"/>
            <w:szCs w:val="20"/>
            <w:lang w:val="es-ES_tradnl" w:eastAsia="es-ES"/>
          </w:rPr>
          <w:id w:val="-1336842963"/>
          <w:showingPlcHdr/>
        </w:sdtPr>
        <w:sdtContent>
          <w:r w:rsidR="006F3091" w:rsidRPr="004B4091">
            <w:rPr>
              <w:rFonts w:ascii="Arial" w:eastAsia="Times New Roman" w:hAnsi="Arial" w:cs="Arial"/>
              <w:sz w:val="20"/>
              <w:szCs w:val="20"/>
              <w:lang w:val="es-ES_tradnl"/>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006F3091" w:rsidRPr="004B4091">
        <w:rPr>
          <w:rFonts w:ascii="Arial" w:eastAsia="Times New Roman" w:hAnsi="Arial" w:cs="Arial"/>
          <w:sz w:val="20"/>
          <w:szCs w:val="20"/>
          <w:lang w:val="es-ES_tradnl" w:eastAsia="es-ES"/>
        </w:rPr>
        <w:t xml:space="preserve">   </w:t>
      </w:r>
    </w:p>
    <w:p w14:paraId="50B7F854" w14:textId="77777777" w:rsidR="006F3091" w:rsidRPr="004B4091" w:rsidRDefault="006F3091" w:rsidP="006F3091">
      <w:pPr>
        <w:widowControl w:val="0"/>
        <w:tabs>
          <w:tab w:val="num" w:pos="426"/>
        </w:tabs>
        <w:autoSpaceDE w:val="0"/>
        <w:autoSpaceDN w:val="0"/>
        <w:spacing w:after="0" w:line="240" w:lineRule="auto"/>
        <w:ind w:right="48"/>
        <w:contextualSpacing/>
        <w:jc w:val="both"/>
        <w:rPr>
          <w:rFonts w:ascii="Arial" w:eastAsia="Times New Roman" w:hAnsi="Arial" w:cs="Arial"/>
          <w:sz w:val="20"/>
          <w:szCs w:val="20"/>
          <w:lang w:val="es-ES_tradnl" w:eastAsia="es-ES"/>
        </w:rPr>
      </w:pPr>
    </w:p>
    <w:p w14:paraId="3CBE91CC" w14:textId="77777777" w:rsidR="006F3091" w:rsidRPr="004B4091" w:rsidRDefault="006F3091" w:rsidP="0067348D">
      <w:pPr>
        <w:numPr>
          <w:ilvl w:val="0"/>
          <w:numId w:val="6"/>
        </w:numPr>
        <w:tabs>
          <w:tab w:val="num" w:pos="426"/>
        </w:tabs>
        <w:autoSpaceDN w:val="0"/>
        <w:spacing w:after="0" w:line="240" w:lineRule="auto"/>
        <w:ind w:left="426" w:right="48" w:hanging="426"/>
        <w:contextualSpacing/>
        <w:jc w:val="both"/>
        <w:rPr>
          <w:rFonts w:ascii="Arial" w:eastAsia="Times New Roman" w:hAnsi="Arial" w:cs="Arial"/>
          <w:sz w:val="20"/>
          <w:szCs w:val="20"/>
          <w:lang w:val="es-ES_tradnl" w:eastAsia="es-ES"/>
        </w:rPr>
      </w:pPr>
      <w:r w:rsidRPr="004B4091">
        <w:rPr>
          <w:rFonts w:ascii="Arial" w:eastAsia="Times New Roman" w:hAnsi="Arial" w:cs="Arial"/>
          <w:sz w:val="20"/>
          <w:szCs w:val="20"/>
          <w:lang w:val="es-ES_tradnl" w:eastAsia="es-ES"/>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75EC0C6F" w14:textId="77777777" w:rsidR="006F3091" w:rsidRPr="004B4091" w:rsidRDefault="006F3091" w:rsidP="006F3091">
      <w:pPr>
        <w:tabs>
          <w:tab w:val="num" w:pos="426"/>
        </w:tabs>
        <w:autoSpaceDE w:val="0"/>
        <w:autoSpaceDN w:val="0"/>
        <w:spacing w:after="0" w:line="240" w:lineRule="auto"/>
        <w:ind w:left="426" w:right="48" w:hanging="426"/>
        <w:contextualSpacing/>
        <w:jc w:val="both"/>
        <w:rPr>
          <w:rFonts w:ascii="Arial" w:eastAsia="Times New Roman" w:hAnsi="Arial" w:cs="Arial"/>
          <w:sz w:val="20"/>
          <w:szCs w:val="20"/>
          <w:lang w:val="es-ES_tradnl" w:eastAsia="es-ES"/>
        </w:rPr>
      </w:pPr>
    </w:p>
    <w:p w14:paraId="7BA5E98B" w14:textId="77777777" w:rsidR="006F3091" w:rsidRPr="004B4091" w:rsidRDefault="006F3091" w:rsidP="0067348D">
      <w:pPr>
        <w:numPr>
          <w:ilvl w:val="0"/>
          <w:numId w:val="6"/>
        </w:numPr>
        <w:tabs>
          <w:tab w:val="num" w:pos="426"/>
        </w:tabs>
        <w:autoSpaceDN w:val="0"/>
        <w:spacing w:after="0" w:line="240" w:lineRule="auto"/>
        <w:ind w:left="426" w:right="48" w:hanging="426"/>
        <w:contextualSpacing/>
        <w:jc w:val="both"/>
        <w:rPr>
          <w:rFonts w:ascii="Arial" w:eastAsia="Times New Roman" w:hAnsi="Arial" w:cs="Arial"/>
          <w:sz w:val="20"/>
          <w:szCs w:val="20"/>
          <w:lang w:val="es-ES_tradnl" w:eastAsia="es-ES"/>
        </w:rPr>
      </w:pPr>
      <w:r w:rsidRPr="004B4091">
        <w:rPr>
          <w:rFonts w:ascii="Arial" w:eastAsia="Times New Roman" w:hAnsi="Arial" w:cs="Arial"/>
          <w:sz w:val="20"/>
          <w:szCs w:val="20"/>
          <w:lang w:val="es-ES_tradnl" w:eastAsia="es-ES"/>
        </w:rPr>
        <w:t>Que nos comprometemos con la POLICÍA NACIONAL – DIRECCIÓN DE BIENESTAR SOCIAL Y FAMILIA,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26FD7701" w14:textId="77777777" w:rsidR="006F3091" w:rsidRPr="004B4091" w:rsidRDefault="006F3091" w:rsidP="006F3091">
      <w:pPr>
        <w:tabs>
          <w:tab w:val="num" w:pos="426"/>
        </w:tabs>
        <w:autoSpaceDN w:val="0"/>
        <w:spacing w:after="0" w:line="240" w:lineRule="auto"/>
        <w:ind w:left="426" w:right="48"/>
        <w:contextualSpacing/>
        <w:jc w:val="both"/>
        <w:rPr>
          <w:rFonts w:ascii="Arial" w:eastAsia="Times New Roman" w:hAnsi="Arial" w:cs="Arial"/>
          <w:sz w:val="20"/>
          <w:szCs w:val="20"/>
          <w:lang w:val="es-ES_tradnl" w:eastAsia="es-ES"/>
        </w:rPr>
      </w:pPr>
    </w:p>
    <w:p w14:paraId="64CB1E6E" w14:textId="77777777" w:rsidR="006F3091" w:rsidRPr="004B4091" w:rsidRDefault="006F3091" w:rsidP="0067348D">
      <w:pPr>
        <w:numPr>
          <w:ilvl w:val="0"/>
          <w:numId w:val="6"/>
        </w:numPr>
        <w:tabs>
          <w:tab w:val="num" w:pos="426"/>
        </w:tabs>
        <w:spacing w:after="0" w:line="240" w:lineRule="auto"/>
        <w:ind w:left="426" w:right="48" w:hanging="426"/>
        <w:contextualSpacing/>
        <w:jc w:val="both"/>
        <w:rPr>
          <w:rFonts w:ascii="Arial" w:eastAsia="Calibri" w:hAnsi="Arial" w:cs="Arial"/>
          <w:sz w:val="20"/>
          <w:szCs w:val="20"/>
        </w:rPr>
      </w:pPr>
      <w:r w:rsidRPr="004B4091">
        <w:rPr>
          <w:rFonts w:ascii="Arial" w:eastAsia="Calibri"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NACIONAL – DIRECCIÓN DE BIENESTAR SOCIAL Y FAMILIA, en el caso de resultar adjudicataria nuestra propuesta, cumple con todas y cada una de las exigencias de los pliegos de condiciones y/o invitación publica sus formularios y adendas que llegaren a suscribirse.</w:t>
      </w:r>
    </w:p>
    <w:p w14:paraId="5F5B3D39" w14:textId="77777777" w:rsidR="006F3091" w:rsidRPr="004B4091" w:rsidRDefault="006F3091" w:rsidP="006F3091">
      <w:pPr>
        <w:tabs>
          <w:tab w:val="num" w:pos="426"/>
        </w:tabs>
        <w:spacing w:after="0" w:line="240" w:lineRule="auto"/>
        <w:ind w:left="426" w:right="48"/>
        <w:contextualSpacing/>
        <w:jc w:val="both"/>
        <w:rPr>
          <w:rFonts w:ascii="Arial" w:eastAsia="Calibri" w:hAnsi="Arial" w:cs="Arial"/>
          <w:sz w:val="20"/>
          <w:szCs w:val="20"/>
        </w:rPr>
      </w:pPr>
    </w:p>
    <w:p w14:paraId="4A4896B0" w14:textId="77777777" w:rsidR="006F3091" w:rsidRPr="004B4091" w:rsidRDefault="006F3091" w:rsidP="0067348D">
      <w:pPr>
        <w:numPr>
          <w:ilvl w:val="0"/>
          <w:numId w:val="6"/>
        </w:numPr>
        <w:tabs>
          <w:tab w:val="num" w:pos="426"/>
        </w:tabs>
        <w:spacing w:after="0" w:line="240" w:lineRule="auto"/>
        <w:ind w:left="426" w:right="48" w:hanging="426"/>
        <w:contextualSpacing/>
        <w:jc w:val="both"/>
        <w:rPr>
          <w:rFonts w:ascii="Arial" w:eastAsia="Calibri" w:hAnsi="Arial" w:cs="Arial"/>
          <w:sz w:val="20"/>
          <w:szCs w:val="20"/>
        </w:rPr>
      </w:pPr>
      <w:r w:rsidRPr="004B4091">
        <w:rPr>
          <w:rFonts w:ascii="Arial" w:eastAsia="Calibri"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DC9B5C1" w14:textId="77777777" w:rsidR="006F3091" w:rsidRPr="004B4091" w:rsidRDefault="006F3091" w:rsidP="006F3091">
      <w:pPr>
        <w:tabs>
          <w:tab w:val="num" w:pos="426"/>
        </w:tabs>
        <w:spacing w:after="0" w:line="240" w:lineRule="auto"/>
        <w:ind w:left="426" w:right="48"/>
        <w:contextualSpacing/>
        <w:jc w:val="both"/>
        <w:rPr>
          <w:rFonts w:ascii="Arial" w:eastAsia="Calibri" w:hAnsi="Arial" w:cs="Arial"/>
          <w:sz w:val="20"/>
          <w:szCs w:val="20"/>
        </w:rPr>
      </w:pPr>
    </w:p>
    <w:p w14:paraId="1E4E8276" w14:textId="77777777" w:rsidR="006F3091" w:rsidRPr="004B4091" w:rsidRDefault="006F3091" w:rsidP="0067348D">
      <w:pPr>
        <w:numPr>
          <w:ilvl w:val="0"/>
          <w:numId w:val="6"/>
        </w:numPr>
        <w:tabs>
          <w:tab w:val="num" w:pos="426"/>
        </w:tabs>
        <w:spacing w:after="0" w:line="240" w:lineRule="auto"/>
        <w:ind w:left="426" w:right="48" w:hanging="426"/>
        <w:contextualSpacing/>
        <w:jc w:val="both"/>
        <w:rPr>
          <w:rFonts w:ascii="Arial" w:eastAsia="Calibri" w:hAnsi="Arial" w:cs="Arial"/>
          <w:sz w:val="20"/>
          <w:szCs w:val="20"/>
        </w:rPr>
      </w:pPr>
      <w:r w:rsidRPr="004B4091">
        <w:rPr>
          <w:rFonts w:ascii="Arial" w:eastAsia="Calibri" w:hAnsi="Arial" w:cs="Arial"/>
          <w:sz w:val="20"/>
          <w:szCs w:val="20"/>
        </w:rPr>
        <w:t>Reconocemos que ni LA POLICÍA NACIONAL – DIRECCIÓN DE BIENESTAR SOCIAL Y FAMILIA,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4EF9812" w14:textId="77777777" w:rsidR="006F3091" w:rsidRPr="004B4091" w:rsidRDefault="006F3091" w:rsidP="006F3091">
      <w:pPr>
        <w:tabs>
          <w:tab w:val="num" w:pos="426"/>
        </w:tabs>
        <w:spacing w:after="0" w:line="240" w:lineRule="auto"/>
        <w:ind w:left="426" w:right="48"/>
        <w:contextualSpacing/>
        <w:jc w:val="both"/>
        <w:rPr>
          <w:rFonts w:ascii="Arial" w:eastAsia="Calibri" w:hAnsi="Arial" w:cs="Arial"/>
          <w:sz w:val="20"/>
          <w:szCs w:val="20"/>
        </w:rPr>
      </w:pPr>
    </w:p>
    <w:p w14:paraId="36A9D503" w14:textId="77777777" w:rsidR="006F3091" w:rsidRPr="004B4091" w:rsidRDefault="006F3091" w:rsidP="0067348D">
      <w:pPr>
        <w:numPr>
          <w:ilvl w:val="0"/>
          <w:numId w:val="6"/>
        </w:numPr>
        <w:tabs>
          <w:tab w:val="num" w:pos="426"/>
        </w:tabs>
        <w:spacing w:after="0" w:line="240" w:lineRule="auto"/>
        <w:ind w:left="426" w:right="48" w:hanging="426"/>
        <w:contextualSpacing/>
        <w:jc w:val="both"/>
        <w:rPr>
          <w:rFonts w:ascii="Arial" w:eastAsia="Calibri" w:hAnsi="Arial" w:cs="Arial"/>
          <w:sz w:val="20"/>
          <w:szCs w:val="20"/>
        </w:rPr>
      </w:pPr>
      <w:r w:rsidRPr="004B4091">
        <w:rPr>
          <w:rFonts w:ascii="Arial" w:eastAsia="Calibri"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5DB234" w14:textId="77777777" w:rsidR="006F3091" w:rsidRPr="004B4091" w:rsidRDefault="006F3091" w:rsidP="006F3091">
      <w:pPr>
        <w:tabs>
          <w:tab w:val="num" w:pos="426"/>
        </w:tabs>
        <w:spacing w:after="0" w:line="240" w:lineRule="auto"/>
        <w:ind w:left="426" w:right="48"/>
        <w:contextualSpacing/>
        <w:jc w:val="both"/>
        <w:rPr>
          <w:rFonts w:ascii="Arial" w:eastAsia="Calibri" w:hAnsi="Arial" w:cs="Arial"/>
          <w:sz w:val="20"/>
          <w:szCs w:val="20"/>
        </w:rPr>
      </w:pPr>
    </w:p>
    <w:p w14:paraId="218A2DC3" w14:textId="0D73A08D" w:rsidR="006F3091" w:rsidRPr="004B4091" w:rsidRDefault="00C231F6" w:rsidP="0067348D">
      <w:pPr>
        <w:numPr>
          <w:ilvl w:val="0"/>
          <w:numId w:val="6"/>
        </w:numPr>
        <w:tabs>
          <w:tab w:val="num" w:pos="426"/>
        </w:tabs>
        <w:spacing w:after="0" w:line="240" w:lineRule="auto"/>
        <w:ind w:left="426" w:right="48" w:hanging="426"/>
        <w:contextualSpacing/>
        <w:jc w:val="both"/>
        <w:rPr>
          <w:rFonts w:ascii="Arial" w:eastAsia="Calibri" w:hAnsi="Arial" w:cs="Arial"/>
          <w:sz w:val="20"/>
          <w:szCs w:val="20"/>
        </w:rPr>
      </w:pPr>
      <w:r w:rsidRPr="00C231F6">
        <w:rPr>
          <w:rFonts w:ascii="Arial" w:hAnsi="Arial" w:cs="Arial"/>
          <w:noProof/>
          <w:sz w:val="20"/>
          <w:szCs w:val="20"/>
          <w:lang w:val="es-ES"/>
        </w:rPr>
        <mc:AlternateContent>
          <mc:Choice Requires="wps">
            <w:drawing>
              <wp:anchor distT="45720" distB="45720" distL="114300" distR="114300" simplePos="0" relativeHeight="251773952" behindDoc="0" locked="0" layoutInCell="1" allowOverlap="1" wp14:anchorId="27E2FB4B" wp14:editId="06090ACB">
                <wp:simplePos x="0" y="0"/>
                <wp:positionH relativeFrom="margin">
                  <wp:align>center</wp:align>
                </wp:positionH>
                <wp:positionV relativeFrom="paragraph">
                  <wp:posOffset>316960</wp:posOffset>
                </wp:positionV>
                <wp:extent cx="6588872" cy="606096"/>
                <wp:effectExtent l="0" t="0" r="2540" b="3810"/>
                <wp:wrapNone/>
                <wp:docPr id="102373464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8872" cy="606096"/>
                        </a:xfrm>
                        <a:prstGeom prst="rect">
                          <a:avLst/>
                        </a:prstGeom>
                        <a:solidFill>
                          <a:srgbClr val="FFFFFF"/>
                        </a:solidFill>
                        <a:ln w="9525">
                          <a:noFill/>
                          <a:miter lim="800000"/>
                          <a:headEnd/>
                          <a:tailEnd/>
                        </a:ln>
                      </wps:spPr>
                      <wps:txbx>
                        <w:txbxContent>
                          <w:p w14:paraId="50920D46" w14:textId="77777777" w:rsidR="00C231F6" w:rsidRDefault="00C231F6" w:rsidP="00C231F6">
                            <w:pPr>
                              <w:pStyle w:val="Piedepgina"/>
                            </w:pPr>
                          </w:p>
                          <w:p w14:paraId="0E14113F" w14:textId="2A276D1A"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32E6570F"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49A6A4A1" w14:textId="77777777" w:rsidR="00C231F6" w:rsidRDefault="00C231F6" w:rsidP="00C231F6">
                            <w:pPr>
                              <w:pStyle w:val="Piedepgina"/>
                            </w:pPr>
                          </w:p>
                          <w:p w14:paraId="19068796" w14:textId="77777777" w:rsidR="00C231F6" w:rsidRDefault="00C231F6" w:rsidP="00C231F6">
                            <w:pPr>
                              <w:pStyle w:val="Piedepgina"/>
                            </w:pPr>
                          </w:p>
                          <w:p w14:paraId="2A8C49D4" w14:textId="77777777" w:rsidR="00C231F6" w:rsidRDefault="00C231F6" w:rsidP="00C231F6">
                            <w:pPr>
                              <w:pStyle w:val="Piedepgina"/>
                            </w:pPr>
                          </w:p>
                          <w:p w14:paraId="62F916AA" w14:textId="77777777" w:rsidR="00C231F6" w:rsidRDefault="00C231F6" w:rsidP="00C231F6">
                            <w:pPr>
                              <w:pStyle w:val="Piedepgina"/>
                            </w:pPr>
                            <w:r>
                              <w:t xml:space="preserve">1LF-FR-0071                                                                                                                                  aprobación: 17/06/2024 </w:t>
                            </w:r>
                          </w:p>
                          <w:p w14:paraId="08E770FF" w14:textId="77777777" w:rsidR="00C231F6" w:rsidRDefault="00C231F6" w:rsidP="00C231F6">
                            <w:pPr>
                              <w:pStyle w:val="Piedepgina"/>
                            </w:pPr>
                            <w:r>
                              <w:t>Versión:10</w:t>
                            </w:r>
                          </w:p>
                          <w:p w14:paraId="31E69611" w14:textId="77777777" w:rsidR="00C231F6" w:rsidRDefault="00C231F6" w:rsidP="00C23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E2FB4B" id="_x0000_s1049" type="#_x0000_t202" style="position:absolute;left:0;text-align:left;margin-left:0;margin-top:24.95pt;width:518.8pt;height:47.7pt;z-index:2517739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" stroked="f">
                <v:textbox>
                  <w:txbxContent>
                    <w:p w14:paraId="50920D46" w14:textId="77777777" w:rsidR="00C231F6" w:rsidRDefault="00C231F6" w:rsidP="00C231F6">
                      <w:pPr>
                        <w:pStyle w:val="Piedepgina"/>
                      </w:pPr>
                    </w:p>
                    <w:p w14:paraId="0E14113F" w14:textId="2A276D1A"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32E6570F"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49A6A4A1" w14:textId="77777777" w:rsidR="00C231F6" w:rsidRDefault="00C231F6" w:rsidP="00C231F6">
                      <w:pPr>
                        <w:pStyle w:val="Piedepgina"/>
                      </w:pPr>
                    </w:p>
                    <w:p w14:paraId="19068796" w14:textId="77777777" w:rsidR="00C231F6" w:rsidRDefault="00C231F6" w:rsidP="00C231F6">
                      <w:pPr>
                        <w:pStyle w:val="Piedepgina"/>
                      </w:pPr>
                    </w:p>
                    <w:p w14:paraId="2A8C49D4" w14:textId="77777777" w:rsidR="00C231F6" w:rsidRDefault="00C231F6" w:rsidP="00C231F6">
                      <w:pPr>
                        <w:pStyle w:val="Piedepgina"/>
                      </w:pPr>
                    </w:p>
                    <w:p w14:paraId="62F916AA" w14:textId="77777777" w:rsidR="00C231F6" w:rsidRDefault="00C231F6" w:rsidP="00C231F6">
                      <w:pPr>
                        <w:pStyle w:val="Piedepgina"/>
                      </w:pPr>
                      <w:r>
                        <w:t xml:space="preserve">1LF-FR-0071                                                                                                                                  aprobación: 17/06/2024 </w:t>
                      </w:r>
                    </w:p>
                    <w:p w14:paraId="08E770FF" w14:textId="77777777" w:rsidR="00C231F6" w:rsidRDefault="00C231F6" w:rsidP="00C231F6">
                      <w:pPr>
                        <w:pStyle w:val="Piedepgina"/>
                      </w:pPr>
                      <w:r>
                        <w:t>Versión:10</w:t>
                      </w:r>
                    </w:p>
                    <w:p w14:paraId="31E69611" w14:textId="77777777" w:rsidR="00C231F6" w:rsidRDefault="00C231F6" w:rsidP="00C231F6"/>
                  </w:txbxContent>
                </v:textbox>
                <w10:wrap anchorx="margin"/>
              </v:shape>
            </w:pict>
          </mc:Fallback>
        </mc:AlternateContent>
      </w:r>
      <w:r w:rsidR="006F3091" w:rsidRPr="004B4091">
        <w:rPr>
          <w:rFonts w:ascii="Arial" w:eastAsia="Calibri"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w:t>
      </w:r>
      <w:r w:rsidR="006F3091" w:rsidRPr="004B4091">
        <w:rPr>
          <w:rFonts w:ascii="Arial" w:eastAsia="Calibri" w:hAnsi="Arial" w:cs="Arial"/>
          <w:sz w:val="20"/>
          <w:szCs w:val="20"/>
        </w:rPr>
        <w:lastRenderedPageBreak/>
        <w:t>determine incluir POLICÍA NACIONAL – DIRECCIÓN DE BIENESTAR SOCIAL Y FAMILIA, por considerarlas necesarias para incorporar las variaciones que se deriven de los adendas que se expidan dentro del presente proceso de selección las que de antemano aceptamos.</w:t>
      </w:r>
    </w:p>
    <w:p w14:paraId="4D0A6682" w14:textId="77777777" w:rsidR="006F3091" w:rsidRPr="004B4091" w:rsidRDefault="006F3091" w:rsidP="006F3091">
      <w:pPr>
        <w:tabs>
          <w:tab w:val="num" w:pos="426"/>
        </w:tabs>
        <w:suppressAutoHyphens/>
        <w:spacing w:after="0" w:line="240" w:lineRule="auto"/>
        <w:ind w:left="426" w:right="48" w:hanging="426"/>
        <w:contextualSpacing/>
        <w:jc w:val="both"/>
        <w:rPr>
          <w:rFonts w:ascii="Arial" w:eastAsia="SimSun" w:hAnsi="Arial" w:cs="Arial"/>
          <w:sz w:val="20"/>
          <w:szCs w:val="20"/>
          <w:lang w:eastAsia="hi-IN" w:bidi="hi-IN"/>
        </w:rPr>
      </w:pPr>
    </w:p>
    <w:p w14:paraId="230B6CCF" w14:textId="77777777" w:rsidR="006F3091" w:rsidRPr="004B4091" w:rsidRDefault="006F3091" w:rsidP="0067348D">
      <w:pPr>
        <w:widowControl w:val="0"/>
        <w:numPr>
          <w:ilvl w:val="0"/>
          <w:numId w:val="6"/>
        </w:numPr>
        <w:tabs>
          <w:tab w:val="num" w:pos="426"/>
        </w:tabs>
        <w:autoSpaceDN w:val="0"/>
        <w:spacing w:after="0" w:line="240" w:lineRule="auto"/>
        <w:ind w:left="426" w:right="48" w:hanging="426"/>
        <w:contextualSpacing/>
        <w:jc w:val="both"/>
        <w:rPr>
          <w:rFonts w:ascii="Arial" w:eastAsia="Times New Roman" w:hAnsi="Arial" w:cs="Arial"/>
          <w:sz w:val="20"/>
          <w:szCs w:val="20"/>
          <w:lang w:val="es-ES_tradnl" w:eastAsia="es-ES"/>
        </w:rPr>
      </w:pPr>
      <w:r w:rsidRPr="004B4091">
        <w:rPr>
          <w:rFonts w:ascii="Arial" w:eastAsia="Times New Roman" w:hAnsi="Arial" w:cs="Arial"/>
          <w:sz w:val="20"/>
          <w:szCs w:val="20"/>
          <w:lang w:val="es-ES_tradnl" w:eastAsia="es-ES"/>
        </w:rPr>
        <w:t>Los documentos confidenciales serán señalados en la oferta presentada en SECOP II, y la Entidad tendrá la facultad de comprobar la confidencialidad del documento y aceptarla o rechazarla según lo que establece la ley sobre los documentos confidenciales.</w:t>
      </w:r>
    </w:p>
    <w:p w14:paraId="085A040A" w14:textId="77777777" w:rsidR="006F3091" w:rsidRPr="004B4091" w:rsidRDefault="006F3091" w:rsidP="006F3091">
      <w:pPr>
        <w:pStyle w:val="Prrafodelista"/>
        <w:rPr>
          <w:rFonts w:ascii="Arial" w:eastAsia="Times New Roman" w:hAnsi="Arial" w:cs="Arial"/>
          <w:sz w:val="20"/>
          <w:szCs w:val="20"/>
          <w:lang w:val="es-ES_tradnl" w:eastAsia="es-ES"/>
        </w:rPr>
      </w:pPr>
    </w:p>
    <w:p w14:paraId="0059A803" w14:textId="77777777" w:rsidR="006F3091" w:rsidRPr="004B4091" w:rsidRDefault="006F3091" w:rsidP="0067348D">
      <w:pPr>
        <w:widowControl w:val="0"/>
        <w:numPr>
          <w:ilvl w:val="0"/>
          <w:numId w:val="6"/>
        </w:numPr>
        <w:tabs>
          <w:tab w:val="num" w:pos="426"/>
        </w:tabs>
        <w:autoSpaceDN w:val="0"/>
        <w:spacing w:after="0" w:line="240" w:lineRule="auto"/>
        <w:ind w:left="426" w:right="48" w:hanging="426"/>
        <w:contextualSpacing/>
        <w:jc w:val="both"/>
        <w:rPr>
          <w:rFonts w:ascii="Arial" w:eastAsia="Times New Roman" w:hAnsi="Arial" w:cs="Arial"/>
          <w:sz w:val="20"/>
          <w:szCs w:val="20"/>
          <w:lang w:val="es-ES_tradnl" w:eastAsia="es-ES"/>
        </w:rPr>
      </w:pPr>
      <w:r w:rsidRPr="004B4091">
        <w:rPr>
          <w:rFonts w:ascii="Arial" w:eastAsia="Times New Roman" w:hAnsi="Arial" w:cs="Arial"/>
          <w:sz w:val="20"/>
          <w:szCs w:val="20"/>
          <w:lang w:val="es-ES_tradnl" w:eastAsia="es-ES"/>
        </w:rPr>
        <w:t xml:space="preserve">Los suscritos </w:t>
      </w:r>
      <w:sdt>
        <w:sdtPr>
          <w:rPr>
            <w:rFonts w:ascii="Arial" w:eastAsia="Times New Roman" w:hAnsi="Arial" w:cs="Arial"/>
            <w:sz w:val="20"/>
            <w:szCs w:val="20"/>
            <w:lang w:val="es-ES_tradnl" w:eastAsia="es-ES"/>
          </w:rPr>
          <w:id w:val="1218785269"/>
          <w:showingPlcHdr/>
        </w:sdtPr>
        <w:sdtContent>
          <w:r w:rsidRPr="004B4091">
            <w:rPr>
              <w:rFonts w:ascii="Arial" w:eastAsia="Times New Roman" w:hAnsi="Arial" w:cs="Arial"/>
              <w:sz w:val="20"/>
              <w:szCs w:val="20"/>
              <w:lang w:val="es-ES_tradnl" w:eastAsia="es-ES"/>
            </w:rPr>
            <w:t>(integrantes del proponente en el caso de proponente plural; nombre del proponente, en caso de persona jurídica, adaptando la redacción del párrafo a tal circunstancia)</w:t>
          </w:r>
        </w:sdtContent>
      </w:sdt>
      <w:r w:rsidRPr="004B4091">
        <w:rPr>
          <w:rFonts w:ascii="Arial" w:eastAsia="Times New Roman" w:hAnsi="Arial" w:cs="Arial"/>
          <w:sz w:val="20"/>
          <w:szCs w:val="20"/>
          <w:lang w:val="es-ES_tradnl" w:eastAsia="es-ES"/>
        </w:rPr>
        <w:t xml:space="preserve">  , quienes nos presentamos en calidad de proponentes al presente proceso de selección y contratación bajo </w:t>
      </w:r>
      <w:sdt>
        <w:sdtPr>
          <w:rPr>
            <w:rFonts w:ascii="Arial" w:eastAsia="Times New Roman" w:hAnsi="Arial" w:cs="Arial"/>
            <w:sz w:val="20"/>
            <w:szCs w:val="20"/>
            <w:lang w:val="es-ES_tradnl" w:eastAsia="es-ES"/>
          </w:rPr>
          <w:id w:val="82511686"/>
          <w:showingPlcHdr/>
        </w:sdtPr>
        <w:sdtContent>
          <w:r w:rsidRPr="004B4091">
            <w:rPr>
              <w:rFonts w:ascii="Arial" w:eastAsia="Times New Roman" w:hAnsi="Arial" w:cs="Arial"/>
              <w:sz w:val="20"/>
              <w:szCs w:val="20"/>
              <w:lang w:val="es-ES_tradnl" w:eastAsia="es-ES"/>
            </w:rPr>
            <w:t>(forma o título bajo el cual se presenta la propuesta)</w:t>
          </w:r>
        </w:sdtContent>
      </w:sdt>
      <w:r w:rsidRPr="004B4091">
        <w:rPr>
          <w:rFonts w:ascii="Arial" w:eastAsia="Times New Roman" w:hAnsi="Arial" w:cs="Arial"/>
          <w:sz w:val="20"/>
          <w:szCs w:val="20"/>
          <w:lang w:val="es-ES_tradnl" w:eastAsia="es-ES"/>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8F2D4C" w14:textId="77777777" w:rsidR="006F3091" w:rsidRPr="004B4091" w:rsidRDefault="006F3091" w:rsidP="006F3091">
      <w:pPr>
        <w:widowControl w:val="0"/>
        <w:tabs>
          <w:tab w:val="num" w:pos="426"/>
        </w:tabs>
        <w:autoSpaceDE w:val="0"/>
        <w:autoSpaceDN w:val="0"/>
        <w:spacing w:after="0" w:line="240" w:lineRule="auto"/>
        <w:ind w:left="426" w:right="48" w:hanging="426"/>
        <w:contextualSpacing/>
        <w:jc w:val="both"/>
        <w:rPr>
          <w:rFonts w:ascii="Arial" w:eastAsia="Times New Roman" w:hAnsi="Arial" w:cs="Arial"/>
          <w:sz w:val="20"/>
          <w:szCs w:val="20"/>
          <w:lang w:val="es-ES_tradnl" w:eastAsia="es-ES"/>
        </w:rPr>
      </w:pPr>
    </w:p>
    <w:p w14:paraId="4E999946" w14:textId="77777777" w:rsidR="006319C4" w:rsidRPr="004B4091" w:rsidRDefault="006F3091" w:rsidP="006319C4">
      <w:pPr>
        <w:widowControl w:val="0"/>
        <w:tabs>
          <w:tab w:val="num" w:pos="426"/>
        </w:tabs>
        <w:autoSpaceDE w:val="0"/>
        <w:autoSpaceDN w:val="0"/>
        <w:spacing w:after="0" w:line="240" w:lineRule="auto"/>
        <w:ind w:left="426" w:right="48"/>
        <w:contextualSpacing/>
        <w:jc w:val="both"/>
        <w:rPr>
          <w:rFonts w:ascii="Arial" w:eastAsia="Times New Roman" w:hAnsi="Arial" w:cs="Arial"/>
          <w:sz w:val="20"/>
          <w:szCs w:val="20"/>
          <w:lang w:val="es-ES_tradnl" w:eastAsia="es-ES"/>
        </w:rPr>
      </w:pPr>
      <w:r w:rsidRPr="004B4091">
        <w:rPr>
          <w:rFonts w:ascii="Arial" w:eastAsia="Times New Roman" w:hAnsi="Arial" w:cs="Arial"/>
          <w:sz w:val="20"/>
          <w:szCs w:val="20"/>
          <w:lang w:val="es-ES_tradnl" w:eastAsia="es-E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B56639A" w14:textId="77777777" w:rsidR="006319C4" w:rsidRPr="004B4091" w:rsidRDefault="006319C4" w:rsidP="006319C4">
      <w:pPr>
        <w:widowControl w:val="0"/>
        <w:tabs>
          <w:tab w:val="num" w:pos="426"/>
        </w:tabs>
        <w:autoSpaceDE w:val="0"/>
        <w:autoSpaceDN w:val="0"/>
        <w:spacing w:after="0" w:line="240" w:lineRule="auto"/>
        <w:ind w:left="426" w:right="48"/>
        <w:contextualSpacing/>
        <w:jc w:val="both"/>
        <w:rPr>
          <w:rFonts w:ascii="Arial" w:eastAsia="Times New Roman" w:hAnsi="Arial" w:cs="Arial"/>
          <w:sz w:val="20"/>
          <w:szCs w:val="20"/>
          <w:lang w:val="es-ES_tradnl" w:eastAsia="es-ES"/>
        </w:rPr>
      </w:pPr>
    </w:p>
    <w:p w14:paraId="76534AF2" w14:textId="42E4F19F" w:rsidR="006319C4" w:rsidRPr="004B4091" w:rsidRDefault="006319C4" w:rsidP="0067348D">
      <w:pPr>
        <w:pStyle w:val="Prrafodelista2"/>
        <w:numPr>
          <w:ilvl w:val="0"/>
          <w:numId w:val="14"/>
        </w:numPr>
        <w:tabs>
          <w:tab w:val="clear" w:pos="375"/>
          <w:tab w:val="num" w:pos="426"/>
        </w:tabs>
        <w:suppressAutoHyphens w:val="0"/>
        <w:ind w:left="426" w:hanging="426"/>
        <w:rPr>
          <w:rFonts w:ascii="Arial" w:eastAsia="Calibri" w:hAnsi="Arial" w:cs="Arial"/>
          <w:kern w:val="0"/>
          <w:sz w:val="20"/>
          <w:szCs w:val="20"/>
          <w:lang w:eastAsia="en-US" w:bidi="ar-SA"/>
        </w:rPr>
      </w:pPr>
      <w:r w:rsidRPr="004B4091">
        <w:rPr>
          <w:rFonts w:ascii="Arial" w:eastAsia="Calibri" w:hAnsi="Arial" w:cs="Arial"/>
          <w:kern w:val="0"/>
          <w:sz w:val="20"/>
          <w:szCs w:val="20"/>
          <w:lang w:eastAsia="en-US" w:bidi="ar-SA"/>
        </w:rPr>
        <w:t xml:space="preserve">Que me obligo a suministrar a solicitud de </w:t>
      </w:r>
      <w:r w:rsidRPr="004B4091">
        <w:rPr>
          <w:rFonts w:ascii="Arial" w:hAnsi="Arial" w:cs="Arial"/>
          <w:sz w:val="20"/>
          <w:szCs w:val="20"/>
        </w:rPr>
        <w:t>POLICÍA NACIONAL – DIRECCIÓN DE BIENESTAR SOCIAL Y FAMILIA</w:t>
      </w:r>
      <w:r w:rsidRPr="004B4091">
        <w:rPr>
          <w:rFonts w:ascii="Arial" w:eastAsia="Calibri" w:hAnsi="Arial" w:cs="Arial"/>
          <w:kern w:val="0"/>
          <w:sz w:val="20"/>
          <w:szCs w:val="20"/>
          <w:lang w:eastAsia="en-US" w:bidi="ar-SA"/>
        </w:rPr>
        <w:t xml:space="preserve"> cualquier información necesaria para la correcta evaluación de esta propuesta, dentro de los términos que al efecto determine esa entidad.</w:t>
      </w:r>
    </w:p>
    <w:p w14:paraId="7388FEE5" w14:textId="77777777" w:rsidR="005840C9" w:rsidRPr="004B4091" w:rsidRDefault="005840C9" w:rsidP="005840C9">
      <w:pPr>
        <w:pStyle w:val="Prrafodelista2"/>
        <w:suppressAutoHyphens w:val="0"/>
        <w:ind w:left="426"/>
        <w:rPr>
          <w:rFonts w:ascii="Arial" w:eastAsia="Calibri" w:hAnsi="Arial" w:cs="Arial"/>
          <w:kern w:val="0"/>
          <w:sz w:val="20"/>
          <w:szCs w:val="20"/>
          <w:lang w:eastAsia="en-US" w:bidi="ar-SA"/>
        </w:rPr>
      </w:pPr>
    </w:p>
    <w:p w14:paraId="746F2A3C" w14:textId="1BE8E852" w:rsidR="006319C4" w:rsidRPr="004B4091" w:rsidRDefault="006319C4" w:rsidP="0067348D">
      <w:pPr>
        <w:pStyle w:val="Prrafodelista2"/>
        <w:numPr>
          <w:ilvl w:val="0"/>
          <w:numId w:val="14"/>
        </w:numPr>
        <w:suppressAutoHyphens w:val="0"/>
        <w:ind w:left="567" w:hanging="567"/>
        <w:rPr>
          <w:rFonts w:ascii="Arial" w:eastAsia="Calibri" w:hAnsi="Arial" w:cs="Arial"/>
          <w:kern w:val="0"/>
          <w:sz w:val="20"/>
          <w:szCs w:val="20"/>
          <w:lang w:eastAsia="en-US" w:bidi="ar-SA"/>
        </w:rPr>
      </w:pPr>
      <w:r w:rsidRPr="004B4091">
        <w:rPr>
          <w:rFonts w:ascii="Arial" w:eastAsia="Calibri" w:hAnsi="Arial" w:cs="Arial"/>
          <w:kern w:val="0"/>
          <w:sz w:val="20"/>
          <w:szCs w:val="20"/>
          <w:lang w:eastAsia="en-US" w:bidi="ar-SA"/>
        </w:rPr>
        <w:t xml:space="preserve"> Que recibiremos notificaciones en la secretaría de su despacho, o en la(s) siguiente(s) dirección(es): </w:t>
      </w:r>
      <w:r w:rsidRPr="004B4091">
        <w:rPr>
          <w:rStyle w:val="Textodelmarcadordeposicin"/>
          <w:rFonts w:ascii="Arial" w:eastAsia="Times New Roman" w:hAnsi="Arial" w:cs="Arial"/>
          <w:color w:val="FF0000"/>
          <w:sz w:val="20"/>
          <w:szCs w:val="20"/>
        </w:rPr>
        <w:t xml:space="preserve"> (Dirección de notificaciones)</w:t>
      </w:r>
      <w:r w:rsidRPr="004B4091">
        <w:rPr>
          <w:rFonts w:ascii="Arial" w:eastAsia="Calibri" w:hAnsi="Arial" w:cs="Arial"/>
          <w:kern w:val="0"/>
          <w:sz w:val="20"/>
          <w:szCs w:val="20"/>
          <w:lang w:eastAsia="en-US" w:bidi="ar-SA"/>
        </w:rPr>
        <w:t xml:space="preserve">): Teléfono (os): </w:t>
      </w:r>
      <w:r w:rsidRPr="004B4091">
        <w:rPr>
          <w:rStyle w:val="Textodelmarcadordeposicin"/>
          <w:rFonts w:ascii="Arial" w:eastAsia="Times New Roman" w:hAnsi="Arial" w:cs="Arial"/>
          <w:color w:val="FF0000"/>
          <w:sz w:val="20"/>
          <w:szCs w:val="20"/>
        </w:rPr>
        <w:t xml:space="preserve"> (Teléfono (os))</w:t>
      </w:r>
      <w:r w:rsidRPr="004B4091">
        <w:rPr>
          <w:rFonts w:ascii="Arial" w:eastAsia="Calibri" w:hAnsi="Arial" w:cs="Arial"/>
          <w:kern w:val="0"/>
          <w:sz w:val="20"/>
          <w:szCs w:val="20"/>
          <w:lang w:eastAsia="en-US" w:bidi="ar-SA"/>
        </w:rPr>
        <w:t xml:space="preserve">  Fax: </w:t>
      </w:r>
      <w:r w:rsidRPr="004B4091">
        <w:rPr>
          <w:rStyle w:val="Textodelmarcadordeposicin"/>
          <w:rFonts w:ascii="Arial" w:eastAsia="Times New Roman" w:hAnsi="Arial" w:cs="Arial"/>
          <w:color w:val="FF0000"/>
          <w:sz w:val="20"/>
          <w:szCs w:val="20"/>
        </w:rPr>
        <w:t xml:space="preserve"> (Fax)</w:t>
      </w:r>
      <w:r w:rsidRPr="004B4091">
        <w:rPr>
          <w:rFonts w:ascii="Arial" w:hAnsi="Arial" w:cs="Arial"/>
          <w:sz w:val="20"/>
          <w:szCs w:val="20"/>
        </w:rPr>
        <w:t xml:space="preserve"> </w:t>
      </w:r>
      <w:r w:rsidRPr="004B4091">
        <w:rPr>
          <w:rFonts w:ascii="Arial" w:eastAsia="Calibri" w:hAnsi="Arial" w:cs="Arial"/>
          <w:kern w:val="0"/>
          <w:sz w:val="20"/>
          <w:szCs w:val="20"/>
          <w:lang w:eastAsia="en-US" w:bidi="ar-SA"/>
        </w:rPr>
        <w:t xml:space="preserve">correo electrónico: </w:t>
      </w:r>
      <w:r w:rsidRPr="004B4091">
        <w:rPr>
          <w:rStyle w:val="Textodelmarcadordeposicin"/>
          <w:rFonts w:ascii="Arial" w:eastAsia="Times New Roman" w:hAnsi="Arial" w:cs="Arial"/>
          <w:color w:val="FF0000"/>
          <w:sz w:val="20"/>
          <w:szCs w:val="20"/>
        </w:rPr>
        <w:t xml:space="preserve"> (Correo electrónico)</w:t>
      </w:r>
      <w:r w:rsidRPr="004B4091">
        <w:rPr>
          <w:rFonts w:ascii="Arial" w:eastAsia="Calibri" w:hAnsi="Arial" w:cs="Arial"/>
          <w:kern w:val="0"/>
          <w:sz w:val="20"/>
          <w:szCs w:val="20"/>
          <w:lang w:eastAsia="en-US" w:bidi="ar-SA"/>
        </w:rPr>
        <w:t xml:space="preserve">  </w:t>
      </w:r>
    </w:p>
    <w:p w14:paraId="5C177EA5" w14:textId="77777777" w:rsidR="005840C9" w:rsidRPr="004B4091" w:rsidRDefault="005840C9" w:rsidP="005840C9">
      <w:pPr>
        <w:pStyle w:val="Prrafodelista2"/>
        <w:suppressAutoHyphens w:val="0"/>
        <w:ind w:left="0"/>
        <w:rPr>
          <w:rFonts w:ascii="Arial" w:eastAsia="Calibri" w:hAnsi="Arial" w:cs="Arial"/>
          <w:kern w:val="0"/>
          <w:sz w:val="20"/>
          <w:szCs w:val="20"/>
          <w:lang w:eastAsia="en-US" w:bidi="ar-SA"/>
        </w:rPr>
      </w:pPr>
    </w:p>
    <w:p w14:paraId="67B4379B" w14:textId="77777777" w:rsidR="006319C4" w:rsidRPr="004B4091" w:rsidRDefault="006319C4" w:rsidP="0067348D">
      <w:pPr>
        <w:pStyle w:val="Piedepgina"/>
        <w:numPr>
          <w:ilvl w:val="0"/>
          <w:numId w:val="14"/>
        </w:numPr>
        <w:autoSpaceDN w:val="0"/>
        <w:ind w:left="426" w:hanging="426"/>
        <w:jc w:val="both"/>
        <w:rPr>
          <w:rFonts w:ascii="Arial" w:hAnsi="Arial" w:cs="Arial"/>
          <w:sz w:val="20"/>
          <w:szCs w:val="20"/>
        </w:rPr>
      </w:pPr>
      <w:r w:rsidRPr="004B4091">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4B4091">
        <w:rPr>
          <w:rStyle w:val="Textodelmarcadordeposicin"/>
          <w:rFonts w:ascii="Arial" w:hAnsi="Arial" w:cs="Arial"/>
          <w:color w:val="FF0000"/>
          <w:sz w:val="20"/>
          <w:szCs w:val="20"/>
        </w:rPr>
        <w:t xml:space="preserve"> (Indicar clase de cuenta, número, banco, sucursal, ciudad, país y cualquier otro dato necesario)</w:t>
      </w:r>
      <w:r w:rsidRPr="004B4091">
        <w:rPr>
          <w:rFonts w:ascii="Arial" w:hAnsi="Arial" w:cs="Arial"/>
          <w:sz w:val="20"/>
          <w:szCs w:val="20"/>
        </w:rPr>
        <w:t>.</w:t>
      </w:r>
    </w:p>
    <w:p w14:paraId="6646BD63" w14:textId="77777777" w:rsidR="005840C9" w:rsidRPr="004B4091" w:rsidRDefault="005840C9" w:rsidP="005840C9">
      <w:pPr>
        <w:pStyle w:val="Piedepgina"/>
        <w:autoSpaceDN w:val="0"/>
        <w:jc w:val="both"/>
        <w:rPr>
          <w:rFonts w:ascii="Arial" w:hAnsi="Arial" w:cs="Arial"/>
          <w:sz w:val="20"/>
          <w:szCs w:val="20"/>
        </w:rPr>
      </w:pPr>
    </w:p>
    <w:p w14:paraId="07C6203C" w14:textId="77777777" w:rsidR="006319C4" w:rsidRPr="004B4091" w:rsidRDefault="006319C4" w:rsidP="0067348D">
      <w:pPr>
        <w:pStyle w:val="Piedepgina"/>
        <w:numPr>
          <w:ilvl w:val="0"/>
          <w:numId w:val="14"/>
        </w:numPr>
        <w:tabs>
          <w:tab w:val="clear" w:pos="375"/>
          <w:tab w:val="num" w:pos="426"/>
        </w:tabs>
        <w:autoSpaceDN w:val="0"/>
        <w:ind w:left="426" w:hanging="426"/>
        <w:jc w:val="both"/>
        <w:rPr>
          <w:rFonts w:ascii="Arial" w:hAnsi="Arial" w:cs="Arial"/>
          <w:sz w:val="20"/>
          <w:szCs w:val="20"/>
        </w:rPr>
      </w:pPr>
      <w:r w:rsidRPr="004B4091">
        <w:rPr>
          <w:rFonts w:ascii="Arial" w:hAnsi="Arial" w:cs="Arial"/>
          <w:sz w:val="20"/>
          <w:szCs w:val="20"/>
        </w:rPr>
        <w:t>Que no nos hallamos relacionados en el Boletín de Responsables Fiscales (artículo 60 Ley 610 de 2000).</w:t>
      </w:r>
    </w:p>
    <w:p w14:paraId="43E73BFF" w14:textId="77777777" w:rsidR="005840C9" w:rsidRPr="004B4091" w:rsidRDefault="005840C9" w:rsidP="005840C9">
      <w:pPr>
        <w:pStyle w:val="Piedepgina"/>
        <w:autoSpaceDN w:val="0"/>
        <w:jc w:val="both"/>
        <w:rPr>
          <w:rFonts w:ascii="Arial" w:hAnsi="Arial" w:cs="Arial"/>
          <w:sz w:val="20"/>
          <w:szCs w:val="20"/>
        </w:rPr>
      </w:pPr>
    </w:p>
    <w:p w14:paraId="56CF58FD" w14:textId="77777777" w:rsidR="006319C4" w:rsidRPr="004B4091" w:rsidRDefault="006319C4" w:rsidP="0067348D">
      <w:pPr>
        <w:pStyle w:val="Piedepgina"/>
        <w:numPr>
          <w:ilvl w:val="0"/>
          <w:numId w:val="14"/>
        </w:numPr>
        <w:tabs>
          <w:tab w:val="clear" w:pos="375"/>
          <w:tab w:val="num" w:pos="426"/>
        </w:tabs>
        <w:autoSpaceDN w:val="0"/>
        <w:ind w:left="426" w:hanging="426"/>
        <w:jc w:val="both"/>
        <w:rPr>
          <w:rFonts w:ascii="Arial" w:hAnsi="Arial" w:cs="Arial"/>
          <w:sz w:val="20"/>
          <w:szCs w:val="20"/>
        </w:rPr>
      </w:pPr>
      <w:r w:rsidRPr="004B4091">
        <w:rPr>
          <w:rFonts w:ascii="Arial" w:hAnsi="Arial" w:cs="Arial"/>
          <w:sz w:val="20"/>
          <w:szCs w:val="20"/>
        </w:rPr>
        <w:t xml:space="preserve">El plazo de ejecución será el establecido en el pliego de condiciones y/o invitación pública. </w:t>
      </w:r>
    </w:p>
    <w:p w14:paraId="3B4D2D7F" w14:textId="77777777" w:rsidR="005840C9" w:rsidRPr="004B4091" w:rsidRDefault="005840C9" w:rsidP="005840C9">
      <w:pPr>
        <w:pStyle w:val="Piedepgina"/>
        <w:autoSpaceDN w:val="0"/>
        <w:jc w:val="both"/>
        <w:rPr>
          <w:rFonts w:ascii="Arial" w:hAnsi="Arial" w:cs="Arial"/>
          <w:sz w:val="20"/>
          <w:szCs w:val="20"/>
        </w:rPr>
      </w:pPr>
    </w:p>
    <w:p w14:paraId="6B95CEC7" w14:textId="77777777" w:rsidR="006319C4" w:rsidRPr="004B4091" w:rsidRDefault="006319C4" w:rsidP="0067348D">
      <w:pPr>
        <w:pStyle w:val="Piedepgina"/>
        <w:numPr>
          <w:ilvl w:val="0"/>
          <w:numId w:val="14"/>
        </w:numPr>
        <w:tabs>
          <w:tab w:val="clear" w:pos="375"/>
          <w:tab w:val="num" w:pos="426"/>
        </w:tabs>
        <w:autoSpaceDN w:val="0"/>
        <w:ind w:left="426" w:hanging="426"/>
        <w:jc w:val="both"/>
        <w:rPr>
          <w:rFonts w:ascii="Arial" w:hAnsi="Arial" w:cs="Arial"/>
          <w:sz w:val="20"/>
          <w:szCs w:val="20"/>
        </w:rPr>
      </w:pPr>
      <w:r w:rsidRPr="004B4091">
        <w:rPr>
          <w:rFonts w:ascii="Arial" w:hAnsi="Arial" w:cs="Arial"/>
          <w:sz w:val="20"/>
          <w:szCs w:val="20"/>
        </w:rPr>
        <w:t>Que la vigencia de la presente oferta es de cuatro (4) meses, contados a partir de la presentación de esta.</w:t>
      </w:r>
    </w:p>
    <w:p w14:paraId="2E52DF40" w14:textId="77777777" w:rsidR="005840C9" w:rsidRPr="004B4091" w:rsidRDefault="005840C9" w:rsidP="005840C9">
      <w:pPr>
        <w:pStyle w:val="Piedepgina"/>
        <w:autoSpaceDN w:val="0"/>
        <w:jc w:val="both"/>
        <w:rPr>
          <w:rFonts w:ascii="Arial" w:hAnsi="Arial" w:cs="Arial"/>
          <w:sz w:val="20"/>
          <w:szCs w:val="20"/>
        </w:rPr>
      </w:pPr>
    </w:p>
    <w:p w14:paraId="6D2AA592" w14:textId="77777777" w:rsidR="006319C4" w:rsidRDefault="006319C4" w:rsidP="0067348D">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4B4091">
        <w:rPr>
          <w:rFonts w:ascii="Arial" w:hAnsi="Arial" w:cs="Arial"/>
          <w:sz w:val="20"/>
          <w:szCs w:val="20"/>
        </w:rPr>
        <w:t xml:space="preserve">Que la Oferta económica que presentó cumple con la totalidad de los requisitos y especificaciones técnicas del Pliego de Condiciones de la referencia. </w:t>
      </w:r>
    </w:p>
    <w:p w14:paraId="5D5BFC83" w14:textId="77777777" w:rsidR="00020CBC" w:rsidRPr="004B4091" w:rsidRDefault="00020CBC" w:rsidP="00020CBC">
      <w:pPr>
        <w:autoSpaceDE w:val="0"/>
        <w:autoSpaceDN w:val="0"/>
        <w:adjustRightInd w:val="0"/>
        <w:spacing w:after="0" w:line="240" w:lineRule="auto"/>
        <w:jc w:val="both"/>
        <w:rPr>
          <w:rFonts w:ascii="Arial" w:hAnsi="Arial" w:cs="Arial"/>
          <w:sz w:val="20"/>
          <w:szCs w:val="20"/>
        </w:rPr>
      </w:pPr>
    </w:p>
    <w:p w14:paraId="181EC6DB" w14:textId="77777777" w:rsidR="006319C4" w:rsidRPr="004B4091" w:rsidRDefault="006319C4" w:rsidP="0067348D">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4B4091">
        <w:rPr>
          <w:rFonts w:ascii="Arial" w:hAnsi="Arial" w:cs="Arial"/>
          <w:sz w:val="20"/>
          <w:szCs w:val="20"/>
        </w:rPr>
        <w:t>Que la oferta económica esta diligenciada en los términos definidos por la Entidad en el cuestionario de SECOP II, para el presente proceso y que hacen parte integral de la Oferta.</w:t>
      </w:r>
    </w:p>
    <w:p w14:paraId="35285B5A" w14:textId="1ED760CB" w:rsidR="005840C9" w:rsidRPr="004B4091" w:rsidRDefault="00C231F6" w:rsidP="005840C9">
      <w:pPr>
        <w:autoSpaceDE w:val="0"/>
        <w:autoSpaceDN w:val="0"/>
        <w:adjustRightInd w:val="0"/>
        <w:spacing w:after="0" w:line="240" w:lineRule="auto"/>
        <w:jc w:val="both"/>
        <w:rPr>
          <w:rFonts w:ascii="Arial" w:hAnsi="Arial" w:cs="Arial"/>
          <w:sz w:val="20"/>
          <w:szCs w:val="20"/>
        </w:rPr>
      </w:pPr>
      <w:r w:rsidRPr="00C231F6">
        <w:rPr>
          <w:rFonts w:ascii="Arial" w:hAnsi="Arial" w:cs="Arial"/>
          <w:noProof/>
          <w:sz w:val="20"/>
          <w:szCs w:val="20"/>
          <w:lang w:val="es-ES"/>
        </w:rPr>
        <mc:AlternateContent>
          <mc:Choice Requires="wps">
            <w:drawing>
              <wp:anchor distT="45720" distB="45720" distL="114300" distR="114300" simplePos="0" relativeHeight="251776000" behindDoc="0" locked="0" layoutInCell="1" allowOverlap="1" wp14:anchorId="47A919D2" wp14:editId="70DF726C">
                <wp:simplePos x="0" y="0"/>
                <wp:positionH relativeFrom="margin">
                  <wp:posOffset>-303530</wp:posOffset>
                </wp:positionH>
                <wp:positionV relativeFrom="paragraph">
                  <wp:posOffset>179648</wp:posOffset>
                </wp:positionV>
                <wp:extent cx="6717336" cy="606096"/>
                <wp:effectExtent l="0" t="0" r="7620" b="3810"/>
                <wp:wrapNone/>
                <wp:docPr id="196533798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7336" cy="606096"/>
                        </a:xfrm>
                        <a:prstGeom prst="rect">
                          <a:avLst/>
                        </a:prstGeom>
                        <a:solidFill>
                          <a:srgbClr val="FFFFFF"/>
                        </a:solidFill>
                        <a:ln w="9525">
                          <a:noFill/>
                          <a:miter lim="800000"/>
                          <a:headEnd/>
                          <a:tailEnd/>
                        </a:ln>
                      </wps:spPr>
                      <wps:txbx>
                        <w:txbxContent>
                          <w:p w14:paraId="339EA2BD" w14:textId="77777777" w:rsidR="00C231F6" w:rsidRDefault="00C231F6" w:rsidP="00C231F6">
                            <w:pPr>
                              <w:pStyle w:val="Piedepgina"/>
                            </w:pPr>
                          </w:p>
                          <w:p w14:paraId="67D60DFD" w14:textId="599D13FC"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19E3A13E"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4CAD8471" w14:textId="77777777" w:rsidR="00C231F6" w:rsidRDefault="00C231F6" w:rsidP="00C231F6">
                            <w:pPr>
                              <w:pStyle w:val="Piedepgina"/>
                            </w:pPr>
                          </w:p>
                          <w:p w14:paraId="37BEB061" w14:textId="77777777" w:rsidR="00C231F6" w:rsidRDefault="00C231F6" w:rsidP="00C231F6">
                            <w:pPr>
                              <w:pStyle w:val="Piedepgina"/>
                            </w:pPr>
                          </w:p>
                          <w:p w14:paraId="29813E19" w14:textId="77777777" w:rsidR="00C231F6" w:rsidRDefault="00C231F6" w:rsidP="00C231F6">
                            <w:pPr>
                              <w:pStyle w:val="Piedepgina"/>
                            </w:pPr>
                          </w:p>
                          <w:p w14:paraId="5E381C26" w14:textId="77777777" w:rsidR="00C231F6" w:rsidRDefault="00C231F6" w:rsidP="00C231F6">
                            <w:pPr>
                              <w:pStyle w:val="Piedepgina"/>
                            </w:pPr>
                            <w:r>
                              <w:t xml:space="preserve">1LF-FR-0071                                                                                                                                  aprobación: 17/06/2024 </w:t>
                            </w:r>
                          </w:p>
                          <w:p w14:paraId="299CBA31" w14:textId="77777777" w:rsidR="00C231F6" w:rsidRDefault="00C231F6" w:rsidP="00C231F6">
                            <w:pPr>
                              <w:pStyle w:val="Piedepgina"/>
                            </w:pPr>
                            <w:r>
                              <w:t>Versión:10</w:t>
                            </w:r>
                          </w:p>
                          <w:p w14:paraId="7C9FC236" w14:textId="77777777" w:rsidR="00C231F6" w:rsidRDefault="00C231F6" w:rsidP="00C23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A919D2" id="_x0000_s1050" type="#_x0000_t202" style="position:absolute;left:0;text-align:left;margin-left:-23.9pt;margin-top:14.15pt;width:528.9pt;height:47.7pt;z-index:251776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" stroked="f">
                <v:textbox>
                  <w:txbxContent>
                    <w:p w14:paraId="339EA2BD" w14:textId="77777777" w:rsidR="00C231F6" w:rsidRDefault="00C231F6" w:rsidP="00C231F6">
                      <w:pPr>
                        <w:pStyle w:val="Piedepgina"/>
                      </w:pPr>
                    </w:p>
                    <w:p w14:paraId="67D60DFD" w14:textId="599D13FC"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19E3A13E"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4CAD8471" w14:textId="77777777" w:rsidR="00C231F6" w:rsidRDefault="00C231F6" w:rsidP="00C231F6">
                      <w:pPr>
                        <w:pStyle w:val="Piedepgina"/>
                      </w:pPr>
                    </w:p>
                    <w:p w14:paraId="37BEB061" w14:textId="77777777" w:rsidR="00C231F6" w:rsidRDefault="00C231F6" w:rsidP="00C231F6">
                      <w:pPr>
                        <w:pStyle w:val="Piedepgina"/>
                      </w:pPr>
                    </w:p>
                    <w:p w14:paraId="29813E19" w14:textId="77777777" w:rsidR="00C231F6" w:rsidRDefault="00C231F6" w:rsidP="00C231F6">
                      <w:pPr>
                        <w:pStyle w:val="Piedepgina"/>
                      </w:pPr>
                    </w:p>
                    <w:p w14:paraId="5E381C26" w14:textId="77777777" w:rsidR="00C231F6" w:rsidRDefault="00C231F6" w:rsidP="00C231F6">
                      <w:pPr>
                        <w:pStyle w:val="Piedepgina"/>
                      </w:pPr>
                      <w:r>
                        <w:t xml:space="preserve">1LF-FR-0071                                                                                                                                  aprobación: 17/06/2024 </w:t>
                      </w:r>
                    </w:p>
                    <w:p w14:paraId="299CBA31" w14:textId="77777777" w:rsidR="00C231F6" w:rsidRDefault="00C231F6" w:rsidP="00C231F6">
                      <w:pPr>
                        <w:pStyle w:val="Piedepgina"/>
                      </w:pPr>
                      <w:r>
                        <w:t>Versión:10</w:t>
                      </w:r>
                    </w:p>
                    <w:p w14:paraId="7C9FC236" w14:textId="77777777" w:rsidR="00C231F6" w:rsidRDefault="00C231F6" w:rsidP="00C231F6"/>
                  </w:txbxContent>
                </v:textbox>
                <w10:wrap anchorx="margin"/>
              </v:shape>
            </w:pict>
          </mc:Fallback>
        </mc:AlternateContent>
      </w:r>
    </w:p>
    <w:p w14:paraId="6FBF79ED" w14:textId="77777777" w:rsidR="006319C4" w:rsidRPr="004B4091" w:rsidRDefault="006319C4" w:rsidP="0067348D">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4B4091">
        <w:rPr>
          <w:rFonts w:ascii="Arial" w:hAnsi="Arial" w:cs="Arial"/>
          <w:sz w:val="20"/>
          <w:szCs w:val="20"/>
        </w:rPr>
        <w:lastRenderedPageBreak/>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0C2C55EC" w14:textId="77777777" w:rsidR="006319C4" w:rsidRPr="004B4091" w:rsidRDefault="006319C4" w:rsidP="006319C4">
      <w:pPr>
        <w:pStyle w:val="Sinespaciado1"/>
        <w:rPr>
          <w:rFonts w:ascii="Arial" w:hAnsi="Arial" w:cs="Arial"/>
          <w:sz w:val="20"/>
          <w:szCs w:val="20"/>
        </w:rPr>
      </w:pPr>
    </w:p>
    <w:p w14:paraId="487EDE03" w14:textId="77777777" w:rsidR="006F3091" w:rsidRPr="004B4091" w:rsidRDefault="006F3091" w:rsidP="006F3091">
      <w:pPr>
        <w:tabs>
          <w:tab w:val="left" w:pos="708"/>
          <w:tab w:val="center" w:pos="4419"/>
          <w:tab w:val="right" w:pos="8838"/>
        </w:tabs>
        <w:autoSpaceDE w:val="0"/>
        <w:autoSpaceDN w:val="0"/>
        <w:spacing w:after="0" w:line="240" w:lineRule="auto"/>
        <w:ind w:right="48"/>
        <w:contextualSpacing/>
        <w:jc w:val="both"/>
        <w:rPr>
          <w:rFonts w:ascii="Arial" w:eastAsia="Times New Roman" w:hAnsi="Arial" w:cs="Arial"/>
          <w:sz w:val="20"/>
          <w:szCs w:val="20"/>
          <w:lang w:val="es-ES_tradnl" w:eastAsia="es-ES"/>
        </w:rPr>
      </w:pPr>
    </w:p>
    <w:p w14:paraId="6F53D9C8" w14:textId="77777777" w:rsidR="006319C4" w:rsidRPr="004B4091" w:rsidRDefault="006319C4" w:rsidP="006F3091">
      <w:pPr>
        <w:tabs>
          <w:tab w:val="left" w:pos="708"/>
          <w:tab w:val="center" w:pos="4419"/>
          <w:tab w:val="right" w:pos="8838"/>
        </w:tabs>
        <w:autoSpaceDE w:val="0"/>
        <w:autoSpaceDN w:val="0"/>
        <w:spacing w:after="0" w:line="240" w:lineRule="auto"/>
        <w:ind w:right="48"/>
        <w:contextualSpacing/>
        <w:jc w:val="both"/>
        <w:rPr>
          <w:rFonts w:ascii="Arial" w:eastAsia="Times New Roman" w:hAnsi="Arial" w:cs="Arial"/>
          <w:sz w:val="20"/>
          <w:szCs w:val="20"/>
          <w:lang w:val="es-ES_tradnl" w:eastAsia="es-ES"/>
        </w:rPr>
      </w:pPr>
    </w:p>
    <w:p w14:paraId="4618079C" w14:textId="77777777" w:rsidR="006F3091" w:rsidRPr="004B4091" w:rsidRDefault="006F3091" w:rsidP="006F3091">
      <w:pPr>
        <w:autoSpaceDE w:val="0"/>
        <w:autoSpaceDN w:val="0"/>
        <w:spacing w:after="0" w:line="240" w:lineRule="auto"/>
        <w:ind w:right="48"/>
        <w:contextualSpacing/>
        <w:jc w:val="both"/>
        <w:rPr>
          <w:rFonts w:ascii="Arial" w:eastAsia="Times New Roman" w:hAnsi="Arial" w:cs="Arial"/>
          <w:sz w:val="20"/>
          <w:szCs w:val="20"/>
          <w:lang w:val="es-ES_tradnl"/>
        </w:rPr>
      </w:pPr>
      <w:r w:rsidRPr="004B4091">
        <w:rPr>
          <w:rFonts w:ascii="Arial" w:eastAsia="Times New Roman" w:hAnsi="Arial" w:cs="Arial"/>
          <w:sz w:val="20"/>
          <w:szCs w:val="20"/>
          <w:lang w:val="es-ES_tradnl"/>
        </w:rPr>
        <w:t>El proponente:</w:t>
      </w:r>
    </w:p>
    <w:p w14:paraId="22E8C271" w14:textId="77777777" w:rsidR="006F3091" w:rsidRPr="004B4091" w:rsidRDefault="006F3091" w:rsidP="006F3091">
      <w:pPr>
        <w:autoSpaceDE w:val="0"/>
        <w:autoSpaceDN w:val="0"/>
        <w:spacing w:after="0" w:line="240" w:lineRule="auto"/>
        <w:ind w:left="708" w:right="48"/>
        <w:contextualSpacing/>
        <w:jc w:val="both"/>
        <w:rPr>
          <w:rFonts w:ascii="Arial" w:eastAsia="Times New Roman" w:hAnsi="Arial" w:cs="Arial"/>
          <w:sz w:val="20"/>
          <w:szCs w:val="20"/>
          <w:lang w:val="es-ES_tradnl"/>
        </w:rPr>
      </w:pPr>
      <w:r w:rsidRPr="004B4091">
        <w:rPr>
          <w:rFonts w:ascii="Arial" w:eastAsia="Times New Roman" w:hAnsi="Arial" w:cs="Arial"/>
          <w:sz w:val="20"/>
          <w:szCs w:val="20"/>
          <w:lang w:val="es-ES_tradnl"/>
        </w:rPr>
        <w:t>  </w:t>
      </w:r>
    </w:p>
    <w:p w14:paraId="56782990" w14:textId="77777777" w:rsidR="006F3091" w:rsidRPr="004B4091" w:rsidRDefault="006F3091" w:rsidP="006F3091">
      <w:pPr>
        <w:autoSpaceDE w:val="0"/>
        <w:autoSpaceDN w:val="0"/>
        <w:spacing w:after="0" w:line="240" w:lineRule="auto"/>
        <w:ind w:left="708" w:right="48"/>
        <w:contextualSpacing/>
        <w:jc w:val="both"/>
        <w:rPr>
          <w:rFonts w:ascii="Arial" w:eastAsia="Times New Roman" w:hAnsi="Arial" w:cs="Arial"/>
          <w:sz w:val="20"/>
          <w:szCs w:val="20"/>
          <w:lang w:val="es-ES_tradnl"/>
        </w:rPr>
      </w:pPr>
    </w:p>
    <w:p w14:paraId="08C7977F" w14:textId="0B52D3FE" w:rsidR="00345E12" w:rsidRDefault="00345E12" w:rsidP="006F3091">
      <w:pPr>
        <w:spacing w:after="0" w:line="240" w:lineRule="auto"/>
        <w:ind w:right="48"/>
        <w:contextualSpacing/>
        <w:rPr>
          <w:rFonts w:ascii="Arial" w:eastAsia="Times New Roman" w:hAnsi="Arial" w:cs="Arial"/>
          <w:sz w:val="20"/>
          <w:szCs w:val="20"/>
          <w:lang w:val="es-ES_tradnl"/>
        </w:rPr>
      </w:pPr>
    </w:p>
    <w:p w14:paraId="7C316B4B" w14:textId="77777777" w:rsidR="00345E12" w:rsidRDefault="00345E12" w:rsidP="006F3091">
      <w:pPr>
        <w:spacing w:after="0" w:line="240" w:lineRule="auto"/>
        <w:ind w:right="48"/>
        <w:contextualSpacing/>
        <w:rPr>
          <w:rFonts w:ascii="Arial" w:eastAsia="Times New Roman" w:hAnsi="Arial" w:cs="Arial"/>
          <w:b/>
          <w:bCs/>
          <w:sz w:val="20"/>
          <w:szCs w:val="20"/>
          <w:lang w:eastAsia="es-ES"/>
        </w:rPr>
      </w:pPr>
    </w:p>
    <w:p w14:paraId="46C796D8" w14:textId="44E20207" w:rsidR="006F3091" w:rsidRPr="004B4091" w:rsidRDefault="006F3091" w:rsidP="006F3091">
      <w:pPr>
        <w:spacing w:after="0" w:line="240" w:lineRule="auto"/>
        <w:ind w:right="48"/>
        <w:contextualSpacing/>
        <w:rPr>
          <w:rFonts w:ascii="Arial" w:eastAsia="Times New Roman" w:hAnsi="Arial" w:cs="Arial"/>
          <w:sz w:val="20"/>
          <w:szCs w:val="20"/>
          <w:lang w:eastAsia="es-ES"/>
        </w:rPr>
      </w:pPr>
      <w:r w:rsidRPr="004B4091">
        <w:rPr>
          <w:rFonts w:ascii="Arial" w:eastAsia="Times New Roman" w:hAnsi="Arial" w:cs="Arial"/>
          <w:b/>
          <w:bCs/>
          <w:sz w:val="20"/>
          <w:szCs w:val="20"/>
          <w:lang w:eastAsia="es-ES"/>
        </w:rPr>
        <w:t>______________________________</w:t>
      </w:r>
    </w:p>
    <w:p w14:paraId="71F2C584" w14:textId="77777777" w:rsidR="006F3091" w:rsidRPr="004B4091" w:rsidRDefault="006F3091" w:rsidP="006F3091">
      <w:pPr>
        <w:spacing w:after="0" w:line="240" w:lineRule="auto"/>
        <w:ind w:right="48"/>
        <w:contextualSpacing/>
        <w:rPr>
          <w:rFonts w:ascii="Arial" w:eastAsia="Times New Roman" w:hAnsi="Arial" w:cs="Arial"/>
          <w:sz w:val="20"/>
          <w:szCs w:val="20"/>
          <w:lang w:eastAsia="es-ES"/>
        </w:rPr>
      </w:pPr>
      <w:r w:rsidRPr="004B4091">
        <w:rPr>
          <w:rFonts w:ascii="Arial" w:eastAsia="Times New Roman" w:hAnsi="Arial" w:cs="Arial"/>
          <w:sz w:val="20"/>
          <w:szCs w:val="20"/>
          <w:lang w:eastAsia="es-ES"/>
        </w:rPr>
        <w:t xml:space="preserve">Firma del representante legal del proponente </w:t>
      </w:r>
    </w:p>
    <w:p w14:paraId="09904C1F" w14:textId="77777777" w:rsidR="006F3091" w:rsidRPr="004B4091" w:rsidRDefault="006F3091" w:rsidP="006F3091">
      <w:pPr>
        <w:spacing w:after="0" w:line="240" w:lineRule="auto"/>
        <w:ind w:right="48"/>
        <w:contextualSpacing/>
        <w:rPr>
          <w:rFonts w:ascii="Arial" w:eastAsia="Times New Roman" w:hAnsi="Arial" w:cs="Arial"/>
          <w:sz w:val="20"/>
          <w:szCs w:val="20"/>
        </w:rPr>
      </w:pPr>
      <w:r w:rsidRPr="004B4091">
        <w:rPr>
          <w:rFonts w:ascii="Arial" w:eastAsia="Times New Roman" w:hAnsi="Arial" w:cs="Arial"/>
          <w:sz w:val="20"/>
          <w:szCs w:val="20"/>
        </w:rPr>
        <w:t xml:space="preserve">Nombre o razón social del oferente: </w:t>
      </w:r>
      <w:sdt>
        <w:sdtPr>
          <w:rPr>
            <w:rFonts w:ascii="Arial" w:eastAsia="Times New Roman" w:hAnsi="Arial" w:cs="Arial"/>
            <w:sz w:val="20"/>
            <w:szCs w:val="20"/>
            <w:lang w:eastAsia="es-ES"/>
          </w:rPr>
          <w:id w:val="1316913632"/>
          <w:showingPlcHdr/>
        </w:sdtPr>
        <w:sdtContent>
          <w:r w:rsidRPr="004B4091">
            <w:rPr>
              <w:rFonts w:ascii="Arial" w:eastAsia="Times New Roman" w:hAnsi="Arial" w:cs="Arial"/>
              <w:color w:val="FF0000"/>
              <w:sz w:val="20"/>
              <w:szCs w:val="20"/>
              <w:lang w:eastAsia="es-ES"/>
            </w:rPr>
            <w:t>Diligenciar el nombre completo del proponente</w:t>
          </w:r>
        </w:sdtContent>
      </w:sdt>
    </w:p>
    <w:p w14:paraId="7FC4FBC7" w14:textId="77777777" w:rsidR="006F3091" w:rsidRPr="004B4091" w:rsidRDefault="006F3091" w:rsidP="006F3091">
      <w:pPr>
        <w:spacing w:after="0" w:line="240" w:lineRule="auto"/>
        <w:ind w:right="48"/>
        <w:contextualSpacing/>
        <w:rPr>
          <w:rFonts w:ascii="Arial" w:eastAsia="Times New Roman" w:hAnsi="Arial" w:cs="Arial"/>
          <w:sz w:val="20"/>
          <w:szCs w:val="20"/>
          <w:lang w:eastAsia="es-ES"/>
        </w:rPr>
      </w:pPr>
      <w:r w:rsidRPr="004B4091">
        <w:rPr>
          <w:rFonts w:ascii="Arial" w:eastAsia="Times New Roman" w:hAnsi="Arial" w:cs="Arial"/>
          <w:sz w:val="20"/>
          <w:szCs w:val="20"/>
        </w:rPr>
        <w:t xml:space="preserve">Identificación (NIT </w:t>
      </w:r>
      <w:sdt>
        <w:sdtPr>
          <w:rPr>
            <w:rFonts w:ascii="Arial" w:eastAsia="Times New Roman" w:hAnsi="Arial" w:cs="Arial"/>
            <w:sz w:val="20"/>
            <w:szCs w:val="20"/>
          </w:rPr>
          <w:id w:val="-1368213510"/>
          <w14:checkbox>
            <w14:checked w14:val="0"/>
            <w14:checkedState w14:val="2612" w14:font="MS Gothic"/>
            <w14:uncheckedState w14:val="2610" w14:font="MS Gothic"/>
          </w14:checkbox>
        </w:sdtPr>
        <w:sdtContent>
          <w:r w:rsidRPr="004B4091">
            <w:rPr>
              <w:rFonts w:ascii="Segoe UI Symbol" w:eastAsia="Times New Roman" w:hAnsi="Segoe UI Symbol" w:cs="Segoe UI Symbol"/>
              <w:sz w:val="20"/>
              <w:szCs w:val="20"/>
            </w:rPr>
            <w:t>☐</w:t>
          </w:r>
        </w:sdtContent>
      </w:sdt>
      <w:r w:rsidRPr="004B4091">
        <w:rPr>
          <w:rFonts w:ascii="Arial" w:eastAsia="Times New Roman" w:hAnsi="Arial" w:cs="Arial"/>
          <w:sz w:val="20"/>
          <w:szCs w:val="20"/>
        </w:rPr>
        <w:t xml:space="preserve"> C.C </w:t>
      </w:r>
      <w:sdt>
        <w:sdtPr>
          <w:rPr>
            <w:rFonts w:ascii="Arial" w:eastAsia="Times New Roman" w:hAnsi="Arial" w:cs="Arial"/>
            <w:sz w:val="20"/>
            <w:szCs w:val="20"/>
          </w:rPr>
          <w:id w:val="-1372297829"/>
          <w14:checkbox>
            <w14:checked w14:val="0"/>
            <w14:checkedState w14:val="2612" w14:font="MS Gothic"/>
            <w14:uncheckedState w14:val="2610" w14:font="MS Gothic"/>
          </w14:checkbox>
        </w:sdtPr>
        <w:sdtContent>
          <w:r w:rsidRPr="004B4091">
            <w:rPr>
              <w:rFonts w:ascii="Segoe UI Symbol" w:eastAsia="Times New Roman" w:hAnsi="Segoe UI Symbol" w:cs="Segoe UI Symbol"/>
              <w:sz w:val="20"/>
              <w:szCs w:val="20"/>
            </w:rPr>
            <w:t>☐</w:t>
          </w:r>
        </w:sdtContent>
      </w:sdt>
      <w:r w:rsidRPr="004B4091">
        <w:rPr>
          <w:rFonts w:ascii="Arial" w:eastAsia="Times New Roman" w:hAnsi="Arial" w:cs="Arial"/>
          <w:sz w:val="20"/>
          <w:szCs w:val="20"/>
        </w:rPr>
        <w:t xml:space="preserve"> C.E </w:t>
      </w:r>
      <w:sdt>
        <w:sdtPr>
          <w:rPr>
            <w:rFonts w:ascii="Arial" w:eastAsia="Times New Roman" w:hAnsi="Arial" w:cs="Arial"/>
            <w:sz w:val="20"/>
            <w:szCs w:val="20"/>
          </w:rPr>
          <w:id w:val="893627446"/>
          <w14:checkbox>
            <w14:checked w14:val="0"/>
            <w14:checkedState w14:val="2612" w14:font="MS Gothic"/>
            <w14:uncheckedState w14:val="2610" w14:font="MS Gothic"/>
          </w14:checkbox>
        </w:sdtPr>
        <w:sdtContent>
          <w:r w:rsidRPr="004B4091">
            <w:rPr>
              <w:rFonts w:ascii="Segoe UI Symbol" w:eastAsia="Times New Roman" w:hAnsi="Segoe UI Symbol" w:cs="Segoe UI Symbol"/>
              <w:sz w:val="20"/>
              <w:szCs w:val="20"/>
            </w:rPr>
            <w:t>☐</w:t>
          </w:r>
        </w:sdtContent>
      </w:sdt>
      <w:r w:rsidRPr="004B4091">
        <w:rPr>
          <w:rFonts w:ascii="Arial" w:eastAsia="Times New Roman" w:hAnsi="Arial" w:cs="Arial"/>
          <w:sz w:val="20"/>
          <w:szCs w:val="20"/>
        </w:rPr>
        <w:t xml:space="preserve"> )</w:t>
      </w:r>
      <w:r w:rsidRPr="004B4091">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936022794"/>
          <w:showingPlcHdr/>
        </w:sdtPr>
        <w:sdtContent>
          <w:r w:rsidRPr="004B4091">
            <w:rPr>
              <w:rFonts w:ascii="Arial" w:eastAsia="Times New Roman" w:hAnsi="Arial" w:cs="Arial"/>
              <w:color w:val="FF0000"/>
              <w:sz w:val="20"/>
              <w:szCs w:val="20"/>
              <w:lang w:eastAsia="es-ES"/>
            </w:rPr>
            <w:t>Diligenciar la identificación del proponente</w:t>
          </w:r>
        </w:sdtContent>
      </w:sdt>
    </w:p>
    <w:p w14:paraId="42FBFC2D" w14:textId="77777777" w:rsidR="006F3091" w:rsidRPr="004B4091" w:rsidRDefault="006F3091" w:rsidP="006F3091">
      <w:pPr>
        <w:spacing w:after="0" w:line="240" w:lineRule="auto"/>
        <w:ind w:right="48"/>
        <w:contextualSpacing/>
        <w:rPr>
          <w:rFonts w:ascii="Arial" w:eastAsia="Times New Roman" w:hAnsi="Arial" w:cs="Arial"/>
          <w:sz w:val="20"/>
          <w:szCs w:val="20"/>
          <w:lang w:eastAsia="es-ES"/>
        </w:rPr>
      </w:pPr>
      <w:r w:rsidRPr="004B4091">
        <w:rPr>
          <w:rFonts w:ascii="Arial" w:eastAsia="Times New Roman" w:hAnsi="Arial" w:cs="Arial"/>
          <w:sz w:val="20"/>
          <w:szCs w:val="20"/>
        </w:rPr>
        <w:t>Nombre Representante Legal</w:t>
      </w:r>
      <w:r w:rsidRPr="004B4091">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358579352"/>
          <w:showingPlcHdr/>
        </w:sdtPr>
        <w:sdtContent>
          <w:r w:rsidRPr="004B4091">
            <w:rPr>
              <w:rFonts w:ascii="Arial" w:eastAsia="Times New Roman" w:hAnsi="Arial" w:cs="Arial"/>
              <w:color w:val="FF0000"/>
              <w:sz w:val="20"/>
              <w:szCs w:val="20"/>
              <w:lang w:eastAsia="es-ES"/>
            </w:rPr>
            <w:t>Diligenciar el nombre completo del representante legal</w:t>
          </w:r>
        </w:sdtContent>
      </w:sdt>
    </w:p>
    <w:p w14:paraId="58061FFD" w14:textId="77777777" w:rsidR="006F3091" w:rsidRPr="004B4091" w:rsidRDefault="006F3091" w:rsidP="006F3091">
      <w:pPr>
        <w:spacing w:after="0" w:line="240" w:lineRule="auto"/>
        <w:ind w:right="48"/>
        <w:contextualSpacing/>
        <w:rPr>
          <w:rFonts w:ascii="Arial" w:eastAsia="Times New Roman" w:hAnsi="Arial" w:cs="Arial"/>
          <w:sz w:val="20"/>
          <w:szCs w:val="20"/>
          <w:lang w:eastAsia="es-ES"/>
        </w:rPr>
      </w:pPr>
      <w:r w:rsidRPr="004B4091">
        <w:rPr>
          <w:rFonts w:ascii="Arial" w:eastAsia="Times New Roman" w:hAnsi="Arial" w:cs="Arial"/>
          <w:sz w:val="20"/>
          <w:szCs w:val="20"/>
          <w:lang w:eastAsia="es-ES"/>
        </w:rPr>
        <w:t xml:space="preserve">Identificación (C.C </w:t>
      </w:r>
      <w:sdt>
        <w:sdtPr>
          <w:rPr>
            <w:rFonts w:ascii="Arial" w:eastAsia="Times New Roman" w:hAnsi="Arial" w:cs="Arial"/>
            <w:sz w:val="20"/>
            <w:szCs w:val="20"/>
            <w:lang w:eastAsia="es-ES"/>
          </w:rPr>
          <w:id w:val="1832025235"/>
          <w14:checkbox>
            <w14:checked w14:val="0"/>
            <w14:checkedState w14:val="2612" w14:font="MS Gothic"/>
            <w14:uncheckedState w14:val="2610" w14:font="MS Gothic"/>
          </w14:checkbox>
        </w:sdtPr>
        <w:sdtContent>
          <w:r w:rsidRPr="004B4091">
            <w:rPr>
              <w:rFonts w:ascii="Segoe UI Symbol" w:eastAsia="Times New Roman" w:hAnsi="Segoe UI Symbol" w:cs="Segoe UI Symbol"/>
              <w:sz w:val="20"/>
              <w:szCs w:val="20"/>
              <w:lang w:eastAsia="es-ES"/>
            </w:rPr>
            <w:t>☐</w:t>
          </w:r>
        </w:sdtContent>
      </w:sdt>
      <w:r w:rsidRPr="004B4091">
        <w:rPr>
          <w:rFonts w:ascii="Arial" w:eastAsia="Times New Roman" w:hAnsi="Arial" w:cs="Arial"/>
          <w:sz w:val="20"/>
          <w:szCs w:val="20"/>
          <w:lang w:eastAsia="es-ES"/>
        </w:rPr>
        <w:t xml:space="preserve"> C.E.</w:t>
      </w:r>
      <w:r w:rsidRPr="004B4091">
        <w:rPr>
          <w:rFonts w:ascii="Arial" w:eastAsia="Times New Roman" w:hAnsi="Arial" w:cs="Arial"/>
          <w:sz w:val="20"/>
          <w:szCs w:val="20"/>
        </w:rPr>
        <w:t xml:space="preserve"> </w:t>
      </w:r>
      <w:sdt>
        <w:sdtPr>
          <w:rPr>
            <w:rFonts w:ascii="Arial" w:eastAsia="Times New Roman" w:hAnsi="Arial" w:cs="Arial"/>
            <w:sz w:val="20"/>
            <w:szCs w:val="20"/>
          </w:rPr>
          <w:id w:val="-1606500693"/>
          <w14:checkbox>
            <w14:checked w14:val="0"/>
            <w14:checkedState w14:val="2612" w14:font="MS Gothic"/>
            <w14:uncheckedState w14:val="2610" w14:font="MS Gothic"/>
          </w14:checkbox>
        </w:sdtPr>
        <w:sdtContent>
          <w:r w:rsidRPr="004B4091">
            <w:rPr>
              <w:rFonts w:ascii="Segoe UI Symbol" w:eastAsia="Times New Roman" w:hAnsi="Segoe UI Symbol" w:cs="Segoe UI Symbol"/>
              <w:sz w:val="20"/>
              <w:szCs w:val="20"/>
            </w:rPr>
            <w:t>☐</w:t>
          </w:r>
        </w:sdtContent>
      </w:sdt>
      <w:r w:rsidRPr="004B4091">
        <w:rPr>
          <w:rFonts w:ascii="Arial" w:eastAsia="Times New Roman" w:hAnsi="Arial" w:cs="Arial"/>
          <w:sz w:val="20"/>
          <w:szCs w:val="20"/>
        </w:rPr>
        <w:t xml:space="preserve">) </w:t>
      </w:r>
      <w:sdt>
        <w:sdtPr>
          <w:rPr>
            <w:rFonts w:ascii="Arial" w:eastAsia="Times New Roman" w:hAnsi="Arial" w:cs="Arial"/>
            <w:sz w:val="20"/>
            <w:szCs w:val="20"/>
            <w:lang w:eastAsia="es-ES"/>
          </w:rPr>
          <w:id w:val="-2129385307"/>
          <w:showingPlcHdr/>
        </w:sdtPr>
        <w:sdtContent>
          <w:r w:rsidRPr="004B4091">
            <w:rPr>
              <w:rFonts w:ascii="Arial" w:eastAsia="Times New Roman" w:hAnsi="Arial" w:cs="Arial"/>
              <w:color w:val="FF0000"/>
              <w:sz w:val="20"/>
              <w:szCs w:val="20"/>
              <w:lang w:eastAsia="es-ES"/>
            </w:rPr>
            <w:t>Diligenciar el documento de identificación del representante legal</w:t>
          </w:r>
        </w:sdtContent>
      </w:sdt>
    </w:p>
    <w:p w14:paraId="7E061E59" w14:textId="77777777" w:rsidR="006F3091" w:rsidRPr="004B4091" w:rsidRDefault="006F3091" w:rsidP="006F3091">
      <w:pPr>
        <w:spacing w:after="0" w:line="240" w:lineRule="auto"/>
        <w:ind w:right="48"/>
        <w:contextualSpacing/>
        <w:rPr>
          <w:rFonts w:ascii="Arial" w:eastAsia="Times New Roman" w:hAnsi="Arial" w:cs="Arial"/>
          <w:sz w:val="20"/>
          <w:szCs w:val="20"/>
          <w:lang w:eastAsia="es-ES"/>
        </w:rPr>
      </w:pPr>
      <w:r w:rsidRPr="004B4091">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206097311"/>
          <w:showingPlcHdr/>
        </w:sdtPr>
        <w:sdtContent>
          <w:r w:rsidRPr="004B4091">
            <w:rPr>
              <w:rFonts w:ascii="Arial" w:eastAsia="Times New Roman" w:hAnsi="Arial" w:cs="Arial"/>
              <w:color w:val="FF0000"/>
              <w:sz w:val="20"/>
              <w:szCs w:val="20"/>
              <w:lang w:eastAsia="es-ES"/>
            </w:rPr>
            <w:t>Diligenciar la dirección del proveedor</w:t>
          </w:r>
        </w:sdtContent>
      </w:sdt>
    </w:p>
    <w:p w14:paraId="4BC73CAF" w14:textId="77777777" w:rsidR="006F3091" w:rsidRPr="004B4091" w:rsidRDefault="006F3091" w:rsidP="006F3091">
      <w:pPr>
        <w:spacing w:after="0" w:line="240" w:lineRule="auto"/>
        <w:ind w:right="48"/>
        <w:contextualSpacing/>
        <w:rPr>
          <w:rFonts w:ascii="Arial" w:eastAsia="Times New Roman" w:hAnsi="Arial" w:cs="Arial"/>
          <w:sz w:val="20"/>
          <w:szCs w:val="20"/>
          <w:lang w:eastAsia="es-ES"/>
        </w:rPr>
      </w:pPr>
      <w:r w:rsidRPr="004B4091">
        <w:rPr>
          <w:rFonts w:ascii="Arial" w:eastAsia="Times New Roman" w:hAnsi="Arial" w:cs="Arial"/>
          <w:sz w:val="20"/>
          <w:szCs w:val="20"/>
          <w:lang w:eastAsia="es-ES"/>
        </w:rPr>
        <w:t>Teléfono:</w:t>
      </w:r>
      <w:r w:rsidRPr="004B4091">
        <w:rPr>
          <w:rFonts w:ascii="Arial" w:eastAsia="Times New Roman" w:hAnsi="Arial" w:cs="Arial"/>
          <w:b/>
          <w:bCs/>
          <w:sz w:val="20"/>
          <w:szCs w:val="20"/>
          <w:lang w:eastAsia="es-ES"/>
        </w:rPr>
        <w:t xml:space="preserve"> </w:t>
      </w:r>
      <w:sdt>
        <w:sdtPr>
          <w:rPr>
            <w:rFonts w:ascii="Arial" w:eastAsia="Times New Roman" w:hAnsi="Arial" w:cs="Arial"/>
            <w:b/>
            <w:bCs/>
            <w:sz w:val="20"/>
            <w:szCs w:val="20"/>
            <w:lang w:eastAsia="es-ES"/>
          </w:rPr>
          <w:id w:val="1723666804"/>
          <w:showingPlcHdr/>
        </w:sdtPr>
        <w:sdtContent>
          <w:r w:rsidRPr="004B4091">
            <w:rPr>
              <w:rFonts w:ascii="Arial" w:eastAsia="Times New Roman" w:hAnsi="Arial" w:cs="Arial"/>
              <w:color w:val="FF0000"/>
              <w:sz w:val="20"/>
              <w:szCs w:val="20"/>
              <w:lang w:eastAsia="es-ES"/>
            </w:rPr>
            <w:t>Diligenciar teléfonos de contacto del proveedor</w:t>
          </w:r>
        </w:sdtContent>
      </w:sdt>
    </w:p>
    <w:p w14:paraId="356FE542" w14:textId="77777777" w:rsidR="006F3091" w:rsidRPr="004B4091" w:rsidRDefault="006F3091" w:rsidP="006F3091">
      <w:pPr>
        <w:spacing w:after="0" w:line="240" w:lineRule="auto"/>
        <w:ind w:right="48"/>
        <w:contextualSpacing/>
        <w:rPr>
          <w:rFonts w:ascii="Arial" w:eastAsia="Times New Roman" w:hAnsi="Arial" w:cs="Arial"/>
          <w:sz w:val="20"/>
          <w:szCs w:val="20"/>
          <w:lang w:eastAsia="es-ES"/>
        </w:rPr>
      </w:pPr>
      <w:r w:rsidRPr="004B4091">
        <w:rPr>
          <w:rFonts w:ascii="Arial" w:eastAsia="Times New Roman" w:hAnsi="Arial" w:cs="Arial"/>
          <w:sz w:val="20"/>
          <w:szCs w:val="20"/>
          <w:lang w:eastAsia="es-ES"/>
        </w:rPr>
        <w:t>Email:</w:t>
      </w:r>
      <w:r w:rsidRPr="004B4091">
        <w:rPr>
          <w:rFonts w:ascii="Arial" w:eastAsia="Times New Roman" w:hAnsi="Arial" w:cs="Arial"/>
          <w:b/>
          <w:bCs/>
          <w:sz w:val="20"/>
          <w:szCs w:val="20"/>
          <w:lang w:eastAsia="es-ES"/>
        </w:rPr>
        <w:t xml:space="preserve"> </w:t>
      </w:r>
      <w:sdt>
        <w:sdtPr>
          <w:rPr>
            <w:rFonts w:ascii="Arial" w:eastAsia="Times New Roman" w:hAnsi="Arial" w:cs="Arial"/>
            <w:b/>
            <w:bCs/>
            <w:sz w:val="20"/>
            <w:szCs w:val="20"/>
            <w:lang w:eastAsia="es-ES"/>
          </w:rPr>
          <w:id w:val="360285248"/>
          <w:showingPlcHdr/>
        </w:sdtPr>
        <w:sdtContent>
          <w:r w:rsidRPr="004B4091">
            <w:rPr>
              <w:rFonts w:ascii="Arial" w:eastAsia="Times New Roman" w:hAnsi="Arial" w:cs="Arial"/>
              <w:color w:val="FF0000"/>
              <w:sz w:val="20"/>
              <w:szCs w:val="20"/>
              <w:lang w:eastAsia="es-ES"/>
            </w:rPr>
            <w:t>Diligenciar correo electrónico de notificaciones</w:t>
          </w:r>
        </w:sdtContent>
      </w:sdt>
    </w:p>
    <w:p w14:paraId="0CC95B50"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3763A192"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44EF4D68"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6BEBCAB7"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7D98131C"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0D98E52C"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3AC6855B"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500CC758"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11E1E6C6"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2E08C8FD"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5E8C713F"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7FE8DE75"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78F22A16"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6C81B31E"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085C6F8B"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0E9483C8"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235821EE"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1D63C9B8"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29D38F57"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0275B5A5"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646E61E0" w14:textId="77777777" w:rsidR="006F3091" w:rsidRPr="004B4091" w:rsidRDefault="006F3091" w:rsidP="00165F75">
      <w:pPr>
        <w:spacing w:after="0" w:line="240" w:lineRule="auto"/>
        <w:ind w:left="-567" w:right="-519"/>
        <w:jc w:val="both"/>
        <w:rPr>
          <w:rFonts w:ascii="Arial" w:hAnsi="Arial" w:cs="Arial"/>
          <w:sz w:val="20"/>
          <w:szCs w:val="20"/>
          <w:bdr w:val="none" w:sz="0" w:space="0" w:color="auto" w:frame="1"/>
          <w:shd w:val="clear" w:color="auto" w:fill="FFFFFF"/>
        </w:rPr>
      </w:pPr>
    </w:p>
    <w:p w14:paraId="6890E8ED" w14:textId="77777777" w:rsidR="00D618A0" w:rsidRPr="004B4091" w:rsidRDefault="00D618A0" w:rsidP="00165F75">
      <w:pPr>
        <w:spacing w:after="0" w:line="240" w:lineRule="auto"/>
        <w:ind w:left="-567" w:right="-519"/>
        <w:jc w:val="both"/>
        <w:rPr>
          <w:rFonts w:ascii="Arial" w:hAnsi="Arial" w:cs="Arial"/>
          <w:sz w:val="20"/>
          <w:szCs w:val="20"/>
          <w:bdr w:val="none" w:sz="0" w:space="0" w:color="auto" w:frame="1"/>
          <w:shd w:val="clear" w:color="auto" w:fill="FFFFFF"/>
        </w:rPr>
      </w:pPr>
    </w:p>
    <w:p w14:paraId="354CB012" w14:textId="77777777" w:rsidR="00FB7A0E" w:rsidRPr="004B4091" w:rsidRDefault="00FB7A0E" w:rsidP="00165F75">
      <w:pPr>
        <w:spacing w:after="0" w:line="240" w:lineRule="auto"/>
        <w:ind w:left="-567" w:right="-519"/>
        <w:jc w:val="both"/>
        <w:rPr>
          <w:rFonts w:ascii="Arial" w:hAnsi="Arial" w:cs="Arial"/>
          <w:sz w:val="20"/>
          <w:szCs w:val="20"/>
          <w:bdr w:val="none" w:sz="0" w:space="0" w:color="auto" w:frame="1"/>
          <w:shd w:val="clear" w:color="auto" w:fill="FFFFFF"/>
        </w:rPr>
      </w:pPr>
    </w:p>
    <w:p w14:paraId="0689DD16" w14:textId="77777777" w:rsidR="00FB7A0E" w:rsidRPr="004B4091" w:rsidRDefault="00FB7A0E" w:rsidP="00165F75">
      <w:pPr>
        <w:spacing w:after="0" w:line="240" w:lineRule="auto"/>
        <w:ind w:left="-567" w:right="-519"/>
        <w:jc w:val="both"/>
        <w:rPr>
          <w:rFonts w:ascii="Arial" w:hAnsi="Arial" w:cs="Arial"/>
          <w:sz w:val="20"/>
          <w:szCs w:val="20"/>
          <w:bdr w:val="none" w:sz="0" w:space="0" w:color="auto" w:frame="1"/>
          <w:shd w:val="clear" w:color="auto" w:fill="FFFFFF"/>
        </w:rPr>
      </w:pPr>
    </w:p>
    <w:p w14:paraId="1C2D40E8" w14:textId="77777777" w:rsidR="00FB7A0E" w:rsidRPr="004B4091" w:rsidRDefault="00FB7A0E" w:rsidP="00165F75">
      <w:pPr>
        <w:spacing w:after="0" w:line="240" w:lineRule="auto"/>
        <w:ind w:left="-567" w:right="-519"/>
        <w:jc w:val="both"/>
        <w:rPr>
          <w:rFonts w:ascii="Arial" w:hAnsi="Arial" w:cs="Arial"/>
          <w:sz w:val="20"/>
          <w:szCs w:val="20"/>
          <w:bdr w:val="none" w:sz="0" w:space="0" w:color="auto" w:frame="1"/>
          <w:shd w:val="clear" w:color="auto" w:fill="FFFFFF"/>
        </w:rPr>
      </w:pPr>
    </w:p>
    <w:p w14:paraId="529F33B2" w14:textId="77777777" w:rsidR="00FB7A0E" w:rsidRPr="004B4091" w:rsidRDefault="00FB7A0E" w:rsidP="00165F75">
      <w:pPr>
        <w:spacing w:after="0" w:line="240" w:lineRule="auto"/>
        <w:ind w:left="-567" w:right="-519"/>
        <w:jc w:val="both"/>
        <w:rPr>
          <w:rFonts w:ascii="Arial" w:hAnsi="Arial" w:cs="Arial"/>
          <w:sz w:val="20"/>
          <w:szCs w:val="20"/>
          <w:bdr w:val="none" w:sz="0" w:space="0" w:color="auto" w:frame="1"/>
          <w:shd w:val="clear" w:color="auto" w:fill="FFFFFF"/>
        </w:rPr>
      </w:pPr>
    </w:p>
    <w:p w14:paraId="4A6AA685" w14:textId="77777777" w:rsidR="00FB7A0E" w:rsidRPr="004B4091" w:rsidRDefault="00FB7A0E" w:rsidP="00165F75">
      <w:pPr>
        <w:spacing w:after="0" w:line="240" w:lineRule="auto"/>
        <w:ind w:left="-567" w:right="-519"/>
        <w:jc w:val="both"/>
        <w:rPr>
          <w:rFonts w:ascii="Arial" w:hAnsi="Arial" w:cs="Arial"/>
          <w:sz w:val="20"/>
          <w:szCs w:val="20"/>
          <w:bdr w:val="none" w:sz="0" w:space="0" w:color="auto" w:frame="1"/>
          <w:shd w:val="clear" w:color="auto" w:fill="FFFFFF"/>
        </w:rPr>
      </w:pPr>
    </w:p>
    <w:p w14:paraId="56BF5C2B" w14:textId="290FC0AB" w:rsidR="00E76EFB" w:rsidRPr="004B4091" w:rsidRDefault="00C231F6">
      <w:pPr>
        <w:rPr>
          <w:rFonts w:ascii="Arial" w:hAnsi="Arial" w:cs="Arial"/>
          <w:sz w:val="20"/>
          <w:szCs w:val="20"/>
          <w:bdr w:val="none" w:sz="0" w:space="0" w:color="auto" w:frame="1"/>
          <w:shd w:val="clear" w:color="auto" w:fill="FFFFFF"/>
        </w:rPr>
      </w:pPr>
      <w:r w:rsidRPr="00C231F6">
        <w:rPr>
          <w:rFonts w:ascii="Arial" w:hAnsi="Arial" w:cs="Arial"/>
          <w:noProof/>
          <w:sz w:val="20"/>
          <w:szCs w:val="20"/>
          <w:lang w:val="es-ES"/>
        </w:rPr>
        <mc:AlternateContent>
          <mc:Choice Requires="wps">
            <w:drawing>
              <wp:anchor distT="45720" distB="45720" distL="114300" distR="114300" simplePos="0" relativeHeight="251778048" behindDoc="0" locked="0" layoutInCell="1" allowOverlap="1" wp14:anchorId="5C5F2D4C" wp14:editId="467495EE">
                <wp:simplePos x="0" y="0"/>
                <wp:positionH relativeFrom="margin">
                  <wp:posOffset>-433165</wp:posOffset>
                </wp:positionH>
                <wp:positionV relativeFrom="paragraph">
                  <wp:posOffset>926483</wp:posOffset>
                </wp:positionV>
                <wp:extent cx="6867807" cy="606096"/>
                <wp:effectExtent l="0" t="0" r="9525" b="3810"/>
                <wp:wrapNone/>
                <wp:docPr id="170911769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807" cy="606096"/>
                        </a:xfrm>
                        <a:prstGeom prst="rect">
                          <a:avLst/>
                        </a:prstGeom>
                        <a:solidFill>
                          <a:srgbClr val="FFFFFF"/>
                        </a:solidFill>
                        <a:ln w="9525">
                          <a:noFill/>
                          <a:miter lim="800000"/>
                          <a:headEnd/>
                          <a:tailEnd/>
                        </a:ln>
                      </wps:spPr>
                      <wps:txbx>
                        <w:txbxContent>
                          <w:p w14:paraId="26C42859" w14:textId="77777777" w:rsidR="00C231F6" w:rsidRDefault="00C231F6" w:rsidP="00C231F6">
                            <w:pPr>
                              <w:pStyle w:val="Piedepgina"/>
                            </w:pPr>
                          </w:p>
                          <w:p w14:paraId="4E4CA79D" w14:textId="6DB3348E"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6DC6FE3C"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06143997" w14:textId="77777777" w:rsidR="00C231F6" w:rsidRDefault="00C231F6" w:rsidP="00C231F6">
                            <w:pPr>
                              <w:pStyle w:val="Piedepgina"/>
                            </w:pPr>
                          </w:p>
                          <w:p w14:paraId="50F1F7A6" w14:textId="77777777" w:rsidR="00C231F6" w:rsidRDefault="00C231F6" w:rsidP="00C231F6">
                            <w:pPr>
                              <w:pStyle w:val="Piedepgina"/>
                            </w:pPr>
                          </w:p>
                          <w:p w14:paraId="6DB67212" w14:textId="77777777" w:rsidR="00C231F6" w:rsidRDefault="00C231F6" w:rsidP="00C231F6">
                            <w:pPr>
                              <w:pStyle w:val="Piedepgina"/>
                            </w:pPr>
                          </w:p>
                          <w:p w14:paraId="0B43036B" w14:textId="77777777" w:rsidR="00C231F6" w:rsidRDefault="00C231F6" w:rsidP="00C231F6">
                            <w:pPr>
                              <w:pStyle w:val="Piedepgina"/>
                            </w:pPr>
                            <w:r>
                              <w:t xml:space="preserve">1LF-FR-0071                                                                                                                                  aprobación: 17/06/2024 </w:t>
                            </w:r>
                          </w:p>
                          <w:p w14:paraId="24E6E27C" w14:textId="77777777" w:rsidR="00C231F6" w:rsidRDefault="00C231F6" w:rsidP="00C231F6">
                            <w:pPr>
                              <w:pStyle w:val="Piedepgina"/>
                            </w:pPr>
                            <w:r>
                              <w:t>Versión:10</w:t>
                            </w:r>
                          </w:p>
                          <w:p w14:paraId="488B74E1" w14:textId="77777777" w:rsidR="00C231F6" w:rsidRDefault="00C231F6" w:rsidP="00C23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5F2D4C" id="_x0000_s1051" type="#_x0000_t202" style="position:absolute;margin-left:-34.1pt;margin-top:72.95pt;width:540.75pt;height:47.7pt;z-index:251778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" stroked="f">
                <v:textbox>
                  <w:txbxContent>
                    <w:p w14:paraId="26C42859" w14:textId="77777777" w:rsidR="00C231F6" w:rsidRDefault="00C231F6" w:rsidP="00C231F6">
                      <w:pPr>
                        <w:pStyle w:val="Piedepgina"/>
                      </w:pPr>
                    </w:p>
                    <w:p w14:paraId="4E4CA79D" w14:textId="6DB3348E"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6DC6FE3C"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06143997" w14:textId="77777777" w:rsidR="00C231F6" w:rsidRDefault="00C231F6" w:rsidP="00C231F6">
                      <w:pPr>
                        <w:pStyle w:val="Piedepgina"/>
                      </w:pPr>
                    </w:p>
                    <w:p w14:paraId="50F1F7A6" w14:textId="77777777" w:rsidR="00C231F6" w:rsidRDefault="00C231F6" w:rsidP="00C231F6">
                      <w:pPr>
                        <w:pStyle w:val="Piedepgina"/>
                      </w:pPr>
                    </w:p>
                    <w:p w14:paraId="6DB67212" w14:textId="77777777" w:rsidR="00C231F6" w:rsidRDefault="00C231F6" w:rsidP="00C231F6">
                      <w:pPr>
                        <w:pStyle w:val="Piedepgina"/>
                      </w:pPr>
                    </w:p>
                    <w:p w14:paraId="0B43036B" w14:textId="77777777" w:rsidR="00C231F6" w:rsidRDefault="00C231F6" w:rsidP="00C231F6">
                      <w:pPr>
                        <w:pStyle w:val="Piedepgina"/>
                      </w:pPr>
                      <w:r>
                        <w:t xml:space="preserve">1LF-FR-0071                                                                                                                                  aprobación: 17/06/2024 </w:t>
                      </w:r>
                    </w:p>
                    <w:p w14:paraId="24E6E27C" w14:textId="77777777" w:rsidR="00C231F6" w:rsidRDefault="00C231F6" w:rsidP="00C231F6">
                      <w:pPr>
                        <w:pStyle w:val="Piedepgina"/>
                      </w:pPr>
                      <w:r>
                        <w:t>Versión:10</w:t>
                      </w:r>
                    </w:p>
                    <w:p w14:paraId="488B74E1" w14:textId="77777777" w:rsidR="00C231F6" w:rsidRDefault="00C231F6" w:rsidP="00C231F6"/>
                  </w:txbxContent>
                </v:textbox>
                <w10:wrap anchorx="margin"/>
              </v:shape>
            </w:pict>
          </mc:Fallback>
        </mc:AlternateContent>
      </w:r>
      <w:r w:rsidR="00E76EFB" w:rsidRPr="004B4091">
        <w:rPr>
          <w:rFonts w:ascii="Arial" w:hAnsi="Arial" w:cs="Arial"/>
          <w:sz w:val="20"/>
          <w:szCs w:val="20"/>
          <w:bdr w:val="none" w:sz="0" w:space="0" w:color="auto" w:frame="1"/>
          <w:shd w:val="clear" w:color="auto" w:fill="FFFFFF"/>
        </w:rPr>
        <w:br w:type="page"/>
      </w:r>
    </w:p>
    <w:p w14:paraId="587237C7" w14:textId="47283850" w:rsidR="006F3091" w:rsidRPr="004B4091" w:rsidRDefault="006F3091" w:rsidP="006F3091">
      <w:pPr>
        <w:spacing w:after="0" w:line="240" w:lineRule="auto"/>
        <w:ind w:left="-567" w:right="-519"/>
        <w:jc w:val="center"/>
        <w:rPr>
          <w:rFonts w:ascii="Arial" w:hAnsi="Arial" w:cs="Arial"/>
          <w:b/>
          <w:bCs/>
          <w:sz w:val="20"/>
          <w:szCs w:val="20"/>
          <w:bdr w:val="none" w:sz="0" w:space="0" w:color="auto" w:frame="1"/>
          <w:shd w:val="clear" w:color="auto" w:fill="FFFFFF"/>
        </w:rPr>
      </w:pPr>
      <w:r w:rsidRPr="004B4091">
        <w:rPr>
          <w:rFonts w:ascii="Arial" w:hAnsi="Arial" w:cs="Arial"/>
          <w:b/>
          <w:bCs/>
          <w:sz w:val="20"/>
          <w:szCs w:val="20"/>
          <w:bdr w:val="none" w:sz="0" w:space="0" w:color="auto" w:frame="1"/>
          <w:shd w:val="clear" w:color="auto" w:fill="FFFFFF"/>
        </w:rPr>
        <w:lastRenderedPageBreak/>
        <w:t>FORMULARIO No.</w:t>
      </w:r>
      <w:r w:rsidR="00ED3468" w:rsidRPr="004B4091">
        <w:rPr>
          <w:rFonts w:ascii="Arial" w:hAnsi="Arial" w:cs="Arial"/>
          <w:b/>
          <w:bCs/>
          <w:sz w:val="20"/>
          <w:szCs w:val="20"/>
          <w:bdr w:val="none" w:sz="0" w:space="0" w:color="auto" w:frame="1"/>
          <w:shd w:val="clear" w:color="auto" w:fill="FFFFFF"/>
        </w:rPr>
        <w:t>2</w:t>
      </w:r>
    </w:p>
    <w:p w14:paraId="02D8630F" w14:textId="77777777" w:rsidR="006F3091" w:rsidRPr="004B4091" w:rsidRDefault="006F3091" w:rsidP="006F3091">
      <w:pPr>
        <w:spacing w:after="0" w:line="240" w:lineRule="auto"/>
        <w:ind w:left="-567" w:right="-519"/>
        <w:jc w:val="center"/>
        <w:rPr>
          <w:rFonts w:ascii="Arial" w:hAnsi="Arial" w:cs="Arial"/>
          <w:b/>
          <w:bCs/>
          <w:sz w:val="20"/>
          <w:szCs w:val="20"/>
          <w:bdr w:val="none" w:sz="0" w:space="0" w:color="auto" w:frame="1"/>
          <w:shd w:val="clear" w:color="auto" w:fill="FFFFFF"/>
        </w:rPr>
      </w:pPr>
    </w:p>
    <w:p w14:paraId="04279C83" w14:textId="69CB5294" w:rsidR="006F3091" w:rsidRPr="004B4091" w:rsidRDefault="006F3091" w:rsidP="006F3091">
      <w:pPr>
        <w:spacing w:after="0" w:line="240" w:lineRule="auto"/>
        <w:ind w:left="-567" w:right="-519"/>
        <w:jc w:val="center"/>
        <w:rPr>
          <w:rFonts w:ascii="Arial" w:hAnsi="Arial" w:cs="Arial"/>
          <w:b/>
          <w:bCs/>
          <w:sz w:val="20"/>
          <w:szCs w:val="20"/>
          <w:bdr w:val="none" w:sz="0" w:space="0" w:color="auto" w:frame="1"/>
          <w:shd w:val="clear" w:color="auto" w:fill="FFFFFF"/>
        </w:rPr>
      </w:pPr>
      <w:r w:rsidRPr="004B4091">
        <w:rPr>
          <w:rFonts w:ascii="Arial" w:hAnsi="Arial" w:cs="Arial"/>
          <w:b/>
          <w:bCs/>
          <w:sz w:val="20"/>
          <w:szCs w:val="20"/>
          <w:bdr w:val="none" w:sz="0" w:space="0" w:color="auto" w:frame="1"/>
          <w:shd w:val="clear" w:color="auto" w:fill="FFFFFF"/>
        </w:rPr>
        <w:t>ACUERDO DE CONFIDENCIALIDAD</w:t>
      </w:r>
    </w:p>
    <w:p w14:paraId="7BE3CAA3" w14:textId="77777777" w:rsidR="004938E0" w:rsidRPr="004B4091" w:rsidRDefault="004938E0" w:rsidP="00641D06">
      <w:pPr>
        <w:spacing w:after="0" w:line="240" w:lineRule="auto"/>
        <w:ind w:right="48"/>
        <w:jc w:val="both"/>
        <w:rPr>
          <w:rFonts w:ascii="Arial" w:hAnsi="Arial" w:cs="Arial"/>
          <w:sz w:val="20"/>
          <w:szCs w:val="20"/>
          <w:bdr w:val="none" w:sz="0" w:space="0" w:color="auto" w:frame="1"/>
          <w:shd w:val="clear" w:color="auto" w:fill="FFFFFF"/>
        </w:rPr>
      </w:pPr>
    </w:p>
    <w:p w14:paraId="2AA332DE" w14:textId="77777777" w:rsidR="006F3091" w:rsidRPr="004B4091" w:rsidRDefault="006F3091" w:rsidP="00852827">
      <w:pPr>
        <w:spacing w:after="0" w:line="240" w:lineRule="auto"/>
        <w:ind w:left="-567" w:right="48"/>
        <w:jc w:val="both"/>
        <w:rPr>
          <w:rFonts w:ascii="Arial" w:hAnsi="Arial" w:cs="Arial"/>
          <w:sz w:val="20"/>
          <w:szCs w:val="20"/>
          <w:bdr w:val="none" w:sz="0" w:space="0" w:color="auto" w:frame="1"/>
          <w:shd w:val="clear" w:color="auto" w:fill="FFFFFF"/>
        </w:rPr>
      </w:pPr>
    </w:p>
    <w:p w14:paraId="51E32652" w14:textId="77777777" w:rsidR="006F3091" w:rsidRPr="004B4091" w:rsidRDefault="00336990" w:rsidP="006F3091">
      <w:pPr>
        <w:spacing w:after="0" w:line="240" w:lineRule="auto"/>
        <w:ind w:left="-284" w:right="48"/>
        <w:jc w:val="both"/>
        <w:rPr>
          <w:rFonts w:ascii="Arial" w:hAnsi="Arial" w:cs="Arial"/>
          <w:sz w:val="20"/>
          <w:szCs w:val="20"/>
        </w:rPr>
      </w:pPr>
      <w:sdt>
        <w:sdtPr>
          <w:rPr>
            <w:rFonts w:ascii="Arial" w:hAnsi="Arial" w:cs="Arial"/>
            <w:sz w:val="20"/>
            <w:szCs w:val="20"/>
          </w:rPr>
          <w:id w:val="-40828825"/>
          <w:showingPlcHdr/>
          <w15:color w:val="800000"/>
          <w:text/>
        </w:sdtPr>
        <w:sdtContent>
          <w:r w:rsidR="006F3091" w:rsidRPr="004B4091">
            <w:rPr>
              <w:rFonts w:ascii="Arial" w:hAnsi="Arial" w:cs="Arial"/>
              <w:sz w:val="20"/>
              <w:szCs w:val="20"/>
              <w:u w:val="single"/>
            </w:rPr>
            <w:t>Ciudad</w:t>
          </w:r>
        </w:sdtContent>
      </w:sdt>
      <w:r w:rsidR="006F3091" w:rsidRPr="004B4091">
        <w:rPr>
          <w:rFonts w:ascii="Arial" w:hAnsi="Arial" w:cs="Arial"/>
          <w:sz w:val="20"/>
          <w:szCs w:val="20"/>
        </w:rPr>
        <w:t xml:space="preserve">, </w:t>
      </w:r>
      <w:sdt>
        <w:sdtPr>
          <w:rPr>
            <w:rFonts w:ascii="Arial" w:hAnsi="Arial" w:cs="Arial"/>
            <w:sz w:val="20"/>
            <w:szCs w:val="20"/>
          </w:rPr>
          <w:id w:val="-1376159086"/>
          <w:showingPlcHdr/>
          <w15:color w:val="800000"/>
          <w:date w:fullDate="2021-04-13T00:00:00Z">
            <w:dateFormat w:val="d 'de' MMMM 'de' yyyy"/>
            <w:lid w:val="es-CO"/>
            <w:storeMappedDataAs w:val="dateTime"/>
            <w:calendar w:val="gregorian"/>
          </w:date>
        </w:sdtPr>
        <w:sdtContent>
          <w:r w:rsidR="006F3091" w:rsidRPr="004B4091">
            <w:rPr>
              <w:rFonts w:ascii="Arial" w:hAnsi="Arial" w:cs="Arial"/>
              <w:sz w:val="20"/>
              <w:szCs w:val="20"/>
            </w:rPr>
            <w:t>seleccionar la fecha.</w:t>
          </w:r>
        </w:sdtContent>
      </w:sdt>
    </w:p>
    <w:p w14:paraId="1241F00F" w14:textId="77777777" w:rsidR="006F3091" w:rsidRPr="004B4091" w:rsidRDefault="006F3091" w:rsidP="006F3091">
      <w:pPr>
        <w:spacing w:after="0" w:line="240" w:lineRule="auto"/>
        <w:ind w:left="-284" w:right="48"/>
        <w:jc w:val="both"/>
        <w:rPr>
          <w:rFonts w:ascii="Arial" w:hAnsi="Arial" w:cs="Arial"/>
          <w:sz w:val="20"/>
          <w:szCs w:val="20"/>
        </w:rPr>
      </w:pPr>
    </w:p>
    <w:p w14:paraId="06A321E1"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Señores.</w:t>
      </w:r>
    </w:p>
    <w:p w14:paraId="3B577195"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 xml:space="preserve">POLICÍA NACIONAL – </w:t>
      </w:r>
      <w:sdt>
        <w:sdtPr>
          <w:rPr>
            <w:rFonts w:ascii="Arial" w:hAnsi="Arial" w:cs="Arial"/>
            <w:sz w:val="20"/>
            <w:szCs w:val="20"/>
          </w:rPr>
          <w:id w:val="-1593691560"/>
          <w:showingPlcHdr/>
          <w15:color w:val="800000"/>
          <w:text/>
        </w:sdtPr>
        <w:sdtContent>
          <w:r w:rsidRPr="004B4091">
            <w:rPr>
              <w:rFonts w:ascii="Arial" w:hAnsi="Arial" w:cs="Arial"/>
              <w:sz w:val="20"/>
              <w:szCs w:val="20"/>
              <w:u w:val="single"/>
            </w:rPr>
            <w:t>DILIGENCIAR LA UNIDAD A LA QUE PRESENTA LA OFERTA</w:t>
          </w:r>
        </w:sdtContent>
      </w:sdt>
    </w:p>
    <w:p w14:paraId="24AD277D"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Ciudad.</w:t>
      </w:r>
    </w:p>
    <w:p w14:paraId="21D0AF64" w14:textId="77777777" w:rsidR="006F3091" w:rsidRPr="004B4091" w:rsidRDefault="006F3091" w:rsidP="006F3091">
      <w:pPr>
        <w:spacing w:after="0" w:line="240" w:lineRule="auto"/>
        <w:ind w:left="-284" w:right="48"/>
        <w:jc w:val="both"/>
        <w:rPr>
          <w:rFonts w:ascii="Arial" w:hAnsi="Arial" w:cs="Arial"/>
          <w:sz w:val="20"/>
          <w:szCs w:val="20"/>
        </w:rPr>
      </w:pPr>
    </w:p>
    <w:p w14:paraId="5DE56605" w14:textId="77777777" w:rsidR="006F3091" w:rsidRPr="004B4091" w:rsidRDefault="006F3091" w:rsidP="006F3091">
      <w:pPr>
        <w:spacing w:after="0" w:line="240" w:lineRule="auto"/>
        <w:ind w:left="-284" w:right="48"/>
        <w:jc w:val="both"/>
        <w:rPr>
          <w:rFonts w:ascii="Arial" w:hAnsi="Arial" w:cs="Arial"/>
          <w:b/>
          <w:sz w:val="20"/>
          <w:szCs w:val="20"/>
        </w:rPr>
      </w:pPr>
      <w:r w:rsidRPr="004B4091">
        <w:rPr>
          <w:rFonts w:ascii="Arial" w:hAnsi="Arial" w:cs="Arial"/>
          <w:sz w:val="20"/>
          <w:szCs w:val="20"/>
        </w:rPr>
        <w:t xml:space="preserve">Referencia: Acuerdo de confidencialidad del proceso de </w:t>
      </w:r>
      <w:sdt>
        <w:sdtPr>
          <w:rPr>
            <w:rFonts w:ascii="Arial" w:hAnsi="Arial" w:cs="Arial"/>
            <w:sz w:val="20"/>
            <w:szCs w:val="20"/>
          </w:rPr>
          <w:id w:val="-1383702438"/>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B4091">
            <w:rPr>
              <w:rFonts w:ascii="Arial" w:hAnsi="Arial" w:cs="Arial"/>
              <w:sz w:val="20"/>
              <w:szCs w:val="20"/>
            </w:rPr>
            <w:t xml:space="preserve">Mínima Cuantía </w:t>
          </w:r>
        </w:sdtContent>
      </w:sdt>
      <w:r w:rsidRPr="004B4091">
        <w:rPr>
          <w:rFonts w:ascii="Arial" w:hAnsi="Arial" w:cs="Arial"/>
          <w:sz w:val="20"/>
          <w:szCs w:val="20"/>
        </w:rPr>
        <w:t xml:space="preserve">, Número </w:t>
      </w:r>
      <w:sdt>
        <w:sdtPr>
          <w:rPr>
            <w:rFonts w:ascii="Arial" w:hAnsi="Arial" w:cs="Arial"/>
            <w:sz w:val="20"/>
            <w:szCs w:val="20"/>
          </w:rPr>
          <w:id w:val="-1191220714"/>
          <w:showingPlcHdr/>
          <w15:color w:val="800000"/>
          <w:text/>
        </w:sdtPr>
        <w:sdtContent>
          <w:r w:rsidRPr="004B4091">
            <w:rPr>
              <w:rFonts w:ascii="Arial" w:hAnsi="Arial" w:cs="Arial"/>
              <w:sz w:val="20"/>
              <w:szCs w:val="20"/>
              <w:u w:val="single"/>
            </w:rPr>
            <w:t>Diligenciar el número del proceso</w:t>
          </w:r>
        </w:sdtContent>
      </w:sdt>
      <w:r w:rsidRPr="004B4091">
        <w:rPr>
          <w:rFonts w:ascii="Arial" w:hAnsi="Arial" w:cs="Arial"/>
          <w:sz w:val="20"/>
          <w:szCs w:val="20"/>
        </w:rPr>
        <w:t xml:space="preserve">  cuyo objeto es: </w:t>
      </w:r>
      <w:sdt>
        <w:sdtPr>
          <w:rPr>
            <w:rFonts w:ascii="Arial" w:hAnsi="Arial" w:cs="Arial"/>
            <w:sz w:val="20"/>
            <w:szCs w:val="20"/>
          </w:rPr>
          <w:id w:val="736206308"/>
          <w:showingPlcHdr/>
          <w15:color w:val="800000"/>
          <w:text/>
        </w:sdtPr>
        <w:sdtContent>
          <w:r w:rsidRPr="004B4091">
            <w:rPr>
              <w:rFonts w:ascii="Arial" w:hAnsi="Arial" w:cs="Arial"/>
              <w:sz w:val="20"/>
              <w:szCs w:val="20"/>
              <w:u w:val="single"/>
            </w:rPr>
            <w:t>Transcribir el objeto del proceso</w:t>
          </w:r>
        </w:sdtContent>
      </w:sdt>
    </w:p>
    <w:p w14:paraId="4487ADBA" w14:textId="77777777" w:rsidR="006F3091" w:rsidRPr="004B4091" w:rsidRDefault="006F3091" w:rsidP="006F3091">
      <w:pPr>
        <w:spacing w:after="0" w:line="240" w:lineRule="auto"/>
        <w:ind w:left="-284" w:right="48"/>
        <w:jc w:val="both"/>
        <w:rPr>
          <w:rFonts w:ascii="Arial" w:hAnsi="Arial" w:cs="Arial"/>
          <w:sz w:val="20"/>
          <w:szCs w:val="20"/>
        </w:rPr>
      </w:pPr>
    </w:p>
    <w:p w14:paraId="24207F3B"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 xml:space="preserve">El(los) suscrito(s) a saber: </w:t>
      </w:r>
      <w:sdt>
        <w:sdtPr>
          <w:rPr>
            <w:rFonts w:ascii="Arial" w:hAnsi="Arial" w:cs="Arial"/>
            <w:sz w:val="20"/>
            <w:szCs w:val="20"/>
          </w:rPr>
          <w:id w:val="-453484766"/>
          <w:showingPlcHdr/>
          <w:text/>
        </w:sdtPr>
        <w:sdtContent>
          <w:r w:rsidRPr="004B4091">
            <w:rPr>
              <w:rFonts w:ascii="Arial" w:eastAsiaTheme="minorHAnsi" w:hAnsi="Arial" w:cs="Arial"/>
              <w:sz w:val="20"/>
              <w:szCs w:val="20"/>
              <w:u w:val="single"/>
            </w:rPr>
            <w:t>Nombre del representante legal de la sociedad, asociación o persona jurídica proponente, o nombre del representante legal del consorcio o unión temporal proponente</w:t>
          </w:r>
          <w:r w:rsidRPr="004B4091">
            <w:rPr>
              <w:rFonts w:ascii="Arial" w:eastAsiaTheme="minorHAnsi" w:hAnsi="Arial" w:cs="Arial"/>
              <w:sz w:val="20"/>
              <w:szCs w:val="20"/>
            </w:rPr>
            <w:t>).</w:t>
          </w:r>
        </w:sdtContent>
      </w:sdt>
      <w:r w:rsidRPr="004B4091">
        <w:rPr>
          <w:rFonts w:ascii="Arial" w:hAnsi="Arial" w:cs="Arial"/>
          <w:sz w:val="20"/>
          <w:szCs w:val="20"/>
        </w:rPr>
        <w:t xml:space="preserve">  domiciliado en </w:t>
      </w:r>
      <w:sdt>
        <w:sdtPr>
          <w:rPr>
            <w:rFonts w:ascii="Arial" w:hAnsi="Arial" w:cs="Arial"/>
            <w:sz w:val="20"/>
            <w:szCs w:val="20"/>
          </w:rPr>
          <w:id w:val="-415014549"/>
          <w:showingPlcHdr/>
          <w:text/>
        </w:sdtPr>
        <w:sdtContent>
          <w:r w:rsidRPr="004B4091">
            <w:rPr>
              <w:rFonts w:ascii="Arial" w:eastAsiaTheme="minorHAnsi" w:hAnsi="Arial" w:cs="Arial"/>
              <w:sz w:val="20"/>
              <w:szCs w:val="20"/>
              <w:u w:val="single"/>
            </w:rPr>
            <w:t>Domicilio de la persona firmante</w:t>
          </w:r>
        </w:sdtContent>
      </w:sdt>
      <w:r w:rsidRPr="004B4091">
        <w:rPr>
          <w:rFonts w:ascii="Arial" w:hAnsi="Arial" w:cs="Arial"/>
          <w:sz w:val="20"/>
          <w:szCs w:val="20"/>
        </w:rPr>
        <w:t xml:space="preserve"> , identificado con </w:t>
      </w:r>
      <w:sdt>
        <w:sdtPr>
          <w:rPr>
            <w:rFonts w:ascii="Arial" w:hAnsi="Arial" w:cs="Arial"/>
            <w:sz w:val="20"/>
            <w:szCs w:val="20"/>
            <w:u w:val="single"/>
          </w:rPr>
          <w:id w:val="1410501341"/>
          <w:showingPlcHdr/>
          <w:text/>
        </w:sdtPr>
        <w:sdtEndPr>
          <w:rPr>
            <w:u w:val="none"/>
          </w:rPr>
        </w:sdtEndPr>
        <w:sdtContent>
          <w:r w:rsidRPr="004B4091">
            <w:rPr>
              <w:rFonts w:ascii="Arial" w:eastAsiaTheme="minorHAnsi" w:hAnsi="Arial" w:cs="Arial"/>
              <w:sz w:val="20"/>
              <w:szCs w:val="20"/>
              <w:u w:val="single"/>
            </w:rPr>
            <w:t>Documento de identificación de la persona firmante y lugar de expedición</w:t>
          </w:r>
        </w:sdtContent>
      </w:sdt>
      <w:r w:rsidRPr="004B4091">
        <w:rPr>
          <w:rFonts w:ascii="Arial" w:hAnsi="Arial" w:cs="Arial"/>
          <w:sz w:val="20"/>
          <w:szCs w:val="20"/>
        </w:rPr>
        <w:t xml:space="preserve">, quien obra en calidad de representante legal </w:t>
      </w:r>
      <w:sdt>
        <w:sdtPr>
          <w:rPr>
            <w:rFonts w:ascii="Arial" w:hAnsi="Arial" w:cs="Arial"/>
            <w:sz w:val="20"/>
            <w:szCs w:val="20"/>
          </w:rPr>
          <w:id w:val="-1314406307"/>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4B4091">
            <w:rPr>
              <w:rFonts w:ascii="Arial" w:eastAsiaTheme="minorHAnsi" w:hAnsi="Arial" w:cs="Arial"/>
              <w:sz w:val="20"/>
              <w:szCs w:val="20"/>
              <w:u w:val="single"/>
            </w:rPr>
            <w:t>Seleccionar la opción correspondiente</w:t>
          </w:r>
        </w:sdtContent>
      </w:sdt>
      <w:r w:rsidRPr="004B4091">
        <w:rPr>
          <w:rFonts w:ascii="Arial" w:hAnsi="Arial" w:cs="Arial"/>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DBDB8ED" w14:textId="77777777" w:rsidR="006F3091" w:rsidRPr="004B4091" w:rsidRDefault="006F3091" w:rsidP="006F3091">
      <w:pPr>
        <w:spacing w:after="0" w:line="240" w:lineRule="auto"/>
        <w:ind w:left="-284" w:right="48"/>
        <w:jc w:val="both"/>
        <w:rPr>
          <w:rFonts w:ascii="Arial" w:hAnsi="Arial" w:cs="Arial"/>
          <w:sz w:val="20"/>
          <w:szCs w:val="20"/>
        </w:rPr>
      </w:pPr>
    </w:p>
    <w:p w14:paraId="426C224E" w14:textId="77777777" w:rsidR="006F3091" w:rsidRPr="004B4091" w:rsidRDefault="006F3091" w:rsidP="006F3091">
      <w:pPr>
        <w:spacing w:after="0" w:line="240" w:lineRule="auto"/>
        <w:ind w:left="-284" w:right="48"/>
        <w:jc w:val="both"/>
        <w:rPr>
          <w:rFonts w:ascii="Arial" w:eastAsia="Arial" w:hAnsi="Arial" w:cs="Arial"/>
          <w:bCs/>
          <w:sz w:val="20"/>
          <w:szCs w:val="20"/>
        </w:rPr>
      </w:pPr>
      <w:r w:rsidRPr="004B4091">
        <w:rPr>
          <w:rFonts w:ascii="Arial" w:hAnsi="Arial" w:cs="Arial"/>
          <w:b/>
          <w:bCs/>
          <w:sz w:val="20"/>
          <w:szCs w:val="20"/>
        </w:rPr>
        <w:t>Primero:</w:t>
      </w:r>
      <w:r w:rsidRPr="004B4091">
        <w:rPr>
          <w:rFonts w:ascii="Arial" w:hAnsi="Arial" w:cs="Arial"/>
          <w:sz w:val="20"/>
          <w:szCs w:val="20"/>
        </w:rPr>
        <w:t xml:space="preserve"> que la Policía Nacional adelanta un proceso de contratación a través de la modalidad de </w:t>
      </w:r>
      <w:sdt>
        <w:sdtPr>
          <w:rPr>
            <w:rFonts w:ascii="Arial" w:hAnsi="Arial" w:cs="Arial"/>
            <w:sz w:val="20"/>
            <w:szCs w:val="20"/>
          </w:rPr>
          <w:id w:val="1064293977"/>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4B4091">
            <w:rPr>
              <w:rFonts w:ascii="Arial" w:hAnsi="Arial" w:cs="Arial"/>
              <w:sz w:val="20"/>
              <w:szCs w:val="20"/>
              <w:u w:val="single"/>
            </w:rPr>
            <w:t>Elegir la modalidad de contratación</w:t>
          </w:r>
        </w:sdtContent>
      </w:sdt>
      <w:r w:rsidRPr="004B4091">
        <w:rPr>
          <w:rFonts w:ascii="Arial" w:hAnsi="Arial" w:cs="Arial"/>
          <w:sz w:val="20"/>
          <w:szCs w:val="20"/>
        </w:rPr>
        <w:t xml:space="preserve">, para la celebración de un contrato estatal para. </w:t>
      </w:r>
      <w:sdt>
        <w:sdtPr>
          <w:rPr>
            <w:rFonts w:ascii="Arial" w:hAnsi="Arial" w:cs="Arial"/>
            <w:b/>
            <w:sz w:val="20"/>
            <w:szCs w:val="20"/>
          </w:rPr>
          <w:id w:val="523839680"/>
          <w:showingPlcHdr/>
        </w:sdtPr>
        <w:sdtContent>
          <w:r w:rsidRPr="004B4091">
            <w:rPr>
              <w:rFonts w:ascii="Arial" w:hAnsi="Arial" w:cs="Arial"/>
              <w:sz w:val="20"/>
              <w:szCs w:val="20"/>
              <w:u w:val="single"/>
            </w:rPr>
            <w:t>Transcribir el objeto del proceso</w:t>
          </w:r>
          <w:r w:rsidRPr="004B4091">
            <w:rPr>
              <w:rFonts w:ascii="Arial" w:hAnsi="Arial" w:cs="Arial"/>
              <w:sz w:val="20"/>
              <w:szCs w:val="20"/>
            </w:rPr>
            <w:t>.</w:t>
          </w:r>
        </w:sdtContent>
      </w:sdt>
    </w:p>
    <w:p w14:paraId="496CEBBE" w14:textId="77777777" w:rsidR="006F3091" w:rsidRPr="004B4091" w:rsidRDefault="006F3091" w:rsidP="006F3091">
      <w:pPr>
        <w:spacing w:after="0" w:line="240" w:lineRule="auto"/>
        <w:ind w:left="-284" w:right="48"/>
        <w:jc w:val="both"/>
        <w:rPr>
          <w:rFonts w:ascii="Arial" w:hAnsi="Arial" w:cs="Arial"/>
          <w:b/>
          <w:sz w:val="20"/>
          <w:szCs w:val="20"/>
        </w:rPr>
      </w:pPr>
    </w:p>
    <w:p w14:paraId="729CB6F4" w14:textId="77777777" w:rsidR="006F3091" w:rsidRPr="004B4091" w:rsidRDefault="006F3091" w:rsidP="006F3091">
      <w:pPr>
        <w:spacing w:after="0" w:line="240" w:lineRule="auto"/>
        <w:ind w:left="-284" w:right="48"/>
        <w:jc w:val="both"/>
        <w:rPr>
          <w:rFonts w:ascii="Arial" w:hAnsi="Arial" w:cs="Arial"/>
          <w:bCs/>
          <w:sz w:val="20"/>
          <w:szCs w:val="20"/>
        </w:rPr>
      </w:pPr>
      <w:r w:rsidRPr="004B4091">
        <w:rPr>
          <w:rFonts w:ascii="Arial" w:hAnsi="Arial" w:cs="Arial"/>
          <w:bCs/>
          <w:sz w:val="20"/>
          <w:szCs w:val="20"/>
        </w:rPr>
        <w:t>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123B42B" w14:textId="77777777" w:rsidR="006F3091" w:rsidRPr="004B4091" w:rsidRDefault="006F3091" w:rsidP="006F3091">
      <w:pPr>
        <w:spacing w:after="0" w:line="240" w:lineRule="auto"/>
        <w:ind w:left="-284" w:right="48"/>
        <w:jc w:val="both"/>
        <w:rPr>
          <w:rFonts w:ascii="Arial" w:hAnsi="Arial" w:cs="Arial"/>
          <w:bCs/>
          <w:sz w:val="20"/>
          <w:szCs w:val="20"/>
        </w:rPr>
      </w:pPr>
    </w:p>
    <w:p w14:paraId="51C37D1C"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Cláusula primera. Compromisos asumidos.</w:t>
      </w:r>
    </w:p>
    <w:p w14:paraId="53A36A72" w14:textId="77777777" w:rsidR="006F3091" w:rsidRPr="004B4091" w:rsidRDefault="006F3091" w:rsidP="006F3091">
      <w:pPr>
        <w:spacing w:after="0" w:line="240" w:lineRule="auto"/>
        <w:ind w:left="-284" w:right="48"/>
        <w:jc w:val="both"/>
        <w:rPr>
          <w:rFonts w:ascii="Arial" w:hAnsi="Arial" w:cs="Arial"/>
          <w:bCs/>
          <w:sz w:val="20"/>
          <w:szCs w:val="20"/>
        </w:rPr>
      </w:pPr>
    </w:p>
    <w:p w14:paraId="3F378376" w14:textId="77777777" w:rsidR="006F3091" w:rsidRPr="004B4091" w:rsidRDefault="006F3091" w:rsidP="006F3091">
      <w:pPr>
        <w:spacing w:after="0" w:line="240" w:lineRule="auto"/>
        <w:ind w:left="-284" w:right="48"/>
        <w:jc w:val="both"/>
        <w:rPr>
          <w:rFonts w:ascii="Arial" w:hAnsi="Arial" w:cs="Arial"/>
          <w:bCs/>
          <w:sz w:val="20"/>
          <w:szCs w:val="20"/>
        </w:rPr>
      </w:pPr>
      <w:r w:rsidRPr="004B4091">
        <w:rPr>
          <w:rFonts w:ascii="Arial" w:hAnsi="Arial" w:cs="Arial"/>
          <w:bCs/>
          <w:sz w:val="20"/>
          <w:szCs w:val="20"/>
        </w:rPr>
        <w:t>El proponente, mediante suscripción del presente documento, asume los siguientes compromisos:</w:t>
      </w:r>
    </w:p>
    <w:p w14:paraId="4FBB1CDC" w14:textId="77777777" w:rsidR="006F3091" w:rsidRPr="004B4091" w:rsidRDefault="006F3091" w:rsidP="006F3091">
      <w:pPr>
        <w:spacing w:after="0" w:line="240" w:lineRule="auto"/>
        <w:ind w:left="-284" w:right="48"/>
        <w:jc w:val="both"/>
        <w:rPr>
          <w:rFonts w:ascii="Arial" w:hAnsi="Arial" w:cs="Arial"/>
          <w:bCs/>
          <w:sz w:val="20"/>
          <w:szCs w:val="20"/>
        </w:rPr>
      </w:pPr>
    </w:p>
    <w:p w14:paraId="584EF957" w14:textId="77777777" w:rsidR="006F3091" w:rsidRPr="004B4091" w:rsidRDefault="006F3091" w:rsidP="0067348D">
      <w:pPr>
        <w:numPr>
          <w:ilvl w:val="0"/>
          <w:numId w:val="5"/>
        </w:numPr>
        <w:spacing w:after="0" w:line="240" w:lineRule="auto"/>
        <w:ind w:left="142" w:right="48" w:hanging="426"/>
        <w:jc w:val="both"/>
        <w:rPr>
          <w:rFonts w:ascii="Arial" w:hAnsi="Arial" w:cs="Arial"/>
          <w:sz w:val="20"/>
          <w:szCs w:val="20"/>
        </w:rPr>
      </w:pPr>
      <w:r w:rsidRPr="004B4091">
        <w:rPr>
          <w:rFonts w:ascii="Arial" w:hAnsi="Arial" w:cs="Arial"/>
          <w:sz w:val="20"/>
          <w:szCs w:val="20"/>
        </w:rPr>
        <w:t>Mantener en reserva y no divulgar la</w:t>
      </w:r>
      <w:r w:rsidRPr="004B4091">
        <w:rPr>
          <w:rFonts w:ascii="Arial" w:hAnsi="Arial" w:cs="Arial"/>
          <w:b/>
          <w:sz w:val="20"/>
          <w:szCs w:val="20"/>
        </w:rPr>
        <w:t xml:space="preserve"> información confidencial</w:t>
      </w:r>
      <w:r w:rsidRPr="004B4091">
        <w:rPr>
          <w:rFonts w:ascii="Arial" w:hAnsi="Arial" w:cs="Arial"/>
          <w:sz w:val="20"/>
          <w:szCs w:val="20"/>
        </w:rPr>
        <w:t xml:space="preserve"> revelada por la </w:t>
      </w:r>
      <w:r w:rsidRPr="004B4091">
        <w:rPr>
          <w:rFonts w:ascii="Arial" w:hAnsi="Arial" w:cs="Arial"/>
          <w:b/>
          <w:sz w:val="20"/>
          <w:szCs w:val="20"/>
        </w:rPr>
        <w:t xml:space="preserve">policía nacional </w:t>
      </w:r>
      <w:r w:rsidRPr="004B4091">
        <w:rPr>
          <w:rFonts w:ascii="Arial" w:hAnsi="Arial" w:cs="Arial"/>
          <w:sz w:val="20"/>
          <w:szCs w:val="20"/>
        </w:rPr>
        <w:t>o por terceros formalmente designados para el efecto.</w:t>
      </w:r>
    </w:p>
    <w:p w14:paraId="68C05B24" w14:textId="77777777" w:rsidR="006F3091" w:rsidRPr="004B4091" w:rsidRDefault="006F3091" w:rsidP="006F3091">
      <w:pPr>
        <w:spacing w:after="0" w:line="240" w:lineRule="auto"/>
        <w:ind w:left="142" w:right="48" w:hanging="426"/>
        <w:jc w:val="both"/>
        <w:rPr>
          <w:rFonts w:ascii="Arial" w:hAnsi="Arial" w:cs="Arial"/>
          <w:sz w:val="20"/>
          <w:szCs w:val="20"/>
        </w:rPr>
      </w:pPr>
    </w:p>
    <w:p w14:paraId="36755A6E" w14:textId="77777777" w:rsidR="006F3091" w:rsidRPr="004B4091" w:rsidRDefault="006F3091" w:rsidP="0067348D">
      <w:pPr>
        <w:numPr>
          <w:ilvl w:val="0"/>
          <w:numId w:val="5"/>
        </w:numPr>
        <w:spacing w:after="0" w:line="240" w:lineRule="auto"/>
        <w:ind w:left="142" w:right="48" w:hanging="426"/>
        <w:jc w:val="both"/>
        <w:rPr>
          <w:rFonts w:ascii="Arial" w:hAnsi="Arial" w:cs="Arial"/>
          <w:sz w:val="20"/>
          <w:szCs w:val="20"/>
        </w:rPr>
      </w:pPr>
      <w:r w:rsidRPr="004B4091">
        <w:rPr>
          <w:rFonts w:ascii="Arial" w:hAnsi="Arial" w:cs="Arial"/>
          <w:sz w:val="20"/>
          <w:szCs w:val="20"/>
        </w:rPr>
        <w:t xml:space="preserve">Mantener en reserva y no divulgar ni utilizar, en provecho propio o de terceros y para fines distintos a los previstos en el </w:t>
      </w:r>
      <w:r w:rsidRPr="004B4091">
        <w:rPr>
          <w:rFonts w:ascii="Arial" w:hAnsi="Arial" w:cs="Arial"/>
          <w:b/>
          <w:sz w:val="20"/>
          <w:szCs w:val="20"/>
        </w:rPr>
        <w:t>contrato</w:t>
      </w:r>
      <w:r w:rsidRPr="004B4091">
        <w:rPr>
          <w:rFonts w:ascii="Arial" w:hAnsi="Arial" w:cs="Arial"/>
          <w:sz w:val="20"/>
          <w:szCs w:val="20"/>
        </w:rPr>
        <w:t>, la información que le sea entregada directamente por la</w:t>
      </w:r>
      <w:r w:rsidRPr="004B4091">
        <w:rPr>
          <w:rFonts w:ascii="Arial" w:hAnsi="Arial" w:cs="Arial"/>
          <w:b/>
          <w:sz w:val="20"/>
          <w:szCs w:val="20"/>
        </w:rPr>
        <w:t xml:space="preserve"> policía nacional</w:t>
      </w:r>
      <w:r w:rsidRPr="004B4091">
        <w:rPr>
          <w:rFonts w:ascii="Arial" w:hAnsi="Arial" w:cs="Arial"/>
          <w:sz w:val="20"/>
          <w:szCs w:val="20"/>
        </w:rPr>
        <w:t xml:space="preserve"> y/o sus designados.</w:t>
      </w:r>
    </w:p>
    <w:p w14:paraId="4F1B0C72" w14:textId="77777777" w:rsidR="006F3091" w:rsidRPr="004B4091" w:rsidRDefault="006F3091" w:rsidP="006F3091">
      <w:pPr>
        <w:spacing w:after="0" w:line="240" w:lineRule="auto"/>
        <w:ind w:left="142" w:right="48" w:hanging="426"/>
        <w:jc w:val="both"/>
        <w:rPr>
          <w:rFonts w:ascii="Arial" w:hAnsi="Arial" w:cs="Arial"/>
          <w:sz w:val="20"/>
          <w:szCs w:val="20"/>
        </w:rPr>
      </w:pPr>
    </w:p>
    <w:p w14:paraId="5BB94D20" w14:textId="77777777" w:rsidR="006F3091" w:rsidRPr="004B4091" w:rsidRDefault="006F3091" w:rsidP="0067348D">
      <w:pPr>
        <w:numPr>
          <w:ilvl w:val="0"/>
          <w:numId w:val="5"/>
        </w:numPr>
        <w:spacing w:after="0" w:line="240" w:lineRule="auto"/>
        <w:ind w:left="142" w:right="48" w:hanging="426"/>
        <w:jc w:val="both"/>
        <w:rPr>
          <w:rFonts w:ascii="Arial" w:hAnsi="Arial" w:cs="Arial"/>
          <w:sz w:val="20"/>
          <w:szCs w:val="20"/>
        </w:rPr>
      </w:pPr>
      <w:r w:rsidRPr="004B4091">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4B4091">
        <w:rPr>
          <w:rFonts w:ascii="Arial" w:hAnsi="Arial" w:cs="Arial"/>
          <w:b/>
          <w:sz w:val="20"/>
          <w:szCs w:val="20"/>
        </w:rPr>
        <w:t>contrato</w:t>
      </w:r>
      <w:r w:rsidRPr="004B4091">
        <w:rPr>
          <w:rFonts w:ascii="Arial" w:hAnsi="Arial" w:cs="Arial"/>
          <w:sz w:val="20"/>
          <w:szCs w:val="20"/>
        </w:rPr>
        <w:t>.</w:t>
      </w:r>
    </w:p>
    <w:p w14:paraId="6ED0AB0D" w14:textId="77777777" w:rsidR="006F3091" w:rsidRPr="004B4091" w:rsidRDefault="006F3091" w:rsidP="006F3091">
      <w:pPr>
        <w:spacing w:after="0" w:line="240" w:lineRule="auto"/>
        <w:ind w:left="142" w:right="48" w:hanging="426"/>
        <w:jc w:val="both"/>
        <w:rPr>
          <w:rFonts w:ascii="Arial" w:hAnsi="Arial" w:cs="Arial"/>
          <w:sz w:val="20"/>
          <w:szCs w:val="20"/>
        </w:rPr>
      </w:pPr>
    </w:p>
    <w:p w14:paraId="563EF72D" w14:textId="77777777" w:rsidR="006F3091" w:rsidRPr="004B4091" w:rsidRDefault="006F3091" w:rsidP="0067348D">
      <w:pPr>
        <w:numPr>
          <w:ilvl w:val="0"/>
          <w:numId w:val="5"/>
        </w:numPr>
        <w:spacing w:after="0" w:line="240" w:lineRule="auto"/>
        <w:ind w:left="142" w:right="48" w:hanging="426"/>
        <w:jc w:val="both"/>
        <w:rPr>
          <w:rFonts w:ascii="Arial" w:hAnsi="Arial" w:cs="Arial"/>
          <w:sz w:val="20"/>
          <w:szCs w:val="20"/>
        </w:rPr>
      </w:pPr>
      <w:r w:rsidRPr="004B4091">
        <w:rPr>
          <w:rFonts w:ascii="Arial" w:hAnsi="Arial" w:cs="Arial"/>
          <w:sz w:val="20"/>
          <w:szCs w:val="20"/>
        </w:rPr>
        <w:t>Mantener en reserva y no divulgar la información protegida por derechos de autor o por secreto industrial de acuerdo a la normatividad vigente y que haga parte de la</w:t>
      </w:r>
      <w:r w:rsidRPr="004B4091">
        <w:rPr>
          <w:rFonts w:ascii="Arial" w:hAnsi="Arial" w:cs="Arial"/>
          <w:b/>
          <w:sz w:val="20"/>
          <w:szCs w:val="20"/>
        </w:rPr>
        <w:t xml:space="preserve"> información confidencial</w:t>
      </w:r>
      <w:r w:rsidRPr="004B4091">
        <w:rPr>
          <w:rFonts w:ascii="Arial" w:hAnsi="Arial" w:cs="Arial"/>
          <w:sz w:val="20"/>
          <w:szCs w:val="20"/>
        </w:rPr>
        <w:t>.</w:t>
      </w:r>
    </w:p>
    <w:p w14:paraId="489D5117" w14:textId="77777777" w:rsidR="006F3091" w:rsidRPr="004B4091" w:rsidRDefault="006F3091" w:rsidP="006F3091">
      <w:pPr>
        <w:spacing w:after="0" w:line="240" w:lineRule="auto"/>
        <w:ind w:left="142" w:right="48" w:hanging="426"/>
        <w:jc w:val="both"/>
        <w:rPr>
          <w:rFonts w:ascii="Arial" w:hAnsi="Arial" w:cs="Arial"/>
          <w:sz w:val="20"/>
          <w:szCs w:val="20"/>
        </w:rPr>
      </w:pPr>
    </w:p>
    <w:p w14:paraId="563CADBB" w14:textId="77777777" w:rsidR="006F3091" w:rsidRPr="004B4091" w:rsidRDefault="006F3091" w:rsidP="0067348D">
      <w:pPr>
        <w:numPr>
          <w:ilvl w:val="0"/>
          <w:numId w:val="5"/>
        </w:numPr>
        <w:spacing w:after="0" w:line="240" w:lineRule="auto"/>
        <w:ind w:left="142" w:right="48" w:hanging="426"/>
        <w:jc w:val="both"/>
        <w:rPr>
          <w:rFonts w:ascii="Arial" w:hAnsi="Arial" w:cs="Arial"/>
          <w:sz w:val="20"/>
          <w:szCs w:val="20"/>
        </w:rPr>
      </w:pPr>
      <w:r w:rsidRPr="004B4091">
        <w:rPr>
          <w:rFonts w:ascii="Arial" w:hAnsi="Arial" w:cs="Arial"/>
          <w:sz w:val="20"/>
          <w:szCs w:val="20"/>
        </w:rPr>
        <w:t xml:space="preserve">Reconocer que el recibo de la </w:t>
      </w:r>
      <w:r w:rsidRPr="004B4091">
        <w:rPr>
          <w:rFonts w:ascii="Arial" w:hAnsi="Arial" w:cs="Arial"/>
          <w:b/>
          <w:sz w:val="20"/>
          <w:szCs w:val="20"/>
        </w:rPr>
        <w:t>información confidencial</w:t>
      </w:r>
      <w:r w:rsidRPr="004B4091">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4B4091">
        <w:rPr>
          <w:rFonts w:ascii="Arial" w:hAnsi="Arial" w:cs="Arial"/>
          <w:b/>
          <w:sz w:val="20"/>
          <w:szCs w:val="20"/>
        </w:rPr>
        <w:t xml:space="preserve"> Policía Nacional</w:t>
      </w:r>
      <w:r w:rsidRPr="004B4091">
        <w:rPr>
          <w:rFonts w:ascii="Arial" w:hAnsi="Arial" w:cs="Arial"/>
          <w:sz w:val="20"/>
          <w:szCs w:val="20"/>
        </w:rPr>
        <w:t>.</w:t>
      </w:r>
    </w:p>
    <w:p w14:paraId="70E1B89F" w14:textId="423D806B" w:rsidR="006F3091" w:rsidRPr="004B4091" w:rsidRDefault="00C231F6" w:rsidP="006F3091">
      <w:pPr>
        <w:spacing w:after="0" w:line="240" w:lineRule="auto"/>
        <w:ind w:left="142" w:right="48" w:hanging="426"/>
        <w:jc w:val="both"/>
        <w:rPr>
          <w:rFonts w:ascii="Arial" w:hAnsi="Arial" w:cs="Arial"/>
          <w:sz w:val="20"/>
          <w:szCs w:val="20"/>
        </w:rPr>
      </w:pPr>
      <w:r w:rsidRPr="00C231F6">
        <w:rPr>
          <w:rFonts w:ascii="Arial" w:hAnsi="Arial" w:cs="Arial"/>
          <w:noProof/>
          <w:sz w:val="20"/>
          <w:szCs w:val="20"/>
          <w:lang w:val="es-ES"/>
        </w:rPr>
        <mc:AlternateContent>
          <mc:Choice Requires="wps">
            <w:drawing>
              <wp:anchor distT="45720" distB="45720" distL="114300" distR="114300" simplePos="0" relativeHeight="251780096" behindDoc="0" locked="0" layoutInCell="1" allowOverlap="1" wp14:anchorId="4C7451C7" wp14:editId="6553E228">
                <wp:simplePos x="0" y="0"/>
                <wp:positionH relativeFrom="margin">
                  <wp:posOffset>-395664</wp:posOffset>
                </wp:positionH>
                <wp:positionV relativeFrom="paragraph">
                  <wp:posOffset>156397</wp:posOffset>
                </wp:positionV>
                <wp:extent cx="6798358" cy="606096"/>
                <wp:effectExtent l="0" t="0" r="2540" b="3810"/>
                <wp:wrapNone/>
                <wp:docPr id="148122100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8358" cy="606096"/>
                        </a:xfrm>
                        <a:prstGeom prst="rect">
                          <a:avLst/>
                        </a:prstGeom>
                        <a:solidFill>
                          <a:srgbClr val="FFFFFF"/>
                        </a:solidFill>
                        <a:ln w="9525">
                          <a:noFill/>
                          <a:miter lim="800000"/>
                          <a:headEnd/>
                          <a:tailEnd/>
                        </a:ln>
                      </wps:spPr>
                      <wps:txbx>
                        <w:txbxContent>
                          <w:p w14:paraId="49890712" w14:textId="77777777" w:rsidR="00C231F6" w:rsidRDefault="00C231F6" w:rsidP="00C231F6">
                            <w:pPr>
                              <w:pStyle w:val="Piedepgina"/>
                            </w:pPr>
                          </w:p>
                          <w:p w14:paraId="28E12577" w14:textId="54D2348A"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60671D98"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6EE7487A" w14:textId="77777777" w:rsidR="00C231F6" w:rsidRDefault="00C231F6" w:rsidP="00C231F6">
                            <w:pPr>
                              <w:pStyle w:val="Piedepgina"/>
                            </w:pPr>
                          </w:p>
                          <w:p w14:paraId="39D45E9E" w14:textId="77777777" w:rsidR="00C231F6" w:rsidRDefault="00C231F6" w:rsidP="00C231F6">
                            <w:pPr>
                              <w:pStyle w:val="Piedepgina"/>
                            </w:pPr>
                          </w:p>
                          <w:p w14:paraId="233E9543" w14:textId="77777777" w:rsidR="00C231F6" w:rsidRDefault="00C231F6" w:rsidP="00C231F6">
                            <w:pPr>
                              <w:pStyle w:val="Piedepgina"/>
                            </w:pPr>
                          </w:p>
                          <w:p w14:paraId="32F0F838" w14:textId="77777777" w:rsidR="00C231F6" w:rsidRDefault="00C231F6" w:rsidP="00C231F6">
                            <w:pPr>
                              <w:pStyle w:val="Piedepgina"/>
                            </w:pPr>
                            <w:r>
                              <w:t xml:space="preserve">1LF-FR-0071                                                                                                                                  aprobación: 17/06/2024 </w:t>
                            </w:r>
                          </w:p>
                          <w:p w14:paraId="616F3DC1" w14:textId="77777777" w:rsidR="00C231F6" w:rsidRDefault="00C231F6" w:rsidP="00C231F6">
                            <w:pPr>
                              <w:pStyle w:val="Piedepgina"/>
                            </w:pPr>
                            <w:r>
                              <w:t>Versión:10</w:t>
                            </w:r>
                          </w:p>
                          <w:p w14:paraId="03A104E9" w14:textId="77777777" w:rsidR="00C231F6" w:rsidRDefault="00C231F6" w:rsidP="00C23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7451C7" id="_x0000_s1052" type="#_x0000_t202" style="position:absolute;left:0;text-align:left;margin-left:-31.15pt;margin-top:12.3pt;width:535.3pt;height:47.7pt;z-index:251780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" stroked="f">
                <v:textbox>
                  <w:txbxContent>
                    <w:p w14:paraId="49890712" w14:textId="77777777" w:rsidR="00C231F6" w:rsidRDefault="00C231F6" w:rsidP="00C231F6">
                      <w:pPr>
                        <w:pStyle w:val="Piedepgina"/>
                      </w:pPr>
                    </w:p>
                    <w:p w14:paraId="28E12577" w14:textId="54D2348A"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60671D98"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6EE7487A" w14:textId="77777777" w:rsidR="00C231F6" w:rsidRDefault="00C231F6" w:rsidP="00C231F6">
                      <w:pPr>
                        <w:pStyle w:val="Piedepgina"/>
                      </w:pPr>
                    </w:p>
                    <w:p w14:paraId="39D45E9E" w14:textId="77777777" w:rsidR="00C231F6" w:rsidRDefault="00C231F6" w:rsidP="00C231F6">
                      <w:pPr>
                        <w:pStyle w:val="Piedepgina"/>
                      </w:pPr>
                    </w:p>
                    <w:p w14:paraId="233E9543" w14:textId="77777777" w:rsidR="00C231F6" w:rsidRDefault="00C231F6" w:rsidP="00C231F6">
                      <w:pPr>
                        <w:pStyle w:val="Piedepgina"/>
                      </w:pPr>
                    </w:p>
                    <w:p w14:paraId="32F0F838" w14:textId="77777777" w:rsidR="00C231F6" w:rsidRDefault="00C231F6" w:rsidP="00C231F6">
                      <w:pPr>
                        <w:pStyle w:val="Piedepgina"/>
                      </w:pPr>
                      <w:r>
                        <w:t xml:space="preserve">1LF-FR-0071                                                                                                                                  aprobación: 17/06/2024 </w:t>
                      </w:r>
                    </w:p>
                    <w:p w14:paraId="616F3DC1" w14:textId="77777777" w:rsidR="00C231F6" w:rsidRDefault="00C231F6" w:rsidP="00C231F6">
                      <w:pPr>
                        <w:pStyle w:val="Piedepgina"/>
                      </w:pPr>
                      <w:r>
                        <w:t>Versión:10</w:t>
                      </w:r>
                    </w:p>
                    <w:p w14:paraId="03A104E9" w14:textId="77777777" w:rsidR="00C231F6" w:rsidRDefault="00C231F6" w:rsidP="00C231F6"/>
                  </w:txbxContent>
                </v:textbox>
                <w10:wrap anchorx="margin"/>
              </v:shape>
            </w:pict>
          </mc:Fallback>
        </mc:AlternateContent>
      </w:r>
    </w:p>
    <w:p w14:paraId="1E7495DD" w14:textId="77777777" w:rsidR="006F3091" w:rsidRPr="004B4091" w:rsidRDefault="006F3091" w:rsidP="0067348D">
      <w:pPr>
        <w:numPr>
          <w:ilvl w:val="0"/>
          <w:numId w:val="5"/>
        </w:numPr>
        <w:spacing w:after="0" w:line="240" w:lineRule="auto"/>
        <w:ind w:left="142" w:right="48" w:hanging="426"/>
        <w:jc w:val="both"/>
        <w:rPr>
          <w:rFonts w:ascii="Arial" w:hAnsi="Arial" w:cs="Arial"/>
          <w:sz w:val="20"/>
          <w:szCs w:val="20"/>
        </w:rPr>
      </w:pPr>
      <w:r w:rsidRPr="004B4091">
        <w:rPr>
          <w:rFonts w:ascii="Arial" w:hAnsi="Arial" w:cs="Arial"/>
          <w:sz w:val="20"/>
          <w:szCs w:val="20"/>
        </w:rPr>
        <w:lastRenderedPageBreak/>
        <w:t>Suscribir, con antelación a la revelación de la</w:t>
      </w:r>
      <w:r w:rsidRPr="004B4091">
        <w:rPr>
          <w:rFonts w:ascii="Arial" w:hAnsi="Arial" w:cs="Arial"/>
          <w:b/>
          <w:sz w:val="20"/>
          <w:szCs w:val="20"/>
        </w:rPr>
        <w:t xml:space="preserve"> información confidencial</w:t>
      </w:r>
      <w:r w:rsidRPr="004B4091">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4B4091">
        <w:rPr>
          <w:rFonts w:ascii="Arial" w:hAnsi="Arial" w:cs="Arial"/>
          <w:b/>
          <w:sz w:val="20"/>
          <w:szCs w:val="20"/>
        </w:rPr>
        <w:t>contrato</w:t>
      </w:r>
      <w:r w:rsidRPr="004B4091">
        <w:rPr>
          <w:rFonts w:ascii="Arial" w:hAnsi="Arial" w:cs="Arial"/>
          <w:sz w:val="20"/>
          <w:szCs w:val="20"/>
        </w:rPr>
        <w:t>.</w:t>
      </w:r>
    </w:p>
    <w:p w14:paraId="79A5FA8D" w14:textId="77777777" w:rsidR="006F3091" w:rsidRPr="004B4091" w:rsidRDefault="006F3091" w:rsidP="006F3091">
      <w:pPr>
        <w:spacing w:after="0" w:line="240" w:lineRule="auto"/>
        <w:ind w:left="142" w:right="48" w:hanging="426"/>
        <w:jc w:val="both"/>
        <w:rPr>
          <w:rFonts w:ascii="Arial" w:hAnsi="Arial" w:cs="Arial"/>
          <w:sz w:val="20"/>
          <w:szCs w:val="20"/>
        </w:rPr>
      </w:pPr>
    </w:p>
    <w:p w14:paraId="6F89E70F" w14:textId="77777777" w:rsidR="006F3091" w:rsidRPr="004B4091" w:rsidRDefault="006F3091" w:rsidP="0067348D">
      <w:pPr>
        <w:numPr>
          <w:ilvl w:val="0"/>
          <w:numId w:val="5"/>
        </w:numPr>
        <w:spacing w:after="0" w:line="240" w:lineRule="auto"/>
        <w:ind w:left="142" w:right="48" w:hanging="426"/>
        <w:jc w:val="both"/>
        <w:rPr>
          <w:rFonts w:ascii="Arial" w:hAnsi="Arial" w:cs="Arial"/>
          <w:sz w:val="20"/>
          <w:szCs w:val="20"/>
        </w:rPr>
      </w:pPr>
      <w:r w:rsidRPr="004B4091">
        <w:rPr>
          <w:rFonts w:ascii="Arial" w:hAnsi="Arial" w:cs="Arial"/>
          <w:sz w:val="20"/>
          <w:szCs w:val="20"/>
        </w:rPr>
        <w:t>El</w:t>
      </w:r>
      <w:r w:rsidRPr="004B4091">
        <w:rPr>
          <w:rFonts w:ascii="Arial" w:hAnsi="Arial" w:cs="Arial"/>
          <w:b/>
          <w:sz w:val="20"/>
          <w:szCs w:val="20"/>
        </w:rPr>
        <w:t xml:space="preserve"> proponente</w:t>
      </w:r>
      <w:r w:rsidRPr="004B4091">
        <w:rPr>
          <w:rFonts w:ascii="Arial" w:hAnsi="Arial" w:cs="Arial"/>
          <w:sz w:val="20"/>
          <w:szCs w:val="20"/>
        </w:rPr>
        <w:t xml:space="preserve"> mantendrá una lista de usuarios de la</w:t>
      </w:r>
      <w:r w:rsidRPr="004B4091">
        <w:rPr>
          <w:rFonts w:ascii="Arial" w:hAnsi="Arial" w:cs="Arial"/>
          <w:b/>
          <w:sz w:val="20"/>
          <w:szCs w:val="20"/>
        </w:rPr>
        <w:t xml:space="preserve"> información confidencial</w:t>
      </w:r>
      <w:r w:rsidRPr="004B4091">
        <w:rPr>
          <w:rFonts w:ascii="Arial" w:hAnsi="Arial" w:cs="Arial"/>
          <w:sz w:val="20"/>
          <w:szCs w:val="20"/>
        </w:rPr>
        <w:t xml:space="preserve"> que será entregada al </w:t>
      </w:r>
      <w:r w:rsidRPr="004B4091">
        <w:rPr>
          <w:rFonts w:ascii="Arial" w:hAnsi="Arial" w:cs="Arial"/>
          <w:b/>
          <w:sz w:val="20"/>
          <w:szCs w:val="20"/>
        </w:rPr>
        <w:t>proponente</w:t>
      </w:r>
      <w:r w:rsidRPr="004B4091">
        <w:rPr>
          <w:rFonts w:ascii="Arial" w:hAnsi="Arial" w:cs="Arial"/>
          <w:sz w:val="20"/>
          <w:szCs w:val="20"/>
        </w:rPr>
        <w:t xml:space="preserve"> cuando lo solicite. </w:t>
      </w:r>
    </w:p>
    <w:p w14:paraId="187223C3" w14:textId="77777777" w:rsidR="006F3091" w:rsidRPr="004B4091" w:rsidRDefault="006F3091" w:rsidP="006F3091">
      <w:pPr>
        <w:spacing w:after="0" w:line="240" w:lineRule="auto"/>
        <w:ind w:left="142" w:right="48" w:hanging="426"/>
        <w:jc w:val="both"/>
        <w:rPr>
          <w:rFonts w:ascii="Arial" w:hAnsi="Arial" w:cs="Arial"/>
          <w:sz w:val="20"/>
          <w:szCs w:val="20"/>
        </w:rPr>
      </w:pPr>
    </w:p>
    <w:p w14:paraId="6DD2A64F" w14:textId="77777777" w:rsidR="006F3091" w:rsidRPr="004B4091" w:rsidRDefault="006F3091" w:rsidP="0067348D">
      <w:pPr>
        <w:numPr>
          <w:ilvl w:val="0"/>
          <w:numId w:val="5"/>
        </w:numPr>
        <w:spacing w:after="0" w:line="240" w:lineRule="auto"/>
        <w:ind w:left="142" w:right="48" w:hanging="426"/>
        <w:jc w:val="both"/>
        <w:rPr>
          <w:rFonts w:ascii="Arial" w:hAnsi="Arial" w:cs="Arial"/>
          <w:sz w:val="20"/>
          <w:szCs w:val="20"/>
        </w:rPr>
      </w:pPr>
      <w:r w:rsidRPr="004B4091">
        <w:rPr>
          <w:rFonts w:ascii="Arial" w:hAnsi="Arial" w:cs="Arial"/>
          <w:sz w:val="20"/>
          <w:szCs w:val="20"/>
        </w:rPr>
        <w:t xml:space="preserve">Utilizar única y exclusivamente la </w:t>
      </w:r>
      <w:r w:rsidRPr="004B4091">
        <w:rPr>
          <w:rFonts w:ascii="Arial" w:hAnsi="Arial" w:cs="Arial"/>
          <w:b/>
          <w:sz w:val="20"/>
          <w:szCs w:val="20"/>
        </w:rPr>
        <w:t>información confidencial</w:t>
      </w:r>
      <w:r w:rsidRPr="004B4091">
        <w:rPr>
          <w:rFonts w:ascii="Arial" w:hAnsi="Arial" w:cs="Arial"/>
          <w:sz w:val="20"/>
          <w:szCs w:val="20"/>
        </w:rPr>
        <w:t xml:space="preserve"> que conozca o llegare a conocer, en desarrollo y ejecución de lo que le competa en relación con el contrato</w:t>
      </w:r>
      <w:r w:rsidRPr="004B4091">
        <w:rPr>
          <w:rFonts w:ascii="Arial" w:hAnsi="Arial" w:cs="Arial"/>
          <w:b/>
          <w:sz w:val="20"/>
          <w:szCs w:val="20"/>
        </w:rPr>
        <w:t>.</w:t>
      </w:r>
    </w:p>
    <w:p w14:paraId="454326ED" w14:textId="77777777" w:rsidR="006F3091" w:rsidRPr="004B4091" w:rsidRDefault="006F3091" w:rsidP="006F3091">
      <w:pPr>
        <w:spacing w:after="0" w:line="240" w:lineRule="auto"/>
        <w:ind w:left="142" w:right="48" w:hanging="426"/>
        <w:jc w:val="both"/>
        <w:rPr>
          <w:rFonts w:ascii="Arial" w:hAnsi="Arial" w:cs="Arial"/>
          <w:sz w:val="20"/>
          <w:szCs w:val="20"/>
        </w:rPr>
      </w:pPr>
    </w:p>
    <w:p w14:paraId="3C392040" w14:textId="77777777" w:rsidR="006F3091" w:rsidRPr="004B4091" w:rsidRDefault="006F3091" w:rsidP="0067348D">
      <w:pPr>
        <w:numPr>
          <w:ilvl w:val="0"/>
          <w:numId w:val="5"/>
        </w:numPr>
        <w:spacing w:after="0" w:line="240" w:lineRule="auto"/>
        <w:ind w:left="142" w:right="48" w:hanging="426"/>
        <w:jc w:val="both"/>
        <w:rPr>
          <w:rFonts w:ascii="Arial" w:hAnsi="Arial" w:cs="Arial"/>
          <w:sz w:val="20"/>
          <w:szCs w:val="20"/>
        </w:rPr>
      </w:pPr>
      <w:r w:rsidRPr="004B4091">
        <w:rPr>
          <w:rFonts w:ascii="Arial" w:hAnsi="Arial" w:cs="Arial"/>
          <w:sz w:val="20"/>
          <w:szCs w:val="20"/>
        </w:rPr>
        <w:t>No utilizar la</w:t>
      </w:r>
      <w:r w:rsidRPr="004B4091">
        <w:rPr>
          <w:rFonts w:ascii="Arial" w:hAnsi="Arial" w:cs="Arial"/>
          <w:b/>
          <w:sz w:val="20"/>
          <w:szCs w:val="20"/>
        </w:rPr>
        <w:t xml:space="preserve"> información confidencial</w:t>
      </w:r>
      <w:r w:rsidRPr="004B4091">
        <w:rPr>
          <w:rFonts w:ascii="Arial" w:hAnsi="Arial" w:cs="Arial"/>
          <w:sz w:val="20"/>
          <w:szCs w:val="20"/>
        </w:rPr>
        <w:t xml:space="preserve"> que conozca o llegare a conocer, en desarrollo y ejecución del </w:t>
      </w:r>
      <w:r w:rsidRPr="004B4091">
        <w:rPr>
          <w:rFonts w:ascii="Arial" w:hAnsi="Arial" w:cs="Arial"/>
          <w:b/>
          <w:sz w:val="20"/>
          <w:szCs w:val="20"/>
        </w:rPr>
        <w:t>contrato</w:t>
      </w:r>
      <w:r w:rsidRPr="004B4091">
        <w:rPr>
          <w:rFonts w:ascii="Arial" w:hAnsi="Arial" w:cs="Arial"/>
          <w:sz w:val="20"/>
          <w:szCs w:val="20"/>
        </w:rPr>
        <w:t>, en provecho propio o de terceros y para fines distintos a los previstos en el mismo, prohibiéndose la divulgación inclusive para fines académicos.</w:t>
      </w:r>
    </w:p>
    <w:p w14:paraId="7696FC08" w14:textId="77777777" w:rsidR="006F3091" w:rsidRPr="004B4091" w:rsidRDefault="006F3091" w:rsidP="006F3091">
      <w:pPr>
        <w:spacing w:after="0" w:line="240" w:lineRule="auto"/>
        <w:ind w:left="142" w:right="48" w:hanging="426"/>
        <w:jc w:val="both"/>
        <w:rPr>
          <w:rFonts w:ascii="Arial" w:hAnsi="Arial" w:cs="Arial"/>
          <w:sz w:val="20"/>
          <w:szCs w:val="20"/>
        </w:rPr>
      </w:pPr>
    </w:p>
    <w:p w14:paraId="194FB55F" w14:textId="77777777" w:rsidR="006F3091" w:rsidRPr="004B4091" w:rsidRDefault="006F3091" w:rsidP="0067348D">
      <w:pPr>
        <w:numPr>
          <w:ilvl w:val="0"/>
          <w:numId w:val="5"/>
        </w:numPr>
        <w:spacing w:after="0" w:line="240" w:lineRule="auto"/>
        <w:ind w:left="142" w:right="48" w:hanging="426"/>
        <w:jc w:val="both"/>
        <w:rPr>
          <w:rFonts w:ascii="Arial" w:hAnsi="Arial" w:cs="Arial"/>
          <w:sz w:val="20"/>
          <w:szCs w:val="20"/>
        </w:rPr>
      </w:pPr>
      <w:r w:rsidRPr="004B4091">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4B4091">
        <w:rPr>
          <w:rFonts w:ascii="Arial" w:hAnsi="Arial" w:cs="Arial"/>
          <w:b/>
          <w:sz w:val="20"/>
          <w:szCs w:val="20"/>
        </w:rPr>
        <w:t>contrato</w:t>
      </w:r>
      <w:r w:rsidRPr="004B4091">
        <w:rPr>
          <w:rFonts w:ascii="Arial" w:hAnsi="Arial" w:cs="Arial"/>
          <w:sz w:val="20"/>
          <w:szCs w:val="20"/>
        </w:rPr>
        <w:t>.</w:t>
      </w:r>
    </w:p>
    <w:p w14:paraId="21EDB7BC" w14:textId="77777777" w:rsidR="006F3091" w:rsidRPr="004B4091" w:rsidRDefault="006F3091" w:rsidP="006F3091">
      <w:pPr>
        <w:spacing w:after="0" w:line="240" w:lineRule="auto"/>
        <w:ind w:left="142" w:right="48" w:hanging="426"/>
        <w:rPr>
          <w:rFonts w:ascii="Arial" w:hAnsi="Arial" w:cs="Arial"/>
          <w:sz w:val="20"/>
          <w:szCs w:val="20"/>
        </w:rPr>
      </w:pPr>
    </w:p>
    <w:p w14:paraId="37AE5FF2" w14:textId="77777777" w:rsidR="006F3091" w:rsidRPr="004B4091" w:rsidRDefault="006F3091" w:rsidP="0067348D">
      <w:pPr>
        <w:numPr>
          <w:ilvl w:val="0"/>
          <w:numId w:val="5"/>
        </w:numPr>
        <w:spacing w:after="0" w:line="240" w:lineRule="auto"/>
        <w:ind w:left="142" w:right="48" w:hanging="426"/>
        <w:jc w:val="both"/>
        <w:rPr>
          <w:rFonts w:ascii="Arial" w:hAnsi="Arial" w:cs="Arial"/>
          <w:sz w:val="20"/>
          <w:szCs w:val="20"/>
        </w:rPr>
      </w:pPr>
      <w:r w:rsidRPr="004B4091">
        <w:rPr>
          <w:rFonts w:ascii="Arial" w:hAnsi="Arial" w:cs="Arial"/>
          <w:sz w:val="20"/>
          <w:szCs w:val="20"/>
        </w:rPr>
        <w:t xml:space="preserve">No usar la </w:t>
      </w:r>
      <w:r w:rsidRPr="004B4091">
        <w:rPr>
          <w:rFonts w:ascii="Arial" w:hAnsi="Arial" w:cs="Arial"/>
          <w:b/>
          <w:sz w:val="20"/>
          <w:szCs w:val="20"/>
        </w:rPr>
        <w:t>información confidencial</w:t>
      </w:r>
      <w:r w:rsidRPr="004B4091">
        <w:rPr>
          <w:rFonts w:ascii="Arial" w:hAnsi="Arial" w:cs="Arial"/>
          <w:sz w:val="20"/>
          <w:szCs w:val="20"/>
        </w:rPr>
        <w:t xml:space="preserve"> de modo que pueda ser de alguna manera, directa o indirectamente, perjudicial para los intereses de la</w:t>
      </w:r>
      <w:r w:rsidRPr="004B4091">
        <w:rPr>
          <w:rFonts w:ascii="Arial" w:hAnsi="Arial" w:cs="Arial"/>
          <w:b/>
          <w:sz w:val="20"/>
          <w:szCs w:val="20"/>
        </w:rPr>
        <w:t xml:space="preserve"> policía nacional</w:t>
      </w:r>
      <w:r w:rsidRPr="004B4091">
        <w:rPr>
          <w:rFonts w:ascii="Arial" w:hAnsi="Arial" w:cs="Arial"/>
          <w:sz w:val="20"/>
          <w:szCs w:val="20"/>
        </w:rPr>
        <w:t>.</w:t>
      </w:r>
    </w:p>
    <w:p w14:paraId="37A386AE" w14:textId="77777777" w:rsidR="006F3091" w:rsidRPr="004B4091" w:rsidRDefault="006F3091" w:rsidP="006F3091">
      <w:pPr>
        <w:spacing w:after="0" w:line="240" w:lineRule="auto"/>
        <w:ind w:left="142" w:right="48" w:hanging="426"/>
        <w:jc w:val="both"/>
        <w:rPr>
          <w:rFonts w:ascii="Arial" w:hAnsi="Arial" w:cs="Arial"/>
          <w:sz w:val="20"/>
          <w:szCs w:val="20"/>
        </w:rPr>
      </w:pPr>
    </w:p>
    <w:p w14:paraId="17728ACB" w14:textId="77777777" w:rsidR="006F3091" w:rsidRPr="004B4091" w:rsidRDefault="006F3091" w:rsidP="0067348D">
      <w:pPr>
        <w:numPr>
          <w:ilvl w:val="0"/>
          <w:numId w:val="5"/>
        </w:numPr>
        <w:spacing w:after="0" w:line="240" w:lineRule="auto"/>
        <w:ind w:left="142" w:right="48" w:hanging="426"/>
        <w:jc w:val="both"/>
        <w:rPr>
          <w:rFonts w:ascii="Arial" w:hAnsi="Arial" w:cs="Arial"/>
          <w:sz w:val="20"/>
          <w:szCs w:val="20"/>
        </w:rPr>
      </w:pPr>
      <w:r w:rsidRPr="004B4091">
        <w:rPr>
          <w:rFonts w:ascii="Arial" w:hAnsi="Arial" w:cs="Arial"/>
          <w:sz w:val="20"/>
          <w:szCs w:val="20"/>
        </w:rPr>
        <w:t>No acceder, copiar, reproducir, distribuir o transmitir por ningún medio conocido o por conocer la</w:t>
      </w:r>
      <w:r w:rsidRPr="004B4091">
        <w:rPr>
          <w:rFonts w:ascii="Arial" w:hAnsi="Arial" w:cs="Arial"/>
          <w:b/>
          <w:sz w:val="20"/>
          <w:szCs w:val="20"/>
        </w:rPr>
        <w:t xml:space="preserve"> información confidencial</w:t>
      </w:r>
      <w:r w:rsidRPr="004B4091">
        <w:rPr>
          <w:rFonts w:ascii="Arial" w:hAnsi="Arial" w:cs="Arial"/>
          <w:sz w:val="20"/>
          <w:szCs w:val="20"/>
        </w:rPr>
        <w:t>, en todo o en parte, sin previo y escrito consentimiento de la</w:t>
      </w:r>
      <w:r w:rsidRPr="004B4091">
        <w:rPr>
          <w:rFonts w:ascii="Arial" w:hAnsi="Arial" w:cs="Arial"/>
          <w:b/>
          <w:sz w:val="20"/>
          <w:szCs w:val="20"/>
        </w:rPr>
        <w:t xml:space="preserve"> Policía Nacional</w:t>
      </w:r>
      <w:r w:rsidRPr="004B4091">
        <w:rPr>
          <w:rFonts w:ascii="Arial" w:hAnsi="Arial" w:cs="Arial"/>
          <w:sz w:val="20"/>
          <w:szCs w:val="20"/>
        </w:rPr>
        <w:t>.</w:t>
      </w:r>
    </w:p>
    <w:p w14:paraId="20434F76" w14:textId="77777777" w:rsidR="006F3091" w:rsidRPr="004B4091" w:rsidRDefault="006F3091" w:rsidP="006F3091">
      <w:pPr>
        <w:spacing w:after="0" w:line="240" w:lineRule="auto"/>
        <w:ind w:left="142" w:right="48" w:hanging="426"/>
        <w:rPr>
          <w:rFonts w:ascii="Arial" w:hAnsi="Arial" w:cs="Arial"/>
          <w:sz w:val="20"/>
          <w:szCs w:val="20"/>
        </w:rPr>
      </w:pPr>
    </w:p>
    <w:p w14:paraId="514C20CE" w14:textId="77777777" w:rsidR="006F3091" w:rsidRPr="004B4091" w:rsidRDefault="006F3091" w:rsidP="0067348D">
      <w:pPr>
        <w:numPr>
          <w:ilvl w:val="0"/>
          <w:numId w:val="5"/>
        </w:numPr>
        <w:spacing w:after="0" w:line="240" w:lineRule="auto"/>
        <w:ind w:left="142" w:right="48" w:hanging="426"/>
        <w:jc w:val="both"/>
        <w:rPr>
          <w:rFonts w:ascii="Arial" w:hAnsi="Arial" w:cs="Arial"/>
          <w:sz w:val="20"/>
          <w:szCs w:val="20"/>
        </w:rPr>
      </w:pPr>
      <w:r w:rsidRPr="004B4091">
        <w:rPr>
          <w:rFonts w:ascii="Arial" w:hAnsi="Arial" w:cs="Arial"/>
          <w:sz w:val="20"/>
          <w:szCs w:val="20"/>
        </w:rPr>
        <w:t>Cumplir con la confidencialidad en las mismas condiciones y formas, y con el mismo cuidado con que realiza la protección de la información confidencial.</w:t>
      </w:r>
    </w:p>
    <w:p w14:paraId="70936EDA" w14:textId="77777777" w:rsidR="006F3091" w:rsidRPr="004B4091" w:rsidRDefault="006F3091" w:rsidP="006F3091">
      <w:pPr>
        <w:spacing w:after="0" w:line="240" w:lineRule="auto"/>
        <w:ind w:right="48"/>
        <w:jc w:val="both"/>
        <w:rPr>
          <w:rFonts w:ascii="Arial" w:hAnsi="Arial" w:cs="Arial"/>
          <w:sz w:val="20"/>
          <w:szCs w:val="20"/>
        </w:rPr>
      </w:pPr>
    </w:p>
    <w:p w14:paraId="6310903D" w14:textId="77777777" w:rsidR="006F3091" w:rsidRPr="004B4091" w:rsidRDefault="006F3091" w:rsidP="006F3091">
      <w:pPr>
        <w:spacing w:after="0" w:line="240" w:lineRule="auto"/>
        <w:ind w:left="-284" w:right="48"/>
        <w:jc w:val="both"/>
        <w:rPr>
          <w:rFonts w:ascii="Arial" w:hAnsi="Arial" w:cs="Arial"/>
          <w:bCs/>
          <w:sz w:val="20"/>
          <w:szCs w:val="20"/>
        </w:rPr>
      </w:pPr>
    </w:p>
    <w:p w14:paraId="0D7A557F" w14:textId="77777777" w:rsidR="006F3091" w:rsidRPr="004B4091" w:rsidRDefault="006F3091" w:rsidP="006F3091">
      <w:pPr>
        <w:spacing w:after="0" w:line="240" w:lineRule="auto"/>
        <w:ind w:left="-284" w:right="48"/>
        <w:jc w:val="both"/>
        <w:rPr>
          <w:rFonts w:ascii="Arial" w:hAnsi="Arial" w:cs="Arial"/>
          <w:bCs/>
          <w:sz w:val="20"/>
          <w:szCs w:val="20"/>
        </w:rPr>
      </w:pPr>
      <w:r w:rsidRPr="004B4091">
        <w:rPr>
          <w:rFonts w:ascii="Arial" w:hAnsi="Arial" w:cs="Arial"/>
          <w:bCs/>
          <w:sz w:val="20"/>
          <w:szCs w:val="20"/>
        </w:rPr>
        <w:t>El proponente:</w:t>
      </w:r>
    </w:p>
    <w:p w14:paraId="292E9ABE" w14:textId="77777777" w:rsidR="006F3091" w:rsidRPr="004B4091" w:rsidRDefault="006F3091" w:rsidP="006F3091">
      <w:pPr>
        <w:spacing w:after="0" w:line="240" w:lineRule="auto"/>
        <w:ind w:left="-284" w:right="48"/>
        <w:jc w:val="both"/>
        <w:rPr>
          <w:rFonts w:ascii="Arial" w:hAnsi="Arial" w:cs="Arial"/>
          <w:bCs/>
          <w:sz w:val="20"/>
          <w:szCs w:val="20"/>
        </w:rPr>
      </w:pPr>
      <w:r w:rsidRPr="004B4091">
        <w:rPr>
          <w:rFonts w:ascii="Arial" w:hAnsi="Arial" w:cs="Arial"/>
          <w:bCs/>
          <w:sz w:val="20"/>
          <w:szCs w:val="20"/>
        </w:rPr>
        <w:t>  </w:t>
      </w:r>
    </w:p>
    <w:p w14:paraId="7BF327F0" w14:textId="77777777" w:rsidR="006F3091" w:rsidRPr="004B4091" w:rsidRDefault="006F3091" w:rsidP="006F3091">
      <w:pPr>
        <w:spacing w:after="0" w:line="240" w:lineRule="auto"/>
        <w:ind w:left="-284" w:right="48"/>
        <w:jc w:val="both"/>
        <w:rPr>
          <w:rFonts w:ascii="Arial" w:hAnsi="Arial" w:cs="Arial"/>
          <w:bCs/>
          <w:sz w:val="20"/>
          <w:szCs w:val="20"/>
        </w:rPr>
      </w:pPr>
    </w:p>
    <w:p w14:paraId="3A5015E1" w14:textId="77777777" w:rsidR="006F3091" w:rsidRDefault="006F3091" w:rsidP="006F3091">
      <w:pPr>
        <w:tabs>
          <w:tab w:val="left" w:pos="240"/>
          <w:tab w:val="left" w:pos="6210"/>
        </w:tabs>
        <w:spacing w:after="0" w:line="240" w:lineRule="auto"/>
        <w:ind w:right="48"/>
        <w:jc w:val="center"/>
        <w:rPr>
          <w:rFonts w:ascii="Arial" w:hAnsi="Arial" w:cs="Arial"/>
          <w:b/>
          <w:sz w:val="20"/>
          <w:szCs w:val="20"/>
        </w:rPr>
      </w:pPr>
    </w:p>
    <w:p w14:paraId="60EC15D1" w14:textId="77777777" w:rsidR="00020CBC" w:rsidRDefault="00020CBC" w:rsidP="006F3091">
      <w:pPr>
        <w:tabs>
          <w:tab w:val="left" w:pos="240"/>
          <w:tab w:val="left" w:pos="6210"/>
        </w:tabs>
        <w:spacing w:after="0" w:line="240" w:lineRule="auto"/>
        <w:ind w:right="48"/>
        <w:jc w:val="center"/>
        <w:rPr>
          <w:rFonts w:ascii="Arial" w:hAnsi="Arial" w:cs="Arial"/>
          <w:b/>
          <w:sz w:val="20"/>
          <w:szCs w:val="20"/>
        </w:rPr>
      </w:pPr>
    </w:p>
    <w:p w14:paraId="1B410CAD" w14:textId="77777777" w:rsidR="00020CBC" w:rsidRDefault="00020CBC" w:rsidP="006F3091">
      <w:pPr>
        <w:tabs>
          <w:tab w:val="left" w:pos="240"/>
          <w:tab w:val="left" w:pos="6210"/>
        </w:tabs>
        <w:spacing w:after="0" w:line="240" w:lineRule="auto"/>
        <w:ind w:right="48"/>
        <w:jc w:val="center"/>
        <w:rPr>
          <w:rFonts w:ascii="Arial" w:hAnsi="Arial" w:cs="Arial"/>
          <w:b/>
          <w:sz w:val="20"/>
          <w:szCs w:val="20"/>
        </w:rPr>
      </w:pPr>
    </w:p>
    <w:p w14:paraId="15315DEC" w14:textId="77777777" w:rsidR="00020CBC" w:rsidRDefault="00020CBC" w:rsidP="006F3091">
      <w:pPr>
        <w:tabs>
          <w:tab w:val="left" w:pos="240"/>
          <w:tab w:val="left" w:pos="6210"/>
        </w:tabs>
        <w:spacing w:after="0" w:line="240" w:lineRule="auto"/>
        <w:ind w:right="48"/>
        <w:jc w:val="center"/>
        <w:rPr>
          <w:rFonts w:ascii="Arial" w:hAnsi="Arial" w:cs="Arial"/>
          <w:b/>
          <w:sz w:val="20"/>
          <w:szCs w:val="20"/>
        </w:rPr>
      </w:pPr>
    </w:p>
    <w:p w14:paraId="15318A2A" w14:textId="77777777" w:rsidR="00020CBC" w:rsidRPr="004B4091" w:rsidRDefault="00020CBC" w:rsidP="006F3091">
      <w:pPr>
        <w:tabs>
          <w:tab w:val="left" w:pos="240"/>
          <w:tab w:val="left" w:pos="6210"/>
        </w:tabs>
        <w:spacing w:after="0" w:line="240" w:lineRule="auto"/>
        <w:ind w:right="48"/>
        <w:jc w:val="center"/>
        <w:rPr>
          <w:rFonts w:ascii="Arial" w:hAnsi="Arial" w:cs="Arial"/>
          <w:b/>
          <w:sz w:val="20"/>
          <w:szCs w:val="20"/>
        </w:rPr>
      </w:pPr>
    </w:p>
    <w:p w14:paraId="2D641D99"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__________________________________</w:t>
      </w:r>
    </w:p>
    <w:p w14:paraId="74D04DA5" w14:textId="77777777" w:rsidR="006F3091" w:rsidRPr="004B4091" w:rsidRDefault="006F3091" w:rsidP="006F3091">
      <w:pPr>
        <w:spacing w:after="0" w:line="240" w:lineRule="auto"/>
        <w:ind w:left="-284" w:right="48"/>
        <w:jc w:val="both"/>
        <w:rPr>
          <w:rFonts w:ascii="Arial" w:hAnsi="Arial" w:cs="Arial"/>
          <w:bCs/>
          <w:sz w:val="20"/>
          <w:szCs w:val="20"/>
        </w:rPr>
      </w:pPr>
      <w:r w:rsidRPr="004B4091">
        <w:rPr>
          <w:rFonts w:ascii="Arial" w:hAnsi="Arial" w:cs="Arial"/>
          <w:bCs/>
          <w:sz w:val="20"/>
          <w:szCs w:val="20"/>
        </w:rPr>
        <w:t xml:space="preserve">Firma del representante legal del proponente </w:t>
      </w:r>
    </w:p>
    <w:p w14:paraId="763FB5B0" w14:textId="77777777" w:rsidR="006F3091" w:rsidRPr="004B4091" w:rsidRDefault="006F3091" w:rsidP="006F3091">
      <w:pPr>
        <w:spacing w:after="0" w:line="240" w:lineRule="auto"/>
        <w:ind w:left="-284" w:right="48"/>
        <w:jc w:val="both"/>
        <w:rPr>
          <w:rFonts w:ascii="Arial" w:hAnsi="Arial" w:cs="Arial"/>
          <w:bCs/>
          <w:sz w:val="20"/>
          <w:szCs w:val="20"/>
        </w:rPr>
      </w:pPr>
      <w:r w:rsidRPr="004B4091">
        <w:rPr>
          <w:rFonts w:ascii="Arial" w:hAnsi="Arial" w:cs="Arial"/>
          <w:bCs/>
          <w:sz w:val="20"/>
          <w:szCs w:val="20"/>
        </w:rPr>
        <w:t xml:space="preserve">Nombre o razón social del oferente: </w:t>
      </w:r>
      <w:sdt>
        <w:sdtPr>
          <w:rPr>
            <w:rFonts w:ascii="Arial" w:hAnsi="Arial" w:cs="Arial"/>
            <w:bCs/>
            <w:sz w:val="20"/>
            <w:szCs w:val="20"/>
          </w:rPr>
          <w:id w:val="-2069645779"/>
          <w:showingPlcHdr/>
          <w15:color w:val="800000"/>
          <w:text/>
        </w:sdtPr>
        <w:sdtContent>
          <w:r w:rsidRPr="004B4091">
            <w:rPr>
              <w:rFonts w:ascii="Arial" w:eastAsiaTheme="minorHAnsi" w:hAnsi="Arial" w:cs="Arial"/>
              <w:bCs/>
              <w:sz w:val="20"/>
              <w:szCs w:val="20"/>
              <w:u w:val="single"/>
            </w:rPr>
            <w:t>Diligenciar el nombre completo del proponente</w:t>
          </w:r>
        </w:sdtContent>
      </w:sdt>
    </w:p>
    <w:p w14:paraId="052A1FCC" w14:textId="77777777" w:rsidR="006F3091" w:rsidRPr="004B4091" w:rsidRDefault="006F3091" w:rsidP="006F3091">
      <w:pPr>
        <w:spacing w:after="0" w:line="240" w:lineRule="auto"/>
        <w:ind w:left="-284" w:right="48"/>
        <w:jc w:val="both"/>
        <w:rPr>
          <w:rFonts w:ascii="Arial" w:hAnsi="Arial" w:cs="Arial"/>
          <w:bCs/>
          <w:sz w:val="20"/>
          <w:szCs w:val="20"/>
        </w:rPr>
      </w:pPr>
      <w:r w:rsidRPr="004B4091">
        <w:rPr>
          <w:rFonts w:ascii="Arial" w:hAnsi="Arial" w:cs="Arial"/>
          <w:bCs/>
          <w:sz w:val="20"/>
          <w:szCs w:val="20"/>
        </w:rPr>
        <w:t xml:space="preserve">Identificación (NIT </w:t>
      </w:r>
      <w:r w:rsidRPr="004B4091">
        <w:rPr>
          <w:rFonts w:ascii="Segoe UI Symbol" w:eastAsia="MS Gothic" w:hAnsi="Segoe UI Symbol" w:cs="Segoe UI Symbol"/>
          <w:bCs/>
          <w:sz w:val="20"/>
          <w:szCs w:val="20"/>
        </w:rPr>
        <w:t>☐</w:t>
      </w:r>
      <w:r w:rsidRPr="004B4091">
        <w:rPr>
          <w:rFonts w:ascii="Arial" w:hAnsi="Arial" w:cs="Arial"/>
          <w:bCs/>
          <w:sz w:val="20"/>
          <w:szCs w:val="20"/>
        </w:rPr>
        <w:t xml:space="preserve"> C.C </w:t>
      </w:r>
      <w:r w:rsidRPr="004B4091">
        <w:rPr>
          <w:rFonts w:ascii="Segoe UI Symbol" w:eastAsia="MS Gothic" w:hAnsi="Segoe UI Symbol" w:cs="Segoe UI Symbol"/>
          <w:bCs/>
          <w:sz w:val="20"/>
          <w:szCs w:val="20"/>
        </w:rPr>
        <w:t>☐</w:t>
      </w:r>
      <w:r w:rsidRPr="004B4091">
        <w:rPr>
          <w:rFonts w:ascii="Arial" w:hAnsi="Arial" w:cs="Arial"/>
          <w:bCs/>
          <w:sz w:val="20"/>
          <w:szCs w:val="20"/>
        </w:rPr>
        <w:t xml:space="preserve">  C.E </w:t>
      </w:r>
      <w:r w:rsidRPr="004B4091">
        <w:rPr>
          <w:rFonts w:ascii="Segoe UI Symbol" w:eastAsia="MS Gothic" w:hAnsi="Segoe UI Symbol" w:cs="Segoe UI Symbol"/>
          <w:bCs/>
          <w:sz w:val="20"/>
          <w:szCs w:val="20"/>
        </w:rPr>
        <w:t>☐</w:t>
      </w:r>
      <w:r w:rsidRPr="004B4091">
        <w:rPr>
          <w:rFonts w:ascii="Arial" w:hAnsi="Arial" w:cs="Arial"/>
          <w:bCs/>
          <w:sz w:val="20"/>
          <w:szCs w:val="20"/>
        </w:rPr>
        <w:t xml:space="preserve">): </w:t>
      </w:r>
      <w:sdt>
        <w:sdtPr>
          <w:rPr>
            <w:rFonts w:ascii="Arial" w:hAnsi="Arial" w:cs="Arial"/>
            <w:bCs/>
            <w:sz w:val="20"/>
            <w:szCs w:val="20"/>
          </w:rPr>
          <w:id w:val="434559482"/>
          <w:showingPlcHdr/>
          <w15:color w:val="800000"/>
        </w:sdtPr>
        <w:sdtContent>
          <w:r w:rsidRPr="004B4091">
            <w:rPr>
              <w:rFonts w:ascii="Arial" w:eastAsiaTheme="minorHAnsi" w:hAnsi="Arial" w:cs="Arial"/>
              <w:bCs/>
              <w:sz w:val="20"/>
              <w:szCs w:val="20"/>
              <w:u w:val="single"/>
            </w:rPr>
            <w:t>Diligenciar la identificación del proponente</w:t>
          </w:r>
        </w:sdtContent>
      </w:sdt>
    </w:p>
    <w:p w14:paraId="3C127627" w14:textId="77777777" w:rsidR="006F3091" w:rsidRPr="004B4091" w:rsidRDefault="006F3091" w:rsidP="006F3091">
      <w:pPr>
        <w:spacing w:after="0" w:line="240" w:lineRule="auto"/>
        <w:ind w:left="-284" w:right="48"/>
        <w:jc w:val="both"/>
        <w:rPr>
          <w:rFonts w:ascii="Arial" w:hAnsi="Arial" w:cs="Arial"/>
          <w:bCs/>
          <w:sz w:val="20"/>
          <w:szCs w:val="20"/>
        </w:rPr>
      </w:pPr>
      <w:r w:rsidRPr="004B4091">
        <w:rPr>
          <w:rFonts w:ascii="Arial" w:hAnsi="Arial" w:cs="Arial"/>
          <w:bCs/>
          <w:sz w:val="20"/>
          <w:szCs w:val="20"/>
        </w:rPr>
        <w:t xml:space="preserve">Nombre Representante Legal: </w:t>
      </w:r>
      <w:sdt>
        <w:sdtPr>
          <w:rPr>
            <w:rFonts w:ascii="Arial" w:hAnsi="Arial" w:cs="Arial"/>
            <w:bCs/>
            <w:sz w:val="20"/>
            <w:szCs w:val="20"/>
          </w:rPr>
          <w:id w:val="-1324968461"/>
          <w:showingPlcHdr/>
          <w15:color w:val="800000"/>
          <w:text/>
        </w:sdtPr>
        <w:sdtContent>
          <w:r w:rsidRPr="004B4091">
            <w:rPr>
              <w:rFonts w:ascii="Arial" w:eastAsiaTheme="minorHAnsi" w:hAnsi="Arial" w:cs="Arial"/>
              <w:bCs/>
              <w:sz w:val="20"/>
              <w:szCs w:val="20"/>
              <w:u w:val="single"/>
            </w:rPr>
            <w:t>Diligenciar el nombre completo del representante legal</w:t>
          </w:r>
        </w:sdtContent>
      </w:sdt>
    </w:p>
    <w:p w14:paraId="2B4B93FB" w14:textId="77777777" w:rsidR="006F3091" w:rsidRPr="004B4091" w:rsidRDefault="006F3091" w:rsidP="006F3091">
      <w:pPr>
        <w:spacing w:after="0" w:line="240" w:lineRule="auto"/>
        <w:ind w:left="-284" w:right="48"/>
        <w:jc w:val="both"/>
        <w:rPr>
          <w:rFonts w:ascii="Arial" w:hAnsi="Arial" w:cs="Arial"/>
          <w:bCs/>
          <w:sz w:val="20"/>
          <w:szCs w:val="20"/>
        </w:rPr>
      </w:pPr>
      <w:r w:rsidRPr="004B4091">
        <w:rPr>
          <w:rFonts w:ascii="Arial" w:hAnsi="Arial" w:cs="Arial"/>
          <w:bCs/>
          <w:sz w:val="20"/>
          <w:szCs w:val="20"/>
        </w:rPr>
        <w:t xml:space="preserve">Identificación (C.C </w:t>
      </w:r>
      <w:r w:rsidRPr="004B4091">
        <w:rPr>
          <w:rFonts w:ascii="Segoe UI Symbol" w:eastAsia="MS Gothic" w:hAnsi="Segoe UI Symbol" w:cs="Segoe UI Symbol"/>
          <w:bCs/>
          <w:sz w:val="20"/>
          <w:szCs w:val="20"/>
        </w:rPr>
        <w:t>☐</w:t>
      </w:r>
      <w:r w:rsidRPr="004B4091">
        <w:rPr>
          <w:rFonts w:ascii="Arial" w:hAnsi="Arial" w:cs="Arial"/>
          <w:bCs/>
          <w:sz w:val="20"/>
          <w:szCs w:val="20"/>
        </w:rPr>
        <w:t xml:space="preserve">  C.E. </w:t>
      </w:r>
      <w:r w:rsidRPr="004B4091">
        <w:rPr>
          <w:rFonts w:ascii="Segoe UI Symbol" w:eastAsia="MS Gothic" w:hAnsi="Segoe UI Symbol" w:cs="Segoe UI Symbol"/>
          <w:bCs/>
          <w:sz w:val="20"/>
          <w:szCs w:val="20"/>
        </w:rPr>
        <w:t>☐</w:t>
      </w:r>
      <w:r w:rsidRPr="004B4091">
        <w:rPr>
          <w:rFonts w:ascii="Arial" w:hAnsi="Arial" w:cs="Arial"/>
          <w:bCs/>
          <w:sz w:val="20"/>
          <w:szCs w:val="20"/>
        </w:rPr>
        <w:t xml:space="preserve">) </w:t>
      </w:r>
      <w:sdt>
        <w:sdtPr>
          <w:rPr>
            <w:rFonts w:ascii="Arial" w:hAnsi="Arial" w:cs="Arial"/>
            <w:bCs/>
            <w:sz w:val="20"/>
            <w:szCs w:val="20"/>
          </w:rPr>
          <w:id w:val="708772831"/>
          <w:showingPlcHdr/>
          <w15:color w:val="800000"/>
        </w:sdtPr>
        <w:sdtContent>
          <w:r w:rsidRPr="004B4091">
            <w:rPr>
              <w:rFonts w:ascii="Arial" w:eastAsiaTheme="minorHAnsi" w:hAnsi="Arial" w:cs="Arial"/>
              <w:bCs/>
              <w:sz w:val="20"/>
              <w:szCs w:val="20"/>
              <w:u w:val="single"/>
            </w:rPr>
            <w:t>Diligenciar el documento de identificación del representante legal</w:t>
          </w:r>
        </w:sdtContent>
      </w:sdt>
    </w:p>
    <w:p w14:paraId="0D78C78C" w14:textId="77777777" w:rsidR="006F3091" w:rsidRPr="004B4091" w:rsidRDefault="006F3091" w:rsidP="006F3091">
      <w:pPr>
        <w:spacing w:after="0" w:line="240" w:lineRule="auto"/>
        <w:ind w:left="-284" w:right="48"/>
        <w:jc w:val="both"/>
        <w:rPr>
          <w:rFonts w:ascii="Arial" w:hAnsi="Arial" w:cs="Arial"/>
          <w:bCs/>
          <w:sz w:val="20"/>
          <w:szCs w:val="20"/>
        </w:rPr>
      </w:pPr>
      <w:r w:rsidRPr="004B4091">
        <w:rPr>
          <w:rFonts w:ascii="Arial" w:hAnsi="Arial" w:cs="Arial"/>
          <w:bCs/>
          <w:sz w:val="20"/>
          <w:szCs w:val="20"/>
        </w:rPr>
        <w:t xml:space="preserve">Dirección: </w:t>
      </w:r>
      <w:sdt>
        <w:sdtPr>
          <w:rPr>
            <w:rFonts w:ascii="Arial" w:hAnsi="Arial" w:cs="Arial"/>
            <w:bCs/>
            <w:sz w:val="20"/>
            <w:szCs w:val="20"/>
          </w:rPr>
          <w:id w:val="-757441995"/>
          <w:showingPlcHdr/>
          <w15:color w:val="800000"/>
        </w:sdtPr>
        <w:sdtContent>
          <w:r w:rsidRPr="004B4091">
            <w:rPr>
              <w:rFonts w:ascii="Arial" w:eastAsiaTheme="minorHAnsi" w:hAnsi="Arial" w:cs="Arial"/>
              <w:bCs/>
              <w:sz w:val="20"/>
              <w:szCs w:val="20"/>
              <w:u w:val="single"/>
            </w:rPr>
            <w:t>Diligenciar la dirección del proveedor</w:t>
          </w:r>
        </w:sdtContent>
      </w:sdt>
    </w:p>
    <w:p w14:paraId="6D8C04A6" w14:textId="77777777" w:rsidR="006F3091" w:rsidRPr="004B4091" w:rsidRDefault="006F3091" w:rsidP="006F3091">
      <w:pPr>
        <w:spacing w:after="0" w:line="240" w:lineRule="auto"/>
        <w:ind w:left="-284" w:right="48"/>
        <w:jc w:val="both"/>
        <w:rPr>
          <w:rFonts w:ascii="Arial" w:hAnsi="Arial" w:cs="Arial"/>
          <w:bCs/>
          <w:sz w:val="20"/>
          <w:szCs w:val="20"/>
        </w:rPr>
      </w:pPr>
      <w:r w:rsidRPr="004B4091">
        <w:rPr>
          <w:rFonts w:ascii="Arial" w:hAnsi="Arial" w:cs="Arial"/>
          <w:bCs/>
          <w:sz w:val="20"/>
          <w:szCs w:val="20"/>
        </w:rPr>
        <w:t xml:space="preserve">Teléfono: </w:t>
      </w:r>
      <w:sdt>
        <w:sdtPr>
          <w:rPr>
            <w:rFonts w:ascii="Arial" w:hAnsi="Arial" w:cs="Arial"/>
            <w:bCs/>
            <w:sz w:val="20"/>
            <w:szCs w:val="20"/>
          </w:rPr>
          <w:id w:val="-373390903"/>
          <w:showingPlcHdr/>
          <w15:color w:val="800000"/>
        </w:sdtPr>
        <w:sdtContent>
          <w:r w:rsidRPr="004B4091">
            <w:rPr>
              <w:rFonts w:ascii="Arial" w:eastAsiaTheme="minorHAnsi" w:hAnsi="Arial" w:cs="Arial"/>
              <w:bCs/>
              <w:sz w:val="20"/>
              <w:szCs w:val="20"/>
              <w:u w:val="single"/>
            </w:rPr>
            <w:t>Diligenciar teléfonos de contacto del proveedor</w:t>
          </w:r>
        </w:sdtContent>
      </w:sdt>
    </w:p>
    <w:p w14:paraId="2F9B3663" w14:textId="77777777" w:rsidR="006F3091" w:rsidRPr="004B4091" w:rsidRDefault="006F3091" w:rsidP="006F3091">
      <w:pPr>
        <w:spacing w:after="0" w:line="240" w:lineRule="auto"/>
        <w:ind w:left="-284" w:right="48"/>
        <w:jc w:val="both"/>
        <w:rPr>
          <w:rFonts w:ascii="Arial" w:hAnsi="Arial" w:cs="Arial"/>
          <w:bCs/>
          <w:sz w:val="20"/>
          <w:szCs w:val="20"/>
        </w:rPr>
      </w:pPr>
      <w:r w:rsidRPr="004B4091">
        <w:rPr>
          <w:rFonts w:ascii="Arial" w:hAnsi="Arial" w:cs="Arial"/>
          <w:bCs/>
          <w:sz w:val="20"/>
          <w:szCs w:val="20"/>
        </w:rPr>
        <w:t xml:space="preserve">Email: </w:t>
      </w:r>
      <w:sdt>
        <w:sdtPr>
          <w:rPr>
            <w:rFonts w:ascii="Arial" w:hAnsi="Arial" w:cs="Arial"/>
            <w:bCs/>
            <w:sz w:val="20"/>
            <w:szCs w:val="20"/>
          </w:rPr>
          <w:id w:val="1562363440"/>
          <w:showingPlcHdr/>
          <w15:color w:val="800000"/>
        </w:sdtPr>
        <w:sdtContent>
          <w:r w:rsidRPr="004B4091">
            <w:rPr>
              <w:rFonts w:ascii="Arial" w:eastAsiaTheme="minorHAnsi" w:hAnsi="Arial" w:cs="Arial"/>
              <w:bCs/>
              <w:sz w:val="20"/>
              <w:szCs w:val="20"/>
              <w:u w:val="single"/>
            </w:rPr>
            <w:t>Diligenciar correo electrónico de notificaciones</w:t>
          </w:r>
        </w:sdtContent>
      </w:sdt>
    </w:p>
    <w:p w14:paraId="1DD1EA85" w14:textId="77777777" w:rsidR="006F3091" w:rsidRPr="004B4091" w:rsidRDefault="006F3091" w:rsidP="00852827">
      <w:pPr>
        <w:spacing w:after="0" w:line="240" w:lineRule="auto"/>
        <w:ind w:left="-567" w:right="48"/>
        <w:jc w:val="both"/>
        <w:rPr>
          <w:rFonts w:ascii="Arial" w:hAnsi="Arial" w:cs="Arial"/>
          <w:sz w:val="20"/>
          <w:szCs w:val="20"/>
          <w:bdr w:val="none" w:sz="0" w:space="0" w:color="auto" w:frame="1"/>
          <w:shd w:val="clear" w:color="auto" w:fill="FFFFFF"/>
        </w:rPr>
      </w:pPr>
    </w:p>
    <w:p w14:paraId="4257F80D" w14:textId="77777777" w:rsidR="00D618A0" w:rsidRPr="004B4091" w:rsidRDefault="00D618A0" w:rsidP="006F3091">
      <w:pPr>
        <w:spacing w:after="0" w:line="240" w:lineRule="auto"/>
        <w:ind w:left="-567" w:right="48"/>
        <w:jc w:val="center"/>
        <w:rPr>
          <w:rFonts w:ascii="Arial" w:hAnsi="Arial" w:cs="Arial"/>
          <w:b/>
          <w:bCs/>
          <w:sz w:val="20"/>
          <w:szCs w:val="20"/>
        </w:rPr>
      </w:pPr>
    </w:p>
    <w:p w14:paraId="11CBCFBF" w14:textId="77777777" w:rsidR="00FB7A0E" w:rsidRPr="004B4091" w:rsidRDefault="00FB7A0E" w:rsidP="006F3091">
      <w:pPr>
        <w:spacing w:after="0" w:line="240" w:lineRule="auto"/>
        <w:ind w:left="-567" w:right="48"/>
        <w:jc w:val="center"/>
        <w:rPr>
          <w:rFonts w:ascii="Arial" w:hAnsi="Arial" w:cs="Arial"/>
          <w:b/>
          <w:bCs/>
          <w:sz w:val="20"/>
          <w:szCs w:val="20"/>
        </w:rPr>
      </w:pPr>
    </w:p>
    <w:p w14:paraId="7E0CD741" w14:textId="77777777" w:rsidR="00FB7A0E" w:rsidRPr="004B4091" w:rsidRDefault="00FB7A0E" w:rsidP="006F3091">
      <w:pPr>
        <w:spacing w:after="0" w:line="240" w:lineRule="auto"/>
        <w:ind w:left="-567" w:right="48"/>
        <w:jc w:val="center"/>
        <w:rPr>
          <w:rFonts w:ascii="Arial" w:hAnsi="Arial" w:cs="Arial"/>
          <w:b/>
          <w:bCs/>
          <w:sz w:val="20"/>
          <w:szCs w:val="20"/>
        </w:rPr>
      </w:pPr>
    </w:p>
    <w:p w14:paraId="0083270E" w14:textId="77777777" w:rsidR="00D618A0" w:rsidRPr="004B4091" w:rsidRDefault="00D618A0" w:rsidP="006F3091">
      <w:pPr>
        <w:spacing w:after="0" w:line="240" w:lineRule="auto"/>
        <w:ind w:left="-567" w:right="48"/>
        <w:jc w:val="center"/>
        <w:rPr>
          <w:rFonts w:ascii="Arial" w:hAnsi="Arial" w:cs="Arial"/>
          <w:b/>
          <w:bCs/>
          <w:sz w:val="20"/>
          <w:szCs w:val="20"/>
        </w:rPr>
      </w:pPr>
    </w:p>
    <w:p w14:paraId="50266368" w14:textId="06A8A641" w:rsidR="00D618A0" w:rsidRPr="004B4091" w:rsidRDefault="00D618A0" w:rsidP="006F3091">
      <w:pPr>
        <w:spacing w:after="0" w:line="240" w:lineRule="auto"/>
        <w:ind w:left="-567" w:right="48"/>
        <w:jc w:val="center"/>
        <w:rPr>
          <w:rFonts w:ascii="Arial" w:hAnsi="Arial" w:cs="Arial"/>
          <w:b/>
          <w:bCs/>
          <w:sz w:val="20"/>
          <w:szCs w:val="20"/>
        </w:rPr>
      </w:pPr>
    </w:p>
    <w:p w14:paraId="425A777C" w14:textId="0EFEADDC" w:rsidR="00D618A0" w:rsidRPr="004B4091" w:rsidRDefault="00C231F6" w:rsidP="006F3091">
      <w:pPr>
        <w:spacing w:after="0" w:line="240" w:lineRule="auto"/>
        <w:ind w:left="-567" w:right="48"/>
        <w:jc w:val="center"/>
        <w:rPr>
          <w:rFonts w:ascii="Arial" w:hAnsi="Arial" w:cs="Arial"/>
          <w:b/>
          <w:bCs/>
          <w:sz w:val="20"/>
          <w:szCs w:val="20"/>
        </w:rPr>
      </w:pPr>
      <w:r w:rsidRPr="00C231F6">
        <w:rPr>
          <w:rFonts w:ascii="Arial" w:hAnsi="Arial" w:cs="Arial"/>
          <w:noProof/>
          <w:sz w:val="20"/>
          <w:szCs w:val="20"/>
          <w:lang w:val="es-ES"/>
        </w:rPr>
        <mc:AlternateContent>
          <mc:Choice Requires="wps">
            <w:drawing>
              <wp:anchor distT="45720" distB="45720" distL="114300" distR="114300" simplePos="0" relativeHeight="251782144" behindDoc="0" locked="0" layoutInCell="1" allowOverlap="1" wp14:anchorId="31C159BD" wp14:editId="67703670">
                <wp:simplePos x="0" y="0"/>
                <wp:positionH relativeFrom="margin">
                  <wp:align>center</wp:align>
                </wp:positionH>
                <wp:positionV relativeFrom="paragraph">
                  <wp:posOffset>195383</wp:posOffset>
                </wp:positionV>
                <wp:extent cx="6856232" cy="606096"/>
                <wp:effectExtent l="0" t="0" r="1905" b="3810"/>
                <wp:wrapNone/>
                <wp:docPr id="107268654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6232" cy="606096"/>
                        </a:xfrm>
                        <a:prstGeom prst="rect">
                          <a:avLst/>
                        </a:prstGeom>
                        <a:solidFill>
                          <a:srgbClr val="FFFFFF"/>
                        </a:solidFill>
                        <a:ln w="9525">
                          <a:noFill/>
                          <a:miter lim="800000"/>
                          <a:headEnd/>
                          <a:tailEnd/>
                        </a:ln>
                      </wps:spPr>
                      <wps:txbx>
                        <w:txbxContent>
                          <w:p w14:paraId="75139670" w14:textId="77777777" w:rsidR="00C231F6" w:rsidRDefault="00C231F6" w:rsidP="00C231F6">
                            <w:pPr>
                              <w:pStyle w:val="Piedepgina"/>
                            </w:pPr>
                          </w:p>
                          <w:p w14:paraId="0B7F3330" w14:textId="51144561"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29DB6C84"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61DEC0A5" w14:textId="77777777" w:rsidR="00C231F6" w:rsidRDefault="00C231F6" w:rsidP="00C231F6">
                            <w:pPr>
                              <w:pStyle w:val="Piedepgina"/>
                            </w:pPr>
                          </w:p>
                          <w:p w14:paraId="399158BA" w14:textId="77777777" w:rsidR="00C231F6" w:rsidRDefault="00C231F6" w:rsidP="00C231F6">
                            <w:pPr>
                              <w:pStyle w:val="Piedepgina"/>
                            </w:pPr>
                          </w:p>
                          <w:p w14:paraId="1805A8CC" w14:textId="77777777" w:rsidR="00C231F6" w:rsidRDefault="00C231F6" w:rsidP="00C231F6">
                            <w:pPr>
                              <w:pStyle w:val="Piedepgina"/>
                            </w:pPr>
                          </w:p>
                          <w:p w14:paraId="2C2949B1" w14:textId="77777777" w:rsidR="00C231F6" w:rsidRDefault="00C231F6" w:rsidP="00C231F6">
                            <w:pPr>
                              <w:pStyle w:val="Piedepgina"/>
                            </w:pPr>
                            <w:r>
                              <w:t xml:space="preserve">1LF-FR-0071                                                                                                                                  aprobación: 17/06/2024 </w:t>
                            </w:r>
                          </w:p>
                          <w:p w14:paraId="46FCCBE4" w14:textId="77777777" w:rsidR="00C231F6" w:rsidRDefault="00C231F6" w:rsidP="00C231F6">
                            <w:pPr>
                              <w:pStyle w:val="Piedepgina"/>
                            </w:pPr>
                            <w:r>
                              <w:t>Versión:10</w:t>
                            </w:r>
                          </w:p>
                          <w:p w14:paraId="6B26B355" w14:textId="77777777" w:rsidR="00C231F6" w:rsidRDefault="00C231F6" w:rsidP="00C23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C159BD" id="_x0000_s1053" type="#_x0000_t202" style="position:absolute;left:0;text-align:left;margin-left:0;margin-top:15.4pt;width:539.85pt;height:47.7pt;z-index:251782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" stroked="f">
                <v:textbox>
                  <w:txbxContent>
                    <w:p w14:paraId="75139670" w14:textId="77777777" w:rsidR="00C231F6" w:rsidRDefault="00C231F6" w:rsidP="00C231F6">
                      <w:pPr>
                        <w:pStyle w:val="Piedepgina"/>
                      </w:pPr>
                    </w:p>
                    <w:p w14:paraId="0B7F3330" w14:textId="51144561"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29DB6C84"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61DEC0A5" w14:textId="77777777" w:rsidR="00C231F6" w:rsidRDefault="00C231F6" w:rsidP="00C231F6">
                      <w:pPr>
                        <w:pStyle w:val="Piedepgina"/>
                      </w:pPr>
                    </w:p>
                    <w:p w14:paraId="399158BA" w14:textId="77777777" w:rsidR="00C231F6" w:rsidRDefault="00C231F6" w:rsidP="00C231F6">
                      <w:pPr>
                        <w:pStyle w:val="Piedepgina"/>
                      </w:pPr>
                    </w:p>
                    <w:p w14:paraId="1805A8CC" w14:textId="77777777" w:rsidR="00C231F6" w:rsidRDefault="00C231F6" w:rsidP="00C231F6">
                      <w:pPr>
                        <w:pStyle w:val="Piedepgina"/>
                      </w:pPr>
                    </w:p>
                    <w:p w14:paraId="2C2949B1" w14:textId="77777777" w:rsidR="00C231F6" w:rsidRDefault="00C231F6" w:rsidP="00C231F6">
                      <w:pPr>
                        <w:pStyle w:val="Piedepgina"/>
                      </w:pPr>
                      <w:r>
                        <w:t xml:space="preserve">1LF-FR-0071                                                                                                                                  aprobación: 17/06/2024 </w:t>
                      </w:r>
                    </w:p>
                    <w:p w14:paraId="46FCCBE4" w14:textId="77777777" w:rsidR="00C231F6" w:rsidRDefault="00C231F6" w:rsidP="00C231F6">
                      <w:pPr>
                        <w:pStyle w:val="Piedepgina"/>
                      </w:pPr>
                      <w:r>
                        <w:t>Versión:10</w:t>
                      </w:r>
                    </w:p>
                    <w:p w14:paraId="6B26B355" w14:textId="77777777" w:rsidR="00C231F6" w:rsidRDefault="00C231F6" w:rsidP="00C231F6"/>
                  </w:txbxContent>
                </v:textbox>
                <w10:wrap anchorx="margin"/>
              </v:shape>
            </w:pict>
          </mc:Fallback>
        </mc:AlternateContent>
      </w:r>
    </w:p>
    <w:p w14:paraId="30864ABE" w14:textId="78968ADF" w:rsidR="006F3091" w:rsidRPr="004B4091" w:rsidRDefault="006F3091" w:rsidP="006F3091">
      <w:pPr>
        <w:spacing w:after="0" w:line="240" w:lineRule="auto"/>
        <w:ind w:left="-567" w:right="48"/>
        <w:jc w:val="center"/>
        <w:rPr>
          <w:rFonts w:ascii="Arial" w:hAnsi="Arial" w:cs="Arial"/>
          <w:b/>
          <w:bCs/>
          <w:sz w:val="20"/>
          <w:szCs w:val="20"/>
        </w:rPr>
      </w:pPr>
      <w:r w:rsidRPr="004B4091">
        <w:rPr>
          <w:rFonts w:ascii="Arial" w:hAnsi="Arial" w:cs="Arial"/>
          <w:b/>
          <w:bCs/>
          <w:sz w:val="20"/>
          <w:szCs w:val="20"/>
        </w:rPr>
        <w:lastRenderedPageBreak/>
        <w:t xml:space="preserve">FORMULARIO No.3 </w:t>
      </w:r>
    </w:p>
    <w:p w14:paraId="0C585786" w14:textId="77777777" w:rsidR="006F3091" w:rsidRPr="004B4091" w:rsidRDefault="006F3091" w:rsidP="006F3091">
      <w:pPr>
        <w:spacing w:after="0" w:line="240" w:lineRule="auto"/>
        <w:ind w:left="-567" w:right="48"/>
        <w:jc w:val="center"/>
        <w:rPr>
          <w:rFonts w:ascii="Arial" w:hAnsi="Arial" w:cs="Arial"/>
          <w:b/>
          <w:bCs/>
          <w:sz w:val="20"/>
          <w:szCs w:val="20"/>
        </w:rPr>
      </w:pPr>
    </w:p>
    <w:p w14:paraId="12155138" w14:textId="18E672D8" w:rsidR="006F3091" w:rsidRPr="004B4091" w:rsidRDefault="006F3091" w:rsidP="006F3091">
      <w:pPr>
        <w:spacing w:after="0" w:line="240" w:lineRule="auto"/>
        <w:ind w:left="-567" w:right="48"/>
        <w:jc w:val="center"/>
        <w:rPr>
          <w:rFonts w:ascii="Arial" w:hAnsi="Arial" w:cs="Arial"/>
          <w:b/>
          <w:bCs/>
          <w:sz w:val="20"/>
          <w:szCs w:val="20"/>
          <w:bdr w:val="none" w:sz="0" w:space="0" w:color="auto" w:frame="1"/>
          <w:shd w:val="clear" w:color="auto" w:fill="FFFFFF"/>
        </w:rPr>
      </w:pPr>
      <w:r w:rsidRPr="004B4091">
        <w:rPr>
          <w:rFonts w:ascii="Arial" w:hAnsi="Arial" w:cs="Arial"/>
          <w:b/>
          <w:bCs/>
          <w:sz w:val="20"/>
          <w:szCs w:val="20"/>
        </w:rPr>
        <w:t xml:space="preserve">SISTEMA DE GESTIÓN DE </w:t>
      </w:r>
      <w:r w:rsidR="000E38C9">
        <w:rPr>
          <w:rFonts w:ascii="Arial" w:hAnsi="Arial" w:cs="Arial"/>
          <w:b/>
          <w:bCs/>
          <w:sz w:val="20"/>
          <w:szCs w:val="20"/>
        </w:rPr>
        <w:t xml:space="preserve">LA </w:t>
      </w:r>
      <w:r w:rsidRPr="004B4091">
        <w:rPr>
          <w:rFonts w:ascii="Arial" w:hAnsi="Arial" w:cs="Arial"/>
          <w:b/>
          <w:bCs/>
          <w:sz w:val="20"/>
          <w:szCs w:val="20"/>
        </w:rPr>
        <w:t>SEGURIDAD Y SALUD EN EL TRABAJO</w:t>
      </w:r>
    </w:p>
    <w:p w14:paraId="70EBE7EB" w14:textId="77777777" w:rsidR="006F3091" w:rsidRPr="004B4091" w:rsidRDefault="006F3091" w:rsidP="00852827">
      <w:pPr>
        <w:spacing w:after="0" w:line="240" w:lineRule="auto"/>
        <w:ind w:left="-567" w:right="48"/>
        <w:jc w:val="both"/>
        <w:rPr>
          <w:rFonts w:ascii="Arial" w:hAnsi="Arial" w:cs="Arial"/>
          <w:b/>
          <w:bCs/>
          <w:sz w:val="20"/>
          <w:szCs w:val="20"/>
          <w:bdr w:val="none" w:sz="0" w:space="0" w:color="auto" w:frame="1"/>
          <w:shd w:val="clear" w:color="auto" w:fill="FFFFFF"/>
        </w:rPr>
      </w:pPr>
    </w:p>
    <w:p w14:paraId="3B964C13" w14:textId="77777777" w:rsidR="006F3091" w:rsidRPr="004B4091" w:rsidRDefault="00336990" w:rsidP="006F3091">
      <w:pPr>
        <w:spacing w:after="0" w:line="240" w:lineRule="auto"/>
        <w:ind w:left="-284" w:right="48"/>
        <w:jc w:val="both"/>
        <w:rPr>
          <w:rFonts w:ascii="Arial" w:hAnsi="Arial" w:cs="Arial"/>
          <w:color w:val="FF8F8F"/>
          <w:sz w:val="20"/>
          <w:szCs w:val="20"/>
        </w:rPr>
      </w:pPr>
      <w:sdt>
        <w:sdtPr>
          <w:rPr>
            <w:rFonts w:ascii="Arial" w:hAnsi="Arial" w:cs="Arial"/>
            <w:sz w:val="20"/>
            <w:szCs w:val="20"/>
          </w:rPr>
          <w:id w:val="1428385361"/>
          <w:showingPlcHdr/>
          <w:text/>
        </w:sdtPr>
        <w:sdtContent>
          <w:r w:rsidR="006F3091" w:rsidRPr="004B4091">
            <w:rPr>
              <w:rFonts w:ascii="Arial" w:hAnsi="Arial" w:cs="Arial"/>
              <w:color w:val="FF8F8F"/>
              <w:sz w:val="20"/>
              <w:szCs w:val="20"/>
              <w:u w:val="single"/>
            </w:rPr>
            <w:t>Ciudad</w:t>
          </w:r>
        </w:sdtContent>
      </w:sdt>
      <w:r w:rsidR="006F3091" w:rsidRPr="004B4091">
        <w:rPr>
          <w:rFonts w:ascii="Arial" w:hAnsi="Arial" w:cs="Arial"/>
          <w:sz w:val="20"/>
          <w:szCs w:val="20"/>
        </w:rPr>
        <w:t xml:space="preserve">, </w:t>
      </w:r>
      <w:sdt>
        <w:sdtPr>
          <w:rPr>
            <w:rFonts w:ascii="Arial" w:hAnsi="Arial" w:cs="Arial"/>
            <w:sz w:val="20"/>
            <w:szCs w:val="20"/>
          </w:rPr>
          <w:id w:val="-2068949523"/>
          <w:showingPlcHdr/>
          <w:date w:fullDate="2021-04-13T00:00:00Z">
            <w:dateFormat w:val="d 'de' MMMM 'de' yyyy"/>
            <w:lid w:val="es-CO"/>
            <w:storeMappedDataAs w:val="dateTime"/>
            <w:calendar w:val="gregorian"/>
          </w:date>
        </w:sdtPr>
        <w:sdtContent>
          <w:r w:rsidR="006F3091" w:rsidRPr="004B4091">
            <w:rPr>
              <w:rFonts w:ascii="Arial" w:hAnsi="Arial" w:cs="Arial"/>
              <w:color w:val="FF8F8F"/>
              <w:sz w:val="20"/>
              <w:szCs w:val="20"/>
            </w:rPr>
            <w:t>seleccionar la fecha.</w:t>
          </w:r>
        </w:sdtContent>
      </w:sdt>
    </w:p>
    <w:p w14:paraId="0FF14E85"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Señores.</w:t>
      </w:r>
    </w:p>
    <w:p w14:paraId="375E0116"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 xml:space="preserve">POLICÍA NACIONAL – </w:t>
      </w:r>
      <w:sdt>
        <w:sdtPr>
          <w:rPr>
            <w:rFonts w:ascii="Arial" w:hAnsi="Arial" w:cs="Arial"/>
            <w:sz w:val="20"/>
            <w:szCs w:val="20"/>
          </w:rPr>
          <w:id w:val="-1047601678"/>
          <w:text/>
        </w:sdtPr>
        <w:sdtContent>
          <w:r w:rsidRPr="004B4091">
            <w:rPr>
              <w:rFonts w:ascii="Arial" w:hAnsi="Arial" w:cs="Arial"/>
              <w:sz w:val="20"/>
              <w:szCs w:val="20"/>
            </w:rPr>
            <w:t xml:space="preserve">DIRECCIÓN DE BIENESTAR SOCIAL Y FAMILIA </w:t>
          </w:r>
        </w:sdtContent>
      </w:sdt>
    </w:p>
    <w:p w14:paraId="2C5C6862"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Ciudad.</w:t>
      </w:r>
    </w:p>
    <w:p w14:paraId="701D44B3" w14:textId="77777777" w:rsidR="006F3091" w:rsidRPr="004B4091" w:rsidRDefault="006F3091" w:rsidP="006F3091">
      <w:pPr>
        <w:spacing w:after="0" w:line="240" w:lineRule="auto"/>
        <w:ind w:left="-284" w:right="48"/>
        <w:jc w:val="both"/>
        <w:rPr>
          <w:rFonts w:ascii="Arial" w:hAnsi="Arial" w:cs="Arial"/>
          <w:sz w:val="20"/>
          <w:szCs w:val="20"/>
        </w:rPr>
      </w:pPr>
    </w:p>
    <w:p w14:paraId="3F869A2F" w14:textId="1790AE72" w:rsidR="006F3091" w:rsidRPr="00E14617" w:rsidRDefault="006F3091" w:rsidP="00C27EB2">
      <w:pPr>
        <w:spacing w:after="0" w:line="240" w:lineRule="auto"/>
        <w:ind w:left="-284" w:right="48"/>
        <w:jc w:val="both"/>
        <w:rPr>
          <w:rFonts w:ascii="Arial" w:eastAsia="MS Mincho" w:hAnsi="Arial" w:cs="Arial"/>
          <w:bCs/>
          <w:sz w:val="20"/>
          <w:szCs w:val="20"/>
        </w:rPr>
      </w:pPr>
      <w:r w:rsidRPr="00E14617">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9796073"/>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E14617">
            <w:rPr>
              <w:rFonts w:ascii="Arial" w:hAnsi="Arial" w:cs="Arial"/>
              <w:sz w:val="20"/>
              <w:szCs w:val="20"/>
            </w:rPr>
            <w:t xml:space="preserve">Mínima Cuantía </w:t>
          </w:r>
        </w:sdtContent>
      </w:sdt>
      <w:r w:rsidRPr="00E14617">
        <w:rPr>
          <w:rFonts w:ascii="Arial" w:hAnsi="Arial" w:cs="Arial"/>
          <w:sz w:val="20"/>
          <w:szCs w:val="20"/>
        </w:rPr>
        <w:t xml:space="preserve"> Número </w:t>
      </w:r>
      <w:sdt>
        <w:sdtPr>
          <w:rPr>
            <w:rFonts w:ascii="Arial" w:hAnsi="Arial" w:cs="Arial"/>
            <w:sz w:val="20"/>
            <w:szCs w:val="20"/>
          </w:rPr>
          <w:id w:val="1134454227"/>
          <w:showingPlcHdr/>
          <w:text/>
        </w:sdtPr>
        <w:sdtContent>
          <w:r w:rsidRPr="00E14617">
            <w:rPr>
              <w:rFonts w:ascii="Arial" w:hAnsi="Arial" w:cs="Arial"/>
              <w:sz w:val="20"/>
              <w:szCs w:val="20"/>
            </w:rPr>
            <w:t>Diligenciar el número del proceso</w:t>
          </w:r>
        </w:sdtContent>
      </w:sdt>
      <w:r w:rsidRPr="00E14617">
        <w:rPr>
          <w:rFonts w:ascii="Arial" w:hAnsi="Arial" w:cs="Arial"/>
          <w:sz w:val="20"/>
          <w:szCs w:val="20"/>
        </w:rPr>
        <w:t xml:space="preserve">  cuyo objeto es la </w:t>
      </w:r>
      <w:r w:rsidR="00B91B5D" w:rsidRPr="00B91B5D">
        <w:rPr>
          <w:rFonts w:ascii="Arial" w:hAnsi="Arial" w:cs="Arial"/>
          <w:color w:val="000000"/>
          <w:sz w:val="20"/>
          <w:szCs w:val="20"/>
        </w:rPr>
        <w:t>“</w:t>
      </w:r>
      <w:r w:rsidR="00B91B5D" w:rsidRPr="00B91B5D">
        <w:rPr>
          <w:rFonts w:ascii="Arial" w:hAnsi="Arial" w:cs="Arial"/>
          <w:bCs/>
          <w:color w:val="000000" w:themeColor="text1"/>
          <w:sz w:val="20"/>
          <w:szCs w:val="20"/>
        </w:rPr>
        <w:t>ADQUISICIÓN DE EXTINTORES PARA LOS DIFERENTES PUNTOS DE SERVICIO DE LA DIRECCIÓN DE BIENESTAR SOCIAL</w:t>
      </w:r>
      <w:r w:rsidR="00B91B5D" w:rsidRPr="00B91B5D">
        <w:rPr>
          <w:rFonts w:ascii="Arial" w:eastAsia="MS Mincho" w:hAnsi="Arial" w:cs="Arial"/>
          <w:bCs/>
          <w:color w:val="000000" w:themeColor="text1"/>
          <w:sz w:val="20"/>
          <w:szCs w:val="20"/>
        </w:rPr>
        <w:t xml:space="preserve"> Y FAMILIA DE LA POLICÍA NACIONAL”</w:t>
      </w:r>
      <w:r w:rsidR="00B91B5D" w:rsidRPr="00B91B5D">
        <w:rPr>
          <w:rFonts w:ascii="Arial" w:eastAsia="MS Mincho" w:hAnsi="Arial" w:cs="Arial"/>
          <w:bCs/>
          <w:color w:val="000000" w:themeColor="text1"/>
          <w:sz w:val="16"/>
          <w:szCs w:val="16"/>
        </w:rPr>
        <w:t>.</w:t>
      </w:r>
    </w:p>
    <w:p w14:paraId="512B5019" w14:textId="77777777" w:rsidR="00C27EB2" w:rsidRPr="004B4091" w:rsidRDefault="00C27EB2" w:rsidP="00C27EB2">
      <w:pPr>
        <w:spacing w:after="0" w:line="240" w:lineRule="auto"/>
        <w:ind w:left="-284" w:right="48"/>
        <w:jc w:val="both"/>
        <w:rPr>
          <w:rFonts w:ascii="Arial" w:hAnsi="Arial" w:cs="Arial"/>
          <w:sz w:val="18"/>
          <w:szCs w:val="18"/>
        </w:rPr>
      </w:pPr>
    </w:p>
    <w:p w14:paraId="29D5D857"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 xml:space="preserve">El(los) suscrito(s) a saber: </w:t>
      </w:r>
      <w:sdt>
        <w:sdtPr>
          <w:rPr>
            <w:rFonts w:ascii="Arial" w:hAnsi="Arial" w:cs="Arial"/>
            <w:sz w:val="20"/>
            <w:szCs w:val="20"/>
          </w:rPr>
          <w:id w:val="-1436514155"/>
          <w:showingPlcHdr/>
          <w:text/>
        </w:sdtPr>
        <w:sdtContent>
          <w:r w:rsidRPr="004B4091">
            <w:rPr>
              <w:rFonts w:ascii="Arial" w:hAnsi="Arial" w:cs="Arial"/>
              <w:sz w:val="20"/>
              <w:szCs w:val="20"/>
              <w:u w:val="single"/>
            </w:rPr>
            <w:t xml:space="preserve">Nombre del representante legal de la sociedad, asociación, persona jurídica, consorcio, unión temporal </w:t>
          </w:r>
          <w:r w:rsidRPr="004B4091">
            <w:rPr>
              <w:rFonts w:ascii="Arial" w:hAnsi="Arial" w:cs="Arial"/>
              <w:sz w:val="20"/>
              <w:szCs w:val="20"/>
            </w:rPr>
            <w:t>.</w:t>
          </w:r>
        </w:sdtContent>
      </w:sdt>
      <w:r w:rsidRPr="004B4091">
        <w:rPr>
          <w:rFonts w:ascii="Arial" w:hAnsi="Arial" w:cs="Arial"/>
          <w:sz w:val="20"/>
          <w:szCs w:val="20"/>
        </w:rPr>
        <w:t xml:space="preserve"> domiciliado en </w:t>
      </w:r>
      <w:sdt>
        <w:sdtPr>
          <w:rPr>
            <w:rFonts w:ascii="Arial" w:hAnsi="Arial" w:cs="Arial"/>
            <w:sz w:val="20"/>
            <w:szCs w:val="20"/>
          </w:rPr>
          <w:id w:val="633142074"/>
          <w:showingPlcHdr/>
          <w:text/>
        </w:sdtPr>
        <w:sdtContent>
          <w:r w:rsidRPr="004B4091">
            <w:rPr>
              <w:rFonts w:ascii="Arial" w:hAnsi="Arial" w:cs="Arial"/>
              <w:sz w:val="20"/>
              <w:szCs w:val="20"/>
              <w:u w:val="single"/>
            </w:rPr>
            <w:t>Domicio de la persona firmante</w:t>
          </w:r>
          <w:r w:rsidRPr="004B4091">
            <w:rPr>
              <w:rFonts w:ascii="Arial" w:hAnsi="Arial" w:cs="Arial"/>
              <w:sz w:val="20"/>
              <w:szCs w:val="20"/>
            </w:rPr>
            <w:t>.</w:t>
          </w:r>
        </w:sdtContent>
      </w:sdt>
      <w:r w:rsidRPr="004B4091">
        <w:rPr>
          <w:rFonts w:ascii="Arial" w:hAnsi="Arial" w:cs="Arial"/>
          <w:sz w:val="20"/>
          <w:szCs w:val="20"/>
        </w:rPr>
        <w:t xml:space="preserve">, identificado con </w:t>
      </w:r>
      <w:sdt>
        <w:sdtPr>
          <w:rPr>
            <w:rFonts w:ascii="Arial" w:hAnsi="Arial" w:cs="Arial"/>
            <w:sz w:val="20"/>
            <w:szCs w:val="20"/>
          </w:rPr>
          <w:id w:val="1617563918"/>
          <w:showingPlcHdr/>
          <w:text/>
        </w:sdtPr>
        <w:sdtContent>
          <w:r w:rsidRPr="004B4091">
            <w:rPr>
              <w:rFonts w:ascii="Arial" w:hAnsi="Arial" w:cs="Arial"/>
              <w:sz w:val="20"/>
              <w:szCs w:val="20"/>
              <w:u w:val="single"/>
            </w:rPr>
            <w:t>Documentos de identificación y lugar de expedición</w:t>
          </w:r>
        </w:sdtContent>
      </w:sdt>
      <w:r w:rsidRPr="004B4091">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BD93E3A" w14:textId="77777777" w:rsidR="006F3091" w:rsidRPr="004B4091" w:rsidRDefault="006F3091" w:rsidP="006F3091">
      <w:pPr>
        <w:spacing w:after="0" w:line="240" w:lineRule="auto"/>
        <w:ind w:left="-284" w:right="48"/>
        <w:jc w:val="both"/>
        <w:rPr>
          <w:rFonts w:ascii="Arial" w:hAnsi="Arial" w:cs="Arial"/>
          <w:sz w:val="20"/>
          <w:szCs w:val="20"/>
        </w:rPr>
      </w:pPr>
    </w:p>
    <w:p w14:paraId="2834E886" w14:textId="77777777" w:rsidR="006F3091" w:rsidRPr="004B4091" w:rsidRDefault="006F3091" w:rsidP="006F3091">
      <w:pPr>
        <w:adjustRightInd w:val="0"/>
        <w:spacing w:after="0" w:line="240" w:lineRule="auto"/>
        <w:ind w:left="-284" w:right="48"/>
        <w:jc w:val="both"/>
        <w:rPr>
          <w:rFonts w:ascii="Arial" w:hAnsi="Arial" w:cs="Arial"/>
          <w:sz w:val="20"/>
          <w:szCs w:val="20"/>
        </w:rPr>
      </w:pPr>
      <w:r w:rsidRPr="004B4091">
        <w:rPr>
          <w:rFonts w:ascii="Arial" w:hAnsi="Arial" w:cs="Arial"/>
          <w:sz w:val="20"/>
          <w:szCs w:val="20"/>
        </w:rPr>
        <w:t xml:space="preserve">La Policía Nacional, mediante la Resolución 03843 del 09/09/2019, prevé en el Artículo 2º, lo relacionado con la </w:t>
      </w:r>
      <w:r w:rsidRPr="004B4091">
        <w:rPr>
          <w:rFonts w:ascii="Arial" w:hAnsi="Arial" w:cs="Arial"/>
          <w:b/>
          <w:i/>
          <w:sz w:val="20"/>
          <w:szCs w:val="20"/>
        </w:rPr>
        <w:t>“Política del Sistema de Gestión de la Seguridad y Salud en el Trabajo de la Policía Nacional</w:t>
      </w:r>
      <w:r w:rsidRPr="004B4091">
        <w:rPr>
          <w:rFonts w:ascii="Arial" w:hAnsi="Arial" w:cs="Arial"/>
          <w:b/>
          <w:sz w:val="20"/>
          <w:szCs w:val="20"/>
        </w:rPr>
        <w:t xml:space="preserve">”, </w:t>
      </w:r>
      <w:r w:rsidRPr="004B4091">
        <w:rPr>
          <w:rFonts w:ascii="Arial" w:hAnsi="Arial" w:cs="Arial"/>
          <w:sz w:val="20"/>
          <w:szCs w:val="20"/>
        </w:rPr>
        <w:t>en lo siguiente:</w:t>
      </w:r>
    </w:p>
    <w:p w14:paraId="10C93207" w14:textId="77777777" w:rsidR="006F3091" w:rsidRPr="004B4091" w:rsidRDefault="006F3091" w:rsidP="006F3091">
      <w:pPr>
        <w:adjustRightInd w:val="0"/>
        <w:spacing w:after="0" w:line="240" w:lineRule="auto"/>
        <w:ind w:left="-284" w:right="48"/>
        <w:jc w:val="both"/>
        <w:rPr>
          <w:rFonts w:ascii="Arial" w:hAnsi="Arial" w:cs="Arial"/>
          <w:sz w:val="20"/>
          <w:szCs w:val="20"/>
        </w:rPr>
      </w:pPr>
      <w:r w:rsidRPr="004B4091">
        <w:rPr>
          <w:rFonts w:ascii="Arial" w:hAnsi="Arial" w:cs="Arial"/>
          <w:sz w:val="20"/>
          <w:szCs w:val="20"/>
        </w:rPr>
        <w:t xml:space="preserve">  </w:t>
      </w:r>
    </w:p>
    <w:p w14:paraId="1190E5C0" w14:textId="77777777" w:rsidR="006F3091" w:rsidRPr="004B4091" w:rsidRDefault="006F3091" w:rsidP="006F3091">
      <w:pPr>
        <w:spacing w:after="0" w:line="240" w:lineRule="auto"/>
        <w:ind w:left="-284" w:right="48"/>
        <w:jc w:val="both"/>
        <w:rPr>
          <w:rFonts w:ascii="Arial" w:hAnsi="Arial" w:cs="Arial"/>
          <w:i/>
          <w:sz w:val="20"/>
          <w:szCs w:val="20"/>
        </w:rPr>
      </w:pPr>
      <w:r w:rsidRPr="004B4091">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ECABADB" w14:textId="77777777" w:rsidR="006F3091" w:rsidRPr="004B4091" w:rsidRDefault="006F3091" w:rsidP="006F3091">
      <w:pPr>
        <w:spacing w:after="0" w:line="240" w:lineRule="auto"/>
        <w:ind w:left="-284" w:right="48"/>
        <w:jc w:val="both"/>
        <w:rPr>
          <w:rFonts w:ascii="Arial" w:hAnsi="Arial" w:cs="Arial"/>
          <w:sz w:val="20"/>
          <w:szCs w:val="20"/>
        </w:rPr>
      </w:pPr>
    </w:p>
    <w:p w14:paraId="426F6808" w14:textId="77777777" w:rsidR="006F3091" w:rsidRPr="004B4091" w:rsidRDefault="006F3091" w:rsidP="006F3091">
      <w:pPr>
        <w:autoSpaceDE w:val="0"/>
        <w:autoSpaceDN w:val="0"/>
        <w:adjustRightInd w:val="0"/>
        <w:spacing w:after="0" w:line="240" w:lineRule="auto"/>
        <w:ind w:right="48"/>
        <w:jc w:val="both"/>
        <w:rPr>
          <w:rFonts w:ascii="Arial" w:hAnsi="Arial" w:cs="Arial"/>
          <w:b/>
          <w:color w:val="000000" w:themeColor="text1"/>
          <w:sz w:val="20"/>
          <w:szCs w:val="20"/>
        </w:rPr>
      </w:pPr>
      <w:r w:rsidRPr="004B4091">
        <w:rPr>
          <w:rFonts w:ascii="Arial" w:hAnsi="Arial" w:cs="Arial"/>
          <w:b/>
          <w:color w:val="000000" w:themeColor="text1"/>
          <w:sz w:val="20"/>
          <w:szCs w:val="20"/>
        </w:rPr>
        <w:t>Objetivos del Sistema de Gestión de la Seguridad y Salud en el Trabajo de la Policía Nacional.</w:t>
      </w:r>
    </w:p>
    <w:p w14:paraId="59110D06" w14:textId="77777777" w:rsidR="000877D0" w:rsidRPr="004B4091" w:rsidRDefault="000877D0" w:rsidP="006F3091">
      <w:pPr>
        <w:autoSpaceDE w:val="0"/>
        <w:autoSpaceDN w:val="0"/>
        <w:adjustRightInd w:val="0"/>
        <w:spacing w:after="0" w:line="240" w:lineRule="auto"/>
        <w:ind w:right="48"/>
        <w:jc w:val="both"/>
        <w:rPr>
          <w:rFonts w:ascii="Arial" w:hAnsi="Arial" w:cs="Arial"/>
          <w:b/>
          <w:color w:val="000000" w:themeColor="text1"/>
          <w:sz w:val="20"/>
          <w:szCs w:val="20"/>
        </w:rPr>
      </w:pPr>
    </w:p>
    <w:p w14:paraId="46F6DA24" w14:textId="77777777" w:rsidR="006F3091" w:rsidRPr="00275501" w:rsidRDefault="006F3091" w:rsidP="0067348D">
      <w:pPr>
        <w:pStyle w:val="Prrafodelista"/>
        <w:numPr>
          <w:ilvl w:val="0"/>
          <w:numId w:val="25"/>
        </w:numPr>
        <w:autoSpaceDE w:val="0"/>
        <w:autoSpaceDN w:val="0"/>
        <w:adjustRightInd w:val="0"/>
        <w:spacing w:after="0" w:line="240" w:lineRule="auto"/>
        <w:ind w:right="48"/>
        <w:jc w:val="both"/>
        <w:rPr>
          <w:rFonts w:ascii="Arial" w:hAnsi="Arial" w:cs="Arial"/>
          <w:color w:val="000000" w:themeColor="text1"/>
          <w:sz w:val="20"/>
          <w:szCs w:val="20"/>
        </w:rPr>
      </w:pPr>
      <w:r w:rsidRPr="00275501">
        <w:rPr>
          <w:rFonts w:ascii="Arial" w:hAnsi="Arial" w:cs="Arial"/>
          <w:color w:val="000000" w:themeColor="text1"/>
          <w:sz w:val="20"/>
          <w:szCs w:val="20"/>
        </w:rPr>
        <w:t>Promover las mejoras continuas del desempeño y los resultados de la Policía Nacional en materia de Seguridad y Salud en el Trabajo, minimizando la ocurrencia de los accidentes de trabajo y la aparición de enfermedades de origen laboral.</w:t>
      </w:r>
    </w:p>
    <w:p w14:paraId="071B6BC0" w14:textId="77777777" w:rsidR="006F3091" w:rsidRPr="00275501" w:rsidRDefault="006F3091" w:rsidP="0067348D">
      <w:pPr>
        <w:pStyle w:val="Prrafodelista"/>
        <w:numPr>
          <w:ilvl w:val="0"/>
          <w:numId w:val="25"/>
        </w:numPr>
        <w:autoSpaceDE w:val="0"/>
        <w:autoSpaceDN w:val="0"/>
        <w:adjustRightInd w:val="0"/>
        <w:spacing w:after="0" w:line="240" w:lineRule="auto"/>
        <w:ind w:right="48"/>
        <w:jc w:val="both"/>
        <w:rPr>
          <w:rFonts w:ascii="Arial" w:hAnsi="Arial" w:cs="Arial"/>
          <w:color w:val="000000" w:themeColor="text1"/>
          <w:sz w:val="20"/>
          <w:szCs w:val="20"/>
        </w:rPr>
      </w:pPr>
      <w:r w:rsidRPr="00275501">
        <w:rPr>
          <w:rFonts w:ascii="Arial" w:hAnsi="Arial" w:cs="Arial"/>
          <w:color w:val="000000" w:themeColor="text1"/>
          <w:sz w:val="20"/>
          <w:szCs w:val="20"/>
        </w:rPr>
        <w:t>Definir y gestionar los recursos para la gestión de la Seguridad y Salud en el Trabajo.</w:t>
      </w:r>
    </w:p>
    <w:p w14:paraId="420161F7" w14:textId="77777777" w:rsidR="006F3091" w:rsidRPr="00275501" w:rsidRDefault="006F3091" w:rsidP="0067348D">
      <w:pPr>
        <w:pStyle w:val="Prrafodelista"/>
        <w:numPr>
          <w:ilvl w:val="0"/>
          <w:numId w:val="25"/>
        </w:numPr>
        <w:autoSpaceDE w:val="0"/>
        <w:autoSpaceDN w:val="0"/>
        <w:adjustRightInd w:val="0"/>
        <w:spacing w:after="0" w:line="240" w:lineRule="auto"/>
        <w:ind w:right="48"/>
        <w:jc w:val="both"/>
        <w:rPr>
          <w:rFonts w:ascii="Arial" w:hAnsi="Arial" w:cs="Arial"/>
          <w:color w:val="000000" w:themeColor="text1"/>
          <w:sz w:val="20"/>
          <w:szCs w:val="20"/>
        </w:rPr>
      </w:pPr>
      <w:r w:rsidRPr="00275501">
        <w:rPr>
          <w:rFonts w:ascii="Arial" w:hAnsi="Arial" w:cs="Arial"/>
          <w:color w:val="000000" w:themeColor="text1"/>
          <w:sz w:val="20"/>
          <w:szCs w:val="20"/>
        </w:rPr>
        <w:t>Identificar los peligros, evaluar y valorar los riesgos y establecer los respectivos controles.</w:t>
      </w:r>
    </w:p>
    <w:p w14:paraId="4A1829EE" w14:textId="77777777" w:rsidR="006F3091" w:rsidRPr="00275501" w:rsidRDefault="006F3091" w:rsidP="0067348D">
      <w:pPr>
        <w:pStyle w:val="Prrafodelista"/>
        <w:numPr>
          <w:ilvl w:val="0"/>
          <w:numId w:val="25"/>
        </w:numPr>
        <w:autoSpaceDE w:val="0"/>
        <w:autoSpaceDN w:val="0"/>
        <w:adjustRightInd w:val="0"/>
        <w:spacing w:after="0" w:line="240" w:lineRule="auto"/>
        <w:ind w:right="48"/>
        <w:jc w:val="both"/>
        <w:rPr>
          <w:rFonts w:ascii="Arial" w:hAnsi="Arial" w:cs="Arial"/>
          <w:color w:val="000000" w:themeColor="text1"/>
          <w:sz w:val="20"/>
          <w:szCs w:val="20"/>
        </w:rPr>
      </w:pPr>
      <w:r w:rsidRPr="00275501">
        <w:rPr>
          <w:rFonts w:ascii="Arial" w:hAnsi="Arial" w:cs="Arial"/>
          <w:color w:val="000000" w:themeColor="text1"/>
          <w:sz w:val="20"/>
          <w:szCs w:val="20"/>
        </w:rPr>
        <w:t>Establecer y mantener procedimientos para la identificación y control de los riesgos laborales presentes en la actividad laboral y en los centros de trabajo de la Policía Nacional.</w:t>
      </w:r>
    </w:p>
    <w:p w14:paraId="3140A9B9" w14:textId="129614E2" w:rsidR="000877D0" w:rsidRPr="00275501" w:rsidRDefault="006F3091" w:rsidP="0067348D">
      <w:pPr>
        <w:pStyle w:val="Prrafodelista"/>
        <w:numPr>
          <w:ilvl w:val="0"/>
          <w:numId w:val="25"/>
        </w:numPr>
        <w:autoSpaceDE w:val="0"/>
        <w:autoSpaceDN w:val="0"/>
        <w:adjustRightInd w:val="0"/>
        <w:spacing w:after="0" w:line="240" w:lineRule="auto"/>
        <w:ind w:right="48"/>
        <w:jc w:val="both"/>
        <w:rPr>
          <w:rFonts w:ascii="Arial" w:eastAsia="Arial" w:hAnsi="Arial" w:cs="Arial"/>
          <w:color w:val="000000" w:themeColor="text1"/>
          <w:sz w:val="20"/>
          <w:szCs w:val="20"/>
        </w:rPr>
      </w:pPr>
      <w:r w:rsidRPr="00275501">
        <w:rPr>
          <w:rFonts w:ascii="Arial" w:hAnsi="Arial" w:cs="Arial"/>
          <w:color w:val="000000" w:themeColor="text1"/>
          <w:sz w:val="20"/>
          <w:szCs w:val="20"/>
        </w:rPr>
        <w:t>Fomentar actividades de promoción y prevención de la salud en las unidades que conforman la Policía Nacional.</w:t>
      </w:r>
      <w:r w:rsidRPr="00275501">
        <w:rPr>
          <w:rFonts w:ascii="Arial" w:hAnsi="Arial" w:cs="Arial"/>
          <w:b/>
          <w:color w:val="000000" w:themeColor="text1"/>
          <w:sz w:val="20"/>
          <w:szCs w:val="20"/>
        </w:rPr>
        <w:t xml:space="preserve"> </w:t>
      </w:r>
    </w:p>
    <w:p w14:paraId="4039BBBD" w14:textId="77777777" w:rsidR="004B402C" w:rsidRPr="004B402C" w:rsidRDefault="004B402C" w:rsidP="004B402C">
      <w:pPr>
        <w:autoSpaceDE w:val="0"/>
        <w:autoSpaceDN w:val="0"/>
        <w:adjustRightInd w:val="0"/>
        <w:spacing w:after="0" w:line="240" w:lineRule="auto"/>
        <w:ind w:left="426" w:right="48"/>
        <w:jc w:val="both"/>
        <w:rPr>
          <w:rFonts w:ascii="Arial" w:eastAsia="Arial" w:hAnsi="Arial" w:cs="Arial"/>
          <w:color w:val="000000" w:themeColor="text1"/>
          <w:sz w:val="20"/>
          <w:szCs w:val="20"/>
        </w:rPr>
      </w:pPr>
    </w:p>
    <w:p w14:paraId="7FDA0A04" w14:textId="7E2D7724" w:rsidR="006F3091" w:rsidRPr="004B402C" w:rsidRDefault="006F3091" w:rsidP="004B402C">
      <w:pPr>
        <w:spacing w:after="0" w:line="240" w:lineRule="auto"/>
        <w:ind w:right="48"/>
        <w:jc w:val="center"/>
        <w:rPr>
          <w:rFonts w:ascii="Arial" w:hAnsi="Arial" w:cs="Arial"/>
          <w:b/>
          <w:bCs/>
          <w:color w:val="000000" w:themeColor="text1"/>
          <w:sz w:val="20"/>
          <w:szCs w:val="20"/>
        </w:rPr>
      </w:pPr>
      <w:r w:rsidRPr="004B402C">
        <w:rPr>
          <w:rFonts w:ascii="Arial" w:eastAsia="Arial" w:hAnsi="Arial" w:cs="Arial"/>
          <w:b/>
          <w:bCs/>
          <w:color w:val="000000" w:themeColor="text1"/>
          <w:sz w:val="20"/>
          <w:szCs w:val="20"/>
        </w:rPr>
        <w:t>CONDICIONES DEL SISTEMA DE GESTIÓN DE LA SEGURIDAD Y SALUD EN EL TRABAJO</w:t>
      </w:r>
    </w:p>
    <w:p w14:paraId="6ABF3489" w14:textId="77777777" w:rsidR="006F3091" w:rsidRPr="004B4091" w:rsidRDefault="006F3091" w:rsidP="006F3091">
      <w:pPr>
        <w:spacing w:after="0" w:line="240" w:lineRule="auto"/>
        <w:ind w:right="48"/>
        <w:jc w:val="both"/>
        <w:rPr>
          <w:rFonts w:ascii="Arial" w:hAnsi="Arial" w:cs="Arial"/>
          <w:color w:val="000000" w:themeColor="text1"/>
          <w:sz w:val="20"/>
          <w:szCs w:val="20"/>
        </w:rPr>
      </w:pPr>
    </w:p>
    <w:p w14:paraId="444F59FD" w14:textId="77777777" w:rsidR="006F3091" w:rsidRPr="004B4091" w:rsidRDefault="006F3091" w:rsidP="006F3091">
      <w:pPr>
        <w:spacing w:after="0" w:line="240" w:lineRule="auto"/>
        <w:ind w:right="48"/>
        <w:jc w:val="both"/>
        <w:rPr>
          <w:rFonts w:ascii="Arial" w:hAnsi="Arial" w:cs="Arial"/>
          <w:color w:val="000000" w:themeColor="text1"/>
          <w:sz w:val="20"/>
          <w:szCs w:val="20"/>
        </w:rPr>
      </w:pPr>
      <w:r w:rsidRPr="004B4091">
        <w:rPr>
          <w:rFonts w:ascii="Arial" w:hAnsi="Arial" w:cs="Arial"/>
          <w:color w:val="000000" w:themeColor="text1"/>
          <w:sz w:val="20"/>
          <w:szCs w:val="20"/>
        </w:rPr>
        <w:t>CONSIDERACIONES:</w:t>
      </w:r>
      <w:r w:rsidRPr="004B4091">
        <w:rPr>
          <w:rFonts w:ascii="Arial" w:hAnsi="Arial" w:cs="Arial"/>
          <w:noProof/>
          <w:color w:val="000000" w:themeColor="text1"/>
          <w:sz w:val="20"/>
          <w:szCs w:val="20"/>
        </w:rPr>
        <w:t xml:space="preserve"> </w:t>
      </w:r>
    </w:p>
    <w:p w14:paraId="333C202B" w14:textId="77777777" w:rsidR="006F3091" w:rsidRPr="004B4091" w:rsidRDefault="006F3091" w:rsidP="006F3091">
      <w:pPr>
        <w:spacing w:after="0" w:line="240" w:lineRule="auto"/>
        <w:ind w:right="48"/>
        <w:jc w:val="both"/>
        <w:rPr>
          <w:rFonts w:ascii="Arial" w:hAnsi="Arial" w:cs="Arial"/>
          <w:color w:val="000000" w:themeColor="text1"/>
          <w:sz w:val="20"/>
          <w:szCs w:val="20"/>
        </w:rPr>
      </w:pPr>
    </w:p>
    <w:p w14:paraId="24AAE29F" w14:textId="482FCA18" w:rsidR="006F3091" w:rsidRPr="004B4091" w:rsidRDefault="006F3091" w:rsidP="006F3091">
      <w:pPr>
        <w:spacing w:after="0" w:line="240" w:lineRule="auto"/>
        <w:ind w:right="48"/>
        <w:jc w:val="both"/>
        <w:rPr>
          <w:rFonts w:ascii="Arial" w:hAnsi="Arial" w:cs="Arial"/>
          <w:color w:val="000000" w:themeColor="text1"/>
          <w:sz w:val="20"/>
          <w:szCs w:val="20"/>
        </w:rPr>
      </w:pPr>
      <w:r w:rsidRPr="004B4091">
        <w:rPr>
          <w:rFonts w:ascii="Arial" w:hAnsi="Arial" w:cs="Arial"/>
          <w:color w:val="000000" w:themeColor="text1"/>
          <w:sz w:val="20"/>
          <w:szCs w:val="20"/>
        </w:rPr>
        <w:t xml:space="preserve">La Policía Nacional, mediante la Resolución 03843 del 09/09/2019, prevé en el Artículo 2º, lo relacionado con la </w:t>
      </w:r>
      <w:r w:rsidRPr="004B4091">
        <w:rPr>
          <w:rFonts w:ascii="Arial" w:hAnsi="Arial" w:cs="Arial"/>
          <w:i/>
          <w:color w:val="000000" w:themeColor="text1"/>
          <w:sz w:val="20"/>
          <w:szCs w:val="20"/>
        </w:rPr>
        <w:t>“Política del Sistema de Gestión de la Seguridad y Salud en el Trabajo de la Policía Nacional</w:t>
      </w:r>
      <w:r w:rsidRPr="004B4091">
        <w:rPr>
          <w:rFonts w:ascii="Arial" w:hAnsi="Arial" w:cs="Arial"/>
          <w:color w:val="000000" w:themeColor="text1"/>
          <w:sz w:val="20"/>
          <w:szCs w:val="20"/>
        </w:rPr>
        <w:t xml:space="preserve">”, en lo siguiente:  </w:t>
      </w:r>
    </w:p>
    <w:p w14:paraId="4AC4AECD" w14:textId="22ABDB59" w:rsidR="006F3091" w:rsidRPr="004B4091" w:rsidRDefault="00005787" w:rsidP="006F3091">
      <w:pPr>
        <w:spacing w:after="0" w:line="240" w:lineRule="auto"/>
        <w:ind w:right="48"/>
        <w:jc w:val="both"/>
        <w:rPr>
          <w:rFonts w:ascii="Arial" w:hAnsi="Arial" w:cs="Arial"/>
          <w:color w:val="000000" w:themeColor="text1"/>
          <w:sz w:val="20"/>
          <w:szCs w:val="20"/>
        </w:rPr>
      </w:pPr>
      <w:r w:rsidRPr="00C231F6">
        <w:rPr>
          <w:rFonts w:ascii="Arial" w:hAnsi="Arial" w:cs="Arial"/>
          <w:noProof/>
          <w:sz w:val="20"/>
          <w:szCs w:val="20"/>
          <w:lang w:val="es-ES"/>
        </w:rPr>
        <mc:AlternateContent>
          <mc:Choice Requires="wps">
            <w:drawing>
              <wp:anchor distT="45720" distB="45720" distL="114300" distR="114300" simplePos="0" relativeHeight="251784192" behindDoc="0" locked="0" layoutInCell="1" allowOverlap="1" wp14:anchorId="682768FD" wp14:editId="360AB67B">
                <wp:simplePos x="0" y="0"/>
                <wp:positionH relativeFrom="margin">
                  <wp:align>center</wp:align>
                </wp:positionH>
                <wp:positionV relativeFrom="paragraph">
                  <wp:posOffset>189865</wp:posOffset>
                </wp:positionV>
                <wp:extent cx="6798358" cy="606096"/>
                <wp:effectExtent l="0" t="0" r="2540" b="3810"/>
                <wp:wrapNone/>
                <wp:docPr id="193598985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8358" cy="606096"/>
                        </a:xfrm>
                        <a:prstGeom prst="rect">
                          <a:avLst/>
                        </a:prstGeom>
                        <a:solidFill>
                          <a:srgbClr val="FFFFFF"/>
                        </a:solidFill>
                        <a:ln w="9525">
                          <a:noFill/>
                          <a:miter lim="800000"/>
                          <a:headEnd/>
                          <a:tailEnd/>
                        </a:ln>
                      </wps:spPr>
                      <wps:txbx>
                        <w:txbxContent>
                          <w:p w14:paraId="390EA308" w14:textId="77777777" w:rsidR="00C231F6" w:rsidRDefault="00C231F6" w:rsidP="00C231F6">
                            <w:pPr>
                              <w:pStyle w:val="Piedepgina"/>
                            </w:pPr>
                          </w:p>
                          <w:p w14:paraId="01914ACB" w14:textId="5FBD0724"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3DEEFBE7"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1442A291" w14:textId="77777777" w:rsidR="00C231F6" w:rsidRDefault="00C231F6" w:rsidP="00C231F6">
                            <w:pPr>
                              <w:pStyle w:val="Piedepgina"/>
                            </w:pPr>
                          </w:p>
                          <w:p w14:paraId="5B6344DA" w14:textId="77777777" w:rsidR="00C231F6" w:rsidRDefault="00C231F6" w:rsidP="00C231F6">
                            <w:pPr>
                              <w:pStyle w:val="Piedepgina"/>
                            </w:pPr>
                          </w:p>
                          <w:p w14:paraId="0A555789" w14:textId="77777777" w:rsidR="00C231F6" w:rsidRDefault="00C231F6" w:rsidP="00C231F6">
                            <w:pPr>
                              <w:pStyle w:val="Piedepgina"/>
                            </w:pPr>
                          </w:p>
                          <w:p w14:paraId="070BCB4F" w14:textId="77777777" w:rsidR="00C231F6" w:rsidRDefault="00C231F6" w:rsidP="00C231F6">
                            <w:pPr>
                              <w:pStyle w:val="Piedepgina"/>
                            </w:pPr>
                            <w:r>
                              <w:t xml:space="preserve">1LF-FR-0071                                                                                                                                  aprobación: 17/06/2024 </w:t>
                            </w:r>
                          </w:p>
                          <w:p w14:paraId="6A835370" w14:textId="77777777" w:rsidR="00C231F6" w:rsidRDefault="00C231F6" w:rsidP="00C231F6">
                            <w:pPr>
                              <w:pStyle w:val="Piedepgina"/>
                            </w:pPr>
                            <w:r>
                              <w:t>Versión:10</w:t>
                            </w:r>
                          </w:p>
                          <w:p w14:paraId="4B24E34D" w14:textId="77777777" w:rsidR="00C231F6" w:rsidRDefault="00C231F6" w:rsidP="00C23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2768FD" id="_x0000_s1054" type="#_x0000_t202" style="position:absolute;left:0;text-align:left;margin-left:0;margin-top:14.95pt;width:535.3pt;height:47.7pt;z-index:2517841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" stroked="f">
                <v:textbox>
                  <w:txbxContent>
                    <w:p w14:paraId="390EA308" w14:textId="77777777" w:rsidR="00C231F6" w:rsidRDefault="00C231F6" w:rsidP="00C231F6">
                      <w:pPr>
                        <w:pStyle w:val="Piedepgina"/>
                      </w:pPr>
                    </w:p>
                    <w:p w14:paraId="01914ACB" w14:textId="5FBD0724"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3DEEFBE7"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1442A291" w14:textId="77777777" w:rsidR="00C231F6" w:rsidRDefault="00C231F6" w:rsidP="00C231F6">
                      <w:pPr>
                        <w:pStyle w:val="Piedepgina"/>
                      </w:pPr>
                    </w:p>
                    <w:p w14:paraId="5B6344DA" w14:textId="77777777" w:rsidR="00C231F6" w:rsidRDefault="00C231F6" w:rsidP="00C231F6">
                      <w:pPr>
                        <w:pStyle w:val="Piedepgina"/>
                      </w:pPr>
                    </w:p>
                    <w:p w14:paraId="0A555789" w14:textId="77777777" w:rsidR="00C231F6" w:rsidRDefault="00C231F6" w:rsidP="00C231F6">
                      <w:pPr>
                        <w:pStyle w:val="Piedepgina"/>
                      </w:pPr>
                    </w:p>
                    <w:p w14:paraId="070BCB4F" w14:textId="77777777" w:rsidR="00C231F6" w:rsidRDefault="00C231F6" w:rsidP="00C231F6">
                      <w:pPr>
                        <w:pStyle w:val="Piedepgina"/>
                      </w:pPr>
                      <w:r>
                        <w:t xml:space="preserve">1LF-FR-0071                                                                                                                                  aprobación: 17/06/2024 </w:t>
                      </w:r>
                    </w:p>
                    <w:p w14:paraId="6A835370" w14:textId="77777777" w:rsidR="00C231F6" w:rsidRDefault="00C231F6" w:rsidP="00C231F6">
                      <w:pPr>
                        <w:pStyle w:val="Piedepgina"/>
                      </w:pPr>
                      <w:r>
                        <w:t>Versión:10</w:t>
                      </w:r>
                    </w:p>
                    <w:p w14:paraId="4B24E34D" w14:textId="77777777" w:rsidR="00C231F6" w:rsidRDefault="00C231F6" w:rsidP="00C231F6"/>
                  </w:txbxContent>
                </v:textbox>
                <w10:wrap anchorx="margin"/>
              </v:shape>
            </w:pict>
          </mc:Fallback>
        </mc:AlternateContent>
      </w:r>
    </w:p>
    <w:p w14:paraId="7672BB6C" w14:textId="77777777" w:rsidR="006F3091" w:rsidRPr="004B4091" w:rsidRDefault="006F3091" w:rsidP="006F3091">
      <w:pPr>
        <w:spacing w:after="0" w:line="240" w:lineRule="auto"/>
        <w:ind w:right="48"/>
        <w:jc w:val="both"/>
        <w:rPr>
          <w:rFonts w:ascii="Arial" w:hAnsi="Arial" w:cs="Arial"/>
          <w:i/>
          <w:color w:val="000000" w:themeColor="text1"/>
          <w:sz w:val="20"/>
          <w:szCs w:val="20"/>
        </w:rPr>
      </w:pPr>
      <w:r w:rsidRPr="004B4091">
        <w:rPr>
          <w:rFonts w:ascii="Arial" w:hAnsi="Arial" w:cs="Arial"/>
          <w:i/>
          <w:color w:val="000000" w:themeColor="text1"/>
          <w:sz w:val="20"/>
          <w:szCs w:val="20"/>
        </w:rPr>
        <w:lastRenderedPageBreak/>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A8D0CFB" w14:textId="77777777" w:rsidR="006F3091" w:rsidRPr="004B4091" w:rsidRDefault="006F3091" w:rsidP="006F3091">
      <w:pPr>
        <w:spacing w:after="0" w:line="240" w:lineRule="auto"/>
        <w:ind w:right="48"/>
        <w:jc w:val="both"/>
        <w:rPr>
          <w:rFonts w:ascii="Arial" w:hAnsi="Arial" w:cs="Arial"/>
          <w:color w:val="000000" w:themeColor="text1"/>
          <w:sz w:val="20"/>
          <w:szCs w:val="20"/>
        </w:rPr>
      </w:pPr>
    </w:p>
    <w:p w14:paraId="0037BEA5" w14:textId="77777777" w:rsidR="006F3091" w:rsidRPr="004B402C" w:rsidRDefault="006F3091" w:rsidP="006F3091">
      <w:pPr>
        <w:spacing w:after="0" w:line="240" w:lineRule="auto"/>
        <w:ind w:right="48"/>
        <w:jc w:val="both"/>
        <w:rPr>
          <w:rFonts w:ascii="Arial" w:hAnsi="Arial" w:cs="Arial"/>
          <w:b/>
          <w:bCs/>
          <w:color w:val="000000" w:themeColor="text1"/>
          <w:sz w:val="20"/>
          <w:szCs w:val="20"/>
        </w:rPr>
      </w:pPr>
      <w:r w:rsidRPr="004B402C">
        <w:rPr>
          <w:rFonts w:ascii="Arial" w:hAnsi="Arial" w:cs="Arial"/>
          <w:b/>
          <w:bCs/>
          <w:color w:val="000000" w:themeColor="text1"/>
          <w:sz w:val="20"/>
          <w:szCs w:val="20"/>
        </w:rPr>
        <w:t>PERSONA JURÍDICA</w:t>
      </w:r>
    </w:p>
    <w:p w14:paraId="75998206" w14:textId="77777777" w:rsidR="006F3091" w:rsidRPr="004B4091" w:rsidRDefault="006F3091" w:rsidP="006F3091">
      <w:pPr>
        <w:spacing w:after="0" w:line="240" w:lineRule="auto"/>
        <w:ind w:right="48"/>
        <w:jc w:val="both"/>
        <w:rPr>
          <w:rFonts w:ascii="Arial" w:hAnsi="Arial" w:cs="Arial"/>
          <w:color w:val="000000" w:themeColor="text1"/>
          <w:sz w:val="20"/>
          <w:szCs w:val="20"/>
        </w:rPr>
      </w:pPr>
      <w:r w:rsidRPr="004B4091">
        <w:rPr>
          <w:rFonts w:ascii="Arial" w:hAnsi="Arial" w:cs="Arial"/>
          <w:color w:val="000000" w:themeColor="text1"/>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1D1E2854" w14:textId="77777777" w:rsidR="006F3091" w:rsidRPr="004B4091" w:rsidRDefault="006F3091" w:rsidP="006F3091">
      <w:pPr>
        <w:spacing w:after="0" w:line="240" w:lineRule="auto"/>
        <w:ind w:right="48"/>
        <w:jc w:val="both"/>
        <w:rPr>
          <w:rFonts w:ascii="Arial" w:hAnsi="Arial" w:cs="Arial"/>
          <w:color w:val="000000" w:themeColor="text1"/>
          <w:sz w:val="20"/>
          <w:szCs w:val="20"/>
        </w:rPr>
      </w:pPr>
    </w:p>
    <w:p w14:paraId="28FDE207" w14:textId="77777777" w:rsidR="006F3091" w:rsidRPr="004B402C" w:rsidRDefault="006F3091" w:rsidP="006F3091">
      <w:pPr>
        <w:spacing w:after="0" w:line="240" w:lineRule="auto"/>
        <w:ind w:right="48"/>
        <w:jc w:val="both"/>
        <w:rPr>
          <w:rFonts w:ascii="Arial" w:hAnsi="Arial" w:cs="Arial"/>
          <w:b/>
          <w:bCs/>
          <w:color w:val="000000" w:themeColor="text1"/>
          <w:sz w:val="20"/>
          <w:szCs w:val="20"/>
        </w:rPr>
      </w:pPr>
      <w:r w:rsidRPr="004B402C">
        <w:rPr>
          <w:rFonts w:ascii="Arial" w:hAnsi="Arial" w:cs="Arial"/>
          <w:b/>
          <w:bCs/>
          <w:color w:val="000000" w:themeColor="text1"/>
          <w:sz w:val="20"/>
          <w:szCs w:val="20"/>
        </w:rPr>
        <w:t>PERSONA NATURAL</w:t>
      </w:r>
    </w:p>
    <w:p w14:paraId="2ED4F345" w14:textId="77777777" w:rsidR="006F3091" w:rsidRPr="004B4091" w:rsidRDefault="006F3091" w:rsidP="006F3091">
      <w:pPr>
        <w:spacing w:after="0" w:line="240" w:lineRule="auto"/>
        <w:ind w:right="48"/>
        <w:jc w:val="both"/>
        <w:rPr>
          <w:rFonts w:ascii="Arial" w:hAnsi="Arial" w:cs="Arial"/>
          <w:color w:val="000000" w:themeColor="text1"/>
          <w:sz w:val="20"/>
          <w:szCs w:val="20"/>
        </w:rPr>
      </w:pPr>
      <w:r w:rsidRPr="004B4091">
        <w:rPr>
          <w:rFonts w:ascii="Arial" w:hAnsi="Arial" w:cs="Arial"/>
          <w:color w:val="000000" w:themeColor="text1"/>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los servicios. </w:t>
      </w:r>
    </w:p>
    <w:p w14:paraId="3A8577E8" w14:textId="77777777" w:rsidR="006F3091" w:rsidRPr="004B4091" w:rsidRDefault="006F3091" w:rsidP="006F3091">
      <w:pPr>
        <w:spacing w:after="0" w:line="240" w:lineRule="auto"/>
        <w:ind w:right="48"/>
        <w:jc w:val="both"/>
        <w:rPr>
          <w:rFonts w:ascii="Arial" w:hAnsi="Arial" w:cs="Arial"/>
          <w:color w:val="000000" w:themeColor="text1"/>
          <w:sz w:val="20"/>
          <w:szCs w:val="20"/>
        </w:rPr>
      </w:pPr>
    </w:p>
    <w:p w14:paraId="10CAA550" w14:textId="77777777" w:rsidR="00E74A69" w:rsidRPr="004B4091" w:rsidRDefault="006F3091" w:rsidP="00E74A69">
      <w:pPr>
        <w:spacing w:after="0" w:line="240" w:lineRule="auto"/>
        <w:ind w:right="48"/>
        <w:jc w:val="both"/>
        <w:rPr>
          <w:rFonts w:ascii="Arial" w:hAnsi="Arial" w:cs="Arial"/>
          <w:color w:val="000000" w:themeColor="text1"/>
          <w:sz w:val="20"/>
          <w:szCs w:val="20"/>
        </w:rPr>
      </w:pPr>
      <w:r w:rsidRPr="004B4091">
        <w:rPr>
          <w:rFonts w:ascii="Arial" w:hAnsi="Arial" w:cs="Arial"/>
          <w:color w:val="000000" w:themeColor="text1"/>
          <w:sz w:val="20"/>
          <w:szCs w:val="20"/>
        </w:rPr>
        <w:t>De igual manera en la ejecución del contrato adicional a los requerimientos exigidos para su ejecución, la persona natural o jurídica deberá: </w:t>
      </w:r>
    </w:p>
    <w:p w14:paraId="13A80F1B" w14:textId="77777777" w:rsidR="00E74A69" w:rsidRPr="004B4091" w:rsidRDefault="00E74A69" w:rsidP="00E74A69">
      <w:pPr>
        <w:spacing w:after="0" w:line="240" w:lineRule="auto"/>
        <w:ind w:right="48"/>
        <w:jc w:val="both"/>
        <w:rPr>
          <w:rFonts w:ascii="Arial" w:hAnsi="Arial" w:cs="Arial"/>
          <w:color w:val="000000" w:themeColor="text1"/>
          <w:sz w:val="20"/>
          <w:szCs w:val="20"/>
        </w:rPr>
      </w:pPr>
    </w:p>
    <w:p w14:paraId="583002A0" w14:textId="7E24C66F" w:rsidR="00373C02" w:rsidRPr="00A63890" w:rsidRDefault="006F3091" w:rsidP="0067348D">
      <w:pPr>
        <w:pStyle w:val="Prrafodelista"/>
        <w:numPr>
          <w:ilvl w:val="0"/>
          <w:numId w:val="23"/>
        </w:numPr>
        <w:spacing w:after="0" w:line="240" w:lineRule="auto"/>
        <w:ind w:right="48"/>
        <w:jc w:val="both"/>
        <w:rPr>
          <w:rFonts w:ascii="Arial" w:hAnsi="Arial" w:cs="Arial"/>
          <w:color w:val="000000" w:themeColor="text1"/>
          <w:sz w:val="20"/>
          <w:szCs w:val="20"/>
        </w:rPr>
      </w:pPr>
      <w:r w:rsidRPr="00373C02">
        <w:rPr>
          <w:rFonts w:ascii="Arial" w:hAnsi="Arial" w:cs="Arial"/>
          <w:color w:val="000000" w:themeColor="text1"/>
          <w:sz w:val="20"/>
          <w:szCs w:val="20"/>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9F79D3D" w14:textId="55B9ABA8" w:rsidR="00373C02" w:rsidRPr="00A63890" w:rsidRDefault="006F3091" w:rsidP="0067348D">
      <w:pPr>
        <w:pStyle w:val="Prrafodelista"/>
        <w:numPr>
          <w:ilvl w:val="0"/>
          <w:numId w:val="23"/>
        </w:numPr>
        <w:spacing w:after="0" w:line="240" w:lineRule="auto"/>
        <w:ind w:right="48"/>
        <w:jc w:val="both"/>
        <w:rPr>
          <w:rFonts w:ascii="Arial" w:hAnsi="Arial" w:cs="Arial"/>
          <w:color w:val="000000" w:themeColor="text1"/>
          <w:sz w:val="20"/>
          <w:szCs w:val="20"/>
        </w:rPr>
      </w:pPr>
      <w:r w:rsidRPr="00373C02">
        <w:rPr>
          <w:rFonts w:ascii="Arial" w:hAnsi="Arial" w:cs="Arial"/>
          <w:color w:val="000000" w:themeColor="text1"/>
          <w:sz w:val="20"/>
          <w:szCs w:val="20"/>
        </w:rPr>
        <w:t>Participar en las actividades que la Policía Nacional desarrolle en materia de promoción y prevención de riesgos laborales. </w:t>
      </w:r>
    </w:p>
    <w:p w14:paraId="25D4FD80" w14:textId="58035751" w:rsidR="00373C02" w:rsidRPr="00A63890" w:rsidRDefault="006F3091" w:rsidP="0067348D">
      <w:pPr>
        <w:pStyle w:val="Prrafodelista"/>
        <w:numPr>
          <w:ilvl w:val="0"/>
          <w:numId w:val="23"/>
        </w:numPr>
        <w:spacing w:after="0" w:line="240" w:lineRule="auto"/>
        <w:ind w:right="48"/>
        <w:jc w:val="both"/>
        <w:rPr>
          <w:rFonts w:ascii="Arial" w:hAnsi="Arial" w:cs="Arial"/>
          <w:color w:val="000000" w:themeColor="text1"/>
          <w:sz w:val="20"/>
          <w:szCs w:val="20"/>
        </w:rPr>
      </w:pPr>
      <w:r w:rsidRPr="00373C02">
        <w:rPr>
          <w:rFonts w:ascii="Arial" w:hAnsi="Arial" w:cs="Arial"/>
          <w:color w:val="000000" w:themeColor="text1"/>
          <w:sz w:val="20"/>
          <w:szCs w:val="20"/>
        </w:rPr>
        <w:t>Cumplir con el uso continuo y permanente de los elementos de protección personal, durante la ejecución contractual, acorde a los peligros y riesgos relacionados la tarea contratada.</w:t>
      </w:r>
    </w:p>
    <w:p w14:paraId="7D19DE65" w14:textId="7D4BCBE8" w:rsidR="00373C02" w:rsidRPr="00A63890" w:rsidRDefault="006F3091" w:rsidP="0067348D">
      <w:pPr>
        <w:pStyle w:val="Prrafodelista"/>
        <w:numPr>
          <w:ilvl w:val="0"/>
          <w:numId w:val="23"/>
        </w:numPr>
        <w:spacing w:after="0" w:line="240" w:lineRule="auto"/>
        <w:ind w:right="48"/>
        <w:jc w:val="both"/>
        <w:rPr>
          <w:rFonts w:ascii="Arial" w:hAnsi="Arial" w:cs="Arial"/>
          <w:color w:val="000000" w:themeColor="text1"/>
          <w:sz w:val="20"/>
          <w:szCs w:val="20"/>
        </w:rPr>
      </w:pPr>
      <w:r w:rsidRPr="00373C02">
        <w:rPr>
          <w:rFonts w:ascii="Arial" w:hAnsi="Arial" w:cs="Arial"/>
          <w:color w:val="000000" w:themeColor="text1"/>
          <w:sz w:val="20"/>
          <w:szCs w:val="20"/>
        </w:rPr>
        <w:t>Conocer y participar en todas las actividades del plan de emergencia que se programen por parte de la Policía Nacional y los brigadistas de los centros de trabajo en donde desarrollará las actividades. </w:t>
      </w:r>
    </w:p>
    <w:p w14:paraId="7EC3D326" w14:textId="25EF59F3" w:rsidR="00373C02" w:rsidRPr="00A63890" w:rsidRDefault="006F3091" w:rsidP="0067348D">
      <w:pPr>
        <w:pStyle w:val="Prrafodelista"/>
        <w:numPr>
          <w:ilvl w:val="0"/>
          <w:numId w:val="23"/>
        </w:numPr>
        <w:spacing w:after="0" w:line="240" w:lineRule="auto"/>
        <w:ind w:right="48"/>
        <w:jc w:val="both"/>
        <w:rPr>
          <w:rFonts w:ascii="Arial" w:hAnsi="Arial" w:cs="Arial"/>
          <w:color w:val="000000" w:themeColor="text1"/>
          <w:sz w:val="20"/>
          <w:szCs w:val="20"/>
        </w:rPr>
      </w:pPr>
      <w:r w:rsidRPr="00373C02">
        <w:rPr>
          <w:rFonts w:ascii="Arial" w:hAnsi="Arial" w:cs="Arial"/>
          <w:color w:val="000000" w:themeColor="text1"/>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 </w:t>
      </w:r>
    </w:p>
    <w:p w14:paraId="214378B9" w14:textId="257BDBF7" w:rsidR="00373C02" w:rsidRPr="00A63890" w:rsidRDefault="006F3091" w:rsidP="0067348D">
      <w:pPr>
        <w:pStyle w:val="Prrafodelista"/>
        <w:numPr>
          <w:ilvl w:val="0"/>
          <w:numId w:val="23"/>
        </w:numPr>
        <w:spacing w:after="0" w:line="240" w:lineRule="auto"/>
        <w:ind w:right="48"/>
        <w:jc w:val="both"/>
        <w:rPr>
          <w:rFonts w:ascii="Arial" w:hAnsi="Arial" w:cs="Arial"/>
          <w:color w:val="000000" w:themeColor="text1"/>
          <w:sz w:val="20"/>
          <w:szCs w:val="20"/>
        </w:rPr>
      </w:pPr>
      <w:r w:rsidRPr="00373C02">
        <w:rPr>
          <w:rFonts w:ascii="Arial" w:hAnsi="Arial" w:cs="Arial"/>
          <w:color w:val="000000" w:themeColor="text1"/>
          <w:sz w:val="20"/>
          <w:szCs w:val="20"/>
        </w:rPr>
        <w:t xml:space="preserve">Practicarse o practicar a sus trabajadores (según sea el caso), los exámenes </w:t>
      </w:r>
      <w:r w:rsidR="00A63890" w:rsidRPr="00373C02">
        <w:rPr>
          <w:rFonts w:ascii="Arial" w:hAnsi="Arial" w:cs="Arial"/>
          <w:color w:val="000000" w:themeColor="text1"/>
          <w:sz w:val="20"/>
          <w:szCs w:val="20"/>
        </w:rPr>
        <w:t>médico-ocupacionales</w:t>
      </w:r>
      <w:r w:rsidRPr="00373C02">
        <w:rPr>
          <w:rFonts w:ascii="Arial" w:hAnsi="Arial" w:cs="Arial"/>
          <w:color w:val="000000" w:themeColor="text1"/>
          <w:sz w:val="20"/>
          <w:szCs w:val="20"/>
        </w:rPr>
        <w:t xml:space="preserve"> y complementarios que correspondan, de acuerdo a la actividad contratada y objeto del contrato. </w:t>
      </w:r>
    </w:p>
    <w:p w14:paraId="7F679754" w14:textId="458E7046" w:rsidR="00373C02" w:rsidRPr="00A63890" w:rsidRDefault="006F3091" w:rsidP="0067348D">
      <w:pPr>
        <w:pStyle w:val="Prrafodelista"/>
        <w:numPr>
          <w:ilvl w:val="0"/>
          <w:numId w:val="23"/>
        </w:numPr>
        <w:spacing w:after="0" w:line="240" w:lineRule="auto"/>
        <w:ind w:right="48"/>
        <w:jc w:val="both"/>
        <w:rPr>
          <w:rFonts w:ascii="Arial" w:hAnsi="Arial" w:cs="Arial"/>
          <w:color w:val="000000" w:themeColor="text1"/>
          <w:sz w:val="20"/>
          <w:szCs w:val="20"/>
        </w:rPr>
      </w:pPr>
      <w:r w:rsidRPr="00373C02">
        <w:rPr>
          <w:rFonts w:ascii="Arial" w:hAnsi="Arial" w:cs="Arial"/>
          <w:color w:val="000000" w:themeColor="text1"/>
          <w:sz w:val="20"/>
          <w:szCs w:val="20"/>
        </w:rPr>
        <w:t>Diligenciar los formatos del SGSST de la Policía Nacional o el contratante, que le sean aplicables a la ejecución de la tarea contratada. </w:t>
      </w:r>
    </w:p>
    <w:p w14:paraId="65895DB6" w14:textId="50AF7D04" w:rsidR="006F3091" w:rsidRPr="00373C02" w:rsidRDefault="006F3091" w:rsidP="0067348D">
      <w:pPr>
        <w:pStyle w:val="Prrafodelista"/>
        <w:numPr>
          <w:ilvl w:val="0"/>
          <w:numId w:val="23"/>
        </w:numPr>
        <w:spacing w:after="0" w:line="240" w:lineRule="auto"/>
        <w:ind w:right="48"/>
        <w:jc w:val="both"/>
        <w:rPr>
          <w:rFonts w:ascii="Arial" w:hAnsi="Arial" w:cs="Arial"/>
          <w:color w:val="000000" w:themeColor="text1"/>
          <w:sz w:val="20"/>
          <w:szCs w:val="20"/>
        </w:rPr>
      </w:pPr>
      <w:r w:rsidRPr="00373C02">
        <w:rPr>
          <w:rFonts w:ascii="Arial" w:hAnsi="Arial" w:cs="Arial"/>
          <w:color w:val="000000" w:themeColor="text1"/>
          <w:sz w:val="20"/>
          <w:szCs w:val="20"/>
        </w:rPr>
        <w:t xml:space="preserve">Entregar los documentos que evidencien objetivamente los aportes al Sistema de Seguridad Social Integral, según los requisitos legales y las obligaciones como contratista, efectuando los pagos a la ARL </w:t>
      </w:r>
      <w:r w:rsidR="00A63890" w:rsidRPr="00373C02">
        <w:rPr>
          <w:rFonts w:ascii="Arial" w:hAnsi="Arial" w:cs="Arial"/>
          <w:color w:val="000000" w:themeColor="text1"/>
          <w:sz w:val="20"/>
          <w:szCs w:val="20"/>
        </w:rPr>
        <w:t>de acuerdo con</w:t>
      </w:r>
      <w:r w:rsidRPr="00373C02">
        <w:rPr>
          <w:rFonts w:ascii="Arial" w:hAnsi="Arial" w:cs="Arial"/>
          <w:color w:val="000000" w:themeColor="text1"/>
          <w:sz w:val="20"/>
          <w:szCs w:val="20"/>
        </w:rPr>
        <w:t xml:space="preserve"> la clase de riesgo de la actividad desarrollada.  </w:t>
      </w:r>
    </w:p>
    <w:p w14:paraId="61DD085A" w14:textId="40FB84FE" w:rsidR="006F3091" w:rsidRPr="004B4091" w:rsidRDefault="006F3091" w:rsidP="006F3091">
      <w:pPr>
        <w:spacing w:after="0" w:line="240" w:lineRule="auto"/>
        <w:ind w:right="48" w:hanging="720"/>
        <w:jc w:val="both"/>
        <w:rPr>
          <w:rFonts w:ascii="Arial" w:hAnsi="Arial" w:cs="Arial"/>
          <w:color w:val="000000" w:themeColor="text1"/>
          <w:sz w:val="20"/>
          <w:szCs w:val="20"/>
        </w:rPr>
      </w:pPr>
    </w:p>
    <w:p w14:paraId="152FC9B6" w14:textId="00EFEC85" w:rsidR="00E74A69" w:rsidRDefault="006F3091" w:rsidP="00E74A69">
      <w:pPr>
        <w:spacing w:after="0" w:line="240" w:lineRule="auto"/>
        <w:ind w:right="48"/>
        <w:jc w:val="both"/>
        <w:rPr>
          <w:rFonts w:ascii="Arial" w:hAnsi="Arial" w:cs="Arial"/>
          <w:color w:val="000000" w:themeColor="text1"/>
          <w:sz w:val="20"/>
          <w:szCs w:val="20"/>
        </w:rPr>
      </w:pPr>
      <w:r w:rsidRPr="004B4091">
        <w:rPr>
          <w:rFonts w:ascii="Arial" w:hAnsi="Arial" w:cs="Arial"/>
          <w:color w:val="000000" w:themeColor="text1"/>
          <w:sz w:val="20"/>
          <w:szCs w:val="20"/>
        </w:rPr>
        <w:t xml:space="preserve">Las personas </w:t>
      </w:r>
      <w:r w:rsidRPr="004B4091">
        <w:rPr>
          <w:rFonts w:ascii="Arial" w:hAnsi="Arial" w:cs="Arial"/>
          <w:b/>
          <w:color w:val="000000" w:themeColor="text1"/>
          <w:sz w:val="20"/>
          <w:szCs w:val="20"/>
        </w:rPr>
        <w:t>jurídicas</w:t>
      </w:r>
      <w:r w:rsidRPr="004B4091">
        <w:rPr>
          <w:rFonts w:ascii="Arial" w:hAnsi="Arial" w:cs="Arial"/>
          <w:color w:val="000000" w:themeColor="text1"/>
          <w:sz w:val="20"/>
          <w:szCs w:val="20"/>
        </w:rPr>
        <w:t xml:space="preserve"> deben diligenciar la lista de chequeo que evidencie el cumplimiento a </w:t>
      </w:r>
      <w:r w:rsidR="00E74A69" w:rsidRPr="004B4091">
        <w:rPr>
          <w:rFonts w:ascii="Arial" w:hAnsi="Arial" w:cs="Arial"/>
          <w:color w:val="000000" w:themeColor="text1"/>
          <w:sz w:val="20"/>
          <w:szCs w:val="20"/>
        </w:rPr>
        <w:t>la Resolución</w:t>
      </w:r>
      <w:r w:rsidRPr="004B4091">
        <w:rPr>
          <w:rFonts w:ascii="Arial" w:hAnsi="Arial" w:cs="Arial"/>
          <w:color w:val="000000" w:themeColor="text1"/>
          <w:sz w:val="20"/>
          <w:szCs w:val="20"/>
        </w:rPr>
        <w:t xml:space="preserve"> 0312 del 2019 “</w:t>
      </w:r>
      <w:r w:rsidRPr="004B4091">
        <w:rPr>
          <w:rFonts w:ascii="Arial" w:hAnsi="Arial" w:cs="Arial"/>
          <w:i/>
          <w:color w:val="000000" w:themeColor="text1"/>
          <w:sz w:val="20"/>
          <w:szCs w:val="20"/>
        </w:rPr>
        <w:t>Por la cual se definen los Estándares Mínimos del Sistema de Gestión de Seguridad y Salud en el Trabajo SG-</w:t>
      </w:r>
      <w:r w:rsidR="00E74A69" w:rsidRPr="004B4091">
        <w:rPr>
          <w:rFonts w:ascii="Arial" w:hAnsi="Arial" w:cs="Arial"/>
          <w:i/>
          <w:color w:val="000000" w:themeColor="text1"/>
          <w:sz w:val="20"/>
          <w:szCs w:val="20"/>
        </w:rPr>
        <w:t>SST</w:t>
      </w:r>
      <w:r w:rsidR="00E74A69" w:rsidRPr="004B4091">
        <w:rPr>
          <w:rFonts w:ascii="Arial" w:hAnsi="Arial" w:cs="Arial"/>
          <w:color w:val="000000" w:themeColor="text1"/>
          <w:sz w:val="20"/>
          <w:szCs w:val="20"/>
        </w:rPr>
        <w:t>, considerando</w:t>
      </w:r>
      <w:r w:rsidRPr="004B4091">
        <w:rPr>
          <w:rFonts w:ascii="Arial" w:hAnsi="Arial" w:cs="Arial"/>
          <w:color w:val="000000" w:themeColor="text1"/>
          <w:sz w:val="20"/>
          <w:szCs w:val="20"/>
        </w:rPr>
        <w:t xml:space="preserve"> lo siguiente: </w:t>
      </w:r>
    </w:p>
    <w:p w14:paraId="69DB0C0B" w14:textId="77777777" w:rsidR="00A63890" w:rsidRPr="004B4091" w:rsidRDefault="00A63890" w:rsidP="00E74A69">
      <w:pPr>
        <w:spacing w:after="0" w:line="240" w:lineRule="auto"/>
        <w:ind w:right="48"/>
        <w:jc w:val="both"/>
        <w:rPr>
          <w:rFonts w:ascii="Arial" w:hAnsi="Arial" w:cs="Arial"/>
          <w:color w:val="000000" w:themeColor="text1"/>
          <w:sz w:val="20"/>
          <w:szCs w:val="20"/>
        </w:rPr>
      </w:pPr>
    </w:p>
    <w:p w14:paraId="5C43089B" w14:textId="584E69AD" w:rsidR="00A73E22" w:rsidRPr="00A63890" w:rsidRDefault="006F3091" w:rsidP="0067348D">
      <w:pPr>
        <w:pStyle w:val="Prrafodelista"/>
        <w:numPr>
          <w:ilvl w:val="0"/>
          <w:numId w:val="24"/>
        </w:numPr>
        <w:spacing w:after="0" w:line="240" w:lineRule="auto"/>
        <w:ind w:right="48"/>
        <w:jc w:val="both"/>
        <w:rPr>
          <w:rFonts w:ascii="Arial" w:hAnsi="Arial" w:cs="Arial"/>
          <w:color w:val="000000" w:themeColor="text1"/>
          <w:sz w:val="20"/>
          <w:szCs w:val="20"/>
        </w:rPr>
      </w:pPr>
      <w:r w:rsidRPr="00A73E22">
        <w:rPr>
          <w:rFonts w:ascii="Arial" w:hAnsi="Arial" w:cs="Arial"/>
          <w:color w:val="000000" w:themeColor="text1"/>
          <w:sz w:val="20"/>
          <w:szCs w:val="20"/>
        </w:rPr>
        <w:t>Estándares mínimos para empresas, empleadores y contratantes con diez (10) o menos trabajadores, clasificadas con riesgo I, II ó III</w:t>
      </w:r>
      <w:r w:rsidR="00A73E22">
        <w:rPr>
          <w:rFonts w:ascii="Arial" w:hAnsi="Arial" w:cs="Arial"/>
          <w:color w:val="000000" w:themeColor="text1"/>
          <w:sz w:val="20"/>
          <w:szCs w:val="20"/>
        </w:rPr>
        <w:t>.</w:t>
      </w:r>
    </w:p>
    <w:p w14:paraId="097EA5D1" w14:textId="77010D76" w:rsidR="00A73E22" w:rsidRPr="00A63890" w:rsidRDefault="006F3091" w:rsidP="0067348D">
      <w:pPr>
        <w:pStyle w:val="Prrafodelista"/>
        <w:numPr>
          <w:ilvl w:val="0"/>
          <w:numId w:val="24"/>
        </w:numPr>
        <w:spacing w:after="0" w:line="240" w:lineRule="auto"/>
        <w:ind w:right="48"/>
        <w:jc w:val="both"/>
        <w:rPr>
          <w:rFonts w:ascii="Arial" w:hAnsi="Arial" w:cs="Arial"/>
          <w:color w:val="000000" w:themeColor="text1"/>
          <w:sz w:val="20"/>
          <w:szCs w:val="20"/>
        </w:rPr>
      </w:pPr>
      <w:r w:rsidRPr="00A73E22">
        <w:rPr>
          <w:rFonts w:ascii="Arial" w:hAnsi="Arial" w:cs="Arial"/>
          <w:color w:val="000000" w:themeColor="text1"/>
          <w:sz w:val="20"/>
          <w:szCs w:val="20"/>
        </w:rPr>
        <w:t>Estándares mínimos para empresas de once (11) a cincuenta (50) trabajadores clasificados con riesgo I, II ó III.</w:t>
      </w:r>
      <w:r w:rsidR="00A63890" w:rsidRPr="00C231F6">
        <w:rPr>
          <w:noProof/>
          <w:lang w:val="es-ES"/>
        </w:rPr>
        <mc:AlternateContent>
          <mc:Choice Requires="wps">
            <w:drawing>
              <wp:anchor distT="45720" distB="45720" distL="114300" distR="114300" simplePos="0" relativeHeight="251786240" behindDoc="0" locked="0" layoutInCell="1" allowOverlap="1" wp14:anchorId="3877C92D" wp14:editId="5441E9A3">
                <wp:simplePos x="0" y="0"/>
                <wp:positionH relativeFrom="margin">
                  <wp:posOffset>-467639</wp:posOffset>
                </wp:positionH>
                <wp:positionV relativeFrom="paragraph">
                  <wp:posOffset>439420</wp:posOffset>
                </wp:positionV>
                <wp:extent cx="6690063" cy="606096"/>
                <wp:effectExtent l="0" t="0" r="0" b="3810"/>
                <wp:wrapNone/>
                <wp:docPr id="5226544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0063" cy="606096"/>
                        </a:xfrm>
                        <a:prstGeom prst="rect">
                          <a:avLst/>
                        </a:prstGeom>
                        <a:solidFill>
                          <a:srgbClr val="FFFFFF"/>
                        </a:solidFill>
                        <a:ln w="9525">
                          <a:noFill/>
                          <a:miter lim="800000"/>
                          <a:headEnd/>
                          <a:tailEnd/>
                        </a:ln>
                      </wps:spPr>
                      <wps:txbx>
                        <w:txbxContent>
                          <w:p w14:paraId="354F37D1" w14:textId="77777777" w:rsidR="00C231F6" w:rsidRDefault="00C231F6" w:rsidP="00C231F6">
                            <w:pPr>
                              <w:pStyle w:val="Piedepgina"/>
                            </w:pPr>
                          </w:p>
                          <w:p w14:paraId="3B1D19F4" w14:textId="1AA144A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667974FD"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5C89F576" w14:textId="77777777" w:rsidR="00C231F6" w:rsidRDefault="00C231F6" w:rsidP="00C231F6">
                            <w:pPr>
                              <w:pStyle w:val="Piedepgina"/>
                            </w:pPr>
                          </w:p>
                          <w:p w14:paraId="339A8AC2" w14:textId="77777777" w:rsidR="00C231F6" w:rsidRDefault="00C231F6" w:rsidP="00C231F6">
                            <w:pPr>
                              <w:pStyle w:val="Piedepgina"/>
                            </w:pPr>
                          </w:p>
                          <w:p w14:paraId="4AC9F49D" w14:textId="77777777" w:rsidR="00C231F6" w:rsidRDefault="00C231F6" w:rsidP="00C231F6">
                            <w:pPr>
                              <w:pStyle w:val="Piedepgina"/>
                            </w:pPr>
                          </w:p>
                          <w:p w14:paraId="40BA1775" w14:textId="77777777" w:rsidR="00C231F6" w:rsidRDefault="00C231F6" w:rsidP="00C231F6">
                            <w:pPr>
                              <w:pStyle w:val="Piedepgina"/>
                            </w:pPr>
                            <w:r>
                              <w:t xml:space="preserve">1LF-FR-0071                                                                                                                                  aprobación: 17/06/2024 </w:t>
                            </w:r>
                          </w:p>
                          <w:p w14:paraId="3E22B6F9" w14:textId="77777777" w:rsidR="00C231F6" w:rsidRDefault="00C231F6" w:rsidP="00C231F6">
                            <w:pPr>
                              <w:pStyle w:val="Piedepgina"/>
                            </w:pPr>
                            <w:r>
                              <w:t>Versión:10</w:t>
                            </w:r>
                          </w:p>
                          <w:p w14:paraId="54D255A2" w14:textId="77777777" w:rsidR="00C231F6" w:rsidRDefault="00C231F6" w:rsidP="00C23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7C92D" id="_x0000_s1055" type="#_x0000_t202" style="position:absolute;left:0;text-align:left;margin-left:-36.8pt;margin-top:34.6pt;width:526.8pt;height:47.7pt;z-index:251786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" stroked="f">
                <v:textbox>
                  <w:txbxContent>
                    <w:p w14:paraId="354F37D1" w14:textId="77777777" w:rsidR="00C231F6" w:rsidRDefault="00C231F6" w:rsidP="00C231F6">
                      <w:pPr>
                        <w:pStyle w:val="Piedepgina"/>
                      </w:pPr>
                    </w:p>
                    <w:p w14:paraId="3B1D19F4" w14:textId="1AA144A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667974FD"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5C89F576" w14:textId="77777777" w:rsidR="00C231F6" w:rsidRDefault="00C231F6" w:rsidP="00C231F6">
                      <w:pPr>
                        <w:pStyle w:val="Piedepgina"/>
                      </w:pPr>
                    </w:p>
                    <w:p w14:paraId="339A8AC2" w14:textId="77777777" w:rsidR="00C231F6" w:rsidRDefault="00C231F6" w:rsidP="00C231F6">
                      <w:pPr>
                        <w:pStyle w:val="Piedepgina"/>
                      </w:pPr>
                    </w:p>
                    <w:p w14:paraId="4AC9F49D" w14:textId="77777777" w:rsidR="00C231F6" w:rsidRDefault="00C231F6" w:rsidP="00C231F6">
                      <w:pPr>
                        <w:pStyle w:val="Piedepgina"/>
                      </w:pPr>
                    </w:p>
                    <w:p w14:paraId="40BA1775" w14:textId="77777777" w:rsidR="00C231F6" w:rsidRDefault="00C231F6" w:rsidP="00C231F6">
                      <w:pPr>
                        <w:pStyle w:val="Piedepgina"/>
                      </w:pPr>
                      <w:r>
                        <w:t xml:space="preserve">1LF-FR-0071                                                                                                                                  aprobación: 17/06/2024 </w:t>
                      </w:r>
                    </w:p>
                    <w:p w14:paraId="3E22B6F9" w14:textId="77777777" w:rsidR="00C231F6" w:rsidRDefault="00C231F6" w:rsidP="00C231F6">
                      <w:pPr>
                        <w:pStyle w:val="Piedepgina"/>
                      </w:pPr>
                      <w:r>
                        <w:t>Versión:10</w:t>
                      </w:r>
                    </w:p>
                    <w:p w14:paraId="54D255A2" w14:textId="77777777" w:rsidR="00C231F6" w:rsidRDefault="00C231F6" w:rsidP="00C231F6"/>
                  </w:txbxContent>
                </v:textbox>
                <w10:wrap anchorx="margin"/>
              </v:shape>
            </w:pict>
          </mc:Fallback>
        </mc:AlternateContent>
      </w:r>
    </w:p>
    <w:p w14:paraId="35229A49" w14:textId="30977862" w:rsidR="006F3091" w:rsidRPr="00A73E22" w:rsidRDefault="006F3091" w:rsidP="0067348D">
      <w:pPr>
        <w:pStyle w:val="Prrafodelista"/>
        <w:numPr>
          <w:ilvl w:val="0"/>
          <w:numId w:val="24"/>
        </w:numPr>
        <w:spacing w:after="0" w:line="240" w:lineRule="auto"/>
        <w:ind w:right="48"/>
        <w:jc w:val="both"/>
        <w:rPr>
          <w:rFonts w:ascii="Arial" w:hAnsi="Arial" w:cs="Arial"/>
          <w:color w:val="000000" w:themeColor="text1"/>
          <w:sz w:val="20"/>
          <w:szCs w:val="20"/>
        </w:rPr>
      </w:pPr>
      <w:r w:rsidRPr="00A73E22">
        <w:rPr>
          <w:rFonts w:ascii="Arial" w:hAnsi="Arial" w:cs="Arial"/>
          <w:color w:val="000000" w:themeColor="text1"/>
          <w:sz w:val="20"/>
          <w:szCs w:val="20"/>
        </w:rPr>
        <w:t>Estándares mínimos para empresas de más de cincuenta (50) trabajadores clasificados con riesgo I, II, III, IV ó V y de cincuenta (50) ó menos trabajadores con riesgo IV ó V.</w:t>
      </w:r>
    </w:p>
    <w:p w14:paraId="0B85B7F1" w14:textId="77777777" w:rsidR="006F3091" w:rsidRPr="004B4091" w:rsidRDefault="006F3091" w:rsidP="006F3091">
      <w:pPr>
        <w:spacing w:after="0" w:line="240" w:lineRule="auto"/>
        <w:ind w:right="48"/>
        <w:jc w:val="both"/>
        <w:rPr>
          <w:rFonts w:ascii="Arial" w:hAnsi="Arial" w:cs="Arial"/>
          <w:color w:val="000000" w:themeColor="text1"/>
          <w:sz w:val="20"/>
          <w:szCs w:val="20"/>
        </w:rPr>
      </w:pPr>
    </w:p>
    <w:p w14:paraId="73AC2135" w14:textId="77777777" w:rsidR="004B402C" w:rsidRPr="005C3327" w:rsidRDefault="004B402C" w:rsidP="004B402C">
      <w:pPr>
        <w:ind w:right="48"/>
        <w:jc w:val="center"/>
        <w:rPr>
          <w:rFonts w:ascii="Arial" w:hAnsi="Arial" w:cs="Arial"/>
          <w:b/>
          <w:bCs/>
          <w:color w:val="000000" w:themeColor="text1"/>
          <w:sz w:val="20"/>
          <w:szCs w:val="20"/>
        </w:rPr>
      </w:pPr>
      <w:r w:rsidRPr="005C3327">
        <w:rPr>
          <w:rFonts w:ascii="Arial" w:hAnsi="Arial" w:cs="Arial"/>
          <w:b/>
          <w:bCs/>
          <w:color w:val="000000" w:themeColor="text1"/>
          <w:sz w:val="20"/>
          <w:szCs w:val="20"/>
        </w:rPr>
        <w:lastRenderedPageBreak/>
        <w:t>CONDICIONES DEL SISTEMA DE GESTIÓN DE LA SEGURIDAD Y SALUD EN EL TRABAJO</w:t>
      </w:r>
    </w:p>
    <w:p w14:paraId="2D82DF9F" w14:textId="77777777" w:rsidR="004B402C" w:rsidRPr="005C3327" w:rsidRDefault="004B402C" w:rsidP="004B402C">
      <w:pPr>
        <w:ind w:right="48"/>
        <w:jc w:val="center"/>
        <w:rPr>
          <w:rFonts w:ascii="Arial" w:hAnsi="Arial" w:cs="Arial"/>
          <w:b/>
          <w:bCs/>
          <w:color w:val="000000" w:themeColor="text1"/>
          <w:sz w:val="20"/>
          <w:szCs w:val="20"/>
        </w:rPr>
      </w:pPr>
      <w:r w:rsidRPr="005C3327">
        <w:rPr>
          <w:rFonts w:ascii="Arial" w:hAnsi="Arial" w:cs="Arial"/>
          <w:b/>
          <w:bCs/>
          <w:color w:val="000000" w:themeColor="text1"/>
          <w:sz w:val="20"/>
          <w:szCs w:val="20"/>
        </w:rPr>
        <w:t>DECRETO 1072 de 2015 – Artículo 1.1.1.1. El Ministerio del Trabajo. El Ministerio del Trabajo es la cabeza del Sector del Trabajo.</w:t>
      </w:r>
    </w:p>
    <w:p w14:paraId="10C9A9DC" w14:textId="77777777" w:rsidR="004B402C" w:rsidRPr="005C3327" w:rsidRDefault="004B402C" w:rsidP="004B402C">
      <w:pPr>
        <w:ind w:right="48"/>
        <w:jc w:val="both"/>
        <w:rPr>
          <w:rFonts w:ascii="Arial" w:hAnsi="Arial" w:cs="Arial"/>
          <w:color w:val="000000" w:themeColor="text1"/>
          <w:sz w:val="20"/>
          <w:szCs w:val="20"/>
        </w:rPr>
      </w:pPr>
      <w:r w:rsidRPr="005C3327">
        <w:rPr>
          <w:rFonts w:ascii="Arial" w:hAnsi="Arial" w:cs="Arial"/>
          <w:color w:val="000000" w:themeColor="text1"/>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23862142" w14:textId="77777777" w:rsidR="004B402C" w:rsidRPr="005C3327" w:rsidRDefault="004B402C" w:rsidP="004B402C">
      <w:pPr>
        <w:ind w:right="48"/>
        <w:jc w:val="both"/>
        <w:rPr>
          <w:rFonts w:ascii="Arial" w:hAnsi="Arial" w:cs="Arial"/>
          <w:color w:val="000000" w:themeColor="text1"/>
          <w:sz w:val="20"/>
          <w:szCs w:val="20"/>
        </w:rPr>
      </w:pPr>
      <w:r w:rsidRPr="005C3327">
        <w:rPr>
          <w:rFonts w:ascii="Arial" w:hAnsi="Arial" w:cs="Arial"/>
          <w:color w:val="000000" w:themeColor="text1"/>
          <w:sz w:val="20"/>
          <w:szCs w:val="20"/>
        </w:rPr>
        <w:t>Dando alcance a la Resolución No. Resolución 00826 del 09 de marzo de 2020 “Por la cual establece el Comité Gerencial y los Comités de Seguridad y Salud en el Trabajo en la Policía Nacional” y en atención a la implementación del Sistema de Gestión y Seguridad y Salud en el Trabajo en la Policía Nacional, así:</w:t>
      </w:r>
    </w:p>
    <w:p w14:paraId="6BB6ADA0" w14:textId="77777777" w:rsidR="004B402C" w:rsidRPr="005C3327" w:rsidRDefault="004B402C" w:rsidP="004B402C">
      <w:pPr>
        <w:ind w:right="48"/>
        <w:jc w:val="both"/>
        <w:rPr>
          <w:rFonts w:ascii="Arial" w:hAnsi="Arial" w:cs="Arial"/>
          <w:color w:val="000000" w:themeColor="text1"/>
          <w:sz w:val="20"/>
          <w:szCs w:val="20"/>
        </w:rPr>
      </w:pPr>
      <w:r w:rsidRPr="005C3327">
        <w:rPr>
          <w:rFonts w:ascii="Arial" w:hAnsi="Arial" w:cs="Arial"/>
          <w:color w:val="000000" w:themeColor="text1"/>
          <w:sz w:val="20"/>
          <w:szCs w:val="20"/>
        </w:rPr>
        <w:t>Artículo 2.2.4.2.2.2. Campo de aplicación. 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5A2FCC5C" w14:textId="77777777" w:rsidR="004B402C" w:rsidRPr="005C3327" w:rsidRDefault="004B402C" w:rsidP="004B402C">
      <w:pPr>
        <w:ind w:right="48"/>
        <w:jc w:val="both"/>
        <w:rPr>
          <w:rFonts w:ascii="Arial" w:hAnsi="Arial" w:cs="Arial"/>
          <w:color w:val="000000" w:themeColor="text1"/>
          <w:sz w:val="20"/>
          <w:szCs w:val="20"/>
          <w:lang w:eastAsia="es-ES"/>
        </w:rPr>
      </w:pPr>
      <w:r w:rsidRPr="005C3327">
        <w:rPr>
          <w:rFonts w:ascii="Arial" w:hAnsi="Arial" w:cs="Arial"/>
          <w:color w:val="000000" w:themeColor="text1"/>
          <w:sz w:val="20"/>
          <w:szCs w:val="20"/>
        </w:rPr>
        <w:t>Artículo 2.2.4.2.2.16. Obligaciones del Contratista. El contratista debe cumplir con las normas del Sistema General de Riesgos Laborales, en especial, las siguientes:</w:t>
      </w:r>
    </w:p>
    <w:p w14:paraId="76BFBB5D" w14:textId="77777777" w:rsidR="004B402C" w:rsidRPr="005C3327" w:rsidRDefault="004B402C" w:rsidP="0067348D">
      <w:pPr>
        <w:numPr>
          <w:ilvl w:val="0"/>
          <w:numId w:val="22"/>
        </w:numPr>
        <w:spacing w:after="0" w:line="240" w:lineRule="auto"/>
        <w:ind w:right="48"/>
        <w:jc w:val="both"/>
        <w:rPr>
          <w:rFonts w:ascii="Arial" w:hAnsi="Arial" w:cs="Arial"/>
          <w:color w:val="000000" w:themeColor="text1"/>
          <w:sz w:val="20"/>
          <w:szCs w:val="20"/>
        </w:rPr>
      </w:pPr>
      <w:r w:rsidRPr="005C3327">
        <w:rPr>
          <w:rFonts w:ascii="Arial" w:hAnsi="Arial" w:cs="Arial"/>
          <w:color w:val="000000" w:themeColor="text1"/>
          <w:sz w:val="20"/>
          <w:szCs w:val="20"/>
        </w:rPr>
        <w:t xml:space="preserve">Procurar el cuidado integral de su salud. </w:t>
      </w:r>
    </w:p>
    <w:p w14:paraId="3483C5BD" w14:textId="77777777" w:rsidR="004B402C" w:rsidRPr="005C3327" w:rsidRDefault="004B402C" w:rsidP="0067348D">
      <w:pPr>
        <w:numPr>
          <w:ilvl w:val="0"/>
          <w:numId w:val="22"/>
        </w:numPr>
        <w:spacing w:after="0" w:line="240" w:lineRule="auto"/>
        <w:ind w:right="48"/>
        <w:jc w:val="both"/>
        <w:rPr>
          <w:rFonts w:ascii="Arial" w:hAnsi="Arial" w:cs="Arial"/>
          <w:color w:val="000000" w:themeColor="text1"/>
          <w:sz w:val="20"/>
          <w:szCs w:val="20"/>
        </w:rPr>
      </w:pPr>
      <w:r w:rsidRPr="005C3327">
        <w:rPr>
          <w:rFonts w:ascii="Arial" w:hAnsi="Arial" w:cs="Arial"/>
          <w:color w:val="000000" w:themeColor="text1"/>
          <w:sz w:val="20"/>
          <w:szCs w:val="20"/>
        </w:rPr>
        <w:t xml:space="preserve">Contar con los elementos de protección personal necesarios para ejecutar la actividad contratada, para lo cual asumirá su costo. </w:t>
      </w:r>
    </w:p>
    <w:p w14:paraId="3E45AD51" w14:textId="77777777" w:rsidR="004B402C" w:rsidRPr="005C3327" w:rsidRDefault="004B402C" w:rsidP="0067348D">
      <w:pPr>
        <w:numPr>
          <w:ilvl w:val="0"/>
          <w:numId w:val="22"/>
        </w:numPr>
        <w:spacing w:after="0" w:line="240" w:lineRule="auto"/>
        <w:ind w:right="48"/>
        <w:jc w:val="both"/>
        <w:rPr>
          <w:rFonts w:ascii="Arial" w:hAnsi="Arial" w:cs="Arial"/>
          <w:color w:val="000000" w:themeColor="text1"/>
          <w:sz w:val="20"/>
          <w:szCs w:val="20"/>
        </w:rPr>
      </w:pPr>
      <w:r w:rsidRPr="005C3327">
        <w:rPr>
          <w:rFonts w:ascii="Arial" w:hAnsi="Arial" w:cs="Arial"/>
          <w:color w:val="000000" w:themeColor="text1"/>
          <w:sz w:val="20"/>
          <w:szCs w:val="20"/>
        </w:rPr>
        <w:t>Informar a los contratantes la ocurrencia de incidentes, accidentes de trabajo y enfermedades laborales.</w:t>
      </w:r>
    </w:p>
    <w:p w14:paraId="1216C51C" w14:textId="77777777" w:rsidR="004B402C" w:rsidRPr="005C3327" w:rsidRDefault="004B402C" w:rsidP="0067348D">
      <w:pPr>
        <w:numPr>
          <w:ilvl w:val="0"/>
          <w:numId w:val="22"/>
        </w:numPr>
        <w:spacing w:after="0" w:line="240" w:lineRule="auto"/>
        <w:ind w:right="48"/>
        <w:jc w:val="both"/>
        <w:rPr>
          <w:rFonts w:ascii="Arial" w:hAnsi="Arial" w:cs="Arial"/>
          <w:color w:val="000000" w:themeColor="text1"/>
          <w:sz w:val="20"/>
          <w:szCs w:val="20"/>
        </w:rPr>
      </w:pPr>
      <w:r w:rsidRPr="005C3327">
        <w:rPr>
          <w:rFonts w:ascii="Arial" w:hAnsi="Arial" w:cs="Arial"/>
          <w:color w:val="000000" w:themeColor="text1"/>
          <w:sz w:val="20"/>
          <w:szCs w:val="20"/>
        </w:rPr>
        <w:t xml:space="preserve">Participar en las actividades de Prevención y Promoción organizadas por los contratantes, los Comités Paritarios de Seguridad y Salud en el Trabajo o Vigías Ocupacionales o la Administradora de Riesgos Laborales. </w:t>
      </w:r>
    </w:p>
    <w:p w14:paraId="0E947DFE" w14:textId="77777777" w:rsidR="004B402C" w:rsidRPr="005C3327" w:rsidRDefault="004B402C" w:rsidP="0067348D">
      <w:pPr>
        <w:numPr>
          <w:ilvl w:val="0"/>
          <w:numId w:val="22"/>
        </w:numPr>
        <w:spacing w:after="0" w:line="240" w:lineRule="auto"/>
        <w:ind w:right="48"/>
        <w:jc w:val="both"/>
        <w:rPr>
          <w:rFonts w:ascii="Arial" w:hAnsi="Arial" w:cs="Arial"/>
          <w:color w:val="000000" w:themeColor="text1"/>
          <w:sz w:val="20"/>
          <w:szCs w:val="20"/>
        </w:rPr>
      </w:pPr>
      <w:r w:rsidRPr="005C3327">
        <w:rPr>
          <w:rFonts w:ascii="Arial" w:hAnsi="Arial" w:cs="Arial"/>
          <w:color w:val="000000" w:themeColor="text1"/>
          <w:sz w:val="20"/>
          <w:szCs w:val="20"/>
        </w:rPr>
        <w:t xml:space="preserve">Cumplir las normas, reglamentos e instrucciones del Sistema de Gestión de la Seguridad y Salud en el Trabajo SG-SST. </w:t>
      </w:r>
    </w:p>
    <w:p w14:paraId="71B2434D" w14:textId="77777777" w:rsidR="004B402C" w:rsidRPr="005C3327" w:rsidRDefault="004B402C" w:rsidP="0067348D">
      <w:pPr>
        <w:numPr>
          <w:ilvl w:val="0"/>
          <w:numId w:val="22"/>
        </w:numPr>
        <w:spacing w:after="0" w:line="240" w:lineRule="auto"/>
        <w:ind w:right="48"/>
        <w:jc w:val="both"/>
        <w:rPr>
          <w:rFonts w:ascii="Arial" w:hAnsi="Arial" w:cs="Arial"/>
          <w:color w:val="000000" w:themeColor="text1"/>
          <w:sz w:val="20"/>
          <w:szCs w:val="20"/>
        </w:rPr>
      </w:pPr>
      <w:r w:rsidRPr="005C3327">
        <w:rPr>
          <w:rFonts w:ascii="Arial" w:hAnsi="Arial" w:cs="Arial"/>
          <w:color w:val="000000" w:themeColor="text1"/>
          <w:sz w:val="20"/>
          <w:szCs w:val="20"/>
        </w:rPr>
        <w:t>Informar oportunamente a los contratantes toda novedad derivada del contrato.  (Decreto 723 de 2013, art. 16)</w:t>
      </w:r>
    </w:p>
    <w:p w14:paraId="084EF590" w14:textId="77777777" w:rsidR="006F3091" w:rsidRPr="004B4091" w:rsidRDefault="006F3091" w:rsidP="006F3091">
      <w:pPr>
        <w:spacing w:after="0" w:line="240" w:lineRule="auto"/>
        <w:ind w:right="48"/>
        <w:jc w:val="both"/>
        <w:rPr>
          <w:rFonts w:ascii="Arial" w:hAnsi="Arial" w:cs="Arial"/>
          <w:color w:val="000000" w:themeColor="text1"/>
          <w:sz w:val="20"/>
          <w:szCs w:val="20"/>
        </w:rPr>
      </w:pPr>
    </w:p>
    <w:p w14:paraId="582F4D6F" w14:textId="77777777" w:rsidR="006F3091" w:rsidRPr="004B4091" w:rsidRDefault="006F3091" w:rsidP="006F3091">
      <w:pPr>
        <w:spacing w:after="0" w:line="240" w:lineRule="auto"/>
        <w:ind w:right="48"/>
        <w:jc w:val="both"/>
        <w:rPr>
          <w:rFonts w:ascii="Arial" w:hAnsi="Arial" w:cs="Arial"/>
          <w:color w:val="000000" w:themeColor="text1"/>
          <w:sz w:val="20"/>
          <w:szCs w:val="20"/>
        </w:rPr>
      </w:pPr>
      <w:r w:rsidRPr="004B4091">
        <w:rPr>
          <w:rFonts w:ascii="Arial" w:hAnsi="Arial" w:cs="Arial"/>
          <w:color w:val="000000" w:themeColor="text1"/>
          <w:sz w:val="20"/>
          <w:szCs w:val="20"/>
        </w:rPr>
        <w:t>La verificación al cumplimiento de lo antes descrito será efectuada por el supervisor del contrato.</w:t>
      </w:r>
    </w:p>
    <w:p w14:paraId="29BA770A" w14:textId="77777777" w:rsidR="006F3091" w:rsidRPr="004B4091" w:rsidRDefault="006F3091" w:rsidP="006F3091">
      <w:pPr>
        <w:spacing w:after="0" w:line="240" w:lineRule="auto"/>
        <w:ind w:right="48"/>
        <w:jc w:val="both"/>
        <w:rPr>
          <w:rFonts w:ascii="Arial" w:hAnsi="Arial" w:cs="Arial"/>
          <w:color w:val="000000" w:themeColor="text1"/>
          <w:sz w:val="20"/>
          <w:szCs w:val="20"/>
        </w:rPr>
      </w:pPr>
    </w:p>
    <w:p w14:paraId="06ACA3F5" w14:textId="77777777" w:rsidR="006F3091" w:rsidRPr="004B4091" w:rsidRDefault="006F3091" w:rsidP="006F3091">
      <w:pPr>
        <w:spacing w:after="0" w:line="240" w:lineRule="auto"/>
        <w:ind w:right="48"/>
        <w:jc w:val="both"/>
        <w:rPr>
          <w:rFonts w:ascii="Arial" w:hAnsi="Arial" w:cs="Arial"/>
          <w:color w:val="000000" w:themeColor="text1"/>
          <w:sz w:val="20"/>
          <w:szCs w:val="20"/>
        </w:rPr>
      </w:pPr>
    </w:p>
    <w:p w14:paraId="281AA155" w14:textId="77777777" w:rsidR="006F3091" w:rsidRPr="004B4091" w:rsidRDefault="006F3091" w:rsidP="006F3091">
      <w:pPr>
        <w:spacing w:after="0" w:line="240" w:lineRule="auto"/>
        <w:ind w:right="48"/>
        <w:jc w:val="both"/>
        <w:rPr>
          <w:rFonts w:ascii="Arial" w:hAnsi="Arial" w:cs="Arial"/>
          <w:color w:val="000000" w:themeColor="text1"/>
          <w:sz w:val="20"/>
          <w:szCs w:val="20"/>
        </w:rPr>
      </w:pPr>
    </w:p>
    <w:p w14:paraId="20ABFD9E" w14:textId="77777777" w:rsidR="006F3091" w:rsidRPr="004B4091" w:rsidRDefault="006F3091" w:rsidP="006F3091">
      <w:pPr>
        <w:spacing w:after="0" w:line="240" w:lineRule="auto"/>
        <w:ind w:right="48"/>
        <w:jc w:val="both"/>
        <w:rPr>
          <w:rFonts w:ascii="Arial" w:hAnsi="Arial" w:cs="Arial"/>
          <w:color w:val="000000" w:themeColor="text1"/>
          <w:sz w:val="20"/>
          <w:szCs w:val="20"/>
        </w:rPr>
      </w:pPr>
      <w:r w:rsidRPr="004B4091">
        <w:rPr>
          <w:rFonts w:ascii="Arial" w:hAnsi="Arial" w:cs="Arial"/>
          <w:color w:val="000000" w:themeColor="text1"/>
          <w:sz w:val="20"/>
          <w:szCs w:val="20"/>
        </w:rPr>
        <w:t>El proponente:</w:t>
      </w:r>
      <w:r w:rsidRPr="004B4091">
        <w:rPr>
          <w:rFonts w:ascii="Arial" w:hAnsi="Arial" w:cs="Arial"/>
          <w:b/>
          <w:color w:val="000000" w:themeColor="text1"/>
          <w:sz w:val="20"/>
          <w:szCs w:val="20"/>
        </w:rPr>
        <w:t xml:space="preserve"> __________________________________</w:t>
      </w:r>
    </w:p>
    <w:p w14:paraId="012D51AC" w14:textId="77777777" w:rsidR="006F3091" w:rsidRPr="004B4091" w:rsidRDefault="006F3091" w:rsidP="006F3091">
      <w:pPr>
        <w:spacing w:after="0" w:line="240" w:lineRule="auto"/>
        <w:ind w:right="48"/>
        <w:jc w:val="both"/>
        <w:rPr>
          <w:rFonts w:ascii="Arial" w:hAnsi="Arial" w:cs="Arial"/>
          <w:color w:val="000000" w:themeColor="text1"/>
          <w:sz w:val="20"/>
          <w:szCs w:val="20"/>
        </w:rPr>
      </w:pPr>
      <w:r w:rsidRPr="004B4091">
        <w:rPr>
          <w:rFonts w:ascii="Arial" w:hAnsi="Arial" w:cs="Arial"/>
          <w:color w:val="000000" w:themeColor="text1"/>
          <w:sz w:val="20"/>
          <w:szCs w:val="20"/>
        </w:rPr>
        <w:t xml:space="preserve">Firma del representante legal del proponente </w:t>
      </w:r>
    </w:p>
    <w:p w14:paraId="42A2DA99" w14:textId="77777777" w:rsidR="006F3091" w:rsidRPr="004B4091" w:rsidRDefault="006F3091" w:rsidP="006F3091">
      <w:pPr>
        <w:spacing w:after="0" w:line="240" w:lineRule="auto"/>
        <w:ind w:right="48"/>
        <w:contextualSpacing/>
        <w:jc w:val="both"/>
        <w:rPr>
          <w:rFonts w:ascii="Arial" w:hAnsi="Arial" w:cs="Arial"/>
          <w:color w:val="000000" w:themeColor="text1"/>
          <w:sz w:val="20"/>
          <w:szCs w:val="20"/>
        </w:rPr>
      </w:pPr>
      <w:r w:rsidRPr="004B4091">
        <w:rPr>
          <w:rFonts w:ascii="Arial" w:hAnsi="Arial" w:cs="Arial"/>
          <w:color w:val="000000" w:themeColor="text1"/>
          <w:sz w:val="20"/>
          <w:szCs w:val="20"/>
        </w:rPr>
        <w:t xml:space="preserve">Nombre o razón social del oferente: </w:t>
      </w:r>
      <w:sdt>
        <w:sdtPr>
          <w:rPr>
            <w:rFonts w:ascii="Arial" w:hAnsi="Arial" w:cs="Arial"/>
            <w:color w:val="000000" w:themeColor="text1"/>
            <w:sz w:val="20"/>
            <w:szCs w:val="20"/>
          </w:rPr>
          <w:id w:val="-2140565688"/>
          <w:showingPlcHdr/>
          <w15:color w:val="800000"/>
          <w:text/>
        </w:sdtPr>
        <w:sdtContent>
          <w:r w:rsidRPr="004B4091">
            <w:rPr>
              <w:rFonts w:ascii="Arial" w:eastAsiaTheme="minorHAnsi" w:hAnsi="Arial" w:cs="Arial"/>
              <w:color w:val="000000" w:themeColor="text1"/>
              <w:sz w:val="20"/>
              <w:szCs w:val="20"/>
              <w:u w:val="single"/>
            </w:rPr>
            <w:t>Diligenciar el nombre completo del proponente</w:t>
          </w:r>
        </w:sdtContent>
      </w:sdt>
    </w:p>
    <w:p w14:paraId="7CA8F260" w14:textId="77777777" w:rsidR="006F3091" w:rsidRPr="004B4091" w:rsidRDefault="006F3091" w:rsidP="006F3091">
      <w:pPr>
        <w:spacing w:after="0" w:line="240" w:lineRule="auto"/>
        <w:ind w:right="48"/>
        <w:contextualSpacing/>
        <w:jc w:val="both"/>
        <w:rPr>
          <w:rFonts w:ascii="Arial" w:hAnsi="Arial" w:cs="Arial"/>
          <w:color w:val="000000" w:themeColor="text1"/>
          <w:sz w:val="20"/>
          <w:szCs w:val="20"/>
        </w:rPr>
      </w:pPr>
      <w:r w:rsidRPr="004B4091">
        <w:rPr>
          <w:rFonts w:ascii="Arial" w:hAnsi="Arial" w:cs="Arial"/>
          <w:color w:val="000000" w:themeColor="text1"/>
          <w:sz w:val="20"/>
          <w:szCs w:val="20"/>
        </w:rPr>
        <w:t xml:space="preserve">Identificación (NIT </w:t>
      </w:r>
      <w:r w:rsidRPr="004B4091">
        <w:rPr>
          <w:rFonts w:ascii="Segoe UI Symbol" w:eastAsia="MS Gothic" w:hAnsi="Segoe UI Symbol" w:cs="Segoe UI Symbol"/>
          <w:color w:val="000000" w:themeColor="text1"/>
          <w:sz w:val="20"/>
          <w:szCs w:val="20"/>
        </w:rPr>
        <w:t>☐</w:t>
      </w:r>
      <w:r w:rsidRPr="004B4091">
        <w:rPr>
          <w:rFonts w:ascii="Arial" w:hAnsi="Arial" w:cs="Arial"/>
          <w:color w:val="000000" w:themeColor="text1"/>
          <w:sz w:val="20"/>
          <w:szCs w:val="20"/>
        </w:rPr>
        <w:t xml:space="preserve"> C.C </w:t>
      </w:r>
      <w:r w:rsidRPr="004B4091">
        <w:rPr>
          <w:rFonts w:ascii="Segoe UI Symbol" w:eastAsia="MS Gothic" w:hAnsi="Segoe UI Symbol" w:cs="Segoe UI Symbol"/>
          <w:color w:val="000000" w:themeColor="text1"/>
          <w:sz w:val="20"/>
          <w:szCs w:val="20"/>
        </w:rPr>
        <w:t>☐</w:t>
      </w:r>
      <w:r w:rsidRPr="004B4091">
        <w:rPr>
          <w:rFonts w:ascii="Arial" w:hAnsi="Arial" w:cs="Arial"/>
          <w:color w:val="000000" w:themeColor="text1"/>
          <w:sz w:val="20"/>
          <w:szCs w:val="20"/>
        </w:rPr>
        <w:t xml:space="preserve"> C.E </w:t>
      </w:r>
      <w:r w:rsidRPr="004B4091">
        <w:rPr>
          <w:rFonts w:ascii="Segoe UI Symbol" w:eastAsia="MS Gothic" w:hAnsi="Segoe UI Symbol" w:cs="Segoe UI Symbol"/>
          <w:color w:val="000000" w:themeColor="text1"/>
          <w:sz w:val="20"/>
          <w:szCs w:val="20"/>
        </w:rPr>
        <w:t>☐</w:t>
      </w:r>
      <w:r w:rsidRPr="004B4091">
        <w:rPr>
          <w:rFonts w:ascii="Arial" w:hAnsi="Arial" w:cs="Arial"/>
          <w:color w:val="000000" w:themeColor="text1"/>
          <w:sz w:val="20"/>
          <w:szCs w:val="20"/>
        </w:rPr>
        <w:t xml:space="preserve">): </w:t>
      </w:r>
      <w:sdt>
        <w:sdtPr>
          <w:rPr>
            <w:rFonts w:ascii="Arial" w:hAnsi="Arial" w:cs="Arial"/>
            <w:color w:val="000000" w:themeColor="text1"/>
            <w:sz w:val="20"/>
            <w:szCs w:val="20"/>
          </w:rPr>
          <w:id w:val="666839147"/>
          <w:showingPlcHdr/>
          <w15:color w:val="800000"/>
        </w:sdtPr>
        <w:sdtContent>
          <w:r w:rsidRPr="004B4091">
            <w:rPr>
              <w:rFonts w:ascii="Arial" w:eastAsiaTheme="minorHAnsi" w:hAnsi="Arial" w:cs="Arial"/>
              <w:color w:val="000000" w:themeColor="text1"/>
              <w:sz w:val="20"/>
              <w:szCs w:val="20"/>
              <w:u w:val="single"/>
            </w:rPr>
            <w:t>Diligenciar la identificación del proponente</w:t>
          </w:r>
        </w:sdtContent>
      </w:sdt>
    </w:p>
    <w:p w14:paraId="78674D86" w14:textId="77777777" w:rsidR="006F3091" w:rsidRPr="004B4091" w:rsidRDefault="006F3091" w:rsidP="006F3091">
      <w:pPr>
        <w:spacing w:after="0" w:line="240" w:lineRule="auto"/>
        <w:ind w:right="48"/>
        <w:contextualSpacing/>
        <w:jc w:val="both"/>
        <w:rPr>
          <w:rFonts w:ascii="Arial" w:hAnsi="Arial" w:cs="Arial"/>
          <w:color w:val="000000" w:themeColor="text1"/>
          <w:sz w:val="20"/>
          <w:szCs w:val="20"/>
        </w:rPr>
      </w:pPr>
      <w:r w:rsidRPr="004B4091">
        <w:rPr>
          <w:rFonts w:ascii="Arial" w:hAnsi="Arial" w:cs="Arial"/>
          <w:color w:val="000000" w:themeColor="text1"/>
          <w:sz w:val="20"/>
          <w:szCs w:val="20"/>
        </w:rPr>
        <w:t xml:space="preserve">Nombre Representante Legal: </w:t>
      </w:r>
      <w:sdt>
        <w:sdtPr>
          <w:rPr>
            <w:rFonts w:ascii="Arial" w:hAnsi="Arial" w:cs="Arial"/>
            <w:color w:val="000000" w:themeColor="text1"/>
            <w:sz w:val="20"/>
            <w:szCs w:val="20"/>
          </w:rPr>
          <w:id w:val="-325983522"/>
          <w:showingPlcHdr/>
          <w15:color w:val="800000"/>
          <w:text/>
        </w:sdtPr>
        <w:sdtContent>
          <w:r w:rsidRPr="004B4091">
            <w:rPr>
              <w:rFonts w:ascii="Arial" w:eastAsiaTheme="minorHAnsi" w:hAnsi="Arial" w:cs="Arial"/>
              <w:color w:val="000000" w:themeColor="text1"/>
              <w:sz w:val="20"/>
              <w:szCs w:val="20"/>
              <w:u w:val="single"/>
            </w:rPr>
            <w:t>Diligenciar el nombre completo del representante legal</w:t>
          </w:r>
        </w:sdtContent>
      </w:sdt>
    </w:p>
    <w:p w14:paraId="2E16093D" w14:textId="77777777" w:rsidR="006F3091" w:rsidRPr="004B4091" w:rsidRDefault="006F3091" w:rsidP="006F3091">
      <w:pPr>
        <w:spacing w:after="0" w:line="240" w:lineRule="auto"/>
        <w:ind w:right="48"/>
        <w:jc w:val="both"/>
        <w:rPr>
          <w:rFonts w:ascii="Arial" w:hAnsi="Arial" w:cs="Arial"/>
          <w:color w:val="000000" w:themeColor="text1"/>
          <w:sz w:val="20"/>
          <w:szCs w:val="20"/>
        </w:rPr>
      </w:pPr>
      <w:r w:rsidRPr="004B4091">
        <w:rPr>
          <w:rFonts w:ascii="Arial" w:hAnsi="Arial" w:cs="Arial"/>
          <w:color w:val="000000" w:themeColor="text1"/>
          <w:sz w:val="20"/>
          <w:szCs w:val="20"/>
        </w:rPr>
        <w:t xml:space="preserve">Identificación (C.C </w:t>
      </w:r>
      <w:r w:rsidRPr="004B4091">
        <w:rPr>
          <w:rFonts w:ascii="Segoe UI Symbol" w:eastAsia="MS Gothic" w:hAnsi="Segoe UI Symbol" w:cs="Segoe UI Symbol"/>
          <w:color w:val="000000" w:themeColor="text1"/>
          <w:sz w:val="20"/>
          <w:szCs w:val="20"/>
        </w:rPr>
        <w:t>☐</w:t>
      </w:r>
      <w:r w:rsidRPr="004B4091">
        <w:rPr>
          <w:rFonts w:ascii="Arial" w:hAnsi="Arial" w:cs="Arial"/>
          <w:color w:val="000000" w:themeColor="text1"/>
          <w:sz w:val="20"/>
          <w:szCs w:val="20"/>
        </w:rPr>
        <w:t xml:space="preserve"> C.E. </w:t>
      </w:r>
      <w:r w:rsidRPr="004B4091">
        <w:rPr>
          <w:rFonts w:ascii="Segoe UI Symbol" w:eastAsia="MS Gothic" w:hAnsi="Segoe UI Symbol" w:cs="Segoe UI Symbol"/>
          <w:color w:val="000000" w:themeColor="text1"/>
          <w:sz w:val="20"/>
          <w:szCs w:val="20"/>
        </w:rPr>
        <w:t>☐</w:t>
      </w:r>
      <w:r w:rsidRPr="004B4091">
        <w:rPr>
          <w:rFonts w:ascii="Arial" w:hAnsi="Arial" w:cs="Arial"/>
          <w:color w:val="000000" w:themeColor="text1"/>
          <w:sz w:val="20"/>
          <w:szCs w:val="20"/>
        </w:rPr>
        <w:t xml:space="preserve">) </w:t>
      </w:r>
      <w:sdt>
        <w:sdtPr>
          <w:rPr>
            <w:rFonts w:ascii="Arial" w:hAnsi="Arial" w:cs="Arial"/>
            <w:color w:val="000000" w:themeColor="text1"/>
            <w:sz w:val="20"/>
            <w:szCs w:val="20"/>
          </w:rPr>
          <w:id w:val="-1115133905"/>
          <w:showingPlcHdr/>
          <w15:color w:val="800000"/>
        </w:sdtPr>
        <w:sdtContent>
          <w:r w:rsidRPr="004B4091">
            <w:rPr>
              <w:rFonts w:ascii="Arial" w:eastAsiaTheme="minorHAnsi" w:hAnsi="Arial" w:cs="Arial"/>
              <w:color w:val="000000" w:themeColor="text1"/>
              <w:sz w:val="20"/>
              <w:szCs w:val="20"/>
              <w:u w:val="single"/>
            </w:rPr>
            <w:t>Diligenciar el documento de identificación del representante legal</w:t>
          </w:r>
        </w:sdtContent>
      </w:sdt>
    </w:p>
    <w:p w14:paraId="1E6D30DE" w14:textId="77777777" w:rsidR="006F3091" w:rsidRPr="004B4091" w:rsidRDefault="006F3091" w:rsidP="006F3091">
      <w:pPr>
        <w:spacing w:after="0" w:line="240" w:lineRule="auto"/>
        <w:ind w:right="48"/>
        <w:jc w:val="both"/>
        <w:rPr>
          <w:rFonts w:ascii="Arial" w:hAnsi="Arial" w:cs="Arial"/>
          <w:color w:val="000000" w:themeColor="text1"/>
          <w:sz w:val="20"/>
          <w:szCs w:val="20"/>
        </w:rPr>
      </w:pPr>
      <w:r w:rsidRPr="004B4091">
        <w:rPr>
          <w:rFonts w:ascii="Arial" w:hAnsi="Arial" w:cs="Arial"/>
          <w:color w:val="000000" w:themeColor="text1"/>
          <w:sz w:val="20"/>
          <w:szCs w:val="20"/>
        </w:rPr>
        <w:t xml:space="preserve">Dirección: </w:t>
      </w:r>
      <w:sdt>
        <w:sdtPr>
          <w:rPr>
            <w:rFonts w:ascii="Arial" w:hAnsi="Arial" w:cs="Arial"/>
            <w:color w:val="000000" w:themeColor="text1"/>
            <w:sz w:val="20"/>
            <w:szCs w:val="20"/>
          </w:rPr>
          <w:id w:val="508026927"/>
          <w:showingPlcHdr/>
          <w15:color w:val="800000"/>
        </w:sdtPr>
        <w:sdtContent>
          <w:r w:rsidRPr="004B4091">
            <w:rPr>
              <w:rFonts w:ascii="Arial" w:eastAsiaTheme="minorHAnsi" w:hAnsi="Arial" w:cs="Arial"/>
              <w:color w:val="000000" w:themeColor="text1"/>
              <w:sz w:val="20"/>
              <w:szCs w:val="20"/>
              <w:u w:val="single"/>
            </w:rPr>
            <w:t>Diligenciar la dirección del proveedor</w:t>
          </w:r>
        </w:sdtContent>
      </w:sdt>
    </w:p>
    <w:p w14:paraId="5DF887F8" w14:textId="77777777" w:rsidR="006F3091" w:rsidRPr="004B4091" w:rsidRDefault="006F3091" w:rsidP="006F3091">
      <w:pPr>
        <w:spacing w:after="0" w:line="240" w:lineRule="auto"/>
        <w:ind w:right="48"/>
        <w:jc w:val="both"/>
        <w:rPr>
          <w:rFonts w:ascii="Arial" w:hAnsi="Arial" w:cs="Arial"/>
          <w:color w:val="000000" w:themeColor="text1"/>
          <w:sz w:val="20"/>
          <w:szCs w:val="20"/>
        </w:rPr>
      </w:pPr>
      <w:r w:rsidRPr="004B4091">
        <w:rPr>
          <w:rFonts w:ascii="Arial" w:hAnsi="Arial" w:cs="Arial"/>
          <w:color w:val="000000" w:themeColor="text1"/>
          <w:sz w:val="20"/>
          <w:szCs w:val="20"/>
        </w:rPr>
        <w:t>Teléfono:</w:t>
      </w:r>
      <w:r w:rsidRPr="004B4091">
        <w:rPr>
          <w:rFonts w:ascii="Arial" w:hAnsi="Arial" w:cs="Arial"/>
          <w:b/>
          <w:color w:val="000000" w:themeColor="text1"/>
          <w:sz w:val="20"/>
          <w:szCs w:val="20"/>
        </w:rPr>
        <w:t xml:space="preserve"> </w:t>
      </w:r>
      <w:sdt>
        <w:sdtPr>
          <w:rPr>
            <w:rFonts w:ascii="Arial" w:hAnsi="Arial" w:cs="Arial"/>
            <w:b/>
            <w:color w:val="000000" w:themeColor="text1"/>
            <w:sz w:val="20"/>
            <w:szCs w:val="20"/>
          </w:rPr>
          <w:id w:val="-499277030"/>
          <w:showingPlcHdr/>
          <w15:color w:val="800000"/>
        </w:sdtPr>
        <w:sdtContent>
          <w:r w:rsidRPr="004B4091">
            <w:rPr>
              <w:rFonts w:ascii="Arial" w:eastAsiaTheme="minorHAnsi" w:hAnsi="Arial" w:cs="Arial"/>
              <w:color w:val="000000" w:themeColor="text1"/>
              <w:sz w:val="20"/>
              <w:szCs w:val="20"/>
              <w:u w:val="single"/>
            </w:rPr>
            <w:t>Diligenciar teléfonos de contacto del proveedor</w:t>
          </w:r>
        </w:sdtContent>
      </w:sdt>
    </w:p>
    <w:p w14:paraId="22850E56" w14:textId="77777777" w:rsidR="006F3091" w:rsidRPr="004B4091" w:rsidRDefault="006F3091" w:rsidP="006F3091">
      <w:pPr>
        <w:spacing w:after="0" w:line="240" w:lineRule="auto"/>
        <w:ind w:right="48"/>
        <w:jc w:val="both"/>
        <w:rPr>
          <w:rFonts w:ascii="Arial" w:hAnsi="Arial" w:cs="Arial"/>
          <w:color w:val="000000" w:themeColor="text1"/>
          <w:sz w:val="20"/>
          <w:szCs w:val="20"/>
        </w:rPr>
      </w:pPr>
      <w:r w:rsidRPr="004B4091">
        <w:rPr>
          <w:rFonts w:ascii="Arial" w:hAnsi="Arial" w:cs="Arial"/>
          <w:color w:val="000000" w:themeColor="text1"/>
          <w:sz w:val="20"/>
          <w:szCs w:val="20"/>
        </w:rPr>
        <w:t>Email:</w:t>
      </w:r>
      <w:r w:rsidRPr="004B4091">
        <w:rPr>
          <w:rFonts w:ascii="Arial" w:hAnsi="Arial" w:cs="Arial"/>
          <w:b/>
          <w:color w:val="000000" w:themeColor="text1"/>
          <w:sz w:val="20"/>
          <w:szCs w:val="20"/>
        </w:rPr>
        <w:t xml:space="preserve"> </w:t>
      </w:r>
      <w:sdt>
        <w:sdtPr>
          <w:rPr>
            <w:rFonts w:ascii="Arial" w:hAnsi="Arial" w:cs="Arial"/>
            <w:b/>
            <w:color w:val="000000" w:themeColor="text1"/>
            <w:sz w:val="20"/>
            <w:szCs w:val="20"/>
          </w:rPr>
          <w:id w:val="-2143262077"/>
          <w:showingPlcHdr/>
          <w15:color w:val="800000"/>
        </w:sdtPr>
        <w:sdtContent>
          <w:r w:rsidRPr="004B4091">
            <w:rPr>
              <w:rFonts w:ascii="Arial" w:eastAsiaTheme="minorHAnsi" w:hAnsi="Arial" w:cs="Arial"/>
              <w:color w:val="000000" w:themeColor="text1"/>
              <w:sz w:val="20"/>
              <w:szCs w:val="20"/>
              <w:u w:val="single"/>
            </w:rPr>
            <w:t>Diligenciar correo electrónico de notificaciones</w:t>
          </w:r>
        </w:sdtContent>
      </w:sdt>
    </w:p>
    <w:p w14:paraId="4B52C417" w14:textId="77777777" w:rsidR="006F3091" w:rsidRPr="004B4091" w:rsidRDefault="006F3091" w:rsidP="00852827">
      <w:pPr>
        <w:spacing w:after="0" w:line="240" w:lineRule="auto"/>
        <w:ind w:left="-567" w:right="48"/>
        <w:jc w:val="both"/>
        <w:rPr>
          <w:rFonts w:ascii="Arial" w:hAnsi="Arial" w:cs="Arial"/>
          <w:sz w:val="20"/>
          <w:szCs w:val="20"/>
          <w:bdr w:val="none" w:sz="0" w:space="0" w:color="auto" w:frame="1"/>
          <w:shd w:val="clear" w:color="auto" w:fill="FFFFFF"/>
        </w:rPr>
      </w:pPr>
    </w:p>
    <w:p w14:paraId="397E5BDC" w14:textId="77777777" w:rsidR="00D618A0" w:rsidRDefault="00D618A0" w:rsidP="00621844">
      <w:pPr>
        <w:spacing w:after="0" w:line="240" w:lineRule="auto"/>
        <w:ind w:right="48"/>
        <w:jc w:val="center"/>
        <w:rPr>
          <w:rFonts w:ascii="Arial" w:hAnsi="Arial" w:cs="Arial"/>
          <w:sz w:val="20"/>
          <w:szCs w:val="20"/>
          <w:bdr w:val="none" w:sz="0" w:space="0" w:color="auto" w:frame="1"/>
          <w:shd w:val="clear" w:color="auto" w:fill="FFFFFF"/>
        </w:rPr>
      </w:pPr>
    </w:p>
    <w:p w14:paraId="630045ED" w14:textId="4C379A36" w:rsidR="00A63890" w:rsidRPr="004B4091" w:rsidRDefault="00A63890" w:rsidP="00621844">
      <w:pPr>
        <w:spacing w:after="0" w:line="240" w:lineRule="auto"/>
        <w:ind w:right="48"/>
        <w:jc w:val="center"/>
        <w:rPr>
          <w:rFonts w:ascii="Arial" w:hAnsi="Arial" w:cs="Arial"/>
          <w:sz w:val="20"/>
          <w:szCs w:val="20"/>
          <w:bdr w:val="none" w:sz="0" w:space="0" w:color="auto" w:frame="1"/>
          <w:shd w:val="clear" w:color="auto" w:fill="FFFFFF"/>
        </w:rPr>
      </w:pPr>
      <w:r w:rsidRPr="00C231F6">
        <w:rPr>
          <w:rFonts w:ascii="Arial" w:hAnsi="Arial" w:cs="Arial"/>
          <w:noProof/>
          <w:sz w:val="20"/>
          <w:szCs w:val="20"/>
          <w:lang w:val="es-ES"/>
        </w:rPr>
        <mc:AlternateContent>
          <mc:Choice Requires="wps">
            <w:drawing>
              <wp:anchor distT="45720" distB="45720" distL="114300" distR="114300" simplePos="0" relativeHeight="251788288" behindDoc="0" locked="0" layoutInCell="1" allowOverlap="1" wp14:anchorId="2B311027" wp14:editId="42C70531">
                <wp:simplePos x="0" y="0"/>
                <wp:positionH relativeFrom="margin">
                  <wp:posOffset>-371602</wp:posOffset>
                </wp:positionH>
                <wp:positionV relativeFrom="paragraph">
                  <wp:posOffset>148946</wp:posOffset>
                </wp:positionV>
                <wp:extent cx="6913100" cy="606096"/>
                <wp:effectExtent l="0" t="0" r="2540" b="3810"/>
                <wp:wrapNone/>
                <wp:docPr id="59254415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3100" cy="606096"/>
                        </a:xfrm>
                        <a:prstGeom prst="rect">
                          <a:avLst/>
                        </a:prstGeom>
                        <a:solidFill>
                          <a:srgbClr val="FFFFFF"/>
                        </a:solidFill>
                        <a:ln w="9525">
                          <a:noFill/>
                          <a:miter lim="800000"/>
                          <a:headEnd/>
                          <a:tailEnd/>
                        </a:ln>
                      </wps:spPr>
                      <wps:txbx>
                        <w:txbxContent>
                          <w:p w14:paraId="17F78563" w14:textId="77777777" w:rsidR="00C231F6" w:rsidRDefault="00C231F6" w:rsidP="00C231F6">
                            <w:pPr>
                              <w:pStyle w:val="Piedepgina"/>
                            </w:pPr>
                          </w:p>
                          <w:p w14:paraId="0DC4F09F" w14:textId="7E869C59"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574FCC71"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2B62EC3C" w14:textId="77777777" w:rsidR="00C231F6" w:rsidRDefault="00C231F6" w:rsidP="00C231F6">
                            <w:pPr>
                              <w:pStyle w:val="Piedepgina"/>
                            </w:pPr>
                          </w:p>
                          <w:p w14:paraId="0D0D83D4" w14:textId="77777777" w:rsidR="00C231F6" w:rsidRDefault="00C231F6" w:rsidP="00C231F6">
                            <w:pPr>
                              <w:pStyle w:val="Piedepgina"/>
                            </w:pPr>
                          </w:p>
                          <w:p w14:paraId="5A87212C" w14:textId="77777777" w:rsidR="00C231F6" w:rsidRDefault="00C231F6" w:rsidP="00C231F6">
                            <w:pPr>
                              <w:pStyle w:val="Piedepgina"/>
                            </w:pPr>
                          </w:p>
                          <w:p w14:paraId="0D1087EE" w14:textId="77777777" w:rsidR="00C231F6" w:rsidRDefault="00C231F6" w:rsidP="00C231F6">
                            <w:pPr>
                              <w:pStyle w:val="Piedepgina"/>
                            </w:pPr>
                            <w:r>
                              <w:t xml:space="preserve">1LF-FR-0071                                                                                                                                  aprobación: 17/06/2024 </w:t>
                            </w:r>
                          </w:p>
                          <w:p w14:paraId="4E3B5B00" w14:textId="77777777" w:rsidR="00C231F6" w:rsidRDefault="00C231F6" w:rsidP="00C231F6">
                            <w:pPr>
                              <w:pStyle w:val="Piedepgina"/>
                            </w:pPr>
                            <w:r>
                              <w:t>Versión:10</w:t>
                            </w:r>
                          </w:p>
                          <w:p w14:paraId="561EE8EA" w14:textId="77777777" w:rsidR="00C231F6" w:rsidRDefault="00C231F6" w:rsidP="00C23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11027" id="_x0000_s1056" type="#_x0000_t202" style="position:absolute;left:0;text-align:left;margin-left:-29.25pt;margin-top:11.75pt;width:544.35pt;height:47.7pt;z-index:251788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" stroked="f">
                <v:textbox>
                  <w:txbxContent>
                    <w:p w14:paraId="17F78563" w14:textId="77777777" w:rsidR="00C231F6" w:rsidRDefault="00C231F6" w:rsidP="00C231F6">
                      <w:pPr>
                        <w:pStyle w:val="Piedepgina"/>
                      </w:pPr>
                    </w:p>
                    <w:p w14:paraId="0DC4F09F" w14:textId="7E869C59"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574FCC71"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2B62EC3C" w14:textId="77777777" w:rsidR="00C231F6" w:rsidRDefault="00C231F6" w:rsidP="00C231F6">
                      <w:pPr>
                        <w:pStyle w:val="Piedepgina"/>
                      </w:pPr>
                    </w:p>
                    <w:p w14:paraId="0D0D83D4" w14:textId="77777777" w:rsidR="00C231F6" w:rsidRDefault="00C231F6" w:rsidP="00C231F6">
                      <w:pPr>
                        <w:pStyle w:val="Piedepgina"/>
                      </w:pPr>
                    </w:p>
                    <w:p w14:paraId="5A87212C" w14:textId="77777777" w:rsidR="00C231F6" w:rsidRDefault="00C231F6" w:rsidP="00C231F6">
                      <w:pPr>
                        <w:pStyle w:val="Piedepgina"/>
                      </w:pPr>
                    </w:p>
                    <w:p w14:paraId="0D1087EE" w14:textId="77777777" w:rsidR="00C231F6" w:rsidRDefault="00C231F6" w:rsidP="00C231F6">
                      <w:pPr>
                        <w:pStyle w:val="Piedepgina"/>
                      </w:pPr>
                      <w:r>
                        <w:t xml:space="preserve">1LF-FR-0071                                                                                                                                  aprobación: 17/06/2024 </w:t>
                      </w:r>
                    </w:p>
                    <w:p w14:paraId="4E3B5B00" w14:textId="77777777" w:rsidR="00C231F6" w:rsidRDefault="00C231F6" w:rsidP="00C231F6">
                      <w:pPr>
                        <w:pStyle w:val="Piedepgina"/>
                      </w:pPr>
                      <w:r>
                        <w:t>Versión:10</w:t>
                      </w:r>
                    </w:p>
                    <w:p w14:paraId="561EE8EA" w14:textId="77777777" w:rsidR="00C231F6" w:rsidRDefault="00C231F6" w:rsidP="00C231F6"/>
                  </w:txbxContent>
                </v:textbox>
                <w10:wrap anchorx="margin"/>
              </v:shape>
            </w:pict>
          </mc:Fallback>
        </mc:AlternateContent>
      </w:r>
    </w:p>
    <w:p w14:paraId="4E558FF7" w14:textId="68BD9630" w:rsidR="006F3091" w:rsidRPr="004B4091" w:rsidRDefault="006F3091" w:rsidP="00621844">
      <w:pPr>
        <w:spacing w:after="0" w:line="240" w:lineRule="auto"/>
        <w:ind w:right="48"/>
        <w:jc w:val="center"/>
        <w:rPr>
          <w:rFonts w:ascii="Arial" w:hAnsi="Arial" w:cs="Arial"/>
          <w:b/>
          <w:bCs/>
          <w:sz w:val="20"/>
          <w:szCs w:val="20"/>
          <w:bdr w:val="none" w:sz="0" w:space="0" w:color="auto" w:frame="1"/>
          <w:shd w:val="clear" w:color="auto" w:fill="FFFFFF"/>
        </w:rPr>
      </w:pPr>
      <w:r w:rsidRPr="004B4091">
        <w:rPr>
          <w:rFonts w:ascii="Arial" w:hAnsi="Arial" w:cs="Arial"/>
          <w:b/>
          <w:bCs/>
          <w:sz w:val="20"/>
          <w:szCs w:val="20"/>
          <w:bdr w:val="none" w:sz="0" w:space="0" w:color="auto" w:frame="1"/>
          <w:shd w:val="clear" w:color="auto" w:fill="FFFFFF"/>
        </w:rPr>
        <w:lastRenderedPageBreak/>
        <w:t>FORMULARIO No 4</w:t>
      </w:r>
    </w:p>
    <w:p w14:paraId="08ED7E12" w14:textId="77777777" w:rsidR="006F3091" w:rsidRPr="004B4091" w:rsidRDefault="006F3091" w:rsidP="006F3091">
      <w:pPr>
        <w:spacing w:after="0" w:line="240" w:lineRule="auto"/>
        <w:ind w:left="-567" w:right="48"/>
        <w:jc w:val="center"/>
        <w:rPr>
          <w:rFonts w:ascii="Arial" w:hAnsi="Arial" w:cs="Arial"/>
          <w:b/>
          <w:bCs/>
          <w:sz w:val="20"/>
          <w:szCs w:val="20"/>
          <w:bdr w:val="none" w:sz="0" w:space="0" w:color="auto" w:frame="1"/>
          <w:shd w:val="clear" w:color="auto" w:fill="FFFFFF"/>
        </w:rPr>
      </w:pPr>
    </w:p>
    <w:p w14:paraId="7E247C51" w14:textId="1A0A1B4F" w:rsidR="006F3091" w:rsidRPr="004B4091" w:rsidRDefault="006F3091" w:rsidP="006F3091">
      <w:pPr>
        <w:spacing w:after="0" w:line="240" w:lineRule="auto"/>
        <w:ind w:left="-567" w:right="48"/>
        <w:jc w:val="center"/>
        <w:rPr>
          <w:rFonts w:ascii="Arial" w:hAnsi="Arial" w:cs="Arial"/>
          <w:b/>
          <w:bCs/>
          <w:sz w:val="20"/>
          <w:szCs w:val="20"/>
          <w:bdr w:val="none" w:sz="0" w:space="0" w:color="auto" w:frame="1"/>
          <w:shd w:val="clear" w:color="auto" w:fill="FFFFFF"/>
        </w:rPr>
      </w:pPr>
      <w:r w:rsidRPr="004B4091">
        <w:rPr>
          <w:rFonts w:ascii="Arial" w:hAnsi="Arial" w:cs="Arial"/>
          <w:b/>
          <w:bCs/>
          <w:sz w:val="20"/>
          <w:szCs w:val="20"/>
          <w:bdr w:val="none" w:sz="0" w:space="0" w:color="auto" w:frame="1"/>
          <w:shd w:val="clear" w:color="auto" w:fill="FFFFFF"/>
        </w:rPr>
        <w:t>ACUERDO ANTICORRUPCION</w:t>
      </w:r>
    </w:p>
    <w:p w14:paraId="16BC3EAE" w14:textId="77777777" w:rsidR="006F3091" w:rsidRPr="004B4091" w:rsidRDefault="006F3091" w:rsidP="006F3091">
      <w:pPr>
        <w:spacing w:after="0" w:line="240" w:lineRule="auto"/>
        <w:ind w:left="-567" w:right="48"/>
        <w:jc w:val="center"/>
        <w:rPr>
          <w:rFonts w:ascii="Arial" w:hAnsi="Arial" w:cs="Arial"/>
          <w:b/>
          <w:bCs/>
          <w:sz w:val="20"/>
          <w:szCs w:val="20"/>
          <w:bdr w:val="none" w:sz="0" w:space="0" w:color="auto" w:frame="1"/>
          <w:shd w:val="clear" w:color="auto" w:fill="FFFFFF"/>
        </w:rPr>
      </w:pPr>
    </w:p>
    <w:p w14:paraId="28E5C639" w14:textId="77777777" w:rsidR="006F3091" w:rsidRPr="004B4091" w:rsidRDefault="00336990" w:rsidP="006F3091">
      <w:pPr>
        <w:spacing w:after="0" w:line="240" w:lineRule="auto"/>
        <w:ind w:left="-284" w:right="48"/>
        <w:jc w:val="both"/>
        <w:rPr>
          <w:rFonts w:ascii="Arial" w:hAnsi="Arial" w:cs="Arial"/>
          <w:color w:val="FF8F8F"/>
          <w:sz w:val="20"/>
          <w:szCs w:val="20"/>
        </w:rPr>
      </w:pPr>
      <w:sdt>
        <w:sdtPr>
          <w:rPr>
            <w:rFonts w:ascii="Arial" w:hAnsi="Arial" w:cs="Arial"/>
            <w:color w:val="808080"/>
            <w:sz w:val="20"/>
            <w:szCs w:val="20"/>
          </w:rPr>
          <w:id w:val="1116341341"/>
          <w:showingPlcHdr/>
          <w15:color w:val="800000"/>
          <w:text/>
        </w:sdtPr>
        <w:sdtEndPr>
          <w:rPr>
            <w:color w:val="auto"/>
          </w:rPr>
        </w:sdtEndPr>
        <w:sdtContent>
          <w:r w:rsidR="006F3091" w:rsidRPr="004B4091">
            <w:rPr>
              <w:rFonts w:ascii="Arial" w:hAnsi="Arial" w:cs="Arial"/>
              <w:color w:val="FF8F8F"/>
              <w:sz w:val="20"/>
              <w:szCs w:val="20"/>
              <w:u w:val="single"/>
            </w:rPr>
            <w:t>Ciudad</w:t>
          </w:r>
        </w:sdtContent>
      </w:sdt>
      <w:r w:rsidR="006F3091" w:rsidRPr="004B4091">
        <w:rPr>
          <w:rFonts w:ascii="Arial" w:hAnsi="Arial" w:cs="Arial"/>
          <w:sz w:val="20"/>
          <w:szCs w:val="20"/>
        </w:rPr>
        <w:t xml:space="preserve">, </w:t>
      </w:r>
      <w:sdt>
        <w:sdtPr>
          <w:rPr>
            <w:rFonts w:ascii="Arial" w:hAnsi="Arial" w:cs="Arial"/>
            <w:sz w:val="20"/>
            <w:szCs w:val="20"/>
          </w:rPr>
          <w:id w:val="-1596549442"/>
          <w:showingPlcHdr/>
          <w15:color w:val="800000"/>
          <w:date w:fullDate="2021-04-13T00:00:00Z">
            <w:dateFormat w:val="d 'de' MMMM 'de' yyyy"/>
            <w:lid w:val="es-CO"/>
            <w:storeMappedDataAs w:val="dateTime"/>
            <w:calendar w:val="gregorian"/>
          </w:date>
        </w:sdtPr>
        <w:sdtContent>
          <w:r w:rsidR="006F3091" w:rsidRPr="004B4091">
            <w:rPr>
              <w:rFonts w:ascii="Arial" w:hAnsi="Arial" w:cs="Arial"/>
              <w:color w:val="FF8F8F"/>
              <w:sz w:val="20"/>
              <w:szCs w:val="20"/>
            </w:rPr>
            <w:t>seleccionar la fecha.</w:t>
          </w:r>
        </w:sdtContent>
      </w:sdt>
    </w:p>
    <w:p w14:paraId="11F237BA" w14:textId="77777777" w:rsidR="006F3091" w:rsidRPr="004B4091" w:rsidRDefault="006F3091" w:rsidP="006F3091">
      <w:pPr>
        <w:spacing w:after="0" w:line="240" w:lineRule="auto"/>
        <w:ind w:left="-284" w:right="48"/>
        <w:jc w:val="both"/>
        <w:rPr>
          <w:rFonts w:ascii="Arial" w:hAnsi="Arial" w:cs="Arial"/>
          <w:sz w:val="20"/>
          <w:szCs w:val="20"/>
        </w:rPr>
      </w:pPr>
    </w:p>
    <w:p w14:paraId="145084D5"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Señores.</w:t>
      </w:r>
    </w:p>
    <w:p w14:paraId="7004A3F0"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 xml:space="preserve">POLICÍA NACIONAL – </w:t>
      </w:r>
      <w:sdt>
        <w:sdtPr>
          <w:rPr>
            <w:rFonts w:ascii="Arial" w:hAnsi="Arial" w:cs="Arial"/>
            <w:sz w:val="20"/>
            <w:szCs w:val="20"/>
          </w:rPr>
          <w:id w:val="1767492152"/>
          <w:showingPlcHdr/>
          <w15:color w:val="800000"/>
          <w:text/>
        </w:sdtPr>
        <w:sdtContent>
          <w:r w:rsidRPr="004B4091">
            <w:rPr>
              <w:rFonts w:ascii="Arial" w:hAnsi="Arial" w:cs="Arial"/>
              <w:color w:val="FF8F8F"/>
              <w:sz w:val="20"/>
              <w:szCs w:val="20"/>
              <w:u w:val="single"/>
            </w:rPr>
            <w:t>DILIGENCIAR LA UNIDAD A LA QUE PRESENTA LA OFERTA</w:t>
          </w:r>
        </w:sdtContent>
      </w:sdt>
    </w:p>
    <w:p w14:paraId="7D120FBE"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Ciudad.</w:t>
      </w:r>
    </w:p>
    <w:p w14:paraId="38F2D90B" w14:textId="77777777" w:rsidR="006F3091" w:rsidRPr="004B4091" w:rsidRDefault="006F3091" w:rsidP="006F3091">
      <w:pPr>
        <w:spacing w:after="0" w:line="240" w:lineRule="auto"/>
        <w:ind w:left="-284" w:right="48"/>
        <w:jc w:val="both"/>
        <w:rPr>
          <w:rFonts w:ascii="Arial" w:hAnsi="Arial" w:cs="Arial"/>
          <w:sz w:val="20"/>
          <w:szCs w:val="20"/>
        </w:rPr>
      </w:pPr>
    </w:p>
    <w:p w14:paraId="577D5FEC" w14:textId="77777777" w:rsidR="006F3091" w:rsidRPr="004B4091" w:rsidRDefault="006F3091" w:rsidP="006F3091">
      <w:pPr>
        <w:spacing w:after="0" w:line="240" w:lineRule="auto"/>
        <w:ind w:left="-284" w:right="48"/>
        <w:jc w:val="both"/>
        <w:rPr>
          <w:rFonts w:ascii="Arial" w:hAnsi="Arial" w:cs="Arial"/>
          <w:b/>
          <w:color w:val="000000"/>
          <w:sz w:val="20"/>
          <w:szCs w:val="20"/>
        </w:rPr>
      </w:pPr>
      <w:r w:rsidRPr="004B4091">
        <w:rPr>
          <w:rFonts w:ascii="Arial" w:hAnsi="Arial" w:cs="Arial"/>
          <w:sz w:val="20"/>
          <w:szCs w:val="20"/>
        </w:rPr>
        <w:t xml:space="preserve">Referencia: Compromiso anticorrupción del proceso de </w:t>
      </w:r>
      <w:sdt>
        <w:sdtPr>
          <w:rPr>
            <w:rFonts w:ascii="Arial" w:hAnsi="Arial" w:cs="Arial"/>
            <w:sz w:val="20"/>
            <w:szCs w:val="20"/>
          </w:rPr>
          <w:id w:val="706689377"/>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B4091">
            <w:rPr>
              <w:rFonts w:ascii="Arial" w:hAnsi="Arial" w:cs="Arial"/>
              <w:sz w:val="20"/>
              <w:szCs w:val="20"/>
            </w:rPr>
            <w:t xml:space="preserve">Mínima Cuantía </w:t>
          </w:r>
        </w:sdtContent>
      </w:sdt>
      <w:r w:rsidRPr="004B4091">
        <w:rPr>
          <w:rFonts w:ascii="Arial" w:hAnsi="Arial" w:cs="Arial"/>
          <w:sz w:val="20"/>
          <w:szCs w:val="20"/>
        </w:rPr>
        <w:t xml:space="preserve">, Número </w:t>
      </w:r>
      <w:sdt>
        <w:sdtPr>
          <w:rPr>
            <w:rFonts w:ascii="Arial" w:hAnsi="Arial" w:cs="Arial"/>
            <w:sz w:val="20"/>
            <w:szCs w:val="20"/>
          </w:rPr>
          <w:id w:val="-1601719389"/>
          <w:showingPlcHdr/>
          <w15:color w:val="800000"/>
          <w:text/>
        </w:sdtPr>
        <w:sdtContent>
          <w:r w:rsidRPr="004B4091">
            <w:rPr>
              <w:rFonts w:ascii="Arial" w:hAnsi="Arial" w:cs="Arial"/>
              <w:color w:val="FF8F8F"/>
              <w:sz w:val="20"/>
              <w:szCs w:val="20"/>
              <w:u w:val="single"/>
            </w:rPr>
            <w:t>Diligenciar el número del proceso</w:t>
          </w:r>
        </w:sdtContent>
      </w:sdt>
      <w:r w:rsidRPr="004B4091">
        <w:rPr>
          <w:rFonts w:ascii="Arial" w:hAnsi="Arial" w:cs="Arial"/>
          <w:sz w:val="20"/>
          <w:szCs w:val="20"/>
        </w:rPr>
        <w:t xml:space="preserve">  cuyo objeto es: </w:t>
      </w:r>
      <w:sdt>
        <w:sdtPr>
          <w:rPr>
            <w:rFonts w:ascii="Arial" w:hAnsi="Arial" w:cs="Arial"/>
            <w:sz w:val="20"/>
            <w:szCs w:val="20"/>
          </w:rPr>
          <w:id w:val="-816643979"/>
          <w:showingPlcHdr/>
          <w15:color w:val="800000"/>
          <w:text/>
        </w:sdtPr>
        <w:sdtContent>
          <w:r w:rsidRPr="004B4091">
            <w:rPr>
              <w:rFonts w:ascii="Arial" w:hAnsi="Arial" w:cs="Arial"/>
              <w:color w:val="FF8F8F"/>
              <w:sz w:val="20"/>
              <w:szCs w:val="20"/>
              <w:u w:val="single"/>
            </w:rPr>
            <w:t>Transcribir el objeto del proceso</w:t>
          </w:r>
        </w:sdtContent>
      </w:sdt>
    </w:p>
    <w:p w14:paraId="7FD5D445"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 xml:space="preserve">El (los) suscrito(s) a saber </w:t>
      </w:r>
      <w:sdt>
        <w:sdtPr>
          <w:rPr>
            <w:rFonts w:ascii="Arial" w:hAnsi="Arial" w:cs="Arial"/>
            <w:sz w:val="20"/>
            <w:szCs w:val="20"/>
          </w:rPr>
          <w:id w:val="-690290445"/>
          <w:showingPlcHdr/>
          <w15:color w:val="800000"/>
          <w:text/>
        </w:sdtPr>
        <w:sdtContent>
          <w:r w:rsidRPr="004B4091">
            <w:rPr>
              <w:rFonts w:ascii="Arial" w:hAnsi="Arial" w:cs="Arial"/>
              <w:color w:val="FF8F8F"/>
              <w:sz w:val="20"/>
              <w:szCs w:val="20"/>
              <w:u w:val="single"/>
            </w:rPr>
            <w:t xml:space="preserve">Nombre del representante legal de la sociedad, asociación, persona jurídica, consorcio, unión temporal </w:t>
          </w:r>
          <w:r w:rsidRPr="004B4091">
            <w:rPr>
              <w:rFonts w:ascii="Arial" w:hAnsi="Arial" w:cs="Arial"/>
              <w:color w:val="FF8F8F"/>
              <w:sz w:val="20"/>
              <w:szCs w:val="20"/>
            </w:rPr>
            <w:t>.</w:t>
          </w:r>
        </w:sdtContent>
      </w:sdt>
      <w:r w:rsidRPr="004B4091">
        <w:rPr>
          <w:rFonts w:ascii="Arial" w:hAnsi="Arial" w:cs="Arial"/>
          <w:sz w:val="20"/>
          <w:szCs w:val="20"/>
        </w:rPr>
        <w:t xml:space="preserve">: domiciliado en </w:t>
      </w:r>
      <w:sdt>
        <w:sdtPr>
          <w:rPr>
            <w:rFonts w:ascii="Arial" w:hAnsi="Arial" w:cs="Arial"/>
            <w:sz w:val="20"/>
            <w:szCs w:val="20"/>
          </w:rPr>
          <w:id w:val="-1392338504"/>
          <w:showingPlcHdr/>
          <w15:color w:val="800000"/>
          <w:text/>
        </w:sdtPr>
        <w:sdtContent>
          <w:r w:rsidRPr="004B4091">
            <w:rPr>
              <w:rFonts w:ascii="Arial" w:hAnsi="Arial" w:cs="Arial"/>
              <w:color w:val="FF8F8F"/>
              <w:sz w:val="20"/>
              <w:szCs w:val="20"/>
              <w:u w:val="single"/>
            </w:rPr>
            <w:t>Domicio de la persona firmante</w:t>
          </w:r>
          <w:r w:rsidRPr="004B4091">
            <w:rPr>
              <w:rFonts w:ascii="Arial" w:hAnsi="Arial" w:cs="Arial"/>
              <w:sz w:val="20"/>
              <w:szCs w:val="20"/>
            </w:rPr>
            <w:t>.</w:t>
          </w:r>
        </w:sdtContent>
      </w:sdt>
      <w:r w:rsidRPr="004B4091">
        <w:rPr>
          <w:rFonts w:ascii="Arial" w:hAnsi="Arial" w:cs="Arial"/>
          <w:sz w:val="20"/>
          <w:szCs w:val="20"/>
        </w:rPr>
        <w:t>, identificado con</w:t>
      </w:r>
      <w:r w:rsidRPr="004B4091">
        <w:rPr>
          <w:rFonts w:ascii="Arial" w:hAnsi="Arial" w:cs="Arial"/>
          <w:color w:val="FF8F8F"/>
          <w:sz w:val="20"/>
          <w:szCs w:val="20"/>
        </w:rPr>
        <w:t xml:space="preserve"> </w:t>
      </w:r>
      <w:sdt>
        <w:sdtPr>
          <w:rPr>
            <w:rFonts w:ascii="Arial" w:hAnsi="Arial" w:cs="Arial"/>
            <w:color w:val="FF8F8F"/>
            <w:sz w:val="20"/>
            <w:szCs w:val="20"/>
          </w:rPr>
          <w:id w:val="-1883250277"/>
          <w:showingPlcHdr/>
          <w15:color w:val="800000"/>
          <w:text/>
        </w:sdtPr>
        <w:sdtEndPr>
          <w:rPr>
            <w:color w:val="auto"/>
          </w:rPr>
        </w:sdtEndPr>
        <w:sdtContent>
          <w:r w:rsidRPr="004B4091">
            <w:rPr>
              <w:rFonts w:ascii="Arial" w:hAnsi="Arial" w:cs="Arial"/>
              <w:color w:val="FF8F8F"/>
              <w:sz w:val="20"/>
              <w:szCs w:val="20"/>
              <w:u w:val="single"/>
            </w:rPr>
            <w:t>Documentos de identificación y lugar de expedición</w:t>
          </w:r>
        </w:sdtContent>
      </w:sdt>
      <w:r w:rsidRPr="004B4091">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93D5EB7" w14:textId="77777777" w:rsidR="006F3091" w:rsidRPr="004B4091" w:rsidRDefault="006F3091" w:rsidP="006F3091">
      <w:pPr>
        <w:spacing w:after="0" w:line="240" w:lineRule="auto"/>
        <w:ind w:left="-284" w:right="48"/>
        <w:jc w:val="both"/>
        <w:rPr>
          <w:rFonts w:ascii="Arial" w:hAnsi="Arial" w:cs="Arial"/>
          <w:sz w:val="20"/>
          <w:szCs w:val="20"/>
        </w:rPr>
      </w:pPr>
    </w:p>
    <w:p w14:paraId="526771DD"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 xml:space="preserve">PRIMERO: que la POLICÍA NACIONAL - </w:t>
      </w:r>
      <w:sdt>
        <w:sdtPr>
          <w:rPr>
            <w:rFonts w:ascii="Arial" w:hAnsi="Arial" w:cs="Arial"/>
            <w:sz w:val="20"/>
            <w:szCs w:val="20"/>
          </w:rPr>
          <w:id w:val="1811740113"/>
          <w:showingPlcHdr/>
          <w15:color w:val="800000"/>
          <w:text/>
        </w:sdtPr>
        <w:sdtContent>
          <w:r w:rsidRPr="004B4091">
            <w:rPr>
              <w:rFonts w:ascii="Arial" w:hAnsi="Arial" w:cs="Arial"/>
              <w:color w:val="FF8F8F"/>
              <w:sz w:val="20"/>
              <w:szCs w:val="20"/>
              <w:u w:val="single"/>
            </w:rPr>
            <w:t>DILIGENCIAR LA UNIDAD A LA QUE PRESENTA LA OFERTA</w:t>
          </w:r>
        </w:sdtContent>
      </w:sdt>
      <w:r w:rsidRPr="004B4091">
        <w:rPr>
          <w:rFonts w:ascii="Arial" w:hAnsi="Arial" w:cs="Arial"/>
          <w:sz w:val="20"/>
          <w:szCs w:val="20"/>
        </w:rPr>
        <w:t xml:space="preserve">, adelanta un proceso de selección para la celebración de un contrato estatal. </w:t>
      </w:r>
    </w:p>
    <w:p w14:paraId="65880DE4" w14:textId="77777777" w:rsidR="006F3091" w:rsidRPr="004B4091" w:rsidRDefault="006F3091" w:rsidP="006F3091">
      <w:pPr>
        <w:spacing w:after="0" w:line="240" w:lineRule="auto"/>
        <w:ind w:left="-284" w:right="48"/>
        <w:jc w:val="both"/>
        <w:rPr>
          <w:rFonts w:ascii="Arial" w:hAnsi="Arial" w:cs="Arial"/>
          <w:sz w:val="20"/>
          <w:szCs w:val="20"/>
        </w:rPr>
      </w:pPr>
    </w:p>
    <w:p w14:paraId="2F89BF2B"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 xml:space="preserve">SEGUNDO: que es interés del proponente apoyar la acción del estado colombiano, y de la POLICÍA NACIONAL - </w:t>
      </w:r>
      <w:sdt>
        <w:sdtPr>
          <w:rPr>
            <w:rFonts w:ascii="Arial" w:hAnsi="Arial" w:cs="Arial"/>
            <w:sz w:val="20"/>
            <w:szCs w:val="20"/>
          </w:rPr>
          <w:id w:val="-744726814"/>
          <w:showingPlcHdr/>
          <w15:color w:val="800000"/>
          <w:text/>
        </w:sdtPr>
        <w:sdtContent>
          <w:r w:rsidRPr="004B4091">
            <w:rPr>
              <w:rFonts w:ascii="Arial" w:hAnsi="Arial" w:cs="Arial"/>
              <w:color w:val="FF8F8F"/>
              <w:sz w:val="20"/>
              <w:szCs w:val="20"/>
              <w:u w:val="single"/>
            </w:rPr>
            <w:t>DILIGENCIAR LA UNIDAD A LA QUE PRESENTA LA OFERTA</w:t>
          </w:r>
        </w:sdtContent>
      </w:sdt>
      <w:r w:rsidRPr="004B4091">
        <w:rPr>
          <w:rFonts w:ascii="Arial" w:hAnsi="Arial" w:cs="Arial"/>
          <w:sz w:val="20"/>
          <w:szCs w:val="20"/>
        </w:rPr>
        <w:t xml:space="preserve"> para fortalecer la transparencia en los procesos de contratación, y la responsabilidad de rendir cuentas;</w:t>
      </w:r>
    </w:p>
    <w:p w14:paraId="52779835"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116FCF3" w14:textId="77777777" w:rsidR="006F3091" w:rsidRPr="004B4091" w:rsidRDefault="006F3091" w:rsidP="006F3091">
      <w:pPr>
        <w:spacing w:after="0" w:line="240" w:lineRule="auto"/>
        <w:ind w:left="-284" w:right="48"/>
        <w:jc w:val="both"/>
        <w:rPr>
          <w:rFonts w:ascii="Arial" w:hAnsi="Arial" w:cs="Arial"/>
          <w:sz w:val="20"/>
          <w:szCs w:val="20"/>
        </w:rPr>
      </w:pPr>
    </w:p>
    <w:p w14:paraId="79F2CBFE"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b/>
          <w:bCs/>
          <w:color w:val="000000"/>
          <w:sz w:val="20"/>
          <w:szCs w:val="20"/>
        </w:rPr>
        <w:t>COMPROMISOS ASUMIDOS</w:t>
      </w:r>
      <w:r w:rsidRPr="004B4091">
        <w:rPr>
          <w:rFonts w:ascii="Arial" w:hAnsi="Arial" w:cs="Arial"/>
          <w:sz w:val="20"/>
          <w:szCs w:val="20"/>
        </w:rPr>
        <w:t>.</w:t>
      </w:r>
    </w:p>
    <w:p w14:paraId="7288C7AE" w14:textId="77777777" w:rsidR="006F3091" w:rsidRPr="004B4091" w:rsidRDefault="006F3091" w:rsidP="006F3091">
      <w:pPr>
        <w:spacing w:after="0" w:line="240" w:lineRule="auto"/>
        <w:ind w:left="-284" w:right="48"/>
        <w:jc w:val="both"/>
        <w:rPr>
          <w:rFonts w:ascii="Arial" w:hAnsi="Arial" w:cs="Arial"/>
          <w:sz w:val="20"/>
          <w:szCs w:val="20"/>
        </w:rPr>
      </w:pPr>
    </w:p>
    <w:p w14:paraId="04615A85"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El proponente, mediante suscripción del presente documento, asume los siguientes compromisos:</w:t>
      </w:r>
    </w:p>
    <w:p w14:paraId="25DA60FB" w14:textId="77777777" w:rsidR="006F3091" w:rsidRPr="004B4091" w:rsidRDefault="006F3091" w:rsidP="006F3091">
      <w:pPr>
        <w:spacing w:after="0" w:line="240" w:lineRule="auto"/>
        <w:ind w:left="-284" w:right="48"/>
        <w:jc w:val="both"/>
        <w:rPr>
          <w:rFonts w:ascii="Arial" w:hAnsi="Arial" w:cs="Arial"/>
          <w:sz w:val="20"/>
          <w:szCs w:val="20"/>
        </w:rPr>
      </w:pPr>
    </w:p>
    <w:p w14:paraId="45C74DA8"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9FB0305" w14:textId="77777777" w:rsidR="006F3091" w:rsidRPr="004B4091" w:rsidRDefault="006F3091" w:rsidP="006F3091">
      <w:pPr>
        <w:spacing w:after="0" w:line="240" w:lineRule="auto"/>
        <w:ind w:left="-284" w:right="48"/>
        <w:jc w:val="both"/>
        <w:rPr>
          <w:rFonts w:ascii="Arial" w:hAnsi="Arial" w:cs="Arial"/>
          <w:sz w:val="20"/>
          <w:szCs w:val="20"/>
        </w:rPr>
      </w:pPr>
    </w:p>
    <w:p w14:paraId="7DAF9A40"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 xml:space="preserve">Nos comprometemos a no efectuar acuerdos, o realizar actos o conductas que tengan por objeto o efecto la colusión en el presente Proceso de Contratación. </w:t>
      </w:r>
    </w:p>
    <w:p w14:paraId="54BD755F" w14:textId="77777777" w:rsidR="006F3091" w:rsidRPr="004B4091" w:rsidRDefault="006F3091" w:rsidP="006F3091">
      <w:pPr>
        <w:spacing w:after="0" w:line="240" w:lineRule="auto"/>
        <w:ind w:left="-284" w:right="48"/>
        <w:jc w:val="both"/>
        <w:rPr>
          <w:rFonts w:ascii="Arial" w:hAnsi="Arial" w:cs="Arial"/>
          <w:sz w:val="20"/>
          <w:szCs w:val="20"/>
        </w:rPr>
      </w:pPr>
    </w:p>
    <w:p w14:paraId="034C9B8D"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 xml:space="preserve">Nos comprometemos a revelar la información que sobre el presente Proceso de Contratación nos soliciten los organismos de control de la República de Colombia. </w:t>
      </w:r>
    </w:p>
    <w:p w14:paraId="2CF82220" w14:textId="77777777" w:rsidR="006F3091" w:rsidRPr="004B4091" w:rsidRDefault="006F3091" w:rsidP="006F3091">
      <w:pPr>
        <w:spacing w:after="0" w:line="240" w:lineRule="auto"/>
        <w:ind w:left="-284" w:right="48"/>
        <w:jc w:val="both"/>
        <w:rPr>
          <w:rFonts w:ascii="Arial" w:hAnsi="Arial" w:cs="Arial"/>
          <w:sz w:val="20"/>
          <w:szCs w:val="20"/>
        </w:rPr>
      </w:pPr>
    </w:p>
    <w:p w14:paraId="4641FE6B"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41CE6AC" w14:textId="7FEAF8A0" w:rsidR="006F3091" w:rsidRPr="004B4091" w:rsidRDefault="00C231F6" w:rsidP="006F3091">
      <w:pPr>
        <w:spacing w:after="0" w:line="240" w:lineRule="auto"/>
        <w:ind w:left="-284" w:right="48"/>
        <w:jc w:val="both"/>
        <w:rPr>
          <w:rFonts w:ascii="Arial" w:hAnsi="Arial" w:cs="Arial"/>
          <w:sz w:val="20"/>
          <w:szCs w:val="20"/>
        </w:rPr>
      </w:pPr>
      <w:r w:rsidRPr="00C231F6">
        <w:rPr>
          <w:rFonts w:ascii="Arial" w:hAnsi="Arial" w:cs="Arial"/>
          <w:noProof/>
          <w:sz w:val="20"/>
          <w:szCs w:val="20"/>
          <w:lang w:val="es-ES"/>
        </w:rPr>
        <mc:AlternateContent>
          <mc:Choice Requires="wps">
            <w:drawing>
              <wp:anchor distT="45720" distB="45720" distL="114300" distR="114300" simplePos="0" relativeHeight="251790336" behindDoc="0" locked="0" layoutInCell="1" allowOverlap="1" wp14:anchorId="7450FDFB" wp14:editId="5E93ADCD">
                <wp:simplePos x="0" y="0"/>
                <wp:positionH relativeFrom="margin">
                  <wp:posOffset>-322362</wp:posOffset>
                </wp:positionH>
                <wp:positionV relativeFrom="paragraph">
                  <wp:posOffset>734279</wp:posOffset>
                </wp:positionV>
                <wp:extent cx="6810703" cy="606096"/>
                <wp:effectExtent l="0" t="0" r="9525" b="3810"/>
                <wp:wrapNone/>
                <wp:docPr id="45047725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0703" cy="606096"/>
                        </a:xfrm>
                        <a:prstGeom prst="rect">
                          <a:avLst/>
                        </a:prstGeom>
                        <a:solidFill>
                          <a:srgbClr val="FFFFFF"/>
                        </a:solidFill>
                        <a:ln w="9525">
                          <a:noFill/>
                          <a:miter lim="800000"/>
                          <a:headEnd/>
                          <a:tailEnd/>
                        </a:ln>
                      </wps:spPr>
                      <wps:txbx>
                        <w:txbxContent>
                          <w:p w14:paraId="62A0EEE3" w14:textId="77777777" w:rsidR="00C231F6" w:rsidRDefault="00C231F6" w:rsidP="00C231F6">
                            <w:pPr>
                              <w:pStyle w:val="Piedepgina"/>
                            </w:pPr>
                          </w:p>
                          <w:p w14:paraId="52F968FC" w14:textId="7A6BB22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453D6250"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5EF17DF0" w14:textId="77777777" w:rsidR="00C231F6" w:rsidRDefault="00C231F6" w:rsidP="00C231F6">
                            <w:pPr>
                              <w:pStyle w:val="Piedepgina"/>
                            </w:pPr>
                          </w:p>
                          <w:p w14:paraId="71794916" w14:textId="77777777" w:rsidR="00C231F6" w:rsidRDefault="00C231F6" w:rsidP="00C231F6">
                            <w:pPr>
                              <w:pStyle w:val="Piedepgina"/>
                            </w:pPr>
                          </w:p>
                          <w:p w14:paraId="54F5B638" w14:textId="77777777" w:rsidR="00C231F6" w:rsidRDefault="00C231F6" w:rsidP="00C231F6">
                            <w:pPr>
                              <w:pStyle w:val="Piedepgina"/>
                            </w:pPr>
                          </w:p>
                          <w:p w14:paraId="715C6B77" w14:textId="77777777" w:rsidR="00C231F6" w:rsidRDefault="00C231F6" w:rsidP="00C231F6">
                            <w:pPr>
                              <w:pStyle w:val="Piedepgina"/>
                            </w:pPr>
                            <w:r>
                              <w:t xml:space="preserve">1LF-FR-0071                                                                                                                                  aprobación: 17/06/2024 </w:t>
                            </w:r>
                          </w:p>
                          <w:p w14:paraId="0193AE5E" w14:textId="77777777" w:rsidR="00C231F6" w:rsidRDefault="00C231F6" w:rsidP="00C231F6">
                            <w:pPr>
                              <w:pStyle w:val="Piedepgina"/>
                            </w:pPr>
                            <w:r>
                              <w:t>Versión:10</w:t>
                            </w:r>
                          </w:p>
                          <w:p w14:paraId="199502A0" w14:textId="77777777" w:rsidR="00C231F6" w:rsidRDefault="00C231F6" w:rsidP="00C23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50FDFB" id="_x0000_s1057" type="#_x0000_t202" style="position:absolute;left:0;text-align:left;margin-left:-25.4pt;margin-top:57.8pt;width:536.3pt;height:47.7pt;z-index:251790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" stroked="f">
                <v:textbox>
                  <w:txbxContent>
                    <w:p w14:paraId="62A0EEE3" w14:textId="77777777" w:rsidR="00C231F6" w:rsidRDefault="00C231F6" w:rsidP="00C231F6">
                      <w:pPr>
                        <w:pStyle w:val="Piedepgina"/>
                      </w:pPr>
                    </w:p>
                    <w:p w14:paraId="52F968FC" w14:textId="7A6BB22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453D6250" w14:textId="77777777" w:rsidR="00C231F6" w:rsidRPr="00C231F6" w:rsidRDefault="00C231F6" w:rsidP="00C231F6">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5EF17DF0" w14:textId="77777777" w:rsidR="00C231F6" w:rsidRDefault="00C231F6" w:rsidP="00C231F6">
                      <w:pPr>
                        <w:pStyle w:val="Piedepgina"/>
                      </w:pPr>
                    </w:p>
                    <w:p w14:paraId="71794916" w14:textId="77777777" w:rsidR="00C231F6" w:rsidRDefault="00C231F6" w:rsidP="00C231F6">
                      <w:pPr>
                        <w:pStyle w:val="Piedepgina"/>
                      </w:pPr>
                    </w:p>
                    <w:p w14:paraId="54F5B638" w14:textId="77777777" w:rsidR="00C231F6" w:rsidRDefault="00C231F6" w:rsidP="00C231F6">
                      <w:pPr>
                        <w:pStyle w:val="Piedepgina"/>
                      </w:pPr>
                    </w:p>
                    <w:p w14:paraId="715C6B77" w14:textId="77777777" w:rsidR="00C231F6" w:rsidRDefault="00C231F6" w:rsidP="00C231F6">
                      <w:pPr>
                        <w:pStyle w:val="Piedepgina"/>
                      </w:pPr>
                      <w:r>
                        <w:t xml:space="preserve">1LF-FR-0071                                                                                                                                  aprobación: 17/06/2024 </w:t>
                      </w:r>
                    </w:p>
                    <w:p w14:paraId="0193AE5E" w14:textId="77777777" w:rsidR="00C231F6" w:rsidRDefault="00C231F6" w:rsidP="00C231F6">
                      <w:pPr>
                        <w:pStyle w:val="Piedepgina"/>
                      </w:pPr>
                      <w:r>
                        <w:t>Versión:10</w:t>
                      </w:r>
                    </w:p>
                    <w:p w14:paraId="199502A0" w14:textId="77777777" w:rsidR="00C231F6" w:rsidRDefault="00C231F6" w:rsidP="00C231F6"/>
                  </w:txbxContent>
                </v:textbox>
                <w10:wrap anchorx="margin"/>
              </v:shape>
            </w:pict>
          </mc:Fallback>
        </mc:AlternateContent>
      </w:r>
      <w:r w:rsidR="006F3091" w:rsidRPr="004B4091">
        <w:rPr>
          <w:rFonts w:ascii="Arial" w:hAnsi="Arial" w:cs="Arial"/>
          <w:sz w:val="20"/>
          <w:szCs w:val="20"/>
        </w:rPr>
        <w:t>Conocemos las consecuencias derivadas del incumplimiento del presente compromiso anticorrupción. El proponente no ofrecerá ni dará sobornos ni ninguna otra forma de halago a ningún funcionario público en relación con su propuesta, con el proceso de contratación, ni con la ejecución del contrato que pueda celebrarse como resultado de su propuesta.</w:t>
      </w:r>
    </w:p>
    <w:p w14:paraId="13CA4BB3"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lastRenderedPageBreak/>
        <w:t>El proponente se compromete a no permitir que nadie, bien sea empleado de la compañía o un agente comisionista independiente, o un asesor o consultor lo haga en su nombre;</w:t>
      </w:r>
    </w:p>
    <w:p w14:paraId="52C6C534"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E88380E" w14:textId="77777777" w:rsidR="006F3091" w:rsidRPr="004B4091" w:rsidRDefault="006F3091" w:rsidP="006F3091">
      <w:pPr>
        <w:spacing w:after="0" w:line="240" w:lineRule="auto"/>
        <w:ind w:left="-284" w:right="48"/>
        <w:jc w:val="both"/>
        <w:rPr>
          <w:rFonts w:ascii="Arial" w:hAnsi="Arial" w:cs="Arial"/>
          <w:sz w:val="20"/>
          <w:szCs w:val="20"/>
        </w:rPr>
      </w:pPr>
    </w:p>
    <w:p w14:paraId="3ADB3499"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 xml:space="preserve">No ofrecer o pagar sobornos o cualquier halago a los funcionarios de LA </w:t>
      </w:r>
      <w:r w:rsidRPr="004B4091">
        <w:rPr>
          <w:rFonts w:ascii="Arial" w:hAnsi="Arial" w:cs="Arial"/>
          <w:color w:val="808080" w:themeColor="background1" w:themeShade="80"/>
          <w:sz w:val="20"/>
          <w:szCs w:val="20"/>
        </w:rPr>
        <w:t>UNIDAD EJECUTORA</w:t>
      </w:r>
      <w:r w:rsidRPr="004B4091">
        <w:rPr>
          <w:rFonts w:ascii="Arial" w:hAnsi="Arial" w:cs="Arial"/>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67D9E50" w14:textId="77777777" w:rsidR="006F3091" w:rsidRPr="004B4091" w:rsidRDefault="006F3091" w:rsidP="006F3091">
      <w:pPr>
        <w:spacing w:after="0" w:line="240" w:lineRule="auto"/>
        <w:ind w:left="-284" w:right="48"/>
        <w:jc w:val="both"/>
        <w:rPr>
          <w:rFonts w:ascii="Arial" w:hAnsi="Arial" w:cs="Arial"/>
          <w:sz w:val="20"/>
          <w:szCs w:val="20"/>
        </w:rPr>
      </w:pPr>
    </w:p>
    <w:p w14:paraId="1C2F168A"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 xml:space="preserve">No ofrecer pagos o halagos a los funcionarios de la POLICÍA NACIONAL - </w:t>
      </w:r>
      <w:r w:rsidRPr="004B4091">
        <w:rPr>
          <w:rFonts w:ascii="Arial" w:hAnsi="Arial" w:cs="Arial"/>
          <w:color w:val="808080" w:themeColor="background1" w:themeShade="80"/>
          <w:sz w:val="20"/>
          <w:szCs w:val="20"/>
        </w:rPr>
        <w:t>UNIDAD EJECUTORA</w:t>
      </w:r>
      <w:r w:rsidRPr="004B4091">
        <w:rPr>
          <w:rFonts w:ascii="Arial" w:hAnsi="Arial" w:cs="Arial"/>
          <w:sz w:val="20"/>
          <w:szCs w:val="20"/>
        </w:rPr>
        <w:t xml:space="preserve"> durante el desarrollo del contrato que se suscriba si llegase a ser aceptada su propuesta.</w:t>
      </w:r>
    </w:p>
    <w:p w14:paraId="55807DCE" w14:textId="77777777" w:rsidR="006F3091" w:rsidRPr="004B4091" w:rsidRDefault="006F3091" w:rsidP="006F3091">
      <w:pPr>
        <w:spacing w:after="0" w:line="240" w:lineRule="auto"/>
        <w:ind w:left="-284" w:right="48"/>
        <w:jc w:val="both"/>
        <w:rPr>
          <w:rFonts w:ascii="Arial" w:hAnsi="Arial" w:cs="Arial"/>
          <w:sz w:val="20"/>
          <w:szCs w:val="20"/>
        </w:rPr>
      </w:pPr>
    </w:p>
    <w:p w14:paraId="3D67213A"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B4091">
        <w:rPr>
          <w:rFonts w:ascii="Arial" w:hAnsi="Arial" w:cs="Arial"/>
          <w:sz w:val="20"/>
          <w:szCs w:val="20"/>
        </w:rPr>
        <w:footnoteReference w:id="3"/>
      </w:r>
      <w:r w:rsidRPr="004B4091">
        <w:rPr>
          <w:rFonts w:ascii="Arial" w:hAnsi="Arial" w:cs="Arial"/>
          <w:sz w:val="20"/>
          <w:szCs w:val="20"/>
        </w:rPr>
        <w:t xml:space="preserve"> son sancionables por la Superintendencia de Industria y Comercio.</w:t>
      </w:r>
    </w:p>
    <w:p w14:paraId="38727C4C" w14:textId="77777777" w:rsidR="006F3091" w:rsidRPr="004B4091" w:rsidRDefault="006F3091" w:rsidP="006F3091">
      <w:pPr>
        <w:spacing w:after="0" w:line="240" w:lineRule="auto"/>
        <w:ind w:left="-284" w:right="48"/>
        <w:jc w:val="both"/>
        <w:rPr>
          <w:rFonts w:ascii="Arial" w:hAnsi="Arial" w:cs="Arial"/>
          <w:sz w:val="20"/>
          <w:szCs w:val="20"/>
        </w:rPr>
      </w:pPr>
    </w:p>
    <w:p w14:paraId="1B173B5D"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654D2AC3" w14:textId="77777777" w:rsidR="006F3091" w:rsidRPr="004B4091" w:rsidRDefault="006F3091" w:rsidP="006F3091">
      <w:pPr>
        <w:spacing w:after="0" w:line="240" w:lineRule="auto"/>
        <w:ind w:left="-284" w:right="48"/>
        <w:jc w:val="both"/>
        <w:rPr>
          <w:rFonts w:ascii="Arial" w:hAnsi="Arial" w:cs="Arial"/>
          <w:sz w:val="20"/>
          <w:szCs w:val="20"/>
        </w:rPr>
      </w:pPr>
    </w:p>
    <w:p w14:paraId="5C6E5BB9"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10C19CBB" w14:textId="77777777" w:rsidR="006F3091" w:rsidRPr="004B4091" w:rsidRDefault="006F3091" w:rsidP="006F3091">
      <w:pPr>
        <w:spacing w:after="0" w:line="240" w:lineRule="auto"/>
        <w:ind w:left="-284" w:right="48"/>
        <w:jc w:val="both"/>
        <w:rPr>
          <w:rFonts w:ascii="Arial" w:hAnsi="Arial" w:cs="Arial"/>
          <w:sz w:val="20"/>
          <w:szCs w:val="20"/>
        </w:rPr>
      </w:pPr>
    </w:p>
    <w:p w14:paraId="6EA66136"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EC460E" w14:textId="77777777" w:rsidR="006F3091" w:rsidRPr="004B4091" w:rsidRDefault="006F3091" w:rsidP="006F3091">
      <w:pPr>
        <w:spacing w:after="0" w:line="240" w:lineRule="auto"/>
        <w:ind w:left="-284" w:right="48"/>
        <w:jc w:val="both"/>
        <w:rPr>
          <w:rFonts w:ascii="Arial" w:hAnsi="Arial" w:cs="Arial"/>
          <w:sz w:val="20"/>
          <w:szCs w:val="20"/>
        </w:rPr>
      </w:pPr>
    </w:p>
    <w:p w14:paraId="26488797"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sz w:val="20"/>
          <w:szCs w:val="20"/>
        </w:rPr>
        <w:t>El proponente:</w:t>
      </w:r>
    </w:p>
    <w:p w14:paraId="4786731D" w14:textId="679F0C48" w:rsidR="006F3091" w:rsidRPr="004B4091" w:rsidRDefault="006F3091" w:rsidP="006F3091">
      <w:pPr>
        <w:spacing w:after="0" w:line="240" w:lineRule="auto"/>
        <w:ind w:left="-284" w:right="48"/>
        <w:jc w:val="both"/>
        <w:rPr>
          <w:rFonts w:ascii="Arial" w:hAnsi="Arial" w:cs="Arial"/>
          <w:sz w:val="20"/>
          <w:szCs w:val="20"/>
        </w:rPr>
      </w:pPr>
    </w:p>
    <w:p w14:paraId="2C0935CB" w14:textId="77777777" w:rsidR="006F3091" w:rsidRPr="004B4091" w:rsidRDefault="006F3091" w:rsidP="006F3091">
      <w:pPr>
        <w:spacing w:after="0" w:line="240" w:lineRule="auto"/>
        <w:ind w:left="-284" w:right="48"/>
        <w:jc w:val="both"/>
        <w:rPr>
          <w:rFonts w:ascii="Arial" w:hAnsi="Arial" w:cs="Arial"/>
          <w:sz w:val="20"/>
          <w:szCs w:val="20"/>
        </w:rPr>
      </w:pPr>
      <w:r w:rsidRPr="004B4091">
        <w:rPr>
          <w:rFonts w:ascii="Arial" w:hAnsi="Arial" w:cs="Arial"/>
          <w:b/>
          <w:sz w:val="20"/>
          <w:szCs w:val="20"/>
        </w:rPr>
        <w:t>__________________________________</w:t>
      </w:r>
    </w:p>
    <w:p w14:paraId="78616F81" w14:textId="22059071" w:rsidR="006F3091" w:rsidRPr="004B4091" w:rsidRDefault="006F3091" w:rsidP="006F3091">
      <w:pPr>
        <w:spacing w:after="0" w:line="240" w:lineRule="auto"/>
        <w:ind w:left="-284" w:right="48"/>
        <w:rPr>
          <w:rFonts w:ascii="Arial" w:hAnsi="Arial" w:cs="Arial"/>
          <w:sz w:val="20"/>
          <w:szCs w:val="20"/>
        </w:rPr>
      </w:pPr>
      <w:r w:rsidRPr="004B4091">
        <w:rPr>
          <w:rFonts w:ascii="Arial" w:hAnsi="Arial" w:cs="Arial"/>
          <w:sz w:val="20"/>
          <w:szCs w:val="20"/>
        </w:rPr>
        <w:t xml:space="preserve">Firma del representante legal del proponente </w:t>
      </w:r>
    </w:p>
    <w:p w14:paraId="4CFFA1FF" w14:textId="2D0EDA17" w:rsidR="006F3091" w:rsidRPr="004B4091" w:rsidRDefault="006F3091" w:rsidP="006F3091">
      <w:pPr>
        <w:spacing w:after="0" w:line="240" w:lineRule="auto"/>
        <w:ind w:left="-284" w:right="48"/>
        <w:contextualSpacing/>
        <w:rPr>
          <w:rFonts w:ascii="Arial" w:hAnsi="Arial" w:cs="Arial"/>
          <w:sz w:val="20"/>
          <w:szCs w:val="20"/>
        </w:rPr>
      </w:pPr>
      <w:r w:rsidRPr="004B4091">
        <w:rPr>
          <w:rFonts w:ascii="Arial" w:hAnsi="Arial" w:cs="Arial"/>
          <w:sz w:val="20"/>
          <w:szCs w:val="20"/>
        </w:rPr>
        <w:t xml:space="preserve">Nombre o razón social del oferente: </w:t>
      </w:r>
      <w:sdt>
        <w:sdtPr>
          <w:rPr>
            <w:rFonts w:ascii="Arial" w:hAnsi="Arial" w:cs="Arial"/>
            <w:color w:val="000000"/>
            <w:sz w:val="20"/>
            <w:szCs w:val="20"/>
          </w:rPr>
          <w:id w:val="1336036294"/>
          <w:showingPlcHdr/>
          <w15:color w:val="800000"/>
          <w:text/>
        </w:sdtPr>
        <w:sdtContent>
          <w:r w:rsidRPr="004B4091">
            <w:rPr>
              <w:rFonts w:ascii="Arial" w:eastAsiaTheme="minorHAnsi" w:hAnsi="Arial" w:cs="Arial"/>
              <w:color w:val="FF8F8F"/>
              <w:sz w:val="20"/>
              <w:szCs w:val="20"/>
              <w:u w:val="single"/>
            </w:rPr>
            <w:t>Diligenciar el nombre completo del proponente</w:t>
          </w:r>
        </w:sdtContent>
      </w:sdt>
    </w:p>
    <w:p w14:paraId="05F6907A" w14:textId="2E682F35" w:rsidR="006F3091" w:rsidRPr="004B4091" w:rsidRDefault="006F3091" w:rsidP="006F3091">
      <w:pPr>
        <w:spacing w:after="0" w:line="240" w:lineRule="auto"/>
        <w:ind w:left="-284" w:right="48"/>
        <w:contextualSpacing/>
        <w:rPr>
          <w:rFonts w:ascii="Arial" w:hAnsi="Arial" w:cs="Arial"/>
          <w:color w:val="000000"/>
          <w:sz w:val="20"/>
          <w:szCs w:val="20"/>
        </w:rPr>
      </w:pPr>
      <w:r w:rsidRPr="004B4091">
        <w:rPr>
          <w:rFonts w:ascii="Arial" w:hAnsi="Arial" w:cs="Arial"/>
          <w:sz w:val="20"/>
          <w:szCs w:val="20"/>
        </w:rPr>
        <w:t xml:space="preserve">Identificación (NIT </w:t>
      </w:r>
      <w:r w:rsidRPr="004B4091">
        <w:rPr>
          <w:rFonts w:ascii="Segoe UI Symbol" w:eastAsia="MS Gothic" w:hAnsi="Segoe UI Symbol" w:cs="Segoe UI Symbol"/>
          <w:sz w:val="20"/>
          <w:szCs w:val="20"/>
        </w:rPr>
        <w:t>☐</w:t>
      </w:r>
      <w:r w:rsidRPr="004B4091">
        <w:rPr>
          <w:rFonts w:ascii="Arial" w:hAnsi="Arial" w:cs="Arial"/>
          <w:sz w:val="20"/>
          <w:szCs w:val="20"/>
        </w:rPr>
        <w:t xml:space="preserve"> C.C </w:t>
      </w:r>
      <w:r w:rsidRPr="004B4091">
        <w:rPr>
          <w:rFonts w:ascii="Segoe UI Symbol" w:eastAsia="MS Gothic" w:hAnsi="Segoe UI Symbol" w:cs="Segoe UI Symbol"/>
          <w:sz w:val="20"/>
          <w:szCs w:val="20"/>
        </w:rPr>
        <w:t>☐</w:t>
      </w:r>
      <w:r w:rsidRPr="004B4091">
        <w:rPr>
          <w:rFonts w:ascii="Arial" w:hAnsi="Arial" w:cs="Arial"/>
          <w:sz w:val="20"/>
          <w:szCs w:val="20"/>
        </w:rPr>
        <w:t xml:space="preserve">  C.E </w:t>
      </w:r>
      <w:r w:rsidRPr="004B4091">
        <w:rPr>
          <w:rFonts w:ascii="Segoe UI Symbol" w:eastAsia="MS Gothic" w:hAnsi="Segoe UI Symbol" w:cs="Segoe UI Symbol"/>
          <w:sz w:val="20"/>
          <w:szCs w:val="20"/>
        </w:rPr>
        <w:t>☐</w:t>
      </w:r>
      <w:r w:rsidRPr="004B4091">
        <w:rPr>
          <w:rFonts w:ascii="Arial" w:hAnsi="Arial" w:cs="Arial"/>
          <w:sz w:val="20"/>
          <w:szCs w:val="20"/>
        </w:rPr>
        <w:t>)</w:t>
      </w:r>
      <w:r w:rsidRPr="004B4091">
        <w:rPr>
          <w:rFonts w:ascii="Arial" w:hAnsi="Arial" w:cs="Arial"/>
          <w:color w:val="000000"/>
          <w:sz w:val="20"/>
          <w:szCs w:val="20"/>
        </w:rPr>
        <w:t xml:space="preserve">: </w:t>
      </w:r>
      <w:sdt>
        <w:sdtPr>
          <w:rPr>
            <w:rFonts w:ascii="Arial" w:hAnsi="Arial" w:cs="Arial"/>
            <w:color w:val="000000"/>
            <w:sz w:val="20"/>
            <w:szCs w:val="20"/>
          </w:rPr>
          <w:id w:val="820467242"/>
          <w:showingPlcHdr/>
          <w15:color w:val="800000"/>
        </w:sdtPr>
        <w:sdtContent>
          <w:r w:rsidRPr="004B4091">
            <w:rPr>
              <w:rFonts w:ascii="Arial" w:eastAsiaTheme="minorHAnsi" w:hAnsi="Arial" w:cs="Arial"/>
              <w:color w:val="FF8F8F"/>
              <w:sz w:val="20"/>
              <w:szCs w:val="20"/>
              <w:u w:val="single"/>
            </w:rPr>
            <w:t>Diligenciar la identificación del proponente</w:t>
          </w:r>
        </w:sdtContent>
      </w:sdt>
    </w:p>
    <w:p w14:paraId="5F114DD1" w14:textId="77777777" w:rsidR="006F3091" w:rsidRPr="004B4091" w:rsidRDefault="006F3091" w:rsidP="006F3091">
      <w:pPr>
        <w:spacing w:after="0" w:line="240" w:lineRule="auto"/>
        <w:ind w:left="-284" w:right="48"/>
        <w:contextualSpacing/>
        <w:rPr>
          <w:rFonts w:ascii="Arial" w:hAnsi="Arial" w:cs="Arial"/>
          <w:color w:val="000000"/>
          <w:sz w:val="20"/>
          <w:szCs w:val="20"/>
        </w:rPr>
      </w:pPr>
      <w:r w:rsidRPr="004B4091">
        <w:rPr>
          <w:rFonts w:ascii="Arial" w:hAnsi="Arial" w:cs="Arial"/>
          <w:sz w:val="20"/>
          <w:szCs w:val="20"/>
        </w:rPr>
        <w:t>Nombre Representante Legal</w:t>
      </w:r>
      <w:r w:rsidRPr="004B4091">
        <w:rPr>
          <w:rFonts w:ascii="Arial" w:hAnsi="Arial" w:cs="Arial"/>
          <w:color w:val="000000"/>
          <w:sz w:val="20"/>
          <w:szCs w:val="20"/>
        </w:rPr>
        <w:t xml:space="preserve">: </w:t>
      </w:r>
      <w:sdt>
        <w:sdtPr>
          <w:rPr>
            <w:rFonts w:ascii="Arial" w:hAnsi="Arial" w:cs="Arial"/>
            <w:color w:val="000000"/>
            <w:sz w:val="20"/>
            <w:szCs w:val="20"/>
          </w:rPr>
          <w:id w:val="-801076211"/>
          <w:showingPlcHdr/>
          <w15:color w:val="800000"/>
          <w:text/>
        </w:sdtPr>
        <w:sdtContent>
          <w:r w:rsidRPr="004B4091">
            <w:rPr>
              <w:rFonts w:ascii="Arial" w:eastAsiaTheme="minorHAnsi" w:hAnsi="Arial" w:cs="Arial"/>
              <w:color w:val="FF8F8F"/>
              <w:sz w:val="20"/>
              <w:szCs w:val="20"/>
              <w:u w:val="single"/>
            </w:rPr>
            <w:t>Diligenciar el nombre completo del representante legal</w:t>
          </w:r>
        </w:sdtContent>
      </w:sdt>
    </w:p>
    <w:p w14:paraId="35E33F4A" w14:textId="77777777" w:rsidR="006F3091" w:rsidRPr="004B4091" w:rsidRDefault="006F3091" w:rsidP="006F3091">
      <w:pPr>
        <w:spacing w:after="0" w:line="240" w:lineRule="auto"/>
        <w:ind w:left="-284" w:right="48"/>
        <w:rPr>
          <w:rFonts w:ascii="Arial" w:hAnsi="Arial" w:cs="Arial"/>
          <w:color w:val="000000"/>
          <w:sz w:val="20"/>
          <w:szCs w:val="20"/>
        </w:rPr>
      </w:pPr>
      <w:r w:rsidRPr="004B4091">
        <w:rPr>
          <w:rFonts w:ascii="Arial" w:hAnsi="Arial" w:cs="Arial"/>
          <w:color w:val="000000"/>
          <w:sz w:val="20"/>
          <w:szCs w:val="20"/>
        </w:rPr>
        <w:t xml:space="preserve">Identificación (C.C </w:t>
      </w:r>
      <w:r w:rsidRPr="004B4091">
        <w:rPr>
          <w:rFonts w:ascii="Segoe UI Symbol" w:eastAsia="MS Gothic" w:hAnsi="Segoe UI Symbol" w:cs="Segoe UI Symbol"/>
          <w:sz w:val="20"/>
          <w:szCs w:val="20"/>
        </w:rPr>
        <w:t>☐</w:t>
      </w:r>
      <w:r w:rsidRPr="004B4091">
        <w:rPr>
          <w:rFonts w:ascii="Arial" w:hAnsi="Arial" w:cs="Arial"/>
          <w:color w:val="000000"/>
          <w:sz w:val="20"/>
          <w:szCs w:val="20"/>
        </w:rPr>
        <w:t xml:space="preserve">  C.E.</w:t>
      </w:r>
      <w:r w:rsidRPr="004B4091">
        <w:rPr>
          <w:rFonts w:ascii="Arial" w:hAnsi="Arial" w:cs="Arial"/>
          <w:sz w:val="20"/>
          <w:szCs w:val="20"/>
        </w:rPr>
        <w:t xml:space="preserve"> </w:t>
      </w:r>
      <w:r w:rsidRPr="004B4091">
        <w:rPr>
          <w:rFonts w:ascii="Segoe UI Symbol" w:eastAsia="MS Gothic" w:hAnsi="Segoe UI Symbol" w:cs="Segoe UI Symbol"/>
          <w:sz w:val="20"/>
          <w:szCs w:val="20"/>
        </w:rPr>
        <w:t>☐</w:t>
      </w:r>
      <w:r w:rsidRPr="004B4091">
        <w:rPr>
          <w:rFonts w:ascii="Arial" w:hAnsi="Arial" w:cs="Arial"/>
          <w:sz w:val="20"/>
          <w:szCs w:val="20"/>
        </w:rPr>
        <w:t xml:space="preserve">) </w:t>
      </w:r>
      <w:sdt>
        <w:sdtPr>
          <w:rPr>
            <w:rFonts w:ascii="Arial" w:hAnsi="Arial" w:cs="Arial"/>
            <w:color w:val="000000"/>
            <w:sz w:val="20"/>
            <w:szCs w:val="20"/>
          </w:rPr>
          <w:id w:val="834496075"/>
          <w:showingPlcHdr/>
          <w15:color w:val="800000"/>
        </w:sdtPr>
        <w:sdtContent>
          <w:r w:rsidRPr="004B4091">
            <w:rPr>
              <w:rFonts w:ascii="Arial" w:eastAsiaTheme="minorHAnsi" w:hAnsi="Arial" w:cs="Arial"/>
              <w:color w:val="FF8F8F"/>
              <w:sz w:val="20"/>
              <w:szCs w:val="20"/>
              <w:u w:val="single"/>
            </w:rPr>
            <w:t>Diligenciar el documento de identificación del representante legal</w:t>
          </w:r>
        </w:sdtContent>
      </w:sdt>
    </w:p>
    <w:p w14:paraId="69FFD717" w14:textId="28CE10FF" w:rsidR="006F3091" w:rsidRPr="004B4091" w:rsidRDefault="00576188" w:rsidP="006F3091">
      <w:pPr>
        <w:spacing w:after="0" w:line="240" w:lineRule="auto"/>
        <w:ind w:left="-284" w:right="48"/>
        <w:rPr>
          <w:rFonts w:ascii="Arial" w:hAnsi="Arial" w:cs="Arial"/>
          <w:color w:val="000000"/>
          <w:sz w:val="20"/>
          <w:szCs w:val="20"/>
        </w:rPr>
      </w:pPr>
      <w:r w:rsidRPr="00C231F6">
        <w:rPr>
          <w:rFonts w:ascii="Arial" w:hAnsi="Arial" w:cs="Arial"/>
          <w:noProof/>
          <w:sz w:val="20"/>
          <w:szCs w:val="20"/>
          <w:lang w:val="es-ES"/>
        </w:rPr>
        <mc:AlternateContent>
          <mc:Choice Requires="wps">
            <w:drawing>
              <wp:anchor distT="45720" distB="45720" distL="114300" distR="114300" simplePos="0" relativeHeight="251792384" behindDoc="0" locked="0" layoutInCell="1" allowOverlap="1" wp14:anchorId="64C5F263" wp14:editId="369C04C7">
                <wp:simplePos x="0" y="0"/>
                <wp:positionH relativeFrom="margin">
                  <wp:posOffset>-574979</wp:posOffset>
                </wp:positionH>
                <wp:positionV relativeFrom="paragraph">
                  <wp:posOffset>1844316</wp:posOffset>
                </wp:positionV>
                <wp:extent cx="6747799" cy="606096"/>
                <wp:effectExtent l="0" t="0" r="0" b="3810"/>
                <wp:wrapNone/>
                <wp:docPr id="147994393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799" cy="606096"/>
                        </a:xfrm>
                        <a:prstGeom prst="rect">
                          <a:avLst/>
                        </a:prstGeom>
                        <a:solidFill>
                          <a:srgbClr val="FFFFFF"/>
                        </a:solidFill>
                        <a:ln w="9525">
                          <a:noFill/>
                          <a:miter lim="800000"/>
                          <a:headEnd/>
                          <a:tailEnd/>
                        </a:ln>
                      </wps:spPr>
                      <wps:txbx>
                        <w:txbxContent>
                          <w:p w14:paraId="3A953F6F" w14:textId="77777777" w:rsidR="0043765D" w:rsidRDefault="0043765D" w:rsidP="0043765D">
                            <w:pPr>
                              <w:pStyle w:val="Piedepgina"/>
                            </w:pPr>
                          </w:p>
                          <w:p w14:paraId="0AAF56ED" w14:textId="77777777" w:rsidR="0043765D" w:rsidRPr="00C231F6" w:rsidRDefault="0043765D" w:rsidP="0043765D">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03A66E29" w14:textId="77777777" w:rsidR="0043765D" w:rsidRPr="00C231F6" w:rsidRDefault="0043765D" w:rsidP="0043765D">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22DCC6E1" w14:textId="77777777" w:rsidR="0043765D" w:rsidRDefault="0043765D" w:rsidP="0043765D">
                            <w:pPr>
                              <w:pStyle w:val="Piedepgina"/>
                            </w:pPr>
                          </w:p>
                          <w:p w14:paraId="0AC6711F" w14:textId="77777777" w:rsidR="0043765D" w:rsidRDefault="0043765D" w:rsidP="0043765D">
                            <w:pPr>
                              <w:pStyle w:val="Piedepgina"/>
                            </w:pPr>
                          </w:p>
                          <w:p w14:paraId="79EE5B65" w14:textId="77777777" w:rsidR="0043765D" w:rsidRDefault="0043765D" w:rsidP="0043765D">
                            <w:pPr>
                              <w:pStyle w:val="Piedepgina"/>
                            </w:pPr>
                          </w:p>
                          <w:p w14:paraId="4835272E" w14:textId="77777777" w:rsidR="0043765D" w:rsidRDefault="0043765D" w:rsidP="0043765D">
                            <w:pPr>
                              <w:pStyle w:val="Piedepgina"/>
                            </w:pPr>
                            <w:r>
                              <w:t xml:space="preserve">1LF-FR-0071                                                                                                                                  aprobación: 17/06/2024 </w:t>
                            </w:r>
                          </w:p>
                          <w:p w14:paraId="3A2CE25C" w14:textId="77777777" w:rsidR="0043765D" w:rsidRDefault="0043765D" w:rsidP="0043765D">
                            <w:pPr>
                              <w:pStyle w:val="Piedepgina"/>
                            </w:pPr>
                            <w:r>
                              <w:t>Versión:10</w:t>
                            </w:r>
                          </w:p>
                          <w:p w14:paraId="66F4A44F" w14:textId="77777777" w:rsidR="0043765D" w:rsidRDefault="0043765D" w:rsidP="004376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C5F263" id="_x0000_s1058" type="#_x0000_t202" style="position:absolute;left:0;text-align:left;margin-left:-45.25pt;margin-top:145.2pt;width:531.3pt;height:47.7pt;z-index:251792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" stroked="f">
                <v:textbox>
                  <w:txbxContent>
                    <w:p w14:paraId="3A953F6F" w14:textId="77777777" w:rsidR="0043765D" w:rsidRDefault="0043765D" w:rsidP="0043765D">
                      <w:pPr>
                        <w:pStyle w:val="Piedepgina"/>
                      </w:pPr>
                    </w:p>
                    <w:p w14:paraId="0AAF56ED" w14:textId="77777777" w:rsidR="0043765D" w:rsidRPr="00C231F6" w:rsidRDefault="0043765D" w:rsidP="0043765D">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03A66E29" w14:textId="77777777" w:rsidR="0043765D" w:rsidRPr="00C231F6" w:rsidRDefault="0043765D" w:rsidP="0043765D">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22DCC6E1" w14:textId="77777777" w:rsidR="0043765D" w:rsidRDefault="0043765D" w:rsidP="0043765D">
                      <w:pPr>
                        <w:pStyle w:val="Piedepgina"/>
                      </w:pPr>
                    </w:p>
                    <w:p w14:paraId="0AC6711F" w14:textId="77777777" w:rsidR="0043765D" w:rsidRDefault="0043765D" w:rsidP="0043765D">
                      <w:pPr>
                        <w:pStyle w:val="Piedepgina"/>
                      </w:pPr>
                    </w:p>
                    <w:p w14:paraId="79EE5B65" w14:textId="77777777" w:rsidR="0043765D" w:rsidRDefault="0043765D" w:rsidP="0043765D">
                      <w:pPr>
                        <w:pStyle w:val="Piedepgina"/>
                      </w:pPr>
                    </w:p>
                    <w:p w14:paraId="4835272E" w14:textId="77777777" w:rsidR="0043765D" w:rsidRDefault="0043765D" w:rsidP="0043765D">
                      <w:pPr>
                        <w:pStyle w:val="Piedepgina"/>
                      </w:pPr>
                      <w:r>
                        <w:t xml:space="preserve">1LF-FR-0071                                                                                                                                  aprobación: 17/06/2024 </w:t>
                      </w:r>
                    </w:p>
                    <w:p w14:paraId="3A2CE25C" w14:textId="77777777" w:rsidR="0043765D" w:rsidRDefault="0043765D" w:rsidP="0043765D">
                      <w:pPr>
                        <w:pStyle w:val="Piedepgina"/>
                      </w:pPr>
                      <w:r>
                        <w:t>Versión:10</w:t>
                      </w:r>
                    </w:p>
                    <w:p w14:paraId="66F4A44F" w14:textId="77777777" w:rsidR="0043765D" w:rsidRDefault="0043765D" w:rsidP="0043765D"/>
                  </w:txbxContent>
                </v:textbox>
                <w10:wrap anchorx="margin"/>
              </v:shape>
            </w:pict>
          </mc:Fallback>
        </mc:AlternateContent>
      </w:r>
      <w:r w:rsidR="006F3091" w:rsidRPr="004B4091">
        <w:rPr>
          <w:rFonts w:ascii="Arial" w:hAnsi="Arial" w:cs="Arial"/>
          <w:color w:val="000000"/>
          <w:sz w:val="20"/>
          <w:szCs w:val="20"/>
        </w:rPr>
        <w:t xml:space="preserve">Dirección: </w:t>
      </w:r>
      <w:sdt>
        <w:sdtPr>
          <w:rPr>
            <w:rFonts w:ascii="Arial" w:hAnsi="Arial" w:cs="Arial"/>
            <w:color w:val="000000"/>
            <w:sz w:val="20"/>
            <w:szCs w:val="20"/>
          </w:rPr>
          <w:id w:val="-1650117599"/>
          <w:showingPlcHdr/>
          <w15:color w:val="800000"/>
        </w:sdtPr>
        <w:sdtContent>
          <w:r w:rsidR="006F3091" w:rsidRPr="004B4091">
            <w:rPr>
              <w:rFonts w:ascii="Arial" w:eastAsiaTheme="minorHAnsi" w:hAnsi="Arial" w:cs="Arial"/>
              <w:color w:val="FF8F8F"/>
              <w:sz w:val="20"/>
              <w:szCs w:val="20"/>
              <w:u w:val="single"/>
            </w:rPr>
            <w:t>Diligenciar la dirección del proveedor</w:t>
          </w:r>
        </w:sdtContent>
      </w:sdt>
    </w:p>
    <w:p w14:paraId="16EB8C10" w14:textId="16F6EA60" w:rsidR="006F3091" w:rsidRPr="004B4091" w:rsidRDefault="006F3091" w:rsidP="006F3091">
      <w:pPr>
        <w:spacing w:after="0" w:line="240" w:lineRule="auto"/>
        <w:ind w:left="-284" w:right="48"/>
        <w:rPr>
          <w:rFonts w:ascii="Arial" w:hAnsi="Arial" w:cs="Arial"/>
          <w:sz w:val="20"/>
          <w:szCs w:val="20"/>
        </w:rPr>
      </w:pPr>
      <w:r w:rsidRPr="004B4091">
        <w:rPr>
          <w:rFonts w:ascii="Arial" w:hAnsi="Arial" w:cs="Arial"/>
          <w:color w:val="000000"/>
          <w:sz w:val="20"/>
          <w:szCs w:val="20"/>
        </w:rPr>
        <w:t>Teléfono:</w:t>
      </w:r>
      <w:r w:rsidRPr="004B4091">
        <w:rPr>
          <w:rFonts w:ascii="Arial" w:hAnsi="Arial" w:cs="Arial"/>
          <w:b/>
          <w:color w:val="000000"/>
          <w:sz w:val="20"/>
          <w:szCs w:val="20"/>
        </w:rPr>
        <w:t xml:space="preserve"> </w:t>
      </w:r>
      <w:sdt>
        <w:sdtPr>
          <w:rPr>
            <w:rFonts w:ascii="Arial" w:hAnsi="Arial" w:cs="Arial"/>
            <w:b/>
            <w:color w:val="000000"/>
            <w:sz w:val="20"/>
            <w:szCs w:val="20"/>
          </w:rPr>
          <w:id w:val="658042787"/>
          <w:showingPlcHdr/>
          <w15:color w:val="800000"/>
        </w:sdtPr>
        <w:sdtContent>
          <w:r w:rsidRPr="004B4091">
            <w:rPr>
              <w:rFonts w:ascii="Arial" w:eastAsiaTheme="minorHAnsi" w:hAnsi="Arial" w:cs="Arial"/>
              <w:color w:val="FF8F8F"/>
              <w:sz w:val="20"/>
              <w:szCs w:val="20"/>
              <w:u w:val="single"/>
            </w:rPr>
            <w:t>Diligenciar teléfonos de contacto del proveedor</w:t>
          </w:r>
        </w:sdtContent>
      </w:sdt>
    </w:p>
    <w:p w14:paraId="6568FB35" w14:textId="77777777" w:rsidR="006F3091" w:rsidRPr="004B4091" w:rsidRDefault="006F3091" w:rsidP="006F3091">
      <w:pPr>
        <w:spacing w:after="0" w:line="240" w:lineRule="auto"/>
        <w:ind w:left="-284" w:right="48"/>
        <w:rPr>
          <w:rFonts w:ascii="Arial" w:hAnsi="Arial" w:cs="Arial"/>
        </w:rPr>
      </w:pPr>
      <w:r w:rsidRPr="004B4091">
        <w:rPr>
          <w:rFonts w:ascii="Arial" w:hAnsi="Arial" w:cs="Arial"/>
          <w:color w:val="000000"/>
          <w:sz w:val="20"/>
          <w:szCs w:val="20"/>
        </w:rPr>
        <w:t>Email:</w:t>
      </w:r>
      <w:r w:rsidRPr="004B4091">
        <w:rPr>
          <w:rFonts w:ascii="Arial" w:hAnsi="Arial" w:cs="Arial"/>
          <w:b/>
          <w:color w:val="000000"/>
          <w:sz w:val="20"/>
          <w:szCs w:val="20"/>
        </w:rPr>
        <w:t xml:space="preserve"> </w:t>
      </w:r>
      <w:sdt>
        <w:sdtPr>
          <w:rPr>
            <w:rFonts w:ascii="Arial" w:hAnsi="Arial" w:cs="Arial"/>
            <w:b/>
            <w:color w:val="000000"/>
            <w:sz w:val="20"/>
            <w:szCs w:val="20"/>
          </w:rPr>
          <w:id w:val="-1640648190"/>
          <w:showingPlcHdr/>
          <w15:color w:val="800000"/>
        </w:sdtPr>
        <w:sdtContent>
          <w:r w:rsidRPr="004B4091">
            <w:rPr>
              <w:rFonts w:ascii="Arial" w:eastAsiaTheme="minorHAnsi" w:hAnsi="Arial" w:cs="Arial"/>
              <w:color w:val="FF8F8F"/>
              <w:sz w:val="20"/>
              <w:szCs w:val="20"/>
              <w:u w:val="single"/>
            </w:rPr>
            <w:t>Diligenciar correo electrónico de notificaciones</w:t>
          </w:r>
        </w:sdtContent>
      </w:sdt>
    </w:p>
    <w:p w14:paraId="0779FF57" w14:textId="61F6F1C4" w:rsidR="006F3091" w:rsidRPr="004B4091" w:rsidRDefault="006F3091" w:rsidP="006F3091">
      <w:pPr>
        <w:tabs>
          <w:tab w:val="left" w:pos="240"/>
          <w:tab w:val="left" w:pos="6210"/>
        </w:tabs>
        <w:spacing w:after="0" w:line="240" w:lineRule="auto"/>
        <w:ind w:left="-284" w:right="48"/>
        <w:jc w:val="center"/>
        <w:rPr>
          <w:rFonts w:ascii="Arial" w:hAnsi="Arial" w:cs="Arial"/>
          <w:b/>
        </w:rPr>
      </w:pPr>
    </w:p>
    <w:p w14:paraId="47DC7125" w14:textId="066D43C8" w:rsidR="003D44B0" w:rsidRDefault="006F3091" w:rsidP="00D618A0">
      <w:pPr>
        <w:tabs>
          <w:tab w:val="left" w:pos="240"/>
          <w:tab w:val="left" w:pos="6210"/>
        </w:tabs>
        <w:spacing w:after="0" w:line="240" w:lineRule="auto"/>
        <w:ind w:left="-284" w:right="48"/>
        <w:jc w:val="both"/>
        <w:rPr>
          <w:rFonts w:ascii="Arial" w:hAnsi="Arial" w:cs="Arial"/>
          <w:bCs/>
          <w:sz w:val="12"/>
          <w:szCs w:val="12"/>
          <w:u w:val="single"/>
        </w:rPr>
      </w:pPr>
      <w:r w:rsidRPr="004B4091">
        <w:rPr>
          <w:rFonts w:ascii="Arial" w:hAnsi="Arial" w:cs="Arial"/>
          <w:bCs/>
          <w:sz w:val="12"/>
          <w:szCs w:val="12"/>
          <w:u w:val="single"/>
        </w:rPr>
        <w:t>NOTA: para el caso de ofertas conjuntas, suscribirán el presente documento todas los que conforman el consorcio o unión temporal a través del integrante, representante legal o apoderado.</w:t>
      </w:r>
    </w:p>
    <w:p w14:paraId="3D2BAD94" w14:textId="77777777" w:rsidR="00576188" w:rsidRDefault="00576188" w:rsidP="00D618A0">
      <w:pPr>
        <w:tabs>
          <w:tab w:val="left" w:pos="240"/>
          <w:tab w:val="left" w:pos="6210"/>
        </w:tabs>
        <w:spacing w:after="0" w:line="240" w:lineRule="auto"/>
        <w:ind w:left="-284" w:right="48"/>
        <w:jc w:val="both"/>
        <w:rPr>
          <w:rFonts w:ascii="Arial" w:hAnsi="Arial" w:cs="Arial"/>
          <w:bCs/>
          <w:sz w:val="12"/>
          <w:szCs w:val="12"/>
          <w:u w:val="single"/>
        </w:rPr>
      </w:pPr>
    </w:p>
    <w:p w14:paraId="02C60DAA" w14:textId="77777777" w:rsidR="00576188" w:rsidRDefault="00576188" w:rsidP="00D618A0">
      <w:pPr>
        <w:tabs>
          <w:tab w:val="left" w:pos="240"/>
          <w:tab w:val="left" w:pos="6210"/>
        </w:tabs>
        <w:spacing w:after="0" w:line="240" w:lineRule="auto"/>
        <w:ind w:left="-284" w:right="48"/>
        <w:jc w:val="both"/>
        <w:rPr>
          <w:rFonts w:ascii="Arial" w:hAnsi="Arial" w:cs="Arial"/>
          <w:bCs/>
          <w:sz w:val="12"/>
          <w:szCs w:val="12"/>
          <w:u w:val="single"/>
        </w:rPr>
      </w:pPr>
    </w:p>
    <w:p w14:paraId="6F59C62A" w14:textId="316B9960" w:rsidR="00576188" w:rsidRPr="00CF50E4" w:rsidRDefault="00576188" w:rsidP="00576188">
      <w:pPr>
        <w:spacing w:after="0" w:line="240" w:lineRule="auto"/>
        <w:ind w:right="48"/>
        <w:jc w:val="center"/>
        <w:rPr>
          <w:rFonts w:ascii="Arial" w:hAnsi="Arial" w:cs="Arial"/>
          <w:b/>
          <w:bCs/>
          <w:sz w:val="20"/>
          <w:szCs w:val="20"/>
          <w:bdr w:val="none" w:sz="0" w:space="0" w:color="auto" w:frame="1"/>
          <w:shd w:val="clear" w:color="auto" w:fill="FFFFFF"/>
        </w:rPr>
      </w:pPr>
      <w:r w:rsidRPr="00CF50E4">
        <w:rPr>
          <w:rFonts w:ascii="Arial" w:hAnsi="Arial" w:cs="Arial"/>
          <w:b/>
          <w:bCs/>
          <w:sz w:val="20"/>
          <w:szCs w:val="20"/>
          <w:bdr w:val="none" w:sz="0" w:space="0" w:color="auto" w:frame="1"/>
          <w:shd w:val="clear" w:color="auto" w:fill="FFFFFF"/>
        </w:rPr>
        <w:t>FORMULARIO Nro. 5</w:t>
      </w:r>
    </w:p>
    <w:p w14:paraId="621438EF" w14:textId="77777777" w:rsidR="00576188" w:rsidRPr="00CF50E4" w:rsidRDefault="00576188" w:rsidP="00576188">
      <w:pPr>
        <w:spacing w:after="0" w:line="240" w:lineRule="auto"/>
        <w:ind w:right="48"/>
        <w:jc w:val="center"/>
        <w:rPr>
          <w:rFonts w:ascii="Arial" w:hAnsi="Arial" w:cs="Arial"/>
          <w:b/>
          <w:bCs/>
          <w:sz w:val="20"/>
          <w:szCs w:val="20"/>
          <w:bdr w:val="none" w:sz="0" w:space="0" w:color="auto" w:frame="1"/>
          <w:shd w:val="clear" w:color="auto" w:fill="FFFFFF"/>
        </w:rPr>
      </w:pPr>
    </w:p>
    <w:p w14:paraId="3CD91672" w14:textId="77777777" w:rsidR="00576188" w:rsidRDefault="00576188" w:rsidP="00576188">
      <w:pPr>
        <w:spacing w:after="0" w:line="240" w:lineRule="auto"/>
        <w:ind w:right="48"/>
        <w:jc w:val="center"/>
        <w:rPr>
          <w:rFonts w:ascii="Arial" w:hAnsi="Arial" w:cs="Arial"/>
          <w:b/>
          <w:bCs/>
          <w:sz w:val="20"/>
          <w:szCs w:val="20"/>
          <w:bdr w:val="none" w:sz="0" w:space="0" w:color="auto" w:frame="1"/>
          <w:shd w:val="clear" w:color="auto" w:fill="FFFFFF"/>
        </w:rPr>
      </w:pPr>
      <w:r w:rsidRPr="00CF50E4">
        <w:rPr>
          <w:rFonts w:ascii="Arial" w:hAnsi="Arial" w:cs="Arial"/>
          <w:b/>
          <w:bCs/>
          <w:sz w:val="20"/>
          <w:szCs w:val="20"/>
          <w:bdr w:val="none" w:sz="0" w:space="0" w:color="auto" w:frame="1"/>
          <w:shd w:val="clear" w:color="auto" w:fill="FFFFFF"/>
        </w:rPr>
        <w:t>MANIFESTACIÓN SOBRE SITUACIONES DE CONTROL</w:t>
      </w:r>
    </w:p>
    <w:p w14:paraId="6F3EE349" w14:textId="77777777" w:rsidR="00576188" w:rsidRPr="00CF50E4" w:rsidRDefault="00576188" w:rsidP="00576188">
      <w:pPr>
        <w:spacing w:after="0" w:line="240" w:lineRule="auto"/>
        <w:ind w:right="48"/>
        <w:jc w:val="center"/>
        <w:rPr>
          <w:rFonts w:ascii="Arial" w:hAnsi="Arial" w:cs="Arial"/>
          <w:b/>
          <w:bCs/>
          <w:sz w:val="20"/>
          <w:szCs w:val="20"/>
          <w:bdr w:val="none" w:sz="0" w:space="0" w:color="auto" w:frame="1"/>
          <w:shd w:val="clear" w:color="auto" w:fill="FFFFFF"/>
        </w:rPr>
      </w:pPr>
    </w:p>
    <w:p w14:paraId="5AA2597C" w14:textId="77777777" w:rsidR="00576188" w:rsidRPr="00EF1A7D" w:rsidRDefault="00576188" w:rsidP="00576188">
      <w:pPr>
        <w:spacing w:before="100" w:beforeAutospacing="1" w:after="100" w:afterAutospacing="1" w:line="240" w:lineRule="auto"/>
        <w:ind w:right="-518"/>
        <w:jc w:val="both"/>
        <w:rPr>
          <w:rFonts w:ascii="Arial" w:hAnsi="Arial" w:cs="Arial"/>
          <w:color w:val="000000"/>
          <w:sz w:val="20"/>
          <w:szCs w:val="20"/>
        </w:rPr>
      </w:pPr>
      <w:r w:rsidRPr="00EF1A7D">
        <w:rPr>
          <w:rFonts w:ascii="Arial" w:hAnsi="Arial" w:cs="Arial"/>
          <w:color w:val="000000"/>
          <w:sz w:val="20"/>
          <w:szCs w:val="20"/>
        </w:rPr>
        <w:t>En cumplimiento de lo dispuesto en los artículos 260 y 261 del Código de Comercio, el suscrito oferente manifiesta expresamente la existencia o no de situaciones de control, influencia dominante o subordinación respecto de otras sociedades, en el marco del proceso de contratación en el que participa.</w:t>
      </w:r>
    </w:p>
    <w:p w14:paraId="214FCE87" w14:textId="77777777" w:rsidR="00576188" w:rsidRPr="00EF1A7D" w:rsidRDefault="00576188" w:rsidP="00576188">
      <w:pPr>
        <w:spacing w:line="240" w:lineRule="auto"/>
        <w:ind w:right="-518"/>
        <w:rPr>
          <w:rFonts w:ascii="Arial" w:hAnsi="Arial" w:cs="Arial"/>
          <w:color w:val="000000"/>
          <w:sz w:val="20"/>
          <w:szCs w:val="20"/>
        </w:rPr>
      </w:pPr>
      <w:r w:rsidRPr="00EF1A7D">
        <w:rPr>
          <w:rFonts w:ascii="Arial" w:hAnsi="Arial" w:cs="Arial"/>
          <w:color w:val="000000"/>
          <w:sz w:val="20"/>
          <w:szCs w:val="20"/>
        </w:rPr>
        <w:t>1.IDENTIFICACIÓN DEL OFERENTE</w:t>
      </w:r>
    </w:p>
    <w:p w14:paraId="0DB2DAC7" w14:textId="77777777" w:rsidR="00576188" w:rsidRPr="00EF1A7D" w:rsidRDefault="00576188" w:rsidP="00576188">
      <w:pPr>
        <w:spacing w:line="240" w:lineRule="auto"/>
        <w:ind w:right="-518"/>
        <w:rPr>
          <w:rFonts w:ascii="Arial" w:hAnsi="Arial" w:cs="Arial"/>
          <w:color w:val="000000"/>
          <w:sz w:val="20"/>
          <w:szCs w:val="20"/>
        </w:rPr>
      </w:pPr>
    </w:p>
    <w:p w14:paraId="217FAD95" w14:textId="77777777" w:rsidR="00576188" w:rsidRPr="00EF1A7D" w:rsidRDefault="00576188" w:rsidP="00576188">
      <w:pPr>
        <w:spacing w:after="100" w:afterAutospacing="1" w:line="240" w:lineRule="auto"/>
        <w:ind w:right="-518"/>
        <w:rPr>
          <w:rFonts w:ascii="Arial" w:hAnsi="Arial" w:cs="Arial"/>
          <w:color w:val="000000"/>
          <w:sz w:val="20"/>
          <w:szCs w:val="20"/>
        </w:rPr>
      </w:pPr>
      <w:r w:rsidRPr="00EF1A7D">
        <w:rPr>
          <w:rFonts w:ascii="Arial" w:hAnsi="Arial" w:cs="Arial"/>
          <w:color w:val="000000"/>
          <w:sz w:val="20"/>
          <w:szCs w:val="20"/>
        </w:rPr>
        <w:t>Nombre o razón social: ____________________________________________</w:t>
      </w:r>
    </w:p>
    <w:p w14:paraId="3A32E3D4" w14:textId="77777777" w:rsidR="00576188" w:rsidRPr="00EF1A7D" w:rsidRDefault="00576188" w:rsidP="00576188">
      <w:pPr>
        <w:spacing w:line="240" w:lineRule="auto"/>
        <w:ind w:right="-518"/>
        <w:rPr>
          <w:rFonts w:ascii="Arial" w:hAnsi="Arial" w:cs="Arial"/>
          <w:color w:val="000000"/>
          <w:sz w:val="20"/>
          <w:szCs w:val="20"/>
        </w:rPr>
      </w:pPr>
      <w:r w:rsidRPr="00EF1A7D">
        <w:rPr>
          <w:rFonts w:ascii="Arial" w:hAnsi="Arial" w:cs="Arial"/>
          <w:color w:val="000000"/>
          <w:sz w:val="20"/>
          <w:szCs w:val="20"/>
        </w:rPr>
        <w:t>NIT o documento de identificación: _________________________________</w:t>
      </w:r>
    </w:p>
    <w:p w14:paraId="4D5B066B" w14:textId="77777777" w:rsidR="00576188" w:rsidRPr="00EF1A7D" w:rsidRDefault="00576188" w:rsidP="00576188">
      <w:pPr>
        <w:spacing w:line="240" w:lineRule="auto"/>
        <w:ind w:right="-518"/>
        <w:rPr>
          <w:rFonts w:ascii="Arial" w:hAnsi="Arial" w:cs="Arial"/>
          <w:color w:val="000000"/>
          <w:sz w:val="20"/>
          <w:szCs w:val="20"/>
        </w:rPr>
      </w:pPr>
      <w:r w:rsidRPr="00EF1A7D">
        <w:rPr>
          <w:rFonts w:ascii="Arial" w:hAnsi="Arial" w:cs="Arial"/>
          <w:color w:val="000000"/>
          <w:sz w:val="20"/>
          <w:szCs w:val="20"/>
        </w:rPr>
        <w:t>Representante legal: _____________________________________________</w:t>
      </w:r>
    </w:p>
    <w:p w14:paraId="38121EDF" w14:textId="77777777" w:rsidR="00576188" w:rsidRPr="00EF1A7D" w:rsidRDefault="00576188" w:rsidP="00576188">
      <w:pPr>
        <w:spacing w:after="100" w:afterAutospacing="1" w:line="240" w:lineRule="auto"/>
        <w:ind w:right="-518"/>
        <w:rPr>
          <w:rFonts w:ascii="Arial" w:hAnsi="Arial" w:cs="Arial"/>
          <w:color w:val="000000"/>
          <w:sz w:val="20"/>
          <w:szCs w:val="20"/>
        </w:rPr>
      </w:pPr>
      <w:r w:rsidRPr="00EF1A7D">
        <w:rPr>
          <w:rFonts w:ascii="Arial" w:hAnsi="Arial" w:cs="Arial"/>
          <w:color w:val="000000"/>
          <w:sz w:val="20"/>
          <w:szCs w:val="20"/>
        </w:rPr>
        <w:t>Correo electrónico de contacto: ____________________________________</w:t>
      </w:r>
    </w:p>
    <w:p w14:paraId="2A372F59" w14:textId="77777777" w:rsidR="00576188" w:rsidRPr="00EF1A7D" w:rsidRDefault="00576188" w:rsidP="00576188">
      <w:pPr>
        <w:spacing w:after="100" w:afterAutospacing="1" w:line="240" w:lineRule="auto"/>
        <w:ind w:right="-518"/>
        <w:rPr>
          <w:rFonts w:ascii="Arial" w:hAnsi="Arial" w:cs="Arial"/>
          <w:color w:val="000000"/>
          <w:sz w:val="20"/>
          <w:szCs w:val="20"/>
        </w:rPr>
      </w:pPr>
      <w:r w:rsidRPr="00EF1A7D">
        <w:rPr>
          <w:rFonts w:ascii="Arial" w:hAnsi="Arial" w:cs="Arial"/>
          <w:color w:val="000000"/>
          <w:sz w:val="20"/>
          <w:szCs w:val="20"/>
        </w:rPr>
        <w:t>2. DECLARACIÓN SOBRE SITUACIONES DE CONTROL</w:t>
      </w:r>
    </w:p>
    <w:p w14:paraId="2220371C" w14:textId="77777777" w:rsidR="00576188" w:rsidRPr="00EF1A7D" w:rsidRDefault="00576188" w:rsidP="00576188">
      <w:pPr>
        <w:spacing w:after="100" w:afterAutospacing="1" w:line="240" w:lineRule="auto"/>
        <w:ind w:right="-518"/>
        <w:rPr>
          <w:rFonts w:ascii="Arial" w:hAnsi="Arial" w:cs="Arial"/>
          <w:color w:val="000000"/>
          <w:sz w:val="20"/>
          <w:szCs w:val="20"/>
        </w:rPr>
      </w:pPr>
      <w:r w:rsidRPr="00EF1A7D">
        <w:rPr>
          <w:rFonts w:ascii="Arial" w:hAnsi="Arial" w:cs="Arial"/>
          <w:color w:val="000000"/>
          <w:sz w:val="20"/>
          <w:szCs w:val="20"/>
        </w:rPr>
        <w:t>Seleccione la opción que corresponda:</w:t>
      </w:r>
    </w:p>
    <w:p w14:paraId="48EEF57A" w14:textId="77777777" w:rsidR="00576188" w:rsidRPr="00EF1A7D" w:rsidRDefault="00576188" w:rsidP="00576188">
      <w:pPr>
        <w:spacing w:after="100" w:afterAutospacing="1" w:line="240" w:lineRule="auto"/>
        <w:ind w:right="-518"/>
        <w:rPr>
          <w:rFonts w:ascii="Arial" w:hAnsi="Arial" w:cs="Arial"/>
          <w:color w:val="000000"/>
          <w:sz w:val="20"/>
          <w:szCs w:val="20"/>
        </w:rPr>
      </w:pPr>
      <w:r w:rsidRPr="00EF1A7D">
        <w:rPr>
          <w:rFonts w:ascii="Segoe UI Symbol" w:hAnsi="Segoe UI Symbol" w:cs="Segoe UI Symbol"/>
          <w:color w:val="000000"/>
          <w:sz w:val="20"/>
          <w:szCs w:val="20"/>
        </w:rPr>
        <w:t>☐</w:t>
      </w:r>
      <w:r w:rsidRPr="00EF1A7D">
        <w:rPr>
          <w:rFonts w:ascii="Arial" w:hAnsi="Arial" w:cs="Arial"/>
          <w:color w:val="000000"/>
          <w:sz w:val="20"/>
          <w:szCs w:val="20"/>
        </w:rPr>
        <w:t xml:space="preserve"> El oferente NO se encuentra en situación de control ni ejerce influencia dominante sobre otras sociedades.</w:t>
      </w:r>
    </w:p>
    <w:p w14:paraId="124C2E07" w14:textId="77777777" w:rsidR="00576188" w:rsidRPr="00EF1A7D" w:rsidRDefault="00576188" w:rsidP="00576188">
      <w:pPr>
        <w:spacing w:before="100" w:beforeAutospacing="1" w:line="240" w:lineRule="auto"/>
        <w:ind w:right="-518"/>
        <w:jc w:val="both"/>
        <w:rPr>
          <w:rFonts w:ascii="Arial" w:hAnsi="Arial" w:cs="Arial"/>
          <w:color w:val="000000"/>
          <w:sz w:val="20"/>
          <w:szCs w:val="20"/>
        </w:rPr>
      </w:pPr>
      <w:r w:rsidRPr="00EF1A7D">
        <w:rPr>
          <w:rFonts w:ascii="Segoe UI Symbol" w:hAnsi="Segoe UI Symbol" w:cs="Segoe UI Symbol"/>
          <w:color w:val="000000"/>
          <w:sz w:val="20"/>
          <w:szCs w:val="20"/>
        </w:rPr>
        <w:t>☐</w:t>
      </w:r>
      <w:r w:rsidRPr="00EF1A7D">
        <w:rPr>
          <w:rFonts w:ascii="Arial" w:hAnsi="Arial" w:cs="Arial"/>
          <w:color w:val="000000"/>
          <w:sz w:val="20"/>
          <w:szCs w:val="20"/>
        </w:rPr>
        <w:t xml:space="preserve"> El oferente SÍ se encuentra en situación de control, subordinación o ejerce influencia dominante, conforme a los artículos 260 y 261 del Código de Comercio. A continuación, se relacionan las sociedades involucradas:</w:t>
      </w:r>
    </w:p>
    <w:p w14:paraId="0F8E7AD1" w14:textId="77777777" w:rsidR="00576188" w:rsidRPr="00EF1A7D" w:rsidRDefault="00576188" w:rsidP="00576188">
      <w:pPr>
        <w:spacing w:line="240" w:lineRule="auto"/>
        <w:ind w:right="-518"/>
        <w:jc w:val="both"/>
        <w:rPr>
          <w:rFonts w:ascii="Arial" w:hAnsi="Arial" w:cs="Arial"/>
          <w:color w:val="000000"/>
          <w:sz w:val="20"/>
          <w:szCs w:val="20"/>
        </w:rPr>
      </w:pPr>
      <w:r w:rsidRPr="00EF1A7D">
        <w:rPr>
          <w:rFonts w:ascii="Arial" w:hAnsi="Arial" w:cs="Arial"/>
          <w:color w:val="000000"/>
          <w:sz w:val="20"/>
          <w:szCs w:val="20"/>
        </w:rPr>
        <w:t>____________________________________________________________</w:t>
      </w:r>
    </w:p>
    <w:p w14:paraId="680A6736" w14:textId="77777777" w:rsidR="00576188" w:rsidRPr="00EF1A7D" w:rsidRDefault="00576188" w:rsidP="00576188">
      <w:pPr>
        <w:spacing w:before="100" w:beforeAutospacing="1" w:after="100" w:afterAutospacing="1" w:line="240" w:lineRule="auto"/>
        <w:ind w:right="-518"/>
        <w:rPr>
          <w:rFonts w:ascii="Arial" w:hAnsi="Arial" w:cs="Arial"/>
          <w:color w:val="000000"/>
          <w:sz w:val="20"/>
          <w:szCs w:val="20"/>
        </w:rPr>
      </w:pPr>
      <w:r w:rsidRPr="00EF1A7D">
        <w:rPr>
          <w:rFonts w:ascii="Arial" w:hAnsi="Arial" w:cs="Arial"/>
          <w:color w:val="000000"/>
          <w:sz w:val="20"/>
          <w:szCs w:val="20"/>
        </w:rPr>
        <w:t>________________________________________________________________________</w:t>
      </w:r>
    </w:p>
    <w:p w14:paraId="722660CD" w14:textId="77777777" w:rsidR="00576188" w:rsidRPr="00EF1A7D" w:rsidRDefault="00576188" w:rsidP="00576188">
      <w:pPr>
        <w:spacing w:before="100" w:beforeAutospacing="1" w:after="100" w:afterAutospacing="1" w:line="240" w:lineRule="auto"/>
        <w:ind w:right="-518"/>
        <w:rPr>
          <w:rFonts w:ascii="Arial" w:hAnsi="Arial" w:cs="Arial"/>
          <w:color w:val="000000"/>
          <w:sz w:val="20"/>
          <w:szCs w:val="20"/>
        </w:rPr>
      </w:pPr>
      <w:r w:rsidRPr="00EF1A7D">
        <w:rPr>
          <w:rFonts w:ascii="Arial" w:hAnsi="Arial" w:cs="Arial"/>
          <w:color w:val="000000"/>
          <w:sz w:val="20"/>
          <w:szCs w:val="20"/>
        </w:rPr>
        <w:t>3.VERIFICACIÓN DE INHABILIDADES E INCOMPATIBILIDADES</w:t>
      </w:r>
    </w:p>
    <w:p w14:paraId="455C7EAD" w14:textId="77777777" w:rsidR="00576188" w:rsidRPr="00EF1A7D" w:rsidRDefault="00576188" w:rsidP="00576188">
      <w:pPr>
        <w:spacing w:before="100" w:beforeAutospacing="1" w:after="100" w:afterAutospacing="1" w:line="240" w:lineRule="auto"/>
        <w:ind w:right="-518"/>
        <w:jc w:val="both"/>
        <w:rPr>
          <w:rFonts w:ascii="Arial" w:hAnsi="Arial" w:cs="Arial"/>
          <w:color w:val="000000"/>
          <w:sz w:val="20"/>
          <w:szCs w:val="20"/>
        </w:rPr>
      </w:pPr>
      <w:r w:rsidRPr="00EF1A7D">
        <w:rPr>
          <w:rFonts w:ascii="Segoe UI Symbol" w:hAnsi="Segoe UI Symbol" w:cs="Segoe UI Symbol"/>
          <w:color w:val="000000"/>
          <w:sz w:val="20"/>
          <w:szCs w:val="20"/>
        </w:rPr>
        <w:t>☐</w:t>
      </w:r>
      <w:r w:rsidRPr="00EF1A7D">
        <w:rPr>
          <w:rFonts w:ascii="Arial" w:hAnsi="Arial" w:cs="Arial"/>
          <w:color w:val="000000"/>
          <w:sz w:val="20"/>
          <w:szCs w:val="20"/>
        </w:rPr>
        <w:t xml:space="preserve"> El oferente manifiesta que no se encuentra incurso en ninguna causal de inhabilidad o incompatibilidad para contratar con la Policía Nacional, conforme a la normativa vigente.</w:t>
      </w:r>
    </w:p>
    <w:p w14:paraId="08748366" w14:textId="77777777" w:rsidR="00576188" w:rsidRPr="00EF1A7D" w:rsidRDefault="00576188" w:rsidP="00576188">
      <w:pPr>
        <w:spacing w:before="100" w:beforeAutospacing="1" w:after="100" w:afterAutospacing="1" w:line="240" w:lineRule="auto"/>
        <w:ind w:right="-518"/>
        <w:rPr>
          <w:rFonts w:ascii="Arial" w:hAnsi="Arial" w:cs="Arial"/>
          <w:color w:val="000000"/>
          <w:sz w:val="20"/>
          <w:szCs w:val="20"/>
        </w:rPr>
      </w:pPr>
      <w:r w:rsidRPr="00EF1A7D">
        <w:rPr>
          <w:rFonts w:ascii="Arial" w:hAnsi="Arial" w:cs="Arial"/>
          <w:color w:val="000000"/>
          <w:sz w:val="20"/>
          <w:szCs w:val="20"/>
        </w:rPr>
        <w:t>4. FIRMA DEL OFERENTE</w:t>
      </w:r>
    </w:p>
    <w:p w14:paraId="78E19DA5" w14:textId="77777777" w:rsidR="00576188" w:rsidRPr="00EF1A7D" w:rsidRDefault="00576188" w:rsidP="00576188">
      <w:pPr>
        <w:spacing w:after="0" w:line="240" w:lineRule="auto"/>
        <w:ind w:right="-518"/>
        <w:rPr>
          <w:rFonts w:ascii="Arial" w:hAnsi="Arial" w:cs="Arial"/>
          <w:color w:val="000000"/>
          <w:sz w:val="20"/>
          <w:szCs w:val="20"/>
        </w:rPr>
      </w:pPr>
      <w:r w:rsidRPr="00EF1A7D">
        <w:rPr>
          <w:rFonts w:ascii="Arial" w:hAnsi="Arial" w:cs="Arial"/>
          <w:color w:val="000000"/>
          <w:sz w:val="20"/>
          <w:szCs w:val="20"/>
        </w:rPr>
        <w:t>Nombre del firmante: _____________________________________________</w:t>
      </w:r>
    </w:p>
    <w:p w14:paraId="0269A8A0" w14:textId="77777777" w:rsidR="00576188" w:rsidRPr="00EF1A7D" w:rsidRDefault="00576188" w:rsidP="00576188">
      <w:pPr>
        <w:spacing w:after="0" w:line="240" w:lineRule="auto"/>
        <w:ind w:right="-518"/>
        <w:rPr>
          <w:rFonts w:ascii="Arial" w:hAnsi="Arial" w:cs="Arial"/>
          <w:color w:val="000000"/>
          <w:sz w:val="20"/>
          <w:szCs w:val="20"/>
        </w:rPr>
      </w:pPr>
      <w:r w:rsidRPr="00EF1A7D">
        <w:rPr>
          <w:rFonts w:ascii="Arial" w:hAnsi="Arial" w:cs="Arial"/>
          <w:color w:val="000000"/>
          <w:sz w:val="20"/>
          <w:szCs w:val="20"/>
        </w:rPr>
        <w:t>Cargo: _________________________________________________________</w:t>
      </w:r>
    </w:p>
    <w:p w14:paraId="2A76A1F9" w14:textId="77777777" w:rsidR="00576188" w:rsidRPr="00EF1A7D" w:rsidRDefault="00576188" w:rsidP="00576188">
      <w:pPr>
        <w:spacing w:after="0" w:line="240" w:lineRule="auto"/>
        <w:ind w:right="-518"/>
        <w:rPr>
          <w:rFonts w:ascii="Arial" w:hAnsi="Arial" w:cs="Arial"/>
          <w:color w:val="000000"/>
          <w:sz w:val="20"/>
          <w:szCs w:val="20"/>
        </w:rPr>
      </w:pPr>
      <w:r w:rsidRPr="00EF1A7D">
        <w:rPr>
          <w:rFonts w:ascii="Arial" w:hAnsi="Arial" w:cs="Arial"/>
          <w:color w:val="000000"/>
          <w:sz w:val="20"/>
          <w:szCs w:val="20"/>
        </w:rPr>
        <w:t>Firma: _________________________________________________________</w:t>
      </w:r>
    </w:p>
    <w:p w14:paraId="24308881" w14:textId="5D021FDB" w:rsidR="00576188" w:rsidRPr="00873A1D" w:rsidRDefault="00576188" w:rsidP="00576188">
      <w:pPr>
        <w:spacing w:after="0" w:line="240" w:lineRule="auto"/>
        <w:rPr>
          <w:rFonts w:ascii="Arial" w:eastAsia="Calibri" w:hAnsi="Arial" w:cs="Arial"/>
          <w:b/>
          <w:sz w:val="20"/>
          <w:szCs w:val="20"/>
        </w:rPr>
      </w:pPr>
      <w:r w:rsidRPr="00EF1A7D">
        <w:rPr>
          <w:rFonts w:ascii="Arial" w:hAnsi="Arial" w:cs="Arial"/>
          <w:bCs/>
          <w:color w:val="000000"/>
          <w:sz w:val="20"/>
          <w:szCs w:val="20"/>
        </w:rPr>
        <w:t>Fecha: __________________________________________________</w:t>
      </w:r>
    </w:p>
    <w:p w14:paraId="3CF1A3FF" w14:textId="358D0913" w:rsidR="00576188" w:rsidRPr="00873A1D" w:rsidRDefault="00576188" w:rsidP="00D618A0">
      <w:pPr>
        <w:tabs>
          <w:tab w:val="left" w:pos="240"/>
          <w:tab w:val="left" w:pos="6210"/>
        </w:tabs>
        <w:spacing w:after="0" w:line="240" w:lineRule="auto"/>
        <w:ind w:left="-284" w:right="48"/>
        <w:jc w:val="both"/>
        <w:rPr>
          <w:rFonts w:ascii="Arial" w:eastAsia="Calibri" w:hAnsi="Arial" w:cs="Arial"/>
          <w:b/>
          <w:sz w:val="20"/>
          <w:szCs w:val="20"/>
        </w:rPr>
      </w:pPr>
      <w:r w:rsidRPr="00C231F6">
        <w:rPr>
          <w:rFonts w:ascii="Arial" w:hAnsi="Arial" w:cs="Arial"/>
          <w:noProof/>
          <w:sz w:val="20"/>
          <w:szCs w:val="20"/>
          <w:lang w:val="es-ES"/>
        </w:rPr>
        <mc:AlternateContent>
          <mc:Choice Requires="wps">
            <w:drawing>
              <wp:anchor distT="45720" distB="45720" distL="114300" distR="114300" simplePos="0" relativeHeight="251807744" behindDoc="0" locked="0" layoutInCell="1" allowOverlap="1" wp14:anchorId="74F18C6F" wp14:editId="7EA1E2AF">
                <wp:simplePos x="0" y="0"/>
                <wp:positionH relativeFrom="margin">
                  <wp:align>center</wp:align>
                </wp:positionH>
                <wp:positionV relativeFrom="paragraph">
                  <wp:posOffset>995155</wp:posOffset>
                </wp:positionV>
                <wp:extent cx="6747799" cy="606096"/>
                <wp:effectExtent l="0" t="0" r="0" b="3810"/>
                <wp:wrapNone/>
                <wp:docPr id="31692105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799" cy="606096"/>
                        </a:xfrm>
                        <a:prstGeom prst="rect">
                          <a:avLst/>
                        </a:prstGeom>
                        <a:solidFill>
                          <a:srgbClr val="FFFFFF"/>
                        </a:solidFill>
                        <a:ln w="9525">
                          <a:noFill/>
                          <a:miter lim="800000"/>
                          <a:headEnd/>
                          <a:tailEnd/>
                        </a:ln>
                      </wps:spPr>
                      <wps:txbx>
                        <w:txbxContent>
                          <w:p w14:paraId="1D2D3172" w14:textId="77777777" w:rsidR="00576188" w:rsidRDefault="00576188" w:rsidP="00576188">
                            <w:pPr>
                              <w:pStyle w:val="Piedepgina"/>
                            </w:pPr>
                          </w:p>
                          <w:p w14:paraId="69CE9D01" w14:textId="77777777" w:rsidR="00576188" w:rsidRPr="00C231F6" w:rsidRDefault="00576188" w:rsidP="00576188">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366A3137" w14:textId="77777777" w:rsidR="00576188" w:rsidRPr="00C231F6" w:rsidRDefault="00576188" w:rsidP="00576188">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22EEDC81" w14:textId="77777777" w:rsidR="00576188" w:rsidRDefault="00576188" w:rsidP="00576188">
                            <w:pPr>
                              <w:pStyle w:val="Piedepgina"/>
                            </w:pPr>
                          </w:p>
                          <w:p w14:paraId="408E0C51" w14:textId="77777777" w:rsidR="00576188" w:rsidRDefault="00576188" w:rsidP="00576188">
                            <w:pPr>
                              <w:pStyle w:val="Piedepgina"/>
                            </w:pPr>
                          </w:p>
                          <w:p w14:paraId="247B55E5" w14:textId="77777777" w:rsidR="00576188" w:rsidRDefault="00576188" w:rsidP="00576188">
                            <w:pPr>
                              <w:pStyle w:val="Piedepgina"/>
                            </w:pPr>
                          </w:p>
                          <w:p w14:paraId="2A9AFD32" w14:textId="77777777" w:rsidR="00576188" w:rsidRDefault="00576188" w:rsidP="00576188">
                            <w:pPr>
                              <w:pStyle w:val="Piedepgina"/>
                            </w:pPr>
                            <w:r>
                              <w:t xml:space="preserve">1LF-FR-0071                                                                                                                                  aprobación: 17/06/2024 </w:t>
                            </w:r>
                          </w:p>
                          <w:p w14:paraId="16F03A30" w14:textId="77777777" w:rsidR="00576188" w:rsidRDefault="00576188" w:rsidP="00576188">
                            <w:pPr>
                              <w:pStyle w:val="Piedepgina"/>
                            </w:pPr>
                            <w:r>
                              <w:t>Versión:10</w:t>
                            </w:r>
                          </w:p>
                          <w:p w14:paraId="18F500CE" w14:textId="77777777" w:rsidR="00576188" w:rsidRDefault="00576188" w:rsidP="005761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F18C6F" id="_x0000_s1059" type="#_x0000_t202" style="position:absolute;left:0;text-align:left;margin-left:0;margin-top:78.35pt;width:531.3pt;height:47.7pt;z-index:251807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" stroked="f">
                <v:textbox>
                  <w:txbxContent>
                    <w:p w14:paraId="1D2D3172" w14:textId="77777777" w:rsidR="00576188" w:rsidRDefault="00576188" w:rsidP="00576188">
                      <w:pPr>
                        <w:pStyle w:val="Piedepgina"/>
                      </w:pPr>
                    </w:p>
                    <w:p w14:paraId="69CE9D01" w14:textId="77777777" w:rsidR="00576188" w:rsidRPr="00C231F6" w:rsidRDefault="00576188" w:rsidP="00576188">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 xml:space="preserve">1LF-FR-0071                                                                                                                            </w:t>
                      </w:r>
                      <w:r>
                        <w:rPr>
                          <w:rFonts w:eastAsiaTheme="minorHAnsi"/>
                          <w:kern w:val="0"/>
                          <w:lang w:eastAsia="en-US"/>
                          <w14:ligatures w14:val="none"/>
                        </w:rPr>
                        <w:t xml:space="preserve">                 </w:t>
                      </w:r>
                      <w:r w:rsidRPr="00C231F6">
                        <w:rPr>
                          <w:rFonts w:eastAsiaTheme="minorHAnsi"/>
                          <w:kern w:val="0"/>
                          <w:lang w:eastAsia="en-US"/>
                          <w14:ligatures w14:val="none"/>
                        </w:rPr>
                        <w:t>aprobación: 17/06/2024</w:t>
                      </w:r>
                    </w:p>
                    <w:p w14:paraId="366A3137" w14:textId="77777777" w:rsidR="00576188" w:rsidRPr="00C231F6" w:rsidRDefault="00576188" w:rsidP="00576188">
                      <w:pPr>
                        <w:tabs>
                          <w:tab w:val="center" w:pos="4419"/>
                          <w:tab w:val="right" w:pos="8838"/>
                        </w:tabs>
                        <w:spacing w:after="0" w:line="240" w:lineRule="auto"/>
                        <w:rPr>
                          <w:rFonts w:eastAsiaTheme="minorHAnsi"/>
                          <w:kern w:val="0"/>
                          <w:lang w:eastAsia="en-US"/>
                          <w14:ligatures w14:val="none"/>
                        </w:rPr>
                      </w:pPr>
                      <w:r w:rsidRPr="00C231F6">
                        <w:rPr>
                          <w:rFonts w:eastAsiaTheme="minorHAnsi"/>
                          <w:kern w:val="0"/>
                          <w:lang w:eastAsia="en-US"/>
                          <w14:ligatures w14:val="none"/>
                        </w:rPr>
                        <w:t>Versión:10</w:t>
                      </w:r>
                    </w:p>
                    <w:p w14:paraId="22EEDC81" w14:textId="77777777" w:rsidR="00576188" w:rsidRDefault="00576188" w:rsidP="00576188">
                      <w:pPr>
                        <w:pStyle w:val="Piedepgina"/>
                      </w:pPr>
                    </w:p>
                    <w:p w14:paraId="408E0C51" w14:textId="77777777" w:rsidR="00576188" w:rsidRDefault="00576188" w:rsidP="00576188">
                      <w:pPr>
                        <w:pStyle w:val="Piedepgina"/>
                      </w:pPr>
                    </w:p>
                    <w:p w14:paraId="247B55E5" w14:textId="77777777" w:rsidR="00576188" w:rsidRDefault="00576188" w:rsidP="00576188">
                      <w:pPr>
                        <w:pStyle w:val="Piedepgina"/>
                      </w:pPr>
                    </w:p>
                    <w:p w14:paraId="2A9AFD32" w14:textId="77777777" w:rsidR="00576188" w:rsidRDefault="00576188" w:rsidP="00576188">
                      <w:pPr>
                        <w:pStyle w:val="Piedepgina"/>
                      </w:pPr>
                      <w:r>
                        <w:t xml:space="preserve">1LF-FR-0071                                                                                                                                  aprobación: 17/06/2024 </w:t>
                      </w:r>
                    </w:p>
                    <w:p w14:paraId="16F03A30" w14:textId="77777777" w:rsidR="00576188" w:rsidRDefault="00576188" w:rsidP="00576188">
                      <w:pPr>
                        <w:pStyle w:val="Piedepgina"/>
                      </w:pPr>
                      <w:r>
                        <w:t>Versión:10</w:t>
                      </w:r>
                    </w:p>
                    <w:p w14:paraId="18F500CE" w14:textId="77777777" w:rsidR="00576188" w:rsidRDefault="00576188" w:rsidP="00576188"/>
                  </w:txbxContent>
                </v:textbox>
                <w10:wrap anchorx="margin"/>
              </v:shape>
            </w:pict>
          </mc:Fallback>
        </mc:AlternateContent>
      </w:r>
    </w:p>
    <w:sectPr w:rsidR="00576188" w:rsidRPr="00873A1D" w:rsidSect="003F7A80">
      <w:headerReference w:type="even" r:id="rId97"/>
      <w:headerReference w:type="default" r:id="rId98"/>
      <w:headerReference w:type="first" r:id="rId99"/>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313F7" w14:textId="77777777" w:rsidR="00F03E2A" w:rsidRDefault="00F03E2A">
      <w:pPr>
        <w:spacing w:after="0" w:line="240" w:lineRule="auto"/>
      </w:pPr>
      <w:r>
        <w:separator/>
      </w:r>
    </w:p>
  </w:endnote>
  <w:endnote w:type="continuationSeparator" w:id="0">
    <w:p w14:paraId="53E16528" w14:textId="77777777" w:rsidR="00F03E2A" w:rsidRDefault="00F03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swiss"/>
    <w:pitch w:val="variable"/>
    <w:sig w:usb0="00000003" w:usb1="0200E0A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Lato">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ork Sans">
    <w:charset w:val="00"/>
    <w:family w:val="auto"/>
    <w:pitch w:val="variable"/>
    <w:sig w:usb0="A00000FF" w:usb1="5000E07B" w:usb2="00000000" w:usb3="00000000" w:csb0="0000019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2B54D" w14:textId="4AB2A566" w:rsidR="00C6271C" w:rsidRPr="00A64D9B" w:rsidRDefault="00C6271C" w:rsidP="00A64D9B">
    <w:pPr>
      <w:pStyle w:val="Piedepgina"/>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E0CC2" w14:textId="77777777" w:rsidR="00F03E2A" w:rsidRDefault="00F03E2A">
      <w:pPr>
        <w:spacing w:after="0" w:line="240" w:lineRule="auto"/>
      </w:pPr>
      <w:r>
        <w:separator/>
      </w:r>
    </w:p>
  </w:footnote>
  <w:footnote w:type="continuationSeparator" w:id="0">
    <w:p w14:paraId="5F0E5600" w14:textId="77777777" w:rsidR="00F03E2A" w:rsidRDefault="00F03E2A">
      <w:pPr>
        <w:spacing w:after="0" w:line="240" w:lineRule="auto"/>
      </w:pPr>
      <w:r>
        <w:continuationSeparator/>
      </w:r>
    </w:p>
  </w:footnote>
  <w:footnote w:id="1">
    <w:p w14:paraId="7CBE0931" w14:textId="77777777" w:rsidR="003870E2" w:rsidRPr="00A72AAC" w:rsidRDefault="003870E2" w:rsidP="003870E2">
      <w:pPr>
        <w:pStyle w:val="Textonotapie"/>
        <w:rPr>
          <w:rFonts w:ascii="Arial" w:hAnsi="Arial" w:cs="Arial"/>
          <w:lang w:val="es-CO"/>
        </w:rPr>
      </w:pPr>
      <w:r w:rsidRPr="00A72AAC">
        <w:rPr>
          <w:rStyle w:val="Refdenotaalpie"/>
          <w:rFonts w:ascii="Arial" w:hAnsi="Arial" w:cs="Arial"/>
        </w:rPr>
        <w:footnoteRef/>
      </w:r>
      <w:r w:rsidRPr="00A72AAC">
        <w:rPr>
          <w:rFonts w:ascii="Arial" w:hAnsi="Arial" w:cs="Arial"/>
        </w:rPr>
        <w:t xml:space="preserve"> Fuente: </w:t>
      </w:r>
      <w:hyperlink r:id="rId1" w:history="1">
        <w:r w:rsidRPr="00345FC3">
          <w:rPr>
            <w:rStyle w:val="Hipervnculo"/>
            <w:rFonts w:ascii="Arial" w:hAnsi="Arial" w:cs="Arial"/>
          </w:rPr>
          <w:t>https://enciclopedia.banrepcultural.org/index.php?title=Sectores_econ%C3%B3micos</w:t>
        </w:r>
      </w:hyperlink>
      <w:r>
        <w:rPr>
          <w:rFonts w:ascii="Arial" w:hAnsi="Arial" w:cs="Arial"/>
        </w:rPr>
        <w:t xml:space="preserve"> </w:t>
      </w:r>
    </w:p>
  </w:footnote>
  <w:footnote w:id="2">
    <w:p w14:paraId="21738E05" w14:textId="77777777" w:rsidR="003870E2" w:rsidRPr="00C63EAA" w:rsidRDefault="003870E2" w:rsidP="003870E2">
      <w:pPr>
        <w:pStyle w:val="Textonotapie"/>
        <w:rPr>
          <w:rFonts w:ascii="Arial" w:hAnsi="Arial" w:cs="Arial"/>
          <w:lang w:val="es-CO"/>
        </w:rPr>
      </w:pPr>
      <w:r w:rsidRPr="00C63EAA">
        <w:rPr>
          <w:rStyle w:val="Refdenotaalpie"/>
          <w:rFonts w:ascii="Arial" w:hAnsi="Arial" w:cs="Arial"/>
        </w:rPr>
        <w:footnoteRef/>
      </w:r>
      <w:r w:rsidRPr="00C63EAA">
        <w:rPr>
          <w:rFonts w:ascii="Arial" w:hAnsi="Arial" w:cs="Arial"/>
        </w:rPr>
        <w:t xml:space="preserve"> </w:t>
      </w:r>
      <w:hyperlink r:id="rId2" w:history="1">
        <w:r w:rsidRPr="00C63EAA">
          <w:rPr>
            <w:rStyle w:val="Hipervnculo"/>
            <w:rFonts w:ascii="Arial" w:hAnsi="Arial" w:cs="Arial"/>
          </w:rPr>
          <w:t>https://www.dane.gov.co/files/operaciones/ISE/bol-ISE-ene2026.pdf</w:t>
        </w:r>
      </w:hyperlink>
      <w:r w:rsidRPr="00C63EAA">
        <w:rPr>
          <w:rFonts w:ascii="Arial" w:hAnsi="Arial" w:cs="Arial"/>
        </w:rPr>
        <w:t xml:space="preserve"> </w:t>
      </w:r>
    </w:p>
  </w:footnote>
  <w:footnote w:id="3">
    <w:p w14:paraId="79669610" w14:textId="0CA840BA" w:rsidR="00C6271C" w:rsidRPr="008D390F" w:rsidRDefault="00C6271C" w:rsidP="006F3091">
      <w:pPr>
        <w:ind w:left="-426"/>
        <w:rPr>
          <w:rFonts w:ascii="Arial" w:hAnsi="Arial" w:cs="Arial"/>
          <w:sz w:val="12"/>
          <w:szCs w:val="12"/>
        </w:rPr>
      </w:pPr>
      <w:r w:rsidRPr="008D390F">
        <w:rPr>
          <w:sz w:val="12"/>
          <w:szCs w:val="12"/>
        </w:rPr>
        <w:footnoteRef/>
      </w:r>
      <w:r w:rsidRPr="008D390F">
        <w:rPr>
          <w:rFonts w:ascii="Arial" w:hAnsi="Arial" w:cs="Arial"/>
          <w:sz w:val="12"/>
          <w:szCs w:val="12"/>
        </w:rPr>
        <w:t xml:space="preserve"> Decreto </w:t>
      </w:r>
      <w:r w:rsidRPr="008D390F">
        <w:rPr>
          <w:rFonts w:ascii="Arial" w:hAnsi="Arial" w:cs="Arial"/>
          <w:i/>
          <w:iCs/>
          <w:sz w:val="12"/>
          <w:szCs w:val="12"/>
        </w:rPr>
        <w:t xml:space="preserve">2153 </w:t>
      </w:r>
      <w:r w:rsidRPr="008D390F">
        <w:rPr>
          <w:rFonts w:ascii="Arial" w:hAnsi="Arial" w:cs="Arial"/>
          <w:sz w:val="12"/>
          <w:szCs w:val="12"/>
        </w:rPr>
        <w:t>de 1992, Arts. 44 y 47</w:t>
      </w:r>
    </w:p>
    <w:p w14:paraId="64CA729C" w14:textId="77777777" w:rsidR="00C231F6" w:rsidRDefault="00C231F6" w:rsidP="006F3091">
      <w:pPr>
        <w:ind w:left="-426"/>
        <w:rPr>
          <w:rFonts w:ascii="Arial" w:hAnsi="Arial" w:cs="Arial"/>
          <w:sz w:val="10"/>
          <w:szCs w:val="10"/>
        </w:rPr>
      </w:pPr>
    </w:p>
    <w:p w14:paraId="6FD4DCA9" w14:textId="77777777" w:rsidR="00576188" w:rsidRDefault="00576188" w:rsidP="00576188">
      <w:pPr>
        <w:rPr>
          <w:rFonts w:ascii="Arial" w:hAnsi="Arial" w:cs="Arial"/>
          <w:noProof/>
          <w:sz w:val="16"/>
          <w:szCs w:val="16"/>
        </w:rPr>
      </w:pPr>
    </w:p>
    <w:p w14:paraId="2B33D750" w14:textId="45550FB9" w:rsidR="0043765D" w:rsidRPr="000E1E10" w:rsidRDefault="0043765D" w:rsidP="006F3091">
      <w:pPr>
        <w:ind w:left="-426"/>
        <w:rPr>
          <w:rFonts w:ascii="Arial" w:hAnsi="Arial" w:cs="Arial"/>
          <w:b/>
          <w:sz w:val="10"/>
          <w:szCs w:val="1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971"/>
      <w:gridCol w:w="2458"/>
    </w:tblGrid>
    <w:tr w:rsidR="00C6271C" w:rsidRPr="006E0AB6" w14:paraId="0D76522D" w14:textId="77777777" w:rsidTr="00F061D3">
      <w:trPr>
        <w:trHeight w:val="397"/>
      </w:trPr>
      <w:tc>
        <w:tcPr>
          <w:tcW w:w="7971" w:type="dxa"/>
          <w:vAlign w:val="center"/>
        </w:tcPr>
        <w:p w14:paraId="25E241CB" w14:textId="77777777" w:rsidR="00C6271C" w:rsidRPr="006E0AB6" w:rsidRDefault="00C6271C" w:rsidP="003F7A80">
          <w:pPr>
            <w:spacing w:after="0"/>
            <w:jc w:val="center"/>
            <w:rPr>
              <w:rFonts w:ascii="Arial" w:hAnsi="Arial" w:cs="Arial"/>
              <w:sz w:val="18"/>
              <w:szCs w:val="18"/>
            </w:rPr>
          </w:pPr>
          <w:bookmarkStart w:id="7" w:name="_Hlk165557827"/>
          <w:bookmarkEnd w:id="7"/>
          <w:r w:rsidRPr="006E0AB6">
            <w:rPr>
              <w:rFonts w:ascii="Arial" w:hAnsi="Arial" w:cs="Arial"/>
              <w:b/>
              <w:bCs/>
              <w:sz w:val="18"/>
              <w:szCs w:val="18"/>
            </w:rPr>
            <w:t>ELABORACIÓN DE ESTUDIOS PREVIOS PARA CONTRATOS</w:t>
          </w:r>
        </w:p>
      </w:tc>
      <w:tc>
        <w:tcPr>
          <w:tcW w:w="2458" w:type="dxa"/>
          <w:vMerge w:val="restart"/>
        </w:tcPr>
        <w:p w14:paraId="7402D95E" w14:textId="77777777" w:rsidR="00C6271C" w:rsidRPr="006E0AB6" w:rsidRDefault="00C6271C" w:rsidP="003F7A80">
          <w:pPr>
            <w:spacing w:after="0"/>
            <w:jc w:val="center"/>
            <w:rPr>
              <w:rFonts w:ascii="Arial" w:hAnsi="Arial" w:cs="Arial"/>
              <w:b/>
              <w:noProof/>
              <w:sz w:val="18"/>
              <w:szCs w:val="18"/>
            </w:rPr>
          </w:pPr>
          <w:r>
            <w:rPr>
              <w:noProof/>
            </w:rPr>
            <w:drawing>
              <wp:inline distT="0" distB="0" distL="0" distR="0" wp14:anchorId="7BCB8D43" wp14:editId="4AF73B13">
                <wp:extent cx="466725" cy="453761"/>
                <wp:effectExtent l="0" t="0" r="0" b="3810"/>
                <wp:docPr id="894191805" name="Imagen 89419180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2C59D613" w14:textId="77777777" w:rsidR="00C6271C" w:rsidRPr="006E0AB6" w:rsidRDefault="00C6271C" w:rsidP="003F7A80">
          <w:pPr>
            <w:spacing w:after="0"/>
            <w:jc w:val="center"/>
            <w:rPr>
              <w:rFonts w:ascii="Arial" w:hAnsi="Arial" w:cs="Arial"/>
              <w:b/>
              <w:sz w:val="24"/>
              <w:szCs w:val="24"/>
            </w:rPr>
          </w:pPr>
          <w:r w:rsidRPr="006E0AB6">
            <w:rPr>
              <w:rFonts w:ascii="Arial" w:hAnsi="Arial" w:cs="Arial"/>
              <w:b/>
              <w:noProof/>
              <w:sz w:val="18"/>
              <w:szCs w:val="18"/>
            </w:rPr>
            <w:t>POLICÍA</w:t>
          </w:r>
          <w:r w:rsidRPr="006E0AB6">
            <w:rPr>
              <w:rFonts w:ascii="Arial" w:hAnsi="Arial" w:cs="Arial"/>
              <w:b/>
              <w:noProof/>
              <w:sz w:val="24"/>
              <w:szCs w:val="24"/>
            </w:rPr>
            <w:t xml:space="preserve"> </w:t>
          </w:r>
          <w:r w:rsidRPr="006E0AB6">
            <w:rPr>
              <w:rFonts w:ascii="Arial" w:hAnsi="Arial" w:cs="Arial"/>
              <w:b/>
              <w:noProof/>
              <w:sz w:val="18"/>
              <w:szCs w:val="18"/>
            </w:rPr>
            <w:t>NACIONAL</w:t>
          </w:r>
        </w:p>
      </w:tc>
    </w:tr>
    <w:tr w:rsidR="00C6271C" w:rsidRPr="006E0AB6" w14:paraId="348C0C95" w14:textId="77777777" w:rsidTr="00F061D3">
      <w:trPr>
        <w:trHeight w:val="397"/>
      </w:trPr>
      <w:tc>
        <w:tcPr>
          <w:tcW w:w="7971" w:type="dxa"/>
          <w:vAlign w:val="center"/>
        </w:tcPr>
        <w:p w14:paraId="0F3B2F77" w14:textId="77777777" w:rsidR="00C6271C" w:rsidRPr="006E0AB6" w:rsidRDefault="00C6271C" w:rsidP="003F7A80">
          <w:pPr>
            <w:spacing w:after="0"/>
            <w:jc w:val="center"/>
            <w:rPr>
              <w:rFonts w:ascii="Arial" w:hAnsi="Arial" w:cs="Arial"/>
              <w:b/>
              <w:bCs/>
              <w:sz w:val="18"/>
              <w:szCs w:val="18"/>
            </w:rPr>
          </w:pPr>
          <w:r w:rsidRPr="00DE30DE">
            <w:rPr>
              <w:rFonts w:ascii="Arial" w:hAnsi="Arial" w:cs="Arial"/>
              <w:b/>
              <w:bCs/>
              <w:sz w:val="18"/>
              <w:szCs w:val="18"/>
            </w:rPr>
            <w:t>CARTA DE PRESENTACIÓN DE LA PROPUESTA</w:t>
          </w:r>
        </w:p>
      </w:tc>
      <w:tc>
        <w:tcPr>
          <w:tcW w:w="2458" w:type="dxa"/>
          <w:vMerge/>
        </w:tcPr>
        <w:p w14:paraId="6C9894A9" w14:textId="77777777" w:rsidR="00C6271C" w:rsidRPr="006E0AB6" w:rsidRDefault="00C6271C" w:rsidP="003F7A80">
          <w:pPr>
            <w:spacing w:after="0"/>
            <w:rPr>
              <w:rFonts w:ascii="Arial" w:hAnsi="Arial" w:cs="Arial"/>
              <w:sz w:val="24"/>
              <w:szCs w:val="24"/>
            </w:rPr>
          </w:pPr>
        </w:p>
      </w:tc>
    </w:tr>
  </w:tbl>
  <w:p w14:paraId="67E8CEFF" w14:textId="7E1D9559" w:rsidR="00C6271C" w:rsidRDefault="00C6271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87"/>
      <w:gridCol w:w="5935"/>
      <w:gridCol w:w="2314"/>
    </w:tblGrid>
    <w:tr w:rsidR="00C6271C" w:rsidRPr="00E62355" w14:paraId="5E78A9CE" w14:textId="77777777" w:rsidTr="00712E65">
      <w:trPr>
        <w:cantSplit/>
        <w:trHeight w:val="217"/>
      </w:trPr>
      <w:tc>
        <w:tcPr>
          <w:tcW w:w="2387" w:type="dxa"/>
          <w:vAlign w:val="center"/>
        </w:tcPr>
        <w:p w14:paraId="7F003F4E" w14:textId="273B6656" w:rsidR="00C6271C" w:rsidRPr="00E62355" w:rsidRDefault="00C6271C" w:rsidP="00FE0717">
          <w:pPr>
            <w:spacing w:after="0" w:line="240" w:lineRule="auto"/>
            <w:jc w:val="both"/>
            <w:rPr>
              <w:rFonts w:ascii="Arial" w:hAnsi="Arial" w:cs="Arial"/>
              <w:b/>
              <w:sz w:val="18"/>
              <w:szCs w:val="18"/>
            </w:rPr>
          </w:pPr>
          <w:r>
            <w:rPr>
              <w:rFonts w:ascii="Arial" w:hAnsi="Arial" w:cs="Arial"/>
              <w:b/>
              <w:sz w:val="18"/>
              <w:szCs w:val="18"/>
            </w:rPr>
            <w:t>P</w:t>
          </w:r>
          <w:r w:rsidRPr="00E62355">
            <w:rPr>
              <w:rFonts w:ascii="Arial" w:hAnsi="Arial" w:cs="Arial"/>
              <w:b/>
              <w:sz w:val="18"/>
              <w:szCs w:val="18"/>
            </w:rPr>
            <w:t xml:space="preserve">ágina </w:t>
          </w:r>
          <w:r w:rsidRPr="00E62355">
            <w:rPr>
              <w:rFonts w:ascii="Arial" w:hAnsi="Arial" w:cs="Arial"/>
              <w:b/>
              <w:sz w:val="18"/>
              <w:szCs w:val="18"/>
            </w:rPr>
            <w:fldChar w:fldCharType="begin"/>
          </w:r>
          <w:r w:rsidRPr="00E62355">
            <w:rPr>
              <w:rFonts w:ascii="Arial" w:hAnsi="Arial" w:cs="Arial"/>
              <w:b/>
              <w:sz w:val="18"/>
              <w:szCs w:val="18"/>
            </w:rPr>
            <w:instrText xml:space="preserve"> PAGE </w:instrText>
          </w:r>
          <w:r w:rsidRPr="00E62355">
            <w:rPr>
              <w:rFonts w:ascii="Arial" w:hAnsi="Arial" w:cs="Arial"/>
              <w:b/>
              <w:sz w:val="18"/>
              <w:szCs w:val="18"/>
            </w:rPr>
            <w:fldChar w:fldCharType="separate"/>
          </w:r>
          <w:r w:rsidR="00CC0651">
            <w:rPr>
              <w:rFonts w:ascii="Arial" w:hAnsi="Arial" w:cs="Arial"/>
              <w:b/>
              <w:noProof/>
              <w:sz w:val="18"/>
              <w:szCs w:val="18"/>
            </w:rPr>
            <w:t>36</w:t>
          </w:r>
          <w:r w:rsidRPr="00E62355">
            <w:rPr>
              <w:rFonts w:ascii="Arial" w:hAnsi="Arial" w:cs="Arial"/>
              <w:b/>
              <w:sz w:val="18"/>
              <w:szCs w:val="18"/>
            </w:rPr>
            <w:fldChar w:fldCharType="end"/>
          </w:r>
          <w:r w:rsidRPr="00E62355">
            <w:rPr>
              <w:rFonts w:ascii="Arial" w:hAnsi="Arial" w:cs="Arial"/>
              <w:b/>
              <w:sz w:val="18"/>
              <w:szCs w:val="18"/>
            </w:rPr>
            <w:t xml:space="preserve"> de </w:t>
          </w:r>
          <w:r w:rsidRPr="00E62355">
            <w:rPr>
              <w:rFonts w:ascii="Arial" w:hAnsi="Arial" w:cs="Arial"/>
              <w:b/>
              <w:sz w:val="18"/>
              <w:szCs w:val="18"/>
            </w:rPr>
            <w:fldChar w:fldCharType="begin"/>
          </w:r>
          <w:r w:rsidRPr="00E62355">
            <w:rPr>
              <w:rFonts w:ascii="Arial" w:hAnsi="Arial" w:cs="Arial"/>
              <w:b/>
              <w:sz w:val="18"/>
              <w:szCs w:val="18"/>
            </w:rPr>
            <w:instrText xml:space="preserve"> NUMPAGES  </w:instrText>
          </w:r>
          <w:r w:rsidRPr="00E62355">
            <w:rPr>
              <w:rFonts w:ascii="Arial" w:hAnsi="Arial" w:cs="Arial"/>
              <w:b/>
              <w:sz w:val="18"/>
              <w:szCs w:val="18"/>
            </w:rPr>
            <w:fldChar w:fldCharType="separate"/>
          </w:r>
          <w:r w:rsidR="00CC0651">
            <w:rPr>
              <w:rFonts w:ascii="Arial" w:hAnsi="Arial" w:cs="Arial"/>
              <w:b/>
              <w:noProof/>
              <w:sz w:val="18"/>
              <w:szCs w:val="18"/>
            </w:rPr>
            <w:t>73</w:t>
          </w:r>
          <w:r w:rsidRPr="00E62355">
            <w:rPr>
              <w:rFonts w:ascii="Arial" w:hAnsi="Arial" w:cs="Arial"/>
              <w:b/>
              <w:sz w:val="18"/>
              <w:szCs w:val="18"/>
            </w:rPr>
            <w:fldChar w:fldCharType="end"/>
          </w:r>
        </w:p>
      </w:tc>
      <w:tc>
        <w:tcPr>
          <w:tcW w:w="5935" w:type="dxa"/>
          <w:vMerge w:val="restart"/>
          <w:vAlign w:val="center"/>
        </w:tcPr>
        <w:p w14:paraId="47898E98" w14:textId="539CB1FE" w:rsidR="00C6271C" w:rsidRPr="00E62355" w:rsidRDefault="00C6271C" w:rsidP="00FE0717">
          <w:pPr>
            <w:tabs>
              <w:tab w:val="left" w:pos="2035"/>
              <w:tab w:val="left" w:pos="10295"/>
              <w:tab w:val="left" w:pos="12615"/>
            </w:tabs>
            <w:spacing w:after="0" w:line="240" w:lineRule="auto"/>
            <w:jc w:val="center"/>
            <w:rPr>
              <w:rFonts w:ascii="Arial" w:hAnsi="Arial" w:cs="Arial"/>
              <w:b/>
              <w:bCs/>
              <w:sz w:val="18"/>
              <w:szCs w:val="18"/>
            </w:rPr>
          </w:pPr>
          <w:r w:rsidRPr="00E62355">
            <w:rPr>
              <w:rFonts w:ascii="Arial" w:hAnsi="Arial" w:cs="Arial"/>
              <w:b/>
              <w:bCs/>
              <w:sz w:val="18"/>
              <w:szCs w:val="18"/>
            </w:rPr>
            <w:t>PROCESO ADQUIRIR BIENES Y SERVICIOS</w:t>
          </w:r>
        </w:p>
      </w:tc>
      <w:tc>
        <w:tcPr>
          <w:tcW w:w="2314" w:type="dxa"/>
          <w:vMerge w:val="restart"/>
          <w:vAlign w:val="center"/>
        </w:tcPr>
        <w:p w14:paraId="77E9C188" w14:textId="1007E92E" w:rsidR="00C6271C" w:rsidRDefault="00C6271C" w:rsidP="00FE0717">
          <w:pPr>
            <w:spacing w:after="0" w:line="240" w:lineRule="auto"/>
            <w:jc w:val="center"/>
            <w:rPr>
              <w:rFonts w:ascii="Arial" w:eastAsiaTheme="minorHAnsi" w:hAnsi="Arial" w:cs="Arial"/>
              <w:b/>
              <w:noProof/>
              <w:sz w:val="18"/>
              <w:szCs w:val="18"/>
              <w:lang w:eastAsia="en-US"/>
            </w:rPr>
          </w:pPr>
          <w:r>
            <w:rPr>
              <w:rFonts w:ascii="Arial" w:hAnsi="Arial" w:cs="Arial"/>
              <w:noProof/>
              <w:sz w:val="20"/>
              <w:szCs w:val="20"/>
            </w:rPr>
            <w:drawing>
              <wp:inline distT="0" distB="0" distL="0" distR="0" wp14:anchorId="1A8948F4" wp14:editId="1FC077CF">
                <wp:extent cx="718834" cy="718834"/>
                <wp:effectExtent l="0" t="0" r="0" b="0"/>
                <wp:docPr id="492279280" name="Imagen 492279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97D94F" w14:textId="03914AA8" w:rsidR="00C6271C" w:rsidRPr="00E62355" w:rsidRDefault="00C6271C" w:rsidP="00FE0717">
          <w:pPr>
            <w:spacing w:after="0" w:line="240" w:lineRule="auto"/>
            <w:jc w:val="center"/>
            <w:rPr>
              <w:rFonts w:ascii="Arial" w:hAnsi="Arial" w:cs="Arial"/>
              <w:b/>
              <w:bCs/>
              <w:sz w:val="18"/>
              <w:szCs w:val="18"/>
            </w:rPr>
          </w:pPr>
          <w:r w:rsidRPr="00E62355">
            <w:rPr>
              <w:rFonts w:ascii="Arial" w:eastAsiaTheme="minorHAnsi" w:hAnsi="Arial" w:cs="Arial"/>
              <w:b/>
              <w:noProof/>
              <w:sz w:val="18"/>
              <w:szCs w:val="18"/>
              <w:lang w:eastAsia="en-US"/>
            </w:rPr>
            <w:t>POLICÍA NACIONAL</w:t>
          </w:r>
        </w:p>
      </w:tc>
    </w:tr>
    <w:tr w:rsidR="00C6271C" w:rsidRPr="00E62355" w14:paraId="214F3735" w14:textId="77777777" w:rsidTr="00712E65">
      <w:trPr>
        <w:cantSplit/>
        <w:trHeight w:val="217"/>
      </w:trPr>
      <w:tc>
        <w:tcPr>
          <w:tcW w:w="2387" w:type="dxa"/>
          <w:vAlign w:val="center"/>
        </w:tcPr>
        <w:p w14:paraId="56172937" w14:textId="00A201F9" w:rsidR="00C6271C" w:rsidRPr="00E62355" w:rsidRDefault="00C6271C" w:rsidP="00FE0717">
          <w:pPr>
            <w:spacing w:after="0" w:line="240" w:lineRule="auto"/>
            <w:jc w:val="both"/>
            <w:rPr>
              <w:rFonts w:ascii="Arial" w:hAnsi="Arial" w:cs="Arial"/>
              <w:b/>
              <w:bCs/>
              <w:color w:val="000000"/>
              <w:sz w:val="18"/>
              <w:szCs w:val="18"/>
            </w:rPr>
          </w:pPr>
          <w:r w:rsidRPr="00E62355">
            <w:rPr>
              <w:rFonts w:ascii="Arial" w:hAnsi="Arial" w:cs="Arial"/>
              <w:b/>
              <w:bCs/>
              <w:color w:val="000000"/>
              <w:sz w:val="18"/>
              <w:szCs w:val="18"/>
            </w:rPr>
            <w:t xml:space="preserve">CÓDIGO: </w:t>
          </w:r>
          <w:r>
            <w:rPr>
              <w:rFonts w:ascii="Arial" w:hAnsi="Arial" w:cs="Arial"/>
              <w:b/>
              <w:bCs/>
              <w:color w:val="000000"/>
              <w:sz w:val="18"/>
              <w:szCs w:val="18"/>
            </w:rPr>
            <w:t>1LF-FR-0071</w:t>
          </w:r>
        </w:p>
      </w:tc>
      <w:tc>
        <w:tcPr>
          <w:tcW w:w="5935" w:type="dxa"/>
          <w:vMerge/>
          <w:vAlign w:val="center"/>
        </w:tcPr>
        <w:p w14:paraId="5194F39A" w14:textId="77777777" w:rsidR="00C6271C" w:rsidRPr="00E62355" w:rsidRDefault="00C6271C" w:rsidP="00FE0717">
          <w:pPr>
            <w:spacing w:after="0" w:line="240" w:lineRule="auto"/>
            <w:jc w:val="center"/>
            <w:rPr>
              <w:rFonts w:ascii="Arial" w:hAnsi="Arial" w:cs="Arial"/>
              <w:sz w:val="18"/>
              <w:szCs w:val="18"/>
            </w:rPr>
          </w:pPr>
        </w:p>
      </w:tc>
      <w:tc>
        <w:tcPr>
          <w:tcW w:w="2314" w:type="dxa"/>
          <w:vMerge/>
          <w:vAlign w:val="center"/>
        </w:tcPr>
        <w:p w14:paraId="5A5245DE" w14:textId="77777777" w:rsidR="00C6271C" w:rsidRPr="00E62355" w:rsidRDefault="00C6271C" w:rsidP="00FE0717">
          <w:pPr>
            <w:spacing w:after="0" w:line="240" w:lineRule="auto"/>
            <w:jc w:val="center"/>
            <w:rPr>
              <w:rFonts w:ascii="Arial" w:hAnsi="Arial" w:cs="Arial"/>
              <w:b/>
              <w:noProof/>
              <w:sz w:val="18"/>
              <w:szCs w:val="18"/>
            </w:rPr>
          </w:pPr>
        </w:p>
      </w:tc>
    </w:tr>
    <w:tr w:rsidR="00C6271C" w:rsidRPr="00E62355" w14:paraId="3EEC05C1" w14:textId="77777777" w:rsidTr="00712E65">
      <w:trPr>
        <w:cantSplit/>
        <w:trHeight w:val="217"/>
      </w:trPr>
      <w:tc>
        <w:tcPr>
          <w:tcW w:w="2387" w:type="dxa"/>
          <w:vAlign w:val="center"/>
        </w:tcPr>
        <w:p w14:paraId="7705B2C2" w14:textId="1A458693" w:rsidR="00C6271C" w:rsidRPr="00E62355" w:rsidRDefault="00C6271C" w:rsidP="00FE0717">
          <w:pPr>
            <w:spacing w:after="0" w:line="240" w:lineRule="auto"/>
            <w:jc w:val="both"/>
            <w:rPr>
              <w:rFonts w:ascii="Arial" w:hAnsi="Arial" w:cs="Arial"/>
              <w:b/>
              <w:bCs/>
              <w:color w:val="000000"/>
              <w:sz w:val="18"/>
              <w:szCs w:val="18"/>
            </w:rPr>
          </w:pPr>
          <w:r w:rsidRPr="00E62355">
            <w:rPr>
              <w:rFonts w:ascii="Arial" w:hAnsi="Arial" w:cs="Arial"/>
              <w:b/>
              <w:bCs/>
              <w:color w:val="000000"/>
              <w:sz w:val="18"/>
              <w:szCs w:val="18"/>
            </w:rPr>
            <w:t xml:space="preserve">FECHA: </w:t>
          </w:r>
          <w:r>
            <w:rPr>
              <w:rFonts w:ascii="Arial" w:hAnsi="Arial" w:cs="Arial"/>
              <w:b/>
              <w:bCs/>
              <w:color w:val="000000"/>
              <w:sz w:val="18"/>
              <w:szCs w:val="18"/>
            </w:rPr>
            <w:t>17/06/2024</w:t>
          </w:r>
        </w:p>
      </w:tc>
      <w:tc>
        <w:tcPr>
          <w:tcW w:w="5935" w:type="dxa"/>
          <w:vMerge w:val="restart"/>
          <w:vAlign w:val="center"/>
        </w:tcPr>
        <w:p w14:paraId="30A7B9C2" w14:textId="67935825" w:rsidR="00C6271C" w:rsidRPr="00E62355" w:rsidRDefault="00C6271C" w:rsidP="00FE0717">
          <w:pPr>
            <w:spacing w:after="0" w:line="240" w:lineRule="auto"/>
            <w:jc w:val="center"/>
            <w:rPr>
              <w:rFonts w:ascii="Arial" w:eastAsia="Calibri" w:hAnsi="Arial" w:cs="Arial"/>
              <w:b/>
              <w:bCs/>
              <w:color w:val="000000" w:themeColor="text1"/>
              <w:sz w:val="18"/>
              <w:szCs w:val="18"/>
            </w:rPr>
          </w:pPr>
          <w:bookmarkStart w:id="8" w:name="_Hlk95465674"/>
          <w:r w:rsidRPr="00E62355">
            <w:rPr>
              <w:rFonts w:ascii="Arial" w:hAnsi="Arial" w:cs="Arial"/>
              <w:b/>
              <w:bCs/>
              <w:sz w:val="18"/>
              <w:szCs w:val="18"/>
            </w:rPr>
            <w:t>ELABORACIÓN DE ESTUDIOS PREVIOS PARA CONTRATOS</w:t>
          </w:r>
          <w:bookmarkEnd w:id="8"/>
        </w:p>
      </w:tc>
      <w:tc>
        <w:tcPr>
          <w:tcW w:w="2314" w:type="dxa"/>
          <w:vMerge/>
          <w:vAlign w:val="center"/>
        </w:tcPr>
        <w:p w14:paraId="2D8E15EE" w14:textId="77777777" w:rsidR="00C6271C" w:rsidRPr="00E62355" w:rsidRDefault="00C6271C" w:rsidP="00FE0717">
          <w:pPr>
            <w:spacing w:after="0" w:line="240" w:lineRule="auto"/>
            <w:jc w:val="center"/>
            <w:rPr>
              <w:rFonts w:ascii="Arial" w:hAnsi="Arial" w:cs="Arial"/>
              <w:b/>
              <w:noProof/>
              <w:sz w:val="18"/>
              <w:szCs w:val="18"/>
            </w:rPr>
          </w:pPr>
        </w:p>
      </w:tc>
    </w:tr>
    <w:tr w:rsidR="00C6271C" w:rsidRPr="00E62355" w14:paraId="23BE8F37" w14:textId="77777777" w:rsidTr="00712E65">
      <w:trPr>
        <w:cantSplit/>
        <w:trHeight w:val="217"/>
      </w:trPr>
      <w:tc>
        <w:tcPr>
          <w:tcW w:w="2387" w:type="dxa"/>
          <w:vAlign w:val="center"/>
        </w:tcPr>
        <w:p w14:paraId="7FA5A316" w14:textId="204B6C81" w:rsidR="00C6271C" w:rsidRPr="00E62355" w:rsidRDefault="00C6271C" w:rsidP="00FE0717">
          <w:pPr>
            <w:spacing w:after="0" w:line="240" w:lineRule="auto"/>
            <w:jc w:val="both"/>
            <w:rPr>
              <w:rFonts w:ascii="Arial" w:hAnsi="Arial" w:cs="Arial"/>
              <w:b/>
              <w:bCs/>
              <w:color w:val="000000"/>
              <w:sz w:val="18"/>
              <w:szCs w:val="18"/>
            </w:rPr>
          </w:pPr>
          <w:r w:rsidRPr="00E62355">
            <w:rPr>
              <w:rFonts w:ascii="Arial" w:hAnsi="Arial" w:cs="Arial"/>
              <w:b/>
              <w:bCs/>
              <w:color w:val="000000"/>
              <w:sz w:val="18"/>
              <w:szCs w:val="18"/>
            </w:rPr>
            <w:t xml:space="preserve">VERSIÓN: </w:t>
          </w:r>
          <w:r>
            <w:rPr>
              <w:rFonts w:ascii="Arial" w:hAnsi="Arial" w:cs="Arial"/>
              <w:b/>
              <w:bCs/>
              <w:color w:val="000000"/>
              <w:sz w:val="18"/>
              <w:szCs w:val="18"/>
            </w:rPr>
            <w:t>10</w:t>
          </w:r>
        </w:p>
      </w:tc>
      <w:tc>
        <w:tcPr>
          <w:tcW w:w="5935" w:type="dxa"/>
          <w:vMerge/>
          <w:vAlign w:val="center"/>
        </w:tcPr>
        <w:p w14:paraId="106E8B5D" w14:textId="77777777" w:rsidR="00C6271C" w:rsidRPr="00E62355" w:rsidRDefault="00C6271C" w:rsidP="00FE0717">
          <w:pPr>
            <w:spacing w:after="0" w:line="240" w:lineRule="auto"/>
            <w:jc w:val="center"/>
            <w:rPr>
              <w:rFonts w:ascii="Arial" w:hAnsi="Arial" w:cs="Arial"/>
              <w:sz w:val="18"/>
              <w:szCs w:val="18"/>
            </w:rPr>
          </w:pPr>
        </w:p>
      </w:tc>
      <w:tc>
        <w:tcPr>
          <w:tcW w:w="2314" w:type="dxa"/>
          <w:vMerge/>
          <w:vAlign w:val="center"/>
        </w:tcPr>
        <w:p w14:paraId="7BE538BC" w14:textId="77777777" w:rsidR="00C6271C" w:rsidRPr="00E62355" w:rsidRDefault="00C6271C" w:rsidP="00FE0717">
          <w:pPr>
            <w:spacing w:after="0" w:line="240" w:lineRule="auto"/>
            <w:jc w:val="center"/>
            <w:rPr>
              <w:rFonts w:ascii="Arial" w:hAnsi="Arial" w:cs="Arial"/>
              <w:b/>
              <w:noProof/>
              <w:sz w:val="18"/>
              <w:szCs w:val="18"/>
            </w:rPr>
          </w:pPr>
        </w:p>
      </w:tc>
    </w:tr>
  </w:tbl>
  <w:p w14:paraId="608901D4" w14:textId="4FF77E81" w:rsidR="00C6271C" w:rsidRPr="00E62355" w:rsidRDefault="00C6271C" w:rsidP="00FE0717">
    <w:pPr>
      <w:spacing w:after="0" w:line="240" w:lineRule="aut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6271C" w:rsidRPr="00293DF3" w14:paraId="69BF8575" w14:textId="77777777" w:rsidTr="00F061D3">
      <w:trPr>
        <w:cantSplit/>
        <w:trHeight w:val="397"/>
      </w:trPr>
      <w:tc>
        <w:tcPr>
          <w:tcW w:w="8150" w:type="dxa"/>
          <w:vAlign w:val="center"/>
        </w:tcPr>
        <w:p w14:paraId="38567641" w14:textId="77777777" w:rsidR="00C6271C" w:rsidRDefault="00C6271C" w:rsidP="00DC0621">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80373E1" w14:textId="77777777" w:rsidR="00C6271C" w:rsidRPr="00293DF3" w:rsidRDefault="00C6271C" w:rsidP="00DC0621">
          <w:pPr>
            <w:spacing w:after="0" w:line="240" w:lineRule="auto"/>
            <w:jc w:val="center"/>
            <w:rPr>
              <w:noProof/>
            </w:rPr>
          </w:pPr>
          <w:r>
            <w:rPr>
              <w:noProof/>
            </w:rPr>
            <w:drawing>
              <wp:inline distT="0" distB="0" distL="0" distR="0" wp14:anchorId="4548D9E3" wp14:editId="16DBAE10">
                <wp:extent cx="466725" cy="453761"/>
                <wp:effectExtent l="0" t="0" r="0" b="3810"/>
                <wp:docPr id="1962636502" name="Imagen 196263650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678162FE" w14:textId="77777777" w:rsidR="00C6271C" w:rsidRPr="00E23CA0" w:rsidRDefault="00C6271C" w:rsidP="00DC0621">
          <w:pPr>
            <w:spacing w:after="0" w:line="240" w:lineRule="auto"/>
            <w:jc w:val="center"/>
            <w:rPr>
              <w:rFonts w:ascii="Arial" w:hAnsi="Arial" w:cs="Arial"/>
              <w:b/>
              <w:bCs/>
            </w:rPr>
          </w:pPr>
          <w:r w:rsidRPr="00E23CA0">
            <w:rPr>
              <w:rFonts w:ascii="Arial" w:hAnsi="Arial" w:cs="Arial"/>
              <w:b/>
              <w:bCs/>
              <w:sz w:val="18"/>
              <w:szCs w:val="20"/>
            </w:rPr>
            <w:t>POLICÍA NACIONAL</w:t>
          </w:r>
        </w:p>
      </w:tc>
    </w:tr>
    <w:tr w:rsidR="00C6271C" w:rsidRPr="00293DF3" w14:paraId="01661BE5" w14:textId="77777777" w:rsidTr="00F061D3">
      <w:trPr>
        <w:cantSplit/>
        <w:trHeight w:val="397"/>
      </w:trPr>
      <w:tc>
        <w:tcPr>
          <w:tcW w:w="8150" w:type="dxa"/>
          <w:vAlign w:val="center"/>
        </w:tcPr>
        <w:p w14:paraId="736FDBE0" w14:textId="77777777" w:rsidR="00C6271C" w:rsidRPr="00666557" w:rsidRDefault="00C6271C" w:rsidP="00DC0621">
          <w:pPr>
            <w:spacing w:after="0" w:line="240" w:lineRule="auto"/>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255322AD" w14:textId="77777777" w:rsidR="00C6271C" w:rsidRPr="00293DF3" w:rsidRDefault="00C6271C" w:rsidP="00DC0621">
          <w:pPr>
            <w:spacing w:after="0" w:line="240" w:lineRule="auto"/>
            <w:jc w:val="center"/>
            <w:rPr>
              <w:rFonts w:ascii="Arial" w:hAnsi="Arial" w:cs="Arial"/>
              <w:b/>
              <w:noProof/>
              <w:sz w:val="18"/>
              <w:szCs w:val="18"/>
            </w:rPr>
          </w:pPr>
        </w:p>
      </w:tc>
    </w:tr>
  </w:tbl>
  <w:p w14:paraId="2512DDE0" w14:textId="471EA7F1" w:rsidR="00C6271C" w:rsidRDefault="00C6271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12B56" w14:textId="77777777" w:rsidR="00C6271C" w:rsidRDefault="00C6271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C6271C" w:rsidRPr="00293DF3" w14:paraId="34930794" w14:textId="77777777" w:rsidTr="00F061D3">
      <w:trPr>
        <w:cantSplit/>
        <w:trHeight w:val="416"/>
      </w:trPr>
      <w:tc>
        <w:tcPr>
          <w:tcW w:w="8506" w:type="dxa"/>
          <w:vAlign w:val="center"/>
        </w:tcPr>
        <w:p w14:paraId="6BC9509E" w14:textId="77777777" w:rsidR="00C6271C" w:rsidRDefault="00C6271C" w:rsidP="00E90C1F">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1912" w:type="dxa"/>
          <w:vMerge w:val="restart"/>
          <w:vAlign w:val="center"/>
        </w:tcPr>
        <w:p w14:paraId="2526BFA0" w14:textId="77777777" w:rsidR="00C6271C" w:rsidRPr="00293DF3" w:rsidRDefault="00C6271C" w:rsidP="00E90C1F">
          <w:pPr>
            <w:spacing w:after="0" w:line="240" w:lineRule="auto"/>
            <w:jc w:val="center"/>
            <w:rPr>
              <w:noProof/>
            </w:rPr>
          </w:pPr>
          <w:r>
            <w:rPr>
              <w:noProof/>
            </w:rPr>
            <w:drawing>
              <wp:inline distT="0" distB="0" distL="0" distR="0" wp14:anchorId="34130E44" wp14:editId="5A1713CE">
                <wp:extent cx="466725" cy="453761"/>
                <wp:effectExtent l="0" t="0" r="0" b="3810"/>
                <wp:docPr id="1703594331" name="Imagen 170359433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5A922B46" w14:textId="77777777" w:rsidR="00C6271C" w:rsidRPr="00E23CA0" w:rsidRDefault="00C6271C" w:rsidP="00E90C1F">
          <w:pPr>
            <w:spacing w:after="0" w:line="240" w:lineRule="auto"/>
            <w:rPr>
              <w:rFonts w:ascii="Arial" w:hAnsi="Arial" w:cs="Arial"/>
              <w:b/>
              <w:bCs/>
            </w:rPr>
          </w:pPr>
          <w:r w:rsidRPr="00E23CA0">
            <w:rPr>
              <w:rFonts w:ascii="Arial" w:hAnsi="Arial" w:cs="Arial"/>
              <w:b/>
              <w:bCs/>
              <w:sz w:val="18"/>
              <w:szCs w:val="20"/>
            </w:rPr>
            <w:t>POLICÍA NACIONAL</w:t>
          </w:r>
        </w:p>
      </w:tc>
    </w:tr>
    <w:tr w:rsidR="00C6271C" w:rsidRPr="00293DF3" w14:paraId="5E2D51C9" w14:textId="77777777" w:rsidTr="00F061D3">
      <w:trPr>
        <w:cantSplit/>
        <w:trHeight w:val="416"/>
      </w:trPr>
      <w:tc>
        <w:tcPr>
          <w:tcW w:w="8506" w:type="dxa"/>
          <w:vAlign w:val="center"/>
        </w:tcPr>
        <w:p w14:paraId="079688DE" w14:textId="77777777" w:rsidR="00C6271C" w:rsidRPr="00A37E8A" w:rsidRDefault="00C6271C" w:rsidP="00E90C1F">
          <w:pPr>
            <w:spacing w:after="0" w:line="240" w:lineRule="auto"/>
            <w:jc w:val="center"/>
            <w:rPr>
              <w:rFonts w:ascii="Arial" w:eastAsia="Calibri" w:hAnsi="Arial" w:cs="Arial"/>
              <w:color w:val="000000" w:themeColor="text1"/>
            </w:rPr>
          </w:pPr>
          <w:r>
            <w:rPr>
              <w:rFonts w:ascii="Arial" w:hAnsi="Arial" w:cs="Arial"/>
              <w:b/>
              <w:sz w:val="18"/>
              <w:szCs w:val="18"/>
            </w:rPr>
            <w:t>CERTIFICACIÓN DE LA NECESIDAD</w:t>
          </w:r>
        </w:p>
      </w:tc>
      <w:tc>
        <w:tcPr>
          <w:tcW w:w="1912" w:type="dxa"/>
          <w:vMerge/>
          <w:vAlign w:val="center"/>
        </w:tcPr>
        <w:p w14:paraId="350D66CB" w14:textId="77777777" w:rsidR="00C6271C" w:rsidRPr="00293DF3" w:rsidRDefault="00C6271C" w:rsidP="00E90C1F">
          <w:pPr>
            <w:spacing w:after="0" w:line="240" w:lineRule="auto"/>
            <w:jc w:val="center"/>
            <w:rPr>
              <w:rFonts w:ascii="Arial" w:hAnsi="Arial" w:cs="Arial"/>
              <w:b/>
              <w:noProof/>
              <w:sz w:val="18"/>
              <w:szCs w:val="18"/>
            </w:rPr>
          </w:pPr>
        </w:p>
      </w:tc>
    </w:tr>
  </w:tbl>
  <w:p w14:paraId="0BA77645" w14:textId="77777777" w:rsidR="00C6271C" w:rsidRDefault="00C6271C" w:rsidP="00E90C1F">
    <w:pPr>
      <w:spacing w:after="0" w:line="240" w:lineRule="aut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60E57" w14:textId="77777777" w:rsidR="00C6271C" w:rsidRDefault="00C6271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971"/>
      <w:gridCol w:w="2458"/>
    </w:tblGrid>
    <w:tr w:rsidR="00C6271C" w:rsidRPr="006E0AB6" w14:paraId="181484C0" w14:textId="77777777" w:rsidTr="00F061D3">
      <w:trPr>
        <w:trHeight w:val="397"/>
      </w:trPr>
      <w:tc>
        <w:tcPr>
          <w:tcW w:w="7971" w:type="dxa"/>
          <w:vAlign w:val="center"/>
        </w:tcPr>
        <w:p w14:paraId="2551FC41" w14:textId="77777777" w:rsidR="00C6271C" w:rsidRPr="006E0AB6" w:rsidRDefault="00C6271C" w:rsidP="003F7A80">
          <w:pPr>
            <w:spacing w:after="0"/>
            <w:jc w:val="center"/>
            <w:rPr>
              <w:rFonts w:ascii="Arial" w:hAnsi="Arial" w:cs="Arial"/>
              <w:sz w:val="18"/>
              <w:szCs w:val="18"/>
            </w:rPr>
          </w:pPr>
          <w:r w:rsidRPr="006E0AB6">
            <w:rPr>
              <w:rFonts w:ascii="Arial" w:hAnsi="Arial" w:cs="Arial"/>
              <w:b/>
              <w:bCs/>
              <w:sz w:val="18"/>
              <w:szCs w:val="18"/>
            </w:rPr>
            <w:t>ELABORACIÓN DE ESTUDIOS PREVIOS PARA CONTRATOS</w:t>
          </w:r>
        </w:p>
      </w:tc>
      <w:tc>
        <w:tcPr>
          <w:tcW w:w="2458" w:type="dxa"/>
          <w:vMerge w:val="restart"/>
        </w:tcPr>
        <w:p w14:paraId="5546FE96" w14:textId="77777777" w:rsidR="00C6271C" w:rsidRPr="006E0AB6" w:rsidRDefault="00C6271C" w:rsidP="003F7A80">
          <w:pPr>
            <w:spacing w:after="0"/>
            <w:jc w:val="center"/>
            <w:rPr>
              <w:rFonts w:ascii="Arial" w:hAnsi="Arial" w:cs="Arial"/>
              <w:b/>
              <w:noProof/>
              <w:sz w:val="18"/>
              <w:szCs w:val="18"/>
            </w:rPr>
          </w:pPr>
          <w:r>
            <w:rPr>
              <w:noProof/>
            </w:rPr>
            <w:drawing>
              <wp:inline distT="0" distB="0" distL="0" distR="0" wp14:anchorId="58968BD4" wp14:editId="227F2BB8">
                <wp:extent cx="466725" cy="453761"/>
                <wp:effectExtent l="0" t="0" r="0" b="3810"/>
                <wp:docPr id="1237084255" name="Imagen 123708425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1FA1AA71" w14:textId="77777777" w:rsidR="00C6271C" w:rsidRPr="006E0AB6" w:rsidRDefault="00C6271C" w:rsidP="003F7A80">
          <w:pPr>
            <w:spacing w:after="0"/>
            <w:jc w:val="center"/>
            <w:rPr>
              <w:rFonts w:ascii="Arial" w:hAnsi="Arial" w:cs="Arial"/>
              <w:b/>
              <w:sz w:val="24"/>
              <w:szCs w:val="24"/>
            </w:rPr>
          </w:pPr>
          <w:r w:rsidRPr="006E0AB6">
            <w:rPr>
              <w:rFonts w:ascii="Arial" w:hAnsi="Arial" w:cs="Arial"/>
              <w:b/>
              <w:noProof/>
              <w:sz w:val="18"/>
              <w:szCs w:val="18"/>
            </w:rPr>
            <w:t>POLICÍA</w:t>
          </w:r>
          <w:r w:rsidRPr="006E0AB6">
            <w:rPr>
              <w:rFonts w:ascii="Arial" w:hAnsi="Arial" w:cs="Arial"/>
              <w:b/>
              <w:noProof/>
              <w:sz w:val="24"/>
              <w:szCs w:val="24"/>
            </w:rPr>
            <w:t xml:space="preserve"> </w:t>
          </w:r>
          <w:r w:rsidRPr="006E0AB6">
            <w:rPr>
              <w:rFonts w:ascii="Arial" w:hAnsi="Arial" w:cs="Arial"/>
              <w:b/>
              <w:noProof/>
              <w:sz w:val="18"/>
              <w:szCs w:val="18"/>
            </w:rPr>
            <w:t>NACIONAL</w:t>
          </w:r>
        </w:p>
      </w:tc>
    </w:tr>
    <w:tr w:rsidR="00C6271C" w:rsidRPr="006E0AB6" w14:paraId="7690616C" w14:textId="77777777" w:rsidTr="00F061D3">
      <w:trPr>
        <w:trHeight w:val="397"/>
      </w:trPr>
      <w:tc>
        <w:tcPr>
          <w:tcW w:w="7971" w:type="dxa"/>
          <w:vAlign w:val="center"/>
        </w:tcPr>
        <w:p w14:paraId="6635691A" w14:textId="298ACE2D" w:rsidR="00C6271C" w:rsidRPr="006E0AB6" w:rsidRDefault="00C6271C" w:rsidP="003F7A80">
          <w:pPr>
            <w:spacing w:after="0"/>
            <w:jc w:val="center"/>
            <w:rPr>
              <w:rFonts w:ascii="Arial" w:hAnsi="Arial" w:cs="Arial"/>
              <w:b/>
              <w:bCs/>
              <w:sz w:val="18"/>
              <w:szCs w:val="18"/>
            </w:rPr>
          </w:pPr>
          <w:r>
            <w:rPr>
              <w:rFonts w:ascii="Arial" w:hAnsi="Arial" w:cs="Arial"/>
              <w:b/>
              <w:bCs/>
              <w:sz w:val="18"/>
              <w:szCs w:val="18"/>
            </w:rPr>
            <w:t>FORMULARIO SISTEMA DE GESTIOBN DE SEGURIDAD Y SALUD EN EL TRABAJO</w:t>
          </w:r>
        </w:p>
      </w:tc>
      <w:tc>
        <w:tcPr>
          <w:tcW w:w="2458" w:type="dxa"/>
          <w:vMerge/>
        </w:tcPr>
        <w:p w14:paraId="2A0E02DB" w14:textId="77777777" w:rsidR="00C6271C" w:rsidRPr="006E0AB6" w:rsidRDefault="00C6271C" w:rsidP="003F7A80">
          <w:pPr>
            <w:spacing w:after="0"/>
            <w:rPr>
              <w:rFonts w:ascii="Arial" w:hAnsi="Arial" w:cs="Arial"/>
              <w:sz w:val="24"/>
              <w:szCs w:val="24"/>
            </w:rPr>
          </w:pPr>
        </w:p>
      </w:tc>
    </w:tr>
  </w:tbl>
  <w:p w14:paraId="1BF67295" w14:textId="069DB06A" w:rsidR="00C6271C" w:rsidRDefault="00C6271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057"/>
    </w:tblGrid>
    <w:tr w:rsidR="00C6271C" w:rsidRPr="00293DF3" w14:paraId="0DF407CF" w14:textId="77777777" w:rsidTr="002807B3">
      <w:trPr>
        <w:cantSplit/>
        <w:trHeight w:val="397"/>
      </w:trPr>
      <w:tc>
        <w:tcPr>
          <w:tcW w:w="8150" w:type="dxa"/>
          <w:vAlign w:val="center"/>
        </w:tcPr>
        <w:p w14:paraId="0C709B7E" w14:textId="77777777" w:rsidR="00C6271C" w:rsidRDefault="00C6271C" w:rsidP="00A36AF9">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057" w:type="dxa"/>
          <w:vMerge w:val="restart"/>
          <w:vAlign w:val="center"/>
        </w:tcPr>
        <w:p w14:paraId="5709DB8E" w14:textId="77777777" w:rsidR="00C6271C" w:rsidRPr="00636AB9" w:rsidRDefault="00C6271C" w:rsidP="00A36AF9">
          <w:pPr>
            <w:spacing w:after="0" w:line="240" w:lineRule="auto"/>
            <w:jc w:val="center"/>
            <w:rPr>
              <w:rFonts w:ascii="Arial" w:hAnsi="Arial" w:cs="Arial"/>
              <w:noProof/>
            </w:rPr>
          </w:pPr>
          <w:r>
            <w:rPr>
              <w:noProof/>
            </w:rPr>
            <w:drawing>
              <wp:inline distT="0" distB="0" distL="0" distR="0" wp14:anchorId="68154B93" wp14:editId="14013021">
                <wp:extent cx="466725" cy="453761"/>
                <wp:effectExtent l="0" t="0" r="0" b="3810"/>
                <wp:docPr id="565618936" name="Imagen 56561893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3038CBED" w14:textId="77777777" w:rsidR="00C6271C" w:rsidRPr="003313BB" w:rsidRDefault="00C6271C" w:rsidP="00A36AF9">
          <w:pPr>
            <w:spacing w:after="0" w:line="240" w:lineRule="auto"/>
            <w:jc w:val="center"/>
            <w:rPr>
              <w:b/>
              <w:bCs/>
            </w:rPr>
          </w:pPr>
          <w:r w:rsidRPr="00636AB9">
            <w:rPr>
              <w:rFonts w:ascii="Arial" w:hAnsi="Arial" w:cs="Arial"/>
              <w:b/>
              <w:bCs/>
              <w:sz w:val="18"/>
              <w:szCs w:val="20"/>
            </w:rPr>
            <w:t>POLICÍA NACIONAL</w:t>
          </w:r>
        </w:p>
      </w:tc>
    </w:tr>
    <w:tr w:rsidR="00C6271C" w:rsidRPr="00293DF3" w14:paraId="4A4CF31B" w14:textId="77777777" w:rsidTr="00D017BC">
      <w:trPr>
        <w:cantSplit/>
        <w:trHeight w:val="568"/>
      </w:trPr>
      <w:tc>
        <w:tcPr>
          <w:tcW w:w="8150" w:type="dxa"/>
          <w:vAlign w:val="center"/>
        </w:tcPr>
        <w:p w14:paraId="65DC5954" w14:textId="3BA33127" w:rsidR="00C6271C" w:rsidRPr="004C1D0B" w:rsidRDefault="00C6271C" w:rsidP="004C1D0B">
          <w:pPr>
            <w:tabs>
              <w:tab w:val="left" w:pos="3960"/>
            </w:tabs>
            <w:spacing w:after="0" w:line="240" w:lineRule="auto"/>
            <w:jc w:val="center"/>
            <w:rPr>
              <w:rFonts w:ascii="Arial" w:hAnsi="Arial" w:cs="Arial"/>
              <w:b/>
              <w:sz w:val="20"/>
              <w:szCs w:val="20"/>
            </w:rPr>
          </w:pPr>
          <w:r w:rsidRPr="004C1D0B">
            <w:rPr>
              <w:rFonts w:ascii="Arial" w:hAnsi="Arial" w:cs="Arial"/>
              <w:b/>
              <w:bCs/>
              <w:sz w:val="18"/>
              <w:szCs w:val="18"/>
            </w:rPr>
            <w:t>FORMULARIO</w:t>
          </w:r>
          <w:r>
            <w:rPr>
              <w:rFonts w:ascii="Arial" w:hAnsi="Arial" w:cs="Arial"/>
              <w:b/>
              <w:bCs/>
              <w:sz w:val="18"/>
              <w:szCs w:val="18"/>
            </w:rPr>
            <w:t>S</w:t>
          </w:r>
          <w:r w:rsidRPr="004C1D0B">
            <w:rPr>
              <w:rFonts w:ascii="Arial" w:hAnsi="Arial" w:cs="Arial"/>
              <w:b/>
              <w:bCs/>
              <w:sz w:val="18"/>
              <w:szCs w:val="18"/>
            </w:rPr>
            <w:t xml:space="preserve"> </w:t>
          </w:r>
        </w:p>
      </w:tc>
      <w:tc>
        <w:tcPr>
          <w:tcW w:w="2057" w:type="dxa"/>
          <w:vMerge/>
          <w:vAlign w:val="center"/>
        </w:tcPr>
        <w:p w14:paraId="515BD025" w14:textId="77777777" w:rsidR="00C6271C" w:rsidRPr="00293DF3" w:rsidRDefault="00C6271C" w:rsidP="00A36AF9">
          <w:pPr>
            <w:spacing w:after="0" w:line="240" w:lineRule="auto"/>
            <w:jc w:val="center"/>
            <w:rPr>
              <w:rFonts w:ascii="Arial" w:hAnsi="Arial" w:cs="Arial"/>
              <w:b/>
              <w:noProof/>
              <w:sz w:val="18"/>
              <w:szCs w:val="18"/>
            </w:rPr>
          </w:pPr>
        </w:p>
      </w:tc>
    </w:tr>
  </w:tbl>
  <w:p w14:paraId="05174095" w14:textId="6A858D79" w:rsidR="00C6271C" w:rsidRDefault="00C6271C" w:rsidP="00A36AF9">
    <w:pPr>
      <w:spacing w:after="0" w:line="240" w:lineRule="aut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490B6" w14:textId="1C6916D5" w:rsidR="00C6271C" w:rsidRDefault="00C627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2472B6B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3364F06"/>
    <w:multiLevelType w:val="hybridMultilevel"/>
    <w:tmpl w:val="C8EA6A1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7F457D4"/>
    <w:multiLevelType w:val="hybridMultilevel"/>
    <w:tmpl w:val="5AD2AB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95E0746"/>
    <w:multiLevelType w:val="hybridMultilevel"/>
    <w:tmpl w:val="7DDA87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605AE0"/>
    <w:multiLevelType w:val="hybridMultilevel"/>
    <w:tmpl w:val="288CFB26"/>
    <w:lvl w:ilvl="0" w:tplc="240A000D">
      <w:start w:val="1"/>
      <w:numFmt w:val="bullet"/>
      <w:lvlText w:val=""/>
      <w:lvlJc w:val="left"/>
      <w:pPr>
        <w:ind w:left="855" w:hanging="360"/>
      </w:pPr>
      <w:rPr>
        <w:rFonts w:ascii="Wingdings" w:hAnsi="Wingdings"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5" w15:restartNumberingAfterBreak="0">
    <w:nsid w:val="09A114DF"/>
    <w:multiLevelType w:val="multilevel"/>
    <w:tmpl w:val="E6C6E8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0AE81401"/>
    <w:multiLevelType w:val="hybridMultilevel"/>
    <w:tmpl w:val="FDA42832"/>
    <w:lvl w:ilvl="0" w:tplc="3F9EE342">
      <w:start w:val="1"/>
      <w:numFmt w:val="upperRoman"/>
      <w:lvlText w:val="%1."/>
      <w:lvlJc w:val="left"/>
      <w:pPr>
        <w:ind w:left="796" w:hanging="720"/>
      </w:pPr>
      <w:rPr>
        <w:rFonts w:hint="default"/>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0E4058ED"/>
    <w:multiLevelType w:val="multilevel"/>
    <w:tmpl w:val="AEAA4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D6574B"/>
    <w:multiLevelType w:val="hybridMultilevel"/>
    <w:tmpl w:val="921A9BA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10163CCE"/>
    <w:multiLevelType w:val="multilevel"/>
    <w:tmpl w:val="CAD4A802"/>
    <w:lvl w:ilvl="0">
      <w:start w:val="1"/>
      <w:numFmt w:val="bullet"/>
      <w:lvlText w:val=""/>
      <w:lvlJc w:val="left"/>
      <w:pPr>
        <w:tabs>
          <w:tab w:val="num" w:pos="1210"/>
        </w:tabs>
        <w:ind w:left="1210" w:hanging="360"/>
      </w:pPr>
      <w:rPr>
        <w:rFonts w:ascii="Symbol" w:hAnsi="Symbol" w:hint="default"/>
        <w:sz w:val="20"/>
      </w:rPr>
    </w:lvl>
    <w:lvl w:ilvl="1" w:tentative="1">
      <w:start w:val="1"/>
      <w:numFmt w:val="bullet"/>
      <w:lvlText w:val="o"/>
      <w:lvlJc w:val="left"/>
      <w:pPr>
        <w:tabs>
          <w:tab w:val="num" w:pos="1930"/>
        </w:tabs>
        <w:ind w:left="1930" w:hanging="360"/>
      </w:pPr>
      <w:rPr>
        <w:rFonts w:ascii="Courier New" w:hAnsi="Courier New" w:hint="default"/>
        <w:sz w:val="20"/>
      </w:rPr>
    </w:lvl>
    <w:lvl w:ilvl="2" w:tentative="1">
      <w:start w:val="1"/>
      <w:numFmt w:val="bullet"/>
      <w:lvlText w:val=""/>
      <w:lvlJc w:val="left"/>
      <w:pPr>
        <w:tabs>
          <w:tab w:val="num" w:pos="2650"/>
        </w:tabs>
        <w:ind w:left="2650" w:hanging="360"/>
      </w:pPr>
      <w:rPr>
        <w:rFonts w:ascii="Wingdings" w:hAnsi="Wingdings" w:hint="default"/>
        <w:sz w:val="20"/>
      </w:rPr>
    </w:lvl>
    <w:lvl w:ilvl="3" w:tentative="1">
      <w:start w:val="1"/>
      <w:numFmt w:val="bullet"/>
      <w:lvlText w:val=""/>
      <w:lvlJc w:val="left"/>
      <w:pPr>
        <w:tabs>
          <w:tab w:val="num" w:pos="3370"/>
        </w:tabs>
        <w:ind w:left="3370" w:hanging="360"/>
      </w:pPr>
      <w:rPr>
        <w:rFonts w:ascii="Wingdings" w:hAnsi="Wingdings" w:hint="default"/>
        <w:sz w:val="20"/>
      </w:rPr>
    </w:lvl>
    <w:lvl w:ilvl="4" w:tentative="1">
      <w:start w:val="1"/>
      <w:numFmt w:val="bullet"/>
      <w:lvlText w:val=""/>
      <w:lvlJc w:val="left"/>
      <w:pPr>
        <w:tabs>
          <w:tab w:val="num" w:pos="4090"/>
        </w:tabs>
        <w:ind w:left="4090" w:hanging="360"/>
      </w:pPr>
      <w:rPr>
        <w:rFonts w:ascii="Wingdings" w:hAnsi="Wingdings" w:hint="default"/>
        <w:sz w:val="20"/>
      </w:rPr>
    </w:lvl>
    <w:lvl w:ilvl="5" w:tentative="1">
      <w:start w:val="1"/>
      <w:numFmt w:val="bullet"/>
      <w:lvlText w:val=""/>
      <w:lvlJc w:val="left"/>
      <w:pPr>
        <w:tabs>
          <w:tab w:val="num" w:pos="4810"/>
        </w:tabs>
        <w:ind w:left="4810" w:hanging="360"/>
      </w:pPr>
      <w:rPr>
        <w:rFonts w:ascii="Wingdings" w:hAnsi="Wingdings" w:hint="default"/>
        <w:sz w:val="20"/>
      </w:rPr>
    </w:lvl>
    <w:lvl w:ilvl="6" w:tentative="1">
      <w:start w:val="1"/>
      <w:numFmt w:val="bullet"/>
      <w:lvlText w:val=""/>
      <w:lvlJc w:val="left"/>
      <w:pPr>
        <w:tabs>
          <w:tab w:val="num" w:pos="5530"/>
        </w:tabs>
        <w:ind w:left="5530" w:hanging="360"/>
      </w:pPr>
      <w:rPr>
        <w:rFonts w:ascii="Wingdings" w:hAnsi="Wingdings" w:hint="default"/>
        <w:sz w:val="20"/>
      </w:rPr>
    </w:lvl>
    <w:lvl w:ilvl="7" w:tentative="1">
      <w:start w:val="1"/>
      <w:numFmt w:val="bullet"/>
      <w:lvlText w:val=""/>
      <w:lvlJc w:val="left"/>
      <w:pPr>
        <w:tabs>
          <w:tab w:val="num" w:pos="6250"/>
        </w:tabs>
        <w:ind w:left="6250" w:hanging="360"/>
      </w:pPr>
      <w:rPr>
        <w:rFonts w:ascii="Wingdings" w:hAnsi="Wingdings" w:hint="default"/>
        <w:sz w:val="20"/>
      </w:rPr>
    </w:lvl>
    <w:lvl w:ilvl="8" w:tentative="1">
      <w:start w:val="1"/>
      <w:numFmt w:val="bullet"/>
      <w:lvlText w:val=""/>
      <w:lvlJc w:val="left"/>
      <w:pPr>
        <w:tabs>
          <w:tab w:val="num" w:pos="6970"/>
        </w:tabs>
        <w:ind w:left="6970" w:hanging="360"/>
      </w:pPr>
      <w:rPr>
        <w:rFonts w:ascii="Wingdings" w:hAnsi="Wingdings" w:hint="default"/>
        <w:sz w:val="20"/>
      </w:rPr>
    </w:lvl>
  </w:abstractNum>
  <w:abstractNum w:abstractNumId="10" w15:restartNumberingAfterBreak="0">
    <w:nsid w:val="11202BF2"/>
    <w:multiLevelType w:val="hybridMultilevel"/>
    <w:tmpl w:val="34BC74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1F64513"/>
    <w:multiLevelType w:val="multilevel"/>
    <w:tmpl w:val="59F8F6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7EF6B02"/>
    <w:multiLevelType w:val="hybridMultilevel"/>
    <w:tmpl w:val="0F9C2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8AD55BF"/>
    <w:multiLevelType w:val="hybridMultilevel"/>
    <w:tmpl w:val="AECC76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AC77ADA"/>
    <w:multiLevelType w:val="hybridMultilevel"/>
    <w:tmpl w:val="8C6C9E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CB75A3E"/>
    <w:multiLevelType w:val="hybridMultilevel"/>
    <w:tmpl w:val="02B645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D394119"/>
    <w:multiLevelType w:val="multilevel"/>
    <w:tmpl w:val="693EE9BE"/>
    <w:lvl w:ilvl="0">
      <w:start w:val="1"/>
      <w:numFmt w:val="decimal"/>
      <w:lvlText w:val="%1."/>
      <w:lvlJc w:val="left"/>
      <w:pPr>
        <w:tabs>
          <w:tab w:val="num" w:pos="720"/>
        </w:tabs>
        <w:ind w:left="720" w:hanging="720"/>
      </w:pPr>
      <w:rPr>
        <w:b/>
        <w:bCs/>
      </w:rPr>
    </w:lvl>
    <w:lvl w:ilvl="1">
      <w:start w:val="1"/>
      <w:numFmt w:val="decimal"/>
      <w:lvlText w:val="4.%2."/>
      <w:lvlJc w:val="left"/>
      <w:pPr>
        <w:ind w:left="786" w:hanging="360"/>
      </w:pPr>
      <w:rPr>
        <w:rFonts w:hint="default"/>
      </w:rPr>
    </w:lvl>
    <w:lvl w:ilvl="2">
      <w:start w:val="1"/>
      <w:numFmt w:val="decimal"/>
      <w:lvlText w:val="4.3.%3."/>
      <w:lvlJc w:val="left"/>
      <w:pPr>
        <w:ind w:left="720" w:hanging="360"/>
      </w:pPr>
      <w:rPr>
        <w:rFonts w:hint="default"/>
      </w:rPr>
    </w:lvl>
    <w:lvl w:ilvl="3">
      <w:start w:val="1"/>
      <w:numFmt w:val="decimal"/>
      <w:lvlText w:val="5.%4."/>
      <w:lvlJc w:val="left"/>
      <w:pPr>
        <w:ind w:left="2520" w:hanging="360"/>
      </w:pPr>
      <w:rPr>
        <w:rFonts w:hint="default"/>
      </w:rPr>
    </w:lvl>
    <w:lvl w:ilvl="4">
      <w:start w:val="1"/>
      <w:numFmt w:val="decimal"/>
      <w:lvlText w:val="%5."/>
      <w:lvlJc w:val="left"/>
      <w:pPr>
        <w:ind w:left="3240" w:hanging="36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E4E4CDC"/>
    <w:multiLevelType w:val="multilevel"/>
    <w:tmpl w:val="CF48BA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22066D3C"/>
    <w:multiLevelType w:val="multilevel"/>
    <w:tmpl w:val="A79A60EE"/>
    <w:lvl w:ilvl="0">
      <w:start w:val="1"/>
      <w:numFmt w:val="decimal"/>
      <w:lvlText w:val="%1."/>
      <w:lvlJc w:val="left"/>
      <w:pPr>
        <w:ind w:left="436" w:hanging="360"/>
      </w:pPr>
      <w:rPr>
        <w:b/>
        <w:bCs/>
      </w:rPr>
    </w:lvl>
    <w:lvl w:ilvl="1">
      <w:start w:val="6"/>
      <w:numFmt w:val="decimal"/>
      <w:isLgl/>
      <w:lvlText w:val="%1.%2"/>
      <w:lvlJc w:val="left"/>
      <w:pPr>
        <w:ind w:left="436" w:hanging="360"/>
      </w:pPr>
      <w:rPr>
        <w:rFonts w:hint="default"/>
      </w:rPr>
    </w:lvl>
    <w:lvl w:ilvl="2">
      <w:start w:val="1"/>
      <w:numFmt w:val="decimalZero"/>
      <w:isLgl/>
      <w:lvlText w:val="%1.%2.%3"/>
      <w:lvlJc w:val="left"/>
      <w:pPr>
        <w:ind w:left="796" w:hanging="720"/>
      </w:pPr>
      <w:rPr>
        <w:rFonts w:hint="default"/>
      </w:rPr>
    </w:lvl>
    <w:lvl w:ilvl="3">
      <w:start w:val="1"/>
      <w:numFmt w:val="decimalZero"/>
      <w:isLgl/>
      <w:lvlText w:val="%1.%2.%3.%4"/>
      <w:lvlJc w:val="left"/>
      <w:pPr>
        <w:ind w:left="796" w:hanging="720"/>
      </w:pPr>
      <w:rPr>
        <w:rFonts w:hint="default"/>
      </w:rPr>
    </w:lvl>
    <w:lvl w:ilvl="4">
      <w:start w:val="1"/>
      <w:numFmt w:val="decimal"/>
      <w:isLgl/>
      <w:lvlText w:val="%1.%2.%3.%4.%5"/>
      <w:lvlJc w:val="left"/>
      <w:pPr>
        <w:ind w:left="1156" w:hanging="1080"/>
      </w:pPr>
      <w:rPr>
        <w:rFonts w:hint="default"/>
      </w:rPr>
    </w:lvl>
    <w:lvl w:ilvl="5">
      <w:start w:val="1"/>
      <w:numFmt w:val="decimal"/>
      <w:isLgl/>
      <w:lvlText w:val="%1.%2.%3.%4.%5.%6"/>
      <w:lvlJc w:val="left"/>
      <w:pPr>
        <w:ind w:left="1156" w:hanging="1080"/>
      </w:pPr>
      <w:rPr>
        <w:rFonts w:hint="default"/>
      </w:rPr>
    </w:lvl>
    <w:lvl w:ilvl="6">
      <w:start w:val="1"/>
      <w:numFmt w:val="decimal"/>
      <w:isLgl/>
      <w:lvlText w:val="%1.%2.%3.%4.%5.%6.%7"/>
      <w:lvlJc w:val="left"/>
      <w:pPr>
        <w:ind w:left="1516" w:hanging="1440"/>
      </w:pPr>
      <w:rPr>
        <w:rFonts w:hint="default"/>
      </w:rPr>
    </w:lvl>
    <w:lvl w:ilvl="7">
      <w:start w:val="1"/>
      <w:numFmt w:val="decimal"/>
      <w:isLgl/>
      <w:lvlText w:val="%1.%2.%3.%4.%5.%6.%7.%8"/>
      <w:lvlJc w:val="left"/>
      <w:pPr>
        <w:ind w:left="1516" w:hanging="1440"/>
      </w:pPr>
      <w:rPr>
        <w:rFonts w:hint="default"/>
      </w:rPr>
    </w:lvl>
    <w:lvl w:ilvl="8">
      <w:start w:val="1"/>
      <w:numFmt w:val="decimal"/>
      <w:isLgl/>
      <w:lvlText w:val="%1.%2.%3.%4.%5.%6.%7.%8.%9"/>
      <w:lvlJc w:val="left"/>
      <w:pPr>
        <w:ind w:left="1876" w:hanging="1800"/>
      </w:pPr>
      <w:rPr>
        <w:rFonts w:hint="default"/>
      </w:rPr>
    </w:lvl>
  </w:abstractNum>
  <w:abstractNum w:abstractNumId="19" w15:restartNumberingAfterBreak="0">
    <w:nsid w:val="263E3FE1"/>
    <w:multiLevelType w:val="multilevel"/>
    <w:tmpl w:val="CEC03B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31455EB1"/>
    <w:multiLevelType w:val="hybridMultilevel"/>
    <w:tmpl w:val="EF88D3FA"/>
    <w:lvl w:ilvl="0" w:tplc="A9FEEDC2">
      <w:start w:val="1"/>
      <w:numFmt w:val="bullet"/>
      <w:lvlText w:val=""/>
      <w:lvlJc w:val="left"/>
      <w:pPr>
        <w:ind w:left="360" w:hanging="360"/>
      </w:pPr>
      <w:rPr>
        <w:rFonts w:ascii="Wingdings" w:hAnsi="Wingding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37F3B47"/>
    <w:multiLevelType w:val="hybridMultilevel"/>
    <w:tmpl w:val="A9A6F86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52A4B3C"/>
    <w:multiLevelType w:val="hybridMultilevel"/>
    <w:tmpl w:val="1FEAB8D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3" w15:restartNumberingAfterBreak="0">
    <w:nsid w:val="365F270D"/>
    <w:multiLevelType w:val="multilevel"/>
    <w:tmpl w:val="C3B47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2F4852"/>
    <w:multiLevelType w:val="multilevel"/>
    <w:tmpl w:val="66E4B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C93ECE"/>
    <w:multiLevelType w:val="multilevel"/>
    <w:tmpl w:val="AF665596"/>
    <w:lvl w:ilvl="0">
      <w:start w:val="1"/>
      <w:numFmt w:val="upperRoman"/>
      <w:lvlText w:val="%1."/>
      <w:lvlJc w:val="right"/>
      <w:pPr>
        <w:ind w:left="436" w:hanging="360"/>
      </w:pPr>
    </w:lvl>
    <w:lvl w:ilvl="1">
      <w:start w:val="1"/>
      <w:numFmt w:val="decimal"/>
      <w:isLgl/>
      <w:lvlText w:val="%1.%2."/>
      <w:lvlJc w:val="left"/>
      <w:pPr>
        <w:ind w:left="436" w:hanging="360"/>
      </w:pPr>
      <w:rPr>
        <w:rFonts w:hint="default"/>
      </w:rPr>
    </w:lvl>
    <w:lvl w:ilvl="2">
      <w:start w:val="1"/>
      <w:numFmt w:val="decimal"/>
      <w:isLgl/>
      <w:lvlText w:val="%1.%2.%3."/>
      <w:lvlJc w:val="left"/>
      <w:pPr>
        <w:ind w:left="796" w:hanging="720"/>
      </w:pPr>
      <w:rPr>
        <w:rFonts w:hint="default"/>
      </w:rPr>
    </w:lvl>
    <w:lvl w:ilvl="3">
      <w:start w:val="1"/>
      <w:numFmt w:val="decimal"/>
      <w:isLgl/>
      <w:lvlText w:val="%1.%2.%3.%4."/>
      <w:lvlJc w:val="left"/>
      <w:pPr>
        <w:ind w:left="796" w:hanging="720"/>
      </w:pPr>
      <w:rPr>
        <w:rFonts w:hint="default"/>
      </w:rPr>
    </w:lvl>
    <w:lvl w:ilvl="4">
      <w:start w:val="1"/>
      <w:numFmt w:val="decimal"/>
      <w:isLgl/>
      <w:lvlText w:val="%1.%2.%3.%4.%5."/>
      <w:lvlJc w:val="left"/>
      <w:pPr>
        <w:ind w:left="1156" w:hanging="1080"/>
      </w:pPr>
      <w:rPr>
        <w:rFonts w:hint="default"/>
      </w:rPr>
    </w:lvl>
    <w:lvl w:ilvl="5">
      <w:start w:val="1"/>
      <w:numFmt w:val="decimal"/>
      <w:isLgl/>
      <w:lvlText w:val="%1.%2.%3.%4.%5.%6."/>
      <w:lvlJc w:val="left"/>
      <w:pPr>
        <w:ind w:left="1156" w:hanging="1080"/>
      </w:pPr>
      <w:rPr>
        <w:rFonts w:hint="default"/>
      </w:rPr>
    </w:lvl>
    <w:lvl w:ilvl="6">
      <w:start w:val="1"/>
      <w:numFmt w:val="decimal"/>
      <w:isLgl/>
      <w:lvlText w:val="%1.%2.%3.%4.%5.%6.%7."/>
      <w:lvlJc w:val="left"/>
      <w:pPr>
        <w:ind w:left="1516" w:hanging="1440"/>
      </w:pPr>
      <w:rPr>
        <w:rFonts w:hint="default"/>
      </w:rPr>
    </w:lvl>
    <w:lvl w:ilvl="7">
      <w:start w:val="1"/>
      <w:numFmt w:val="decimal"/>
      <w:isLgl/>
      <w:lvlText w:val="%1.%2.%3.%4.%5.%6.%7.%8."/>
      <w:lvlJc w:val="left"/>
      <w:pPr>
        <w:ind w:left="1516" w:hanging="1440"/>
      </w:pPr>
      <w:rPr>
        <w:rFonts w:hint="default"/>
      </w:rPr>
    </w:lvl>
    <w:lvl w:ilvl="8">
      <w:start w:val="1"/>
      <w:numFmt w:val="decimal"/>
      <w:isLgl/>
      <w:lvlText w:val="%1.%2.%3.%4.%5.%6.%7.%8.%9."/>
      <w:lvlJc w:val="left"/>
      <w:pPr>
        <w:ind w:left="1876" w:hanging="1800"/>
      </w:pPr>
      <w:rPr>
        <w:rFonts w:hint="default"/>
      </w:rPr>
    </w:lvl>
  </w:abstractNum>
  <w:abstractNum w:abstractNumId="26"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8F64F4A"/>
    <w:multiLevelType w:val="multilevel"/>
    <w:tmpl w:val="03320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0D7D63"/>
    <w:multiLevelType w:val="hybridMultilevel"/>
    <w:tmpl w:val="AECC76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531C2F52"/>
    <w:multiLevelType w:val="singleLevel"/>
    <w:tmpl w:val="193451AA"/>
    <w:lvl w:ilvl="0">
      <w:start w:val="14"/>
      <w:numFmt w:val="decimal"/>
      <w:lvlText w:val="%1."/>
      <w:lvlJc w:val="left"/>
      <w:pPr>
        <w:tabs>
          <w:tab w:val="num" w:pos="375"/>
        </w:tabs>
        <w:ind w:left="735" w:hanging="375"/>
      </w:pPr>
      <w:rPr>
        <w:b w:val="0"/>
        <w:bCs/>
      </w:rPr>
    </w:lvl>
  </w:abstractNum>
  <w:abstractNum w:abstractNumId="30" w15:restartNumberingAfterBreak="0">
    <w:nsid w:val="536A4BDC"/>
    <w:multiLevelType w:val="multilevel"/>
    <w:tmpl w:val="EE9EBE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5B093211"/>
    <w:multiLevelType w:val="hybridMultilevel"/>
    <w:tmpl w:val="00424B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EBB7960"/>
    <w:multiLevelType w:val="multilevel"/>
    <w:tmpl w:val="6F5A5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5974C5"/>
    <w:multiLevelType w:val="hybridMultilevel"/>
    <w:tmpl w:val="D59A0DE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2CC042A"/>
    <w:multiLevelType w:val="multilevel"/>
    <w:tmpl w:val="992A8B74"/>
    <w:lvl w:ilvl="0">
      <w:start w:val="1"/>
      <w:numFmt w:val="decimal"/>
      <w:lvlText w:val="%1."/>
      <w:lvlJc w:val="left"/>
      <w:pPr>
        <w:tabs>
          <w:tab w:val="num" w:pos="720"/>
        </w:tabs>
        <w:ind w:left="720" w:hanging="360"/>
      </w:pPr>
      <w:rPr>
        <w:rFonts w:ascii="Arial" w:eastAsiaTheme="minorHAnsi" w:hAnsi="Arial" w:cs="Arial"/>
      </w:rPr>
    </w:lvl>
    <w:lvl w:ilvl="1">
      <w:start w:val="9"/>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C5434C"/>
    <w:multiLevelType w:val="multilevel"/>
    <w:tmpl w:val="E9C0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8A5AB1"/>
    <w:multiLevelType w:val="multilevel"/>
    <w:tmpl w:val="F6E681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6F270641"/>
    <w:multiLevelType w:val="hybridMultilevel"/>
    <w:tmpl w:val="BD2E441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707B6AA9"/>
    <w:multiLevelType w:val="multilevel"/>
    <w:tmpl w:val="2DC40B9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9" w15:restartNumberingAfterBreak="0">
    <w:nsid w:val="72224893"/>
    <w:multiLevelType w:val="multilevel"/>
    <w:tmpl w:val="992A8B74"/>
    <w:lvl w:ilvl="0">
      <w:start w:val="1"/>
      <w:numFmt w:val="decimal"/>
      <w:lvlText w:val="%1."/>
      <w:lvlJc w:val="left"/>
      <w:pPr>
        <w:tabs>
          <w:tab w:val="num" w:pos="720"/>
        </w:tabs>
        <w:ind w:left="720" w:hanging="360"/>
      </w:pPr>
      <w:rPr>
        <w:rFonts w:ascii="Arial" w:eastAsiaTheme="minorHAnsi" w:hAnsi="Arial" w:cs="Arial"/>
      </w:rPr>
    </w:lvl>
    <w:lvl w:ilvl="1">
      <w:start w:val="9"/>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41652D3"/>
    <w:multiLevelType w:val="multilevel"/>
    <w:tmpl w:val="6D3637E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78076B6C"/>
    <w:multiLevelType w:val="hybridMultilevel"/>
    <w:tmpl w:val="8B0CDDBA"/>
    <w:lvl w:ilvl="0" w:tplc="FFB69D26">
      <w:start w:val="1"/>
      <w:numFmt w:val="decimal"/>
      <w:lvlText w:val="4.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C8C6CA7"/>
    <w:multiLevelType w:val="hybridMultilevel"/>
    <w:tmpl w:val="BF580D8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7CD421B4"/>
    <w:multiLevelType w:val="hybridMultilevel"/>
    <w:tmpl w:val="57DC04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EF55F4A"/>
    <w:multiLevelType w:val="multilevel"/>
    <w:tmpl w:val="C3308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1256464">
    <w:abstractNumId w:val="16"/>
  </w:num>
  <w:num w:numId="2" w16cid:durableId="1151945068">
    <w:abstractNumId w:val="16"/>
  </w:num>
  <w:num w:numId="3" w16cid:durableId="1149588477">
    <w:abstractNumId w:val="16"/>
  </w:num>
  <w:num w:numId="4" w16cid:durableId="6648188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15029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39421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1091028">
    <w:abstractNumId w:val="41"/>
  </w:num>
  <w:num w:numId="8" w16cid:durableId="1130441705">
    <w:abstractNumId w:val="25"/>
  </w:num>
  <w:num w:numId="9" w16cid:durableId="1991639851">
    <w:abstractNumId w:val="0"/>
  </w:num>
  <w:num w:numId="10" w16cid:durableId="1348748889">
    <w:abstractNumId w:val="43"/>
  </w:num>
  <w:num w:numId="11" w16cid:durableId="1607884993">
    <w:abstractNumId w:val="14"/>
  </w:num>
  <w:num w:numId="12" w16cid:durableId="2146852465">
    <w:abstractNumId w:val="31"/>
  </w:num>
  <w:num w:numId="13" w16cid:durableId="144012935">
    <w:abstractNumId w:val="18"/>
  </w:num>
  <w:num w:numId="14" w16cid:durableId="1824396956">
    <w:abstractNumId w:val="29"/>
    <w:lvlOverride w:ilvl="0">
      <w:startOverride w:val="14"/>
    </w:lvlOverride>
  </w:num>
  <w:num w:numId="15" w16cid:durableId="1211917487">
    <w:abstractNumId w:val="20"/>
  </w:num>
  <w:num w:numId="16" w16cid:durableId="1237013538">
    <w:abstractNumId w:val="11"/>
  </w:num>
  <w:num w:numId="17" w16cid:durableId="448285154">
    <w:abstractNumId w:val="6"/>
  </w:num>
  <w:num w:numId="18" w16cid:durableId="1279680873">
    <w:abstractNumId w:val="26"/>
  </w:num>
  <w:num w:numId="19" w16cid:durableId="2050490639">
    <w:abstractNumId w:val="38"/>
  </w:num>
  <w:num w:numId="20" w16cid:durableId="183173937">
    <w:abstractNumId w:val="13"/>
  </w:num>
  <w:num w:numId="21" w16cid:durableId="1098406962">
    <w:abstractNumId w:val="22"/>
  </w:num>
  <w:num w:numId="22" w16cid:durableId="322861039">
    <w:abstractNumId w:val="1"/>
  </w:num>
  <w:num w:numId="23" w16cid:durableId="395124540">
    <w:abstractNumId w:val="28"/>
  </w:num>
  <w:num w:numId="24" w16cid:durableId="549460699">
    <w:abstractNumId w:val="2"/>
  </w:num>
  <w:num w:numId="25" w16cid:durableId="1106804465">
    <w:abstractNumId w:val="21"/>
  </w:num>
  <w:num w:numId="26" w16cid:durableId="1303921945">
    <w:abstractNumId w:val="10"/>
  </w:num>
  <w:num w:numId="27" w16cid:durableId="1349138204">
    <w:abstractNumId w:val="24"/>
  </w:num>
  <w:num w:numId="28" w16cid:durableId="585966242">
    <w:abstractNumId w:val="23"/>
  </w:num>
  <w:num w:numId="29" w16cid:durableId="1544709169">
    <w:abstractNumId w:val="27"/>
  </w:num>
  <w:num w:numId="30" w16cid:durableId="1327973619">
    <w:abstractNumId w:val="34"/>
  </w:num>
  <w:num w:numId="31" w16cid:durableId="618298145">
    <w:abstractNumId w:val="39"/>
  </w:num>
  <w:num w:numId="32" w16cid:durableId="2048872142">
    <w:abstractNumId w:val="17"/>
  </w:num>
  <w:num w:numId="33" w16cid:durableId="846863958">
    <w:abstractNumId w:val="44"/>
  </w:num>
  <w:num w:numId="34" w16cid:durableId="984047050">
    <w:abstractNumId w:val="33"/>
  </w:num>
  <w:num w:numId="35" w16cid:durableId="1591229823">
    <w:abstractNumId w:val="7"/>
  </w:num>
  <w:num w:numId="36" w16cid:durableId="1367871991">
    <w:abstractNumId w:val="35"/>
  </w:num>
  <w:num w:numId="37" w16cid:durableId="18435635">
    <w:abstractNumId w:val="32"/>
  </w:num>
  <w:num w:numId="38" w16cid:durableId="37556777">
    <w:abstractNumId w:val="42"/>
  </w:num>
  <w:num w:numId="39" w16cid:durableId="1917399576">
    <w:abstractNumId w:val="9"/>
  </w:num>
  <w:num w:numId="40" w16cid:durableId="416024517">
    <w:abstractNumId w:val="8"/>
  </w:num>
  <w:num w:numId="41" w16cid:durableId="463542801">
    <w:abstractNumId w:val="30"/>
  </w:num>
  <w:num w:numId="42" w16cid:durableId="1675568089">
    <w:abstractNumId w:val="19"/>
  </w:num>
  <w:num w:numId="43" w16cid:durableId="524558978">
    <w:abstractNumId w:val="37"/>
  </w:num>
  <w:num w:numId="44" w16cid:durableId="452481950">
    <w:abstractNumId w:val="40"/>
  </w:num>
  <w:num w:numId="45" w16cid:durableId="1223634331">
    <w:abstractNumId w:val="5"/>
  </w:num>
  <w:num w:numId="46" w16cid:durableId="1295405013">
    <w:abstractNumId w:val="36"/>
  </w:num>
  <w:num w:numId="47" w16cid:durableId="1491750166">
    <w:abstractNumId w:val="4"/>
  </w:num>
  <w:num w:numId="48" w16cid:durableId="1214852082">
    <w:abstractNumId w:val="12"/>
  </w:num>
  <w:num w:numId="49" w16cid:durableId="171267841">
    <w:abstractNumId w:val="3"/>
  </w:num>
  <w:num w:numId="50" w16cid:durableId="766270900">
    <w:abstractNumId w:val="1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717"/>
    <w:rsid w:val="00000A15"/>
    <w:rsid w:val="00001284"/>
    <w:rsid w:val="00003781"/>
    <w:rsid w:val="00003A19"/>
    <w:rsid w:val="00004FCA"/>
    <w:rsid w:val="00005787"/>
    <w:rsid w:val="0000682B"/>
    <w:rsid w:val="0000739D"/>
    <w:rsid w:val="00012232"/>
    <w:rsid w:val="000133B2"/>
    <w:rsid w:val="00016818"/>
    <w:rsid w:val="0001729A"/>
    <w:rsid w:val="000201D0"/>
    <w:rsid w:val="00020CBC"/>
    <w:rsid w:val="00020F32"/>
    <w:rsid w:val="00022AE4"/>
    <w:rsid w:val="000246C4"/>
    <w:rsid w:val="00035929"/>
    <w:rsid w:val="00037417"/>
    <w:rsid w:val="0003761A"/>
    <w:rsid w:val="00037E96"/>
    <w:rsid w:val="00040A52"/>
    <w:rsid w:val="00041BD8"/>
    <w:rsid w:val="000434C3"/>
    <w:rsid w:val="00044851"/>
    <w:rsid w:val="000453DF"/>
    <w:rsid w:val="000477E2"/>
    <w:rsid w:val="00047C5E"/>
    <w:rsid w:val="000518D1"/>
    <w:rsid w:val="00051F3C"/>
    <w:rsid w:val="0005294C"/>
    <w:rsid w:val="0005373A"/>
    <w:rsid w:val="00053A31"/>
    <w:rsid w:val="00053A39"/>
    <w:rsid w:val="00053DC4"/>
    <w:rsid w:val="000545E5"/>
    <w:rsid w:val="00054B9D"/>
    <w:rsid w:val="00055B96"/>
    <w:rsid w:val="000569C0"/>
    <w:rsid w:val="00056E04"/>
    <w:rsid w:val="00062CE2"/>
    <w:rsid w:val="0006384E"/>
    <w:rsid w:val="000639BF"/>
    <w:rsid w:val="00063EDE"/>
    <w:rsid w:val="00064038"/>
    <w:rsid w:val="00064218"/>
    <w:rsid w:val="00064D20"/>
    <w:rsid w:val="0006504E"/>
    <w:rsid w:val="000667E9"/>
    <w:rsid w:val="00070660"/>
    <w:rsid w:val="0007098A"/>
    <w:rsid w:val="00070FB6"/>
    <w:rsid w:val="000714DC"/>
    <w:rsid w:val="000726EC"/>
    <w:rsid w:val="00073C73"/>
    <w:rsid w:val="00073D1C"/>
    <w:rsid w:val="00077E66"/>
    <w:rsid w:val="000811EC"/>
    <w:rsid w:val="000822FE"/>
    <w:rsid w:val="00082D65"/>
    <w:rsid w:val="000830F5"/>
    <w:rsid w:val="0008332E"/>
    <w:rsid w:val="0008386E"/>
    <w:rsid w:val="00084BD9"/>
    <w:rsid w:val="00084EC5"/>
    <w:rsid w:val="000851C6"/>
    <w:rsid w:val="0008737A"/>
    <w:rsid w:val="000877D0"/>
    <w:rsid w:val="000921BF"/>
    <w:rsid w:val="000923A2"/>
    <w:rsid w:val="00093D5C"/>
    <w:rsid w:val="000A0800"/>
    <w:rsid w:val="000A175A"/>
    <w:rsid w:val="000A19D2"/>
    <w:rsid w:val="000A19D6"/>
    <w:rsid w:val="000A36CC"/>
    <w:rsid w:val="000A4387"/>
    <w:rsid w:val="000A4DCD"/>
    <w:rsid w:val="000A6572"/>
    <w:rsid w:val="000A65AE"/>
    <w:rsid w:val="000A7EA6"/>
    <w:rsid w:val="000B0BC4"/>
    <w:rsid w:val="000B41BA"/>
    <w:rsid w:val="000B49B1"/>
    <w:rsid w:val="000B49BC"/>
    <w:rsid w:val="000C1647"/>
    <w:rsid w:val="000C17C1"/>
    <w:rsid w:val="000C2A93"/>
    <w:rsid w:val="000C52D4"/>
    <w:rsid w:val="000C5C74"/>
    <w:rsid w:val="000C6B16"/>
    <w:rsid w:val="000C6CD1"/>
    <w:rsid w:val="000C72C3"/>
    <w:rsid w:val="000C7BC3"/>
    <w:rsid w:val="000D0F21"/>
    <w:rsid w:val="000D2A44"/>
    <w:rsid w:val="000D4425"/>
    <w:rsid w:val="000D49CB"/>
    <w:rsid w:val="000D6F62"/>
    <w:rsid w:val="000D7651"/>
    <w:rsid w:val="000E38C9"/>
    <w:rsid w:val="000E40FE"/>
    <w:rsid w:val="000E52A0"/>
    <w:rsid w:val="000E63F5"/>
    <w:rsid w:val="000E7217"/>
    <w:rsid w:val="000F1480"/>
    <w:rsid w:val="000F2787"/>
    <w:rsid w:val="000F4434"/>
    <w:rsid w:val="000F4DD2"/>
    <w:rsid w:val="000F5B40"/>
    <w:rsid w:val="000F70D3"/>
    <w:rsid w:val="000F7A43"/>
    <w:rsid w:val="000F7E54"/>
    <w:rsid w:val="00100316"/>
    <w:rsid w:val="00100E24"/>
    <w:rsid w:val="00101537"/>
    <w:rsid w:val="001015CD"/>
    <w:rsid w:val="00102426"/>
    <w:rsid w:val="00102BFC"/>
    <w:rsid w:val="0010376F"/>
    <w:rsid w:val="00104950"/>
    <w:rsid w:val="001075B9"/>
    <w:rsid w:val="001115CC"/>
    <w:rsid w:val="00111FCD"/>
    <w:rsid w:val="00112194"/>
    <w:rsid w:val="00112381"/>
    <w:rsid w:val="001123F8"/>
    <w:rsid w:val="001127B8"/>
    <w:rsid w:val="00112CEC"/>
    <w:rsid w:val="00114849"/>
    <w:rsid w:val="00114BEA"/>
    <w:rsid w:val="001158F8"/>
    <w:rsid w:val="001161DC"/>
    <w:rsid w:val="00116218"/>
    <w:rsid w:val="00116A99"/>
    <w:rsid w:val="00116EC9"/>
    <w:rsid w:val="00117B27"/>
    <w:rsid w:val="00117F22"/>
    <w:rsid w:val="00120334"/>
    <w:rsid w:val="001206B1"/>
    <w:rsid w:val="00123071"/>
    <w:rsid w:val="001242D3"/>
    <w:rsid w:val="001249B2"/>
    <w:rsid w:val="00124FED"/>
    <w:rsid w:val="00127B71"/>
    <w:rsid w:val="00130E87"/>
    <w:rsid w:val="00132559"/>
    <w:rsid w:val="00133009"/>
    <w:rsid w:val="0013780B"/>
    <w:rsid w:val="001412C4"/>
    <w:rsid w:val="0014381A"/>
    <w:rsid w:val="00144EDE"/>
    <w:rsid w:val="00144F7A"/>
    <w:rsid w:val="00146662"/>
    <w:rsid w:val="001476BA"/>
    <w:rsid w:val="0014795C"/>
    <w:rsid w:val="001506F0"/>
    <w:rsid w:val="001513CC"/>
    <w:rsid w:val="001516CB"/>
    <w:rsid w:val="00151819"/>
    <w:rsid w:val="00152096"/>
    <w:rsid w:val="00152957"/>
    <w:rsid w:val="00153289"/>
    <w:rsid w:val="0015443B"/>
    <w:rsid w:val="0016022D"/>
    <w:rsid w:val="00160DB6"/>
    <w:rsid w:val="00161DB1"/>
    <w:rsid w:val="0016417A"/>
    <w:rsid w:val="00165144"/>
    <w:rsid w:val="00165340"/>
    <w:rsid w:val="00165DCC"/>
    <w:rsid w:val="00165F75"/>
    <w:rsid w:val="00166760"/>
    <w:rsid w:val="00166837"/>
    <w:rsid w:val="00167B2A"/>
    <w:rsid w:val="00170CBE"/>
    <w:rsid w:val="00170DB5"/>
    <w:rsid w:val="00170FA6"/>
    <w:rsid w:val="001712AE"/>
    <w:rsid w:val="001713E8"/>
    <w:rsid w:val="001721D6"/>
    <w:rsid w:val="0017314E"/>
    <w:rsid w:val="0017372B"/>
    <w:rsid w:val="00173848"/>
    <w:rsid w:val="001740CC"/>
    <w:rsid w:val="001759DF"/>
    <w:rsid w:val="00175D9A"/>
    <w:rsid w:val="00177E05"/>
    <w:rsid w:val="00183983"/>
    <w:rsid w:val="00183D67"/>
    <w:rsid w:val="00184088"/>
    <w:rsid w:val="0018431D"/>
    <w:rsid w:val="00184EFF"/>
    <w:rsid w:val="001859D5"/>
    <w:rsid w:val="00185FA3"/>
    <w:rsid w:val="00186226"/>
    <w:rsid w:val="00186E25"/>
    <w:rsid w:val="00187ABC"/>
    <w:rsid w:val="00187FD6"/>
    <w:rsid w:val="00191529"/>
    <w:rsid w:val="00191D44"/>
    <w:rsid w:val="00192261"/>
    <w:rsid w:val="001948F2"/>
    <w:rsid w:val="00194A1B"/>
    <w:rsid w:val="00195E9C"/>
    <w:rsid w:val="001973A9"/>
    <w:rsid w:val="00197A2A"/>
    <w:rsid w:val="00197FB9"/>
    <w:rsid w:val="001A0D7B"/>
    <w:rsid w:val="001A0DDD"/>
    <w:rsid w:val="001A1000"/>
    <w:rsid w:val="001A111C"/>
    <w:rsid w:val="001A1F41"/>
    <w:rsid w:val="001A3CBF"/>
    <w:rsid w:val="001A4136"/>
    <w:rsid w:val="001A41AC"/>
    <w:rsid w:val="001A4971"/>
    <w:rsid w:val="001A4A11"/>
    <w:rsid w:val="001A4DB6"/>
    <w:rsid w:val="001A5460"/>
    <w:rsid w:val="001A7201"/>
    <w:rsid w:val="001A7800"/>
    <w:rsid w:val="001B0702"/>
    <w:rsid w:val="001B072D"/>
    <w:rsid w:val="001B0811"/>
    <w:rsid w:val="001B150A"/>
    <w:rsid w:val="001B151E"/>
    <w:rsid w:val="001B197A"/>
    <w:rsid w:val="001B2356"/>
    <w:rsid w:val="001B3159"/>
    <w:rsid w:val="001B4EE2"/>
    <w:rsid w:val="001B57A6"/>
    <w:rsid w:val="001B5C5D"/>
    <w:rsid w:val="001C0737"/>
    <w:rsid w:val="001C1B7C"/>
    <w:rsid w:val="001C2B62"/>
    <w:rsid w:val="001C3591"/>
    <w:rsid w:val="001C4BEB"/>
    <w:rsid w:val="001C5E6B"/>
    <w:rsid w:val="001C67FD"/>
    <w:rsid w:val="001C6CCD"/>
    <w:rsid w:val="001C7384"/>
    <w:rsid w:val="001C7A73"/>
    <w:rsid w:val="001D00FA"/>
    <w:rsid w:val="001D14D0"/>
    <w:rsid w:val="001D2588"/>
    <w:rsid w:val="001D4596"/>
    <w:rsid w:val="001D4BAA"/>
    <w:rsid w:val="001D4CA3"/>
    <w:rsid w:val="001D5298"/>
    <w:rsid w:val="001D6295"/>
    <w:rsid w:val="001D6521"/>
    <w:rsid w:val="001D70BD"/>
    <w:rsid w:val="001E09B0"/>
    <w:rsid w:val="001E0D3B"/>
    <w:rsid w:val="001E313C"/>
    <w:rsid w:val="001E547B"/>
    <w:rsid w:val="001E6741"/>
    <w:rsid w:val="001E7C44"/>
    <w:rsid w:val="001F028D"/>
    <w:rsid w:val="001F157C"/>
    <w:rsid w:val="001F1CCF"/>
    <w:rsid w:val="001F2861"/>
    <w:rsid w:val="001F49E7"/>
    <w:rsid w:val="001F53AD"/>
    <w:rsid w:val="001F584A"/>
    <w:rsid w:val="001F5D78"/>
    <w:rsid w:val="001F68AA"/>
    <w:rsid w:val="001F71CA"/>
    <w:rsid w:val="001F7614"/>
    <w:rsid w:val="001F7D21"/>
    <w:rsid w:val="00200026"/>
    <w:rsid w:val="0020367B"/>
    <w:rsid w:val="00204D87"/>
    <w:rsid w:val="002052C7"/>
    <w:rsid w:val="00205D7D"/>
    <w:rsid w:val="00206E72"/>
    <w:rsid w:val="00211496"/>
    <w:rsid w:val="002125C8"/>
    <w:rsid w:val="00212616"/>
    <w:rsid w:val="002129D7"/>
    <w:rsid w:val="002133FC"/>
    <w:rsid w:val="00213667"/>
    <w:rsid w:val="00213DF5"/>
    <w:rsid w:val="00213FBD"/>
    <w:rsid w:val="0021402C"/>
    <w:rsid w:val="0021457F"/>
    <w:rsid w:val="00215E20"/>
    <w:rsid w:val="00220835"/>
    <w:rsid w:val="00221315"/>
    <w:rsid w:val="00221982"/>
    <w:rsid w:val="002239F8"/>
    <w:rsid w:val="002275E5"/>
    <w:rsid w:val="002305B9"/>
    <w:rsid w:val="00231430"/>
    <w:rsid w:val="00232F18"/>
    <w:rsid w:val="00234244"/>
    <w:rsid w:val="002367E6"/>
    <w:rsid w:val="0024105C"/>
    <w:rsid w:val="002410C5"/>
    <w:rsid w:val="00243584"/>
    <w:rsid w:val="00245B4A"/>
    <w:rsid w:val="00246030"/>
    <w:rsid w:val="00246BFE"/>
    <w:rsid w:val="00250BF8"/>
    <w:rsid w:val="00251D37"/>
    <w:rsid w:val="00251F82"/>
    <w:rsid w:val="0025265A"/>
    <w:rsid w:val="00252E57"/>
    <w:rsid w:val="002531C7"/>
    <w:rsid w:val="002531EE"/>
    <w:rsid w:val="00253CB8"/>
    <w:rsid w:val="002547A5"/>
    <w:rsid w:val="002558A8"/>
    <w:rsid w:val="002575EF"/>
    <w:rsid w:val="00260100"/>
    <w:rsid w:val="00261052"/>
    <w:rsid w:val="002612B2"/>
    <w:rsid w:val="00261FF7"/>
    <w:rsid w:val="00262250"/>
    <w:rsid w:val="00263481"/>
    <w:rsid w:val="0026642D"/>
    <w:rsid w:val="0026659B"/>
    <w:rsid w:val="00271297"/>
    <w:rsid w:val="00271EDE"/>
    <w:rsid w:val="00273B98"/>
    <w:rsid w:val="0027531C"/>
    <w:rsid w:val="00275501"/>
    <w:rsid w:val="00275CE2"/>
    <w:rsid w:val="002807B3"/>
    <w:rsid w:val="00281431"/>
    <w:rsid w:val="00281CD1"/>
    <w:rsid w:val="00281D05"/>
    <w:rsid w:val="00282C9B"/>
    <w:rsid w:val="002843A1"/>
    <w:rsid w:val="00284A3B"/>
    <w:rsid w:val="002859BD"/>
    <w:rsid w:val="00285A41"/>
    <w:rsid w:val="00286582"/>
    <w:rsid w:val="00286F25"/>
    <w:rsid w:val="00287193"/>
    <w:rsid w:val="00290034"/>
    <w:rsid w:val="0029034D"/>
    <w:rsid w:val="002918AD"/>
    <w:rsid w:val="00292C05"/>
    <w:rsid w:val="00293231"/>
    <w:rsid w:val="00293AD8"/>
    <w:rsid w:val="00293F3B"/>
    <w:rsid w:val="00294CCB"/>
    <w:rsid w:val="00296C99"/>
    <w:rsid w:val="002A130D"/>
    <w:rsid w:val="002A26F3"/>
    <w:rsid w:val="002A3602"/>
    <w:rsid w:val="002A3DC6"/>
    <w:rsid w:val="002A4078"/>
    <w:rsid w:val="002A450B"/>
    <w:rsid w:val="002A50F1"/>
    <w:rsid w:val="002A5995"/>
    <w:rsid w:val="002A6864"/>
    <w:rsid w:val="002A6C9C"/>
    <w:rsid w:val="002A7DD3"/>
    <w:rsid w:val="002B27D8"/>
    <w:rsid w:val="002B37BD"/>
    <w:rsid w:val="002B3DA9"/>
    <w:rsid w:val="002B422C"/>
    <w:rsid w:val="002B4CDF"/>
    <w:rsid w:val="002B525E"/>
    <w:rsid w:val="002B79C5"/>
    <w:rsid w:val="002C028A"/>
    <w:rsid w:val="002C09DE"/>
    <w:rsid w:val="002C1AA7"/>
    <w:rsid w:val="002C27CB"/>
    <w:rsid w:val="002C3168"/>
    <w:rsid w:val="002C3B8D"/>
    <w:rsid w:val="002C421F"/>
    <w:rsid w:val="002C4555"/>
    <w:rsid w:val="002C46C0"/>
    <w:rsid w:val="002C57AB"/>
    <w:rsid w:val="002C6015"/>
    <w:rsid w:val="002C6B34"/>
    <w:rsid w:val="002D0E0F"/>
    <w:rsid w:val="002D1FBC"/>
    <w:rsid w:val="002D25EB"/>
    <w:rsid w:val="002D534E"/>
    <w:rsid w:val="002D64E8"/>
    <w:rsid w:val="002D6623"/>
    <w:rsid w:val="002D6EEF"/>
    <w:rsid w:val="002D7DE6"/>
    <w:rsid w:val="002E0505"/>
    <w:rsid w:val="002E096E"/>
    <w:rsid w:val="002E2E3B"/>
    <w:rsid w:val="002E3C55"/>
    <w:rsid w:val="002E3E24"/>
    <w:rsid w:val="002E434D"/>
    <w:rsid w:val="002E479B"/>
    <w:rsid w:val="002E47EA"/>
    <w:rsid w:val="002E4C52"/>
    <w:rsid w:val="002E4F4C"/>
    <w:rsid w:val="002E5E2E"/>
    <w:rsid w:val="002E68B8"/>
    <w:rsid w:val="002E743E"/>
    <w:rsid w:val="002E7BDC"/>
    <w:rsid w:val="002F0812"/>
    <w:rsid w:val="002F10E7"/>
    <w:rsid w:val="002F17C7"/>
    <w:rsid w:val="002F19AB"/>
    <w:rsid w:val="002F282D"/>
    <w:rsid w:val="002F29E3"/>
    <w:rsid w:val="002F34CB"/>
    <w:rsid w:val="002F424F"/>
    <w:rsid w:val="002F4388"/>
    <w:rsid w:val="002F5A1F"/>
    <w:rsid w:val="002F6423"/>
    <w:rsid w:val="0030005B"/>
    <w:rsid w:val="00300638"/>
    <w:rsid w:val="003007E8"/>
    <w:rsid w:val="00302725"/>
    <w:rsid w:val="00303096"/>
    <w:rsid w:val="00303E0A"/>
    <w:rsid w:val="003073D1"/>
    <w:rsid w:val="00310064"/>
    <w:rsid w:val="003100FC"/>
    <w:rsid w:val="00310A68"/>
    <w:rsid w:val="0031231E"/>
    <w:rsid w:val="00313977"/>
    <w:rsid w:val="003142F6"/>
    <w:rsid w:val="00314AF2"/>
    <w:rsid w:val="00314EAE"/>
    <w:rsid w:val="00314F01"/>
    <w:rsid w:val="003177A9"/>
    <w:rsid w:val="0032006A"/>
    <w:rsid w:val="003224E2"/>
    <w:rsid w:val="00323361"/>
    <w:rsid w:val="00324A59"/>
    <w:rsid w:val="00325F4B"/>
    <w:rsid w:val="003307DF"/>
    <w:rsid w:val="00331C09"/>
    <w:rsid w:val="00332086"/>
    <w:rsid w:val="00332A88"/>
    <w:rsid w:val="00335770"/>
    <w:rsid w:val="00336990"/>
    <w:rsid w:val="003372BD"/>
    <w:rsid w:val="00341873"/>
    <w:rsid w:val="003426B1"/>
    <w:rsid w:val="00343B36"/>
    <w:rsid w:val="003442FA"/>
    <w:rsid w:val="00344AA6"/>
    <w:rsid w:val="003456AE"/>
    <w:rsid w:val="00345E12"/>
    <w:rsid w:val="003460CC"/>
    <w:rsid w:val="00346806"/>
    <w:rsid w:val="003502A6"/>
    <w:rsid w:val="00351487"/>
    <w:rsid w:val="003520A9"/>
    <w:rsid w:val="00352131"/>
    <w:rsid w:val="00352B5E"/>
    <w:rsid w:val="0035492E"/>
    <w:rsid w:val="00354A63"/>
    <w:rsid w:val="0035506D"/>
    <w:rsid w:val="00355652"/>
    <w:rsid w:val="0035662B"/>
    <w:rsid w:val="00356CF6"/>
    <w:rsid w:val="00357016"/>
    <w:rsid w:val="00361A3F"/>
    <w:rsid w:val="00361E21"/>
    <w:rsid w:val="0036213C"/>
    <w:rsid w:val="003627AD"/>
    <w:rsid w:val="00363525"/>
    <w:rsid w:val="00363907"/>
    <w:rsid w:val="00363D37"/>
    <w:rsid w:val="00365035"/>
    <w:rsid w:val="00366B7F"/>
    <w:rsid w:val="003704FA"/>
    <w:rsid w:val="00370C7A"/>
    <w:rsid w:val="0037134D"/>
    <w:rsid w:val="003715BA"/>
    <w:rsid w:val="0037312C"/>
    <w:rsid w:val="00373C02"/>
    <w:rsid w:val="003755D5"/>
    <w:rsid w:val="00375AAA"/>
    <w:rsid w:val="00376165"/>
    <w:rsid w:val="00376641"/>
    <w:rsid w:val="0037701C"/>
    <w:rsid w:val="0037718C"/>
    <w:rsid w:val="0037774F"/>
    <w:rsid w:val="00380931"/>
    <w:rsid w:val="0038161B"/>
    <w:rsid w:val="00382727"/>
    <w:rsid w:val="00382E00"/>
    <w:rsid w:val="0038640D"/>
    <w:rsid w:val="0038677D"/>
    <w:rsid w:val="00386E44"/>
    <w:rsid w:val="003870E2"/>
    <w:rsid w:val="00387A74"/>
    <w:rsid w:val="00390FD3"/>
    <w:rsid w:val="003916A1"/>
    <w:rsid w:val="0039338A"/>
    <w:rsid w:val="00393D82"/>
    <w:rsid w:val="00394504"/>
    <w:rsid w:val="00395504"/>
    <w:rsid w:val="00395D11"/>
    <w:rsid w:val="00396CF5"/>
    <w:rsid w:val="00396FFA"/>
    <w:rsid w:val="0039713D"/>
    <w:rsid w:val="003A247E"/>
    <w:rsid w:val="003A2503"/>
    <w:rsid w:val="003A657F"/>
    <w:rsid w:val="003A6EF8"/>
    <w:rsid w:val="003B0237"/>
    <w:rsid w:val="003B062F"/>
    <w:rsid w:val="003B13FA"/>
    <w:rsid w:val="003B1486"/>
    <w:rsid w:val="003B291F"/>
    <w:rsid w:val="003B3AE6"/>
    <w:rsid w:val="003B3DF2"/>
    <w:rsid w:val="003B4BF9"/>
    <w:rsid w:val="003B5AEF"/>
    <w:rsid w:val="003B62F1"/>
    <w:rsid w:val="003B664D"/>
    <w:rsid w:val="003B6AA9"/>
    <w:rsid w:val="003B6D02"/>
    <w:rsid w:val="003C231A"/>
    <w:rsid w:val="003C3C06"/>
    <w:rsid w:val="003C7640"/>
    <w:rsid w:val="003D2A0D"/>
    <w:rsid w:val="003D3398"/>
    <w:rsid w:val="003D44B0"/>
    <w:rsid w:val="003D4770"/>
    <w:rsid w:val="003D7FC0"/>
    <w:rsid w:val="003E0059"/>
    <w:rsid w:val="003E044D"/>
    <w:rsid w:val="003E2100"/>
    <w:rsid w:val="003E3717"/>
    <w:rsid w:val="003E47B1"/>
    <w:rsid w:val="003E596D"/>
    <w:rsid w:val="003E5AD8"/>
    <w:rsid w:val="003E7119"/>
    <w:rsid w:val="003E7741"/>
    <w:rsid w:val="003F09A4"/>
    <w:rsid w:val="003F0A79"/>
    <w:rsid w:val="003F4136"/>
    <w:rsid w:val="003F45C8"/>
    <w:rsid w:val="003F7479"/>
    <w:rsid w:val="003F79AD"/>
    <w:rsid w:val="003F7A80"/>
    <w:rsid w:val="00400857"/>
    <w:rsid w:val="00403616"/>
    <w:rsid w:val="0040529B"/>
    <w:rsid w:val="00406D73"/>
    <w:rsid w:val="00407EC3"/>
    <w:rsid w:val="004107A4"/>
    <w:rsid w:val="004118D5"/>
    <w:rsid w:val="00412251"/>
    <w:rsid w:val="0041286B"/>
    <w:rsid w:val="00413F5D"/>
    <w:rsid w:val="0041434B"/>
    <w:rsid w:val="004154F9"/>
    <w:rsid w:val="00415938"/>
    <w:rsid w:val="00416CDD"/>
    <w:rsid w:val="004200D9"/>
    <w:rsid w:val="0042024E"/>
    <w:rsid w:val="004213CF"/>
    <w:rsid w:val="00421781"/>
    <w:rsid w:val="004238EE"/>
    <w:rsid w:val="00424AC6"/>
    <w:rsid w:val="00425307"/>
    <w:rsid w:val="00426E10"/>
    <w:rsid w:val="0042756E"/>
    <w:rsid w:val="00430C90"/>
    <w:rsid w:val="0043178E"/>
    <w:rsid w:val="0043370B"/>
    <w:rsid w:val="00435E1E"/>
    <w:rsid w:val="004375D1"/>
    <w:rsid w:val="0043765D"/>
    <w:rsid w:val="004379C3"/>
    <w:rsid w:val="00437B87"/>
    <w:rsid w:val="00437CC7"/>
    <w:rsid w:val="00440618"/>
    <w:rsid w:val="00443AE3"/>
    <w:rsid w:val="004443B5"/>
    <w:rsid w:val="00444E83"/>
    <w:rsid w:val="004452A8"/>
    <w:rsid w:val="00446164"/>
    <w:rsid w:val="00447859"/>
    <w:rsid w:val="0045136E"/>
    <w:rsid w:val="00451A1E"/>
    <w:rsid w:val="00452218"/>
    <w:rsid w:val="00455348"/>
    <w:rsid w:val="004555E2"/>
    <w:rsid w:val="00456334"/>
    <w:rsid w:val="00457FFA"/>
    <w:rsid w:val="0046006F"/>
    <w:rsid w:val="00460FE8"/>
    <w:rsid w:val="004612EE"/>
    <w:rsid w:val="00461D88"/>
    <w:rsid w:val="00461E73"/>
    <w:rsid w:val="0046240C"/>
    <w:rsid w:val="00462D3A"/>
    <w:rsid w:val="00463CAD"/>
    <w:rsid w:val="00463EB7"/>
    <w:rsid w:val="004640CD"/>
    <w:rsid w:val="00464256"/>
    <w:rsid w:val="004666DB"/>
    <w:rsid w:val="00467837"/>
    <w:rsid w:val="00471779"/>
    <w:rsid w:val="0047254A"/>
    <w:rsid w:val="0047539F"/>
    <w:rsid w:val="00475D5E"/>
    <w:rsid w:val="00476163"/>
    <w:rsid w:val="00476908"/>
    <w:rsid w:val="00477409"/>
    <w:rsid w:val="00477A0B"/>
    <w:rsid w:val="00480111"/>
    <w:rsid w:val="00483A5D"/>
    <w:rsid w:val="0048548A"/>
    <w:rsid w:val="00486334"/>
    <w:rsid w:val="00486AA1"/>
    <w:rsid w:val="0049078F"/>
    <w:rsid w:val="00491BF5"/>
    <w:rsid w:val="00491CB1"/>
    <w:rsid w:val="004938E0"/>
    <w:rsid w:val="00493B10"/>
    <w:rsid w:val="00494609"/>
    <w:rsid w:val="00495520"/>
    <w:rsid w:val="00495591"/>
    <w:rsid w:val="00495978"/>
    <w:rsid w:val="0049645D"/>
    <w:rsid w:val="00496D23"/>
    <w:rsid w:val="0049766F"/>
    <w:rsid w:val="00497D7D"/>
    <w:rsid w:val="004A1ABE"/>
    <w:rsid w:val="004A20C1"/>
    <w:rsid w:val="004A2130"/>
    <w:rsid w:val="004A31E9"/>
    <w:rsid w:val="004A3572"/>
    <w:rsid w:val="004A51B9"/>
    <w:rsid w:val="004A64E9"/>
    <w:rsid w:val="004A7EE4"/>
    <w:rsid w:val="004B1C47"/>
    <w:rsid w:val="004B32C4"/>
    <w:rsid w:val="004B402C"/>
    <w:rsid w:val="004B4091"/>
    <w:rsid w:val="004B4ACF"/>
    <w:rsid w:val="004B4EE5"/>
    <w:rsid w:val="004B5CA3"/>
    <w:rsid w:val="004C0164"/>
    <w:rsid w:val="004C1D0B"/>
    <w:rsid w:val="004C3379"/>
    <w:rsid w:val="004C4577"/>
    <w:rsid w:val="004C64E0"/>
    <w:rsid w:val="004C665C"/>
    <w:rsid w:val="004C6BDA"/>
    <w:rsid w:val="004D01EA"/>
    <w:rsid w:val="004D2339"/>
    <w:rsid w:val="004D3106"/>
    <w:rsid w:val="004D3864"/>
    <w:rsid w:val="004D451E"/>
    <w:rsid w:val="004D5B76"/>
    <w:rsid w:val="004D61AD"/>
    <w:rsid w:val="004D6BB8"/>
    <w:rsid w:val="004D711E"/>
    <w:rsid w:val="004D787B"/>
    <w:rsid w:val="004D7B32"/>
    <w:rsid w:val="004E071B"/>
    <w:rsid w:val="004E1253"/>
    <w:rsid w:val="004E1C94"/>
    <w:rsid w:val="004E22ED"/>
    <w:rsid w:val="004E4155"/>
    <w:rsid w:val="004E44B2"/>
    <w:rsid w:val="004E53F8"/>
    <w:rsid w:val="004E5BE3"/>
    <w:rsid w:val="004E65FE"/>
    <w:rsid w:val="004F125B"/>
    <w:rsid w:val="004F30B6"/>
    <w:rsid w:val="004F3E88"/>
    <w:rsid w:val="004F3F93"/>
    <w:rsid w:val="004F410E"/>
    <w:rsid w:val="004F42F7"/>
    <w:rsid w:val="004F4535"/>
    <w:rsid w:val="004F5E13"/>
    <w:rsid w:val="004F6372"/>
    <w:rsid w:val="004F7386"/>
    <w:rsid w:val="005011D6"/>
    <w:rsid w:val="005038CB"/>
    <w:rsid w:val="00503D54"/>
    <w:rsid w:val="005053D3"/>
    <w:rsid w:val="00506935"/>
    <w:rsid w:val="00506A3E"/>
    <w:rsid w:val="00506D0F"/>
    <w:rsid w:val="0050763D"/>
    <w:rsid w:val="00507B81"/>
    <w:rsid w:val="0051131E"/>
    <w:rsid w:val="005117E8"/>
    <w:rsid w:val="00511DF0"/>
    <w:rsid w:val="0051463E"/>
    <w:rsid w:val="00514E87"/>
    <w:rsid w:val="00514EBF"/>
    <w:rsid w:val="0051524F"/>
    <w:rsid w:val="00515449"/>
    <w:rsid w:val="00515FCF"/>
    <w:rsid w:val="005166A7"/>
    <w:rsid w:val="005168A7"/>
    <w:rsid w:val="005178A9"/>
    <w:rsid w:val="005208F5"/>
    <w:rsid w:val="00521BD8"/>
    <w:rsid w:val="00521FF4"/>
    <w:rsid w:val="005228E2"/>
    <w:rsid w:val="00522B2B"/>
    <w:rsid w:val="00523C62"/>
    <w:rsid w:val="00523D97"/>
    <w:rsid w:val="00525389"/>
    <w:rsid w:val="005309F6"/>
    <w:rsid w:val="00530A14"/>
    <w:rsid w:val="00532F14"/>
    <w:rsid w:val="005339A7"/>
    <w:rsid w:val="00534EE5"/>
    <w:rsid w:val="0053659F"/>
    <w:rsid w:val="00536F31"/>
    <w:rsid w:val="00537AB5"/>
    <w:rsid w:val="0054081B"/>
    <w:rsid w:val="00540E85"/>
    <w:rsid w:val="005436DF"/>
    <w:rsid w:val="00543A08"/>
    <w:rsid w:val="00543B1B"/>
    <w:rsid w:val="005440FB"/>
    <w:rsid w:val="00544C3A"/>
    <w:rsid w:val="0054596D"/>
    <w:rsid w:val="00545BCA"/>
    <w:rsid w:val="00546431"/>
    <w:rsid w:val="00546440"/>
    <w:rsid w:val="00546703"/>
    <w:rsid w:val="00546904"/>
    <w:rsid w:val="005470F8"/>
    <w:rsid w:val="0055278E"/>
    <w:rsid w:val="0055287E"/>
    <w:rsid w:val="00552B4E"/>
    <w:rsid w:val="0055310D"/>
    <w:rsid w:val="005551A3"/>
    <w:rsid w:val="00555AC7"/>
    <w:rsid w:val="005562BD"/>
    <w:rsid w:val="005562F1"/>
    <w:rsid w:val="0055682F"/>
    <w:rsid w:val="005569AE"/>
    <w:rsid w:val="00556A1B"/>
    <w:rsid w:val="00557423"/>
    <w:rsid w:val="00557F8D"/>
    <w:rsid w:val="00560A6D"/>
    <w:rsid w:val="005615D7"/>
    <w:rsid w:val="00562A3A"/>
    <w:rsid w:val="0056512C"/>
    <w:rsid w:val="0056700F"/>
    <w:rsid w:val="005670D1"/>
    <w:rsid w:val="00571F58"/>
    <w:rsid w:val="00573363"/>
    <w:rsid w:val="0057363B"/>
    <w:rsid w:val="005740B8"/>
    <w:rsid w:val="0057564C"/>
    <w:rsid w:val="0057611F"/>
    <w:rsid w:val="00576188"/>
    <w:rsid w:val="00577241"/>
    <w:rsid w:val="005774D5"/>
    <w:rsid w:val="005829F7"/>
    <w:rsid w:val="00582A41"/>
    <w:rsid w:val="00582D37"/>
    <w:rsid w:val="00582DE2"/>
    <w:rsid w:val="00583C5C"/>
    <w:rsid w:val="005840C9"/>
    <w:rsid w:val="005841EC"/>
    <w:rsid w:val="00584D57"/>
    <w:rsid w:val="005858EE"/>
    <w:rsid w:val="005867A7"/>
    <w:rsid w:val="00586CBB"/>
    <w:rsid w:val="0058757A"/>
    <w:rsid w:val="005908EF"/>
    <w:rsid w:val="00591518"/>
    <w:rsid w:val="00591D74"/>
    <w:rsid w:val="00592461"/>
    <w:rsid w:val="00592903"/>
    <w:rsid w:val="00592997"/>
    <w:rsid w:val="00593447"/>
    <w:rsid w:val="00595ADF"/>
    <w:rsid w:val="00596033"/>
    <w:rsid w:val="005A25A9"/>
    <w:rsid w:val="005A581F"/>
    <w:rsid w:val="005A72D1"/>
    <w:rsid w:val="005A72FF"/>
    <w:rsid w:val="005A789D"/>
    <w:rsid w:val="005B0935"/>
    <w:rsid w:val="005B1076"/>
    <w:rsid w:val="005B310E"/>
    <w:rsid w:val="005B34DE"/>
    <w:rsid w:val="005B3E7F"/>
    <w:rsid w:val="005B4270"/>
    <w:rsid w:val="005B7565"/>
    <w:rsid w:val="005B780A"/>
    <w:rsid w:val="005C03E0"/>
    <w:rsid w:val="005C16D6"/>
    <w:rsid w:val="005C1E1F"/>
    <w:rsid w:val="005C2081"/>
    <w:rsid w:val="005C2607"/>
    <w:rsid w:val="005C2A05"/>
    <w:rsid w:val="005C2EC2"/>
    <w:rsid w:val="005C3597"/>
    <w:rsid w:val="005C3C7A"/>
    <w:rsid w:val="005C5BB4"/>
    <w:rsid w:val="005C6E5C"/>
    <w:rsid w:val="005C6E5F"/>
    <w:rsid w:val="005C730F"/>
    <w:rsid w:val="005D220B"/>
    <w:rsid w:val="005D2986"/>
    <w:rsid w:val="005D365C"/>
    <w:rsid w:val="005D584E"/>
    <w:rsid w:val="005D5DAA"/>
    <w:rsid w:val="005D6044"/>
    <w:rsid w:val="005E02A5"/>
    <w:rsid w:val="005E0962"/>
    <w:rsid w:val="005E1AF3"/>
    <w:rsid w:val="005E1C50"/>
    <w:rsid w:val="005E3B2C"/>
    <w:rsid w:val="005E3E75"/>
    <w:rsid w:val="005E6391"/>
    <w:rsid w:val="005E6E7C"/>
    <w:rsid w:val="005E71C8"/>
    <w:rsid w:val="005F1469"/>
    <w:rsid w:val="005F2858"/>
    <w:rsid w:val="005F527B"/>
    <w:rsid w:val="005F5873"/>
    <w:rsid w:val="005F5F41"/>
    <w:rsid w:val="00601CF8"/>
    <w:rsid w:val="006026C8"/>
    <w:rsid w:val="006026E1"/>
    <w:rsid w:val="00602768"/>
    <w:rsid w:val="006039AB"/>
    <w:rsid w:val="00605CCC"/>
    <w:rsid w:val="0060614E"/>
    <w:rsid w:val="00606668"/>
    <w:rsid w:val="00610332"/>
    <w:rsid w:val="006111DA"/>
    <w:rsid w:val="00611F9E"/>
    <w:rsid w:val="00613068"/>
    <w:rsid w:val="00620685"/>
    <w:rsid w:val="00620732"/>
    <w:rsid w:val="00621844"/>
    <w:rsid w:val="006236F7"/>
    <w:rsid w:val="006247D5"/>
    <w:rsid w:val="0062506B"/>
    <w:rsid w:val="00625623"/>
    <w:rsid w:val="00630D2C"/>
    <w:rsid w:val="006315C1"/>
    <w:rsid w:val="00631700"/>
    <w:rsid w:val="006319C4"/>
    <w:rsid w:val="00633B17"/>
    <w:rsid w:val="00633BFD"/>
    <w:rsid w:val="00635022"/>
    <w:rsid w:val="00635349"/>
    <w:rsid w:val="006357EA"/>
    <w:rsid w:val="00635ECC"/>
    <w:rsid w:val="00635EF8"/>
    <w:rsid w:val="006365C0"/>
    <w:rsid w:val="006367A7"/>
    <w:rsid w:val="006403AE"/>
    <w:rsid w:val="00640B7D"/>
    <w:rsid w:val="00640E69"/>
    <w:rsid w:val="00641D06"/>
    <w:rsid w:val="00642914"/>
    <w:rsid w:val="0064312D"/>
    <w:rsid w:val="006431C6"/>
    <w:rsid w:val="006453CD"/>
    <w:rsid w:val="006454F2"/>
    <w:rsid w:val="0064563B"/>
    <w:rsid w:val="00645E81"/>
    <w:rsid w:val="006460E8"/>
    <w:rsid w:val="006465C8"/>
    <w:rsid w:val="00646AEF"/>
    <w:rsid w:val="00650D63"/>
    <w:rsid w:val="00650E89"/>
    <w:rsid w:val="00652B54"/>
    <w:rsid w:val="0065373D"/>
    <w:rsid w:val="00654080"/>
    <w:rsid w:val="00655875"/>
    <w:rsid w:val="00655D30"/>
    <w:rsid w:val="00656202"/>
    <w:rsid w:val="0066004F"/>
    <w:rsid w:val="00660890"/>
    <w:rsid w:val="00661B8B"/>
    <w:rsid w:val="00661F58"/>
    <w:rsid w:val="006629DC"/>
    <w:rsid w:val="00663E7D"/>
    <w:rsid w:val="00663FAC"/>
    <w:rsid w:val="0066420F"/>
    <w:rsid w:val="006643AA"/>
    <w:rsid w:val="00665B58"/>
    <w:rsid w:val="00666BE5"/>
    <w:rsid w:val="00666DF0"/>
    <w:rsid w:val="00667E8E"/>
    <w:rsid w:val="00670561"/>
    <w:rsid w:val="0067122E"/>
    <w:rsid w:val="006712FF"/>
    <w:rsid w:val="00672302"/>
    <w:rsid w:val="0067348D"/>
    <w:rsid w:val="006740D8"/>
    <w:rsid w:val="00674241"/>
    <w:rsid w:val="006748A1"/>
    <w:rsid w:val="006761E2"/>
    <w:rsid w:val="0067773C"/>
    <w:rsid w:val="00677F78"/>
    <w:rsid w:val="00680584"/>
    <w:rsid w:val="00680FD7"/>
    <w:rsid w:val="00681B13"/>
    <w:rsid w:val="0068204C"/>
    <w:rsid w:val="00683AAE"/>
    <w:rsid w:val="00683B78"/>
    <w:rsid w:val="006840BF"/>
    <w:rsid w:val="00684463"/>
    <w:rsid w:val="00684A02"/>
    <w:rsid w:val="00685373"/>
    <w:rsid w:val="00685F76"/>
    <w:rsid w:val="00686B1B"/>
    <w:rsid w:val="00687DD9"/>
    <w:rsid w:val="006902AE"/>
    <w:rsid w:val="00690BB0"/>
    <w:rsid w:val="00691BA0"/>
    <w:rsid w:val="006926D9"/>
    <w:rsid w:val="00693D98"/>
    <w:rsid w:val="006955FE"/>
    <w:rsid w:val="00695F05"/>
    <w:rsid w:val="006964C7"/>
    <w:rsid w:val="006A008A"/>
    <w:rsid w:val="006A225C"/>
    <w:rsid w:val="006A24E9"/>
    <w:rsid w:val="006A5366"/>
    <w:rsid w:val="006A619C"/>
    <w:rsid w:val="006A68B6"/>
    <w:rsid w:val="006B1D23"/>
    <w:rsid w:val="006B20E1"/>
    <w:rsid w:val="006B24C2"/>
    <w:rsid w:val="006B334C"/>
    <w:rsid w:val="006B3ABB"/>
    <w:rsid w:val="006B442E"/>
    <w:rsid w:val="006B4927"/>
    <w:rsid w:val="006B50DB"/>
    <w:rsid w:val="006B5413"/>
    <w:rsid w:val="006B5787"/>
    <w:rsid w:val="006B5EA6"/>
    <w:rsid w:val="006C0B93"/>
    <w:rsid w:val="006C6430"/>
    <w:rsid w:val="006C7441"/>
    <w:rsid w:val="006C7ACE"/>
    <w:rsid w:val="006C7FC5"/>
    <w:rsid w:val="006D05B9"/>
    <w:rsid w:val="006D0EA6"/>
    <w:rsid w:val="006D0EED"/>
    <w:rsid w:val="006D2B6D"/>
    <w:rsid w:val="006D7A21"/>
    <w:rsid w:val="006E0C02"/>
    <w:rsid w:val="006E0CD7"/>
    <w:rsid w:val="006E0DFB"/>
    <w:rsid w:val="006E2D95"/>
    <w:rsid w:val="006E3025"/>
    <w:rsid w:val="006E3C4A"/>
    <w:rsid w:val="006E4D5C"/>
    <w:rsid w:val="006E5F3C"/>
    <w:rsid w:val="006E7EDE"/>
    <w:rsid w:val="006F10E5"/>
    <w:rsid w:val="006F12D2"/>
    <w:rsid w:val="006F1397"/>
    <w:rsid w:val="006F1CDA"/>
    <w:rsid w:val="006F2149"/>
    <w:rsid w:val="006F2590"/>
    <w:rsid w:val="006F2B20"/>
    <w:rsid w:val="006F3091"/>
    <w:rsid w:val="006F3219"/>
    <w:rsid w:val="006F522B"/>
    <w:rsid w:val="006F546B"/>
    <w:rsid w:val="006F6C11"/>
    <w:rsid w:val="006F76BC"/>
    <w:rsid w:val="00700288"/>
    <w:rsid w:val="00702841"/>
    <w:rsid w:val="00702858"/>
    <w:rsid w:val="00703862"/>
    <w:rsid w:val="00703DF4"/>
    <w:rsid w:val="00705B2B"/>
    <w:rsid w:val="00706D74"/>
    <w:rsid w:val="00712E65"/>
    <w:rsid w:val="0071523F"/>
    <w:rsid w:val="0071743E"/>
    <w:rsid w:val="007200B7"/>
    <w:rsid w:val="00721F4F"/>
    <w:rsid w:val="007221C7"/>
    <w:rsid w:val="00722912"/>
    <w:rsid w:val="007259ED"/>
    <w:rsid w:val="00725A2A"/>
    <w:rsid w:val="0072625D"/>
    <w:rsid w:val="00730521"/>
    <w:rsid w:val="007313BC"/>
    <w:rsid w:val="00731C0B"/>
    <w:rsid w:val="007336CE"/>
    <w:rsid w:val="00733C06"/>
    <w:rsid w:val="00734108"/>
    <w:rsid w:val="0073675C"/>
    <w:rsid w:val="00737DA7"/>
    <w:rsid w:val="00741131"/>
    <w:rsid w:val="00742AEF"/>
    <w:rsid w:val="00743489"/>
    <w:rsid w:val="00743D63"/>
    <w:rsid w:val="00744EFA"/>
    <w:rsid w:val="007453A8"/>
    <w:rsid w:val="0074697B"/>
    <w:rsid w:val="00750D4A"/>
    <w:rsid w:val="00752195"/>
    <w:rsid w:val="00753BC8"/>
    <w:rsid w:val="007550D0"/>
    <w:rsid w:val="00755651"/>
    <w:rsid w:val="00755A6D"/>
    <w:rsid w:val="0075632D"/>
    <w:rsid w:val="00757359"/>
    <w:rsid w:val="0075775C"/>
    <w:rsid w:val="00757AC3"/>
    <w:rsid w:val="00757CB5"/>
    <w:rsid w:val="00760796"/>
    <w:rsid w:val="007628A8"/>
    <w:rsid w:val="0076490F"/>
    <w:rsid w:val="00764F76"/>
    <w:rsid w:val="00770780"/>
    <w:rsid w:val="007707EE"/>
    <w:rsid w:val="00771E42"/>
    <w:rsid w:val="007727D5"/>
    <w:rsid w:val="00773091"/>
    <w:rsid w:val="00773FC5"/>
    <w:rsid w:val="007751F6"/>
    <w:rsid w:val="00775C94"/>
    <w:rsid w:val="00781DA2"/>
    <w:rsid w:val="00784D49"/>
    <w:rsid w:val="00786ECE"/>
    <w:rsid w:val="00787944"/>
    <w:rsid w:val="00787DD9"/>
    <w:rsid w:val="00791356"/>
    <w:rsid w:val="00791424"/>
    <w:rsid w:val="00791C35"/>
    <w:rsid w:val="0079218A"/>
    <w:rsid w:val="0079315E"/>
    <w:rsid w:val="00794165"/>
    <w:rsid w:val="00794BFF"/>
    <w:rsid w:val="007961F8"/>
    <w:rsid w:val="007969FF"/>
    <w:rsid w:val="00796DF5"/>
    <w:rsid w:val="0079782F"/>
    <w:rsid w:val="007A0521"/>
    <w:rsid w:val="007A1BD5"/>
    <w:rsid w:val="007A1D04"/>
    <w:rsid w:val="007A393E"/>
    <w:rsid w:val="007A4421"/>
    <w:rsid w:val="007A5CA0"/>
    <w:rsid w:val="007A5FD8"/>
    <w:rsid w:val="007A647A"/>
    <w:rsid w:val="007A6F83"/>
    <w:rsid w:val="007B1532"/>
    <w:rsid w:val="007B27AE"/>
    <w:rsid w:val="007B37B4"/>
    <w:rsid w:val="007B3CBE"/>
    <w:rsid w:val="007B5C92"/>
    <w:rsid w:val="007B67C5"/>
    <w:rsid w:val="007B6F16"/>
    <w:rsid w:val="007B75DE"/>
    <w:rsid w:val="007C0328"/>
    <w:rsid w:val="007C0AD0"/>
    <w:rsid w:val="007C0B36"/>
    <w:rsid w:val="007C1D5A"/>
    <w:rsid w:val="007C2416"/>
    <w:rsid w:val="007C2C16"/>
    <w:rsid w:val="007C39D8"/>
    <w:rsid w:val="007C4002"/>
    <w:rsid w:val="007C4555"/>
    <w:rsid w:val="007C4DE4"/>
    <w:rsid w:val="007C690F"/>
    <w:rsid w:val="007C72E7"/>
    <w:rsid w:val="007D1EB6"/>
    <w:rsid w:val="007D420B"/>
    <w:rsid w:val="007D56DB"/>
    <w:rsid w:val="007D580C"/>
    <w:rsid w:val="007D5ED4"/>
    <w:rsid w:val="007D76C8"/>
    <w:rsid w:val="007E0117"/>
    <w:rsid w:val="007E08A2"/>
    <w:rsid w:val="007E0B60"/>
    <w:rsid w:val="007E2041"/>
    <w:rsid w:val="007E2EC4"/>
    <w:rsid w:val="007E3784"/>
    <w:rsid w:val="007E4648"/>
    <w:rsid w:val="007E464C"/>
    <w:rsid w:val="007E5EE8"/>
    <w:rsid w:val="007E6292"/>
    <w:rsid w:val="007E76B8"/>
    <w:rsid w:val="007E7804"/>
    <w:rsid w:val="007E7919"/>
    <w:rsid w:val="007E7C61"/>
    <w:rsid w:val="007F1472"/>
    <w:rsid w:val="007F3516"/>
    <w:rsid w:val="007F39DB"/>
    <w:rsid w:val="007F403D"/>
    <w:rsid w:val="007F495D"/>
    <w:rsid w:val="007F5040"/>
    <w:rsid w:val="007F6220"/>
    <w:rsid w:val="007F67FD"/>
    <w:rsid w:val="007F75F8"/>
    <w:rsid w:val="00800C5B"/>
    <w:rsid w:val="00800E13"/>
    <w:rsid w:val="00801245"/>
    <w:rsid w:val="0080233A"/>
    <w:rsid w:val="00802450"/>
    <w:rsid w:val="008025F5"/>
    <w:rsid w:val="00802942"/>
    <w:rsid w:val="008036AB"/>
    <w:rsid w:val="00803AC8"/>
    <w:rsid w:val="008047FC"/>
    <w:rsid w:val="00805071"/>
    <w:rsid w:val="0080633F"/>
    <w:rsid w:val="008066C8"/>
    <w:rsid w:val="00806F9D"/>
    <w:rsid w:val="00811970"/>
    <w:rsid w:val="00811F9C"/>
    <w:rsid w:val="00812896"/>
    <w:rsid w:val="00813029"/>
    <w:rsid w:val="00814411"/>
    <w:rsid w:val="00815755"/>
    <w:rsid w:val="00815EB7"/>
    <w:rsid w:val="0081675B"/>
    <w:rsid w:val="00816C2C"/>
    <w:rsid w:val="00817923"/>
    <w:rsid w:val="0082011C"/>
    <w:rsid w:val="00821CA7"/>
    <w:rsid w:val="008220D6"/>
    <w:rsid w:val="00822237"/>
    <w:rsid w:val="008239F9"/>
    <w:rsid w:val="00823AE5"/>
    <w:rsid w:val="008244E9"/>
    <w:rsid w:val="00824833"/>
    <w:rsid w:val="0082615C"/>
    <w:rsid w:val="00827BBF"/>
    <w:rsid w:val="00831582"/>
    <w:rsid w:val="0083219E"/>
    <w:rsid w:val="00832412"/>
    <w:rsid w:val="00832DC8"/>
    <w:rsid w:val="00832F4F"/>
    <w:rsid w:val="0083468F"/>
    <w:rsid w:val="00835F6E"/>
    <w:rsid w:val="00836178"/>
    <w:rsid w:val="00840935"/>
    <w:rsid w:val="00840F81"/>
    <w:rsid w:val="00841483"/>
    <w:rsid w:val="00842B96"/>
    <w:rsid w:val="00842BF5"/>
    <w:rsid w:val="0084370A"/>
    <w:rsid w:val="00844867"/>
    <w:rsid w:val="00845483"/>
    <w:rsid w:val="00845D19"/>
    <w:rsid w:val="008465B7"/>
    <w:rsid w:val="00846A09"/>
    <w:rsid w:val="00852203"/>
    <w:rsid w:val="00852827"/>
    <w:rsid w:val="00853740"/>
    <w:rsid w:val="00853B1E"/>
    <w:rsid w:val="008545B3"/>
    <w:rsid w:val="0085556E"/>
    <w:rsid w:val="0085596C"/>
    <w:rsid w:val="00860F28"/>
    <w:rsid w:val="008616BB"/>
    <w:rsid w:val="00862281"/>
    <w:rsid w:val="00862B44"/>
    <w:rsid w:val="00862F17"/>
    <w:rsid w:val="0086321C"/>
    <w:rsid w:val="00863B0A"/>
    <w:rsid w:val="00864BDE"/>
    <w:rsid w:val="00865FF9"/>
    <w:rsid w:val="008677F4"/>
    <w:rsid w:val="00867A06"/>
    <w:rsid w:val="00870F77"/>
    <w:rsid w:val="00871025"/>
    <w:rsid w:val="00871026"/>
    <w:rsid w:val="00872B3C"/>
    <w:rsid w:val="00873A1D"/>
    <w:rsid w:val="00873CDF"/>
    <w:rsid w:val="00873E61"/>
    <w:rsid w:val="00876671"/>
    <w:rsid w:val="00876C2A"/>
    <w:rsid w:val="00877DC4"/>
    <w:rsid w:val="008809EA"/>
    <w:rsid w:val="008814DD"/>
    <w:rsid w:val="00881594"/>
    <w:rsid w:val="00881EF9"/>
    <w:rsid w:val="00885647"/>
    <w:rsid w:val="00885E39"/>
    <w:rsid w:val="00886803"/>
    <w:rsid w:val="00890E59"/>
    <w:rsid w:val="0089105B"/>
    <w:rsid w:val="008919C8"/>
    <w:rsid w:val="00892BAF"/>
    <w:rsid w:val="00893172"/>
    <w:rsid w:val="00893345"/>
    <w:rsid w:val="00893A71"/>
    <w:rsid w:val="00893ED8"/>
    <w:rsid w:val="00894E9F"/>
    <w:rsid w:val="00895863"/>
    <w:rsid w:val="00895F0C"/>
    <w:rsid w:val="00896812"/>
    <w:rsid w:val="008A025E"/>
    <w:rsid w:val="008A3787"/>
    <w:rsid w:val="008A615A"/>
    <w:rsid w:val="008B0C7D"/>
    <w:rsid w:val="008B12A1"/>
    <w:rsid w:val="008B1733"/>
    <w:rsid w:val="008B480E"/>
    <w:rsid w:val="008B4F06"/>
    <w:rsid w:val="008B5036"/>
    <w:rsid w:val="008B5C17"/>
    <w:rsid w:val="008B7992"/>
    <w:rsid w:val="008C0770"/>
    <w:rsid w:val="008C0871"/>
    <w:rsid w:val="008C0F6F"/>
    <w:rsid w:val="008C150F"/>
    <w:rsid w:val="008C1CC2"/>
    <w:rsid w:val="008C1DBB"/>
    <w:rsid w:val="008C268B"/>
    <w:rsid w:val="008C656A"/>
    <w:rsid w:val="008C67F3"/>
    <w:rsid w:val="008C7876"/>
    <w:rsid w:val="008D1092"/>
    <w:rsid w:val="008D1746"/>
    <w:rsid w:val="008D1B3A"/>
    <w:rsid w:val="008D274F"/>
    <w:rsid w:val="008D390F"/>
    <w:rsid w:val="008D4DCD"/>
    <w:rsid w:val="008E074F"/>
    <w:rsid w:val="008E1A12"/>
    <w:rsid w:val="008E3974"/>
    <w:rsid w:val="008E4244"/>
    <w:rsid w:val="008E48A0"/>
    <w:rsid w:val="008E6059"/>
    <w:rsid w:val="008E7366"/>
    <w:rsid w:val="008F1F63"/>
    <w:rsid w:val="008F2067"/>
    <w:rsid w:val="008F3EC0"/>
    <w:rsid w:val="008F5992"/>
    <w:rsid w:val="008F6636"/>
    <w:rsid w:val="008F71DE"/>
    <w:rsid w:val="009019EA"/>
    <w:rsid w:val="00902C9B"/>
    <w:rsid w:val="00903831"/>
    <w:rsid w:val="009052F4"/>
    <w:rsid w:val="00905BAF"/>
    <w:rsid w:val="0090632F"/>
    <w:rsid w:val="00906D3F"/>
    <w:rsid w:val="00910DEA"/>
    <w:rsid w:val="00911E3C"/>
    <w:rsid w:val="00912512"/>
    <w:rsid w:val="009129FE"/>
    <w:rsid w:val="00912AD9"/>
    <w:rsid w:val="00913695"/>
    <w:rsid w:val="00913CF7"/>
    <w:rsid w:val="00913E78"/>
    <w:rsid w:val="00914436"/>
    <w:rsid w:val="00916305"/>
    <w:rsid w:val="00920287"/>
    <w:rsid w:val="00920559"/>
    <w:rsid w:val="00922B4D"/>
    <w:rsid w:val="00923517"/>
    <w:rsid w:val="009254BE"/>
    <w:rsid w:val="00925508"/>
    <w:rsid w:val="00925896"/>
    <w:rsid w:val="0092599E"/>
    <w:rsid w:val="00926286"/>
    <w:rsid w:val="009266F9"/>
    <w:rsid w:val="00927857"/>
    <w:rsid w:val="00927F8B"/>
    <w:rsid w:val="00930E91"/>
    <w:rsid w:val="00931274"/>
    <w:rsid w:val="00931293"/>
    <w:rsid w:val="009315EE"/>
    <w:rsid w:val="00932BC9"/>
    <w:rsid w:val="00933B67"/>
    <w:rsid w:val="0093490E"/>
    <w:rsid w:val="009366FA"/>
    <w:rsid w:val="00936EE6"/>
    <w:rsid w:val="00937346"/>
    <w:rsid w:val="0093738F"/>
    <w:rsid w:val="0093795F"/>
    <w:rsid w:val="009408B6"/>
    <w:rsid w:val="00944B5D"/>
    <w:rsid w:val="00946D27"/>
    <w:rsid w:val="00946E26"/>
    <w:rsid w:val="00947021"/>
    <w:rsid w:val="00947B5F"/>
    <w:rsid w:val="00950173"/>
    <w:rsid w:val="00950246"/>
    <w:rsid w:val="00950369"/>
    <w:rsid w:val="009528DF"/>
    <w:rsid w:val="00953089"/>
    <w:rsid w:val="009530A4"/>
    <w:rsid w:val="00954107"/>
    <w:rsid w:val="00955CAA"/>
    <w:rsid w:val="00960F01"/>
    <w:rsid w:val="00961C39"/>
    <w:rsid w:val="009630B1"/>
    <w:rsid w:val="00963D01"/>
    <w:rsid w:val="00964083"/>
    <w:rsid w:val="00964E05"/>
    <w:rsid w:val="00965B2A"/>
    <w:rsid w:val="00966295"/>
    <w:rsid w:val="0096750B"/>
    <w:rsid w:val="009678D2"/>
    <w:rsid w:val="00971709"/>
    <w:rsid w:val="009733AE"/>
    <w:rsid w:val="00975C48"/>
    <w:rsid w:val="00977BC6"/>
    <w:rsid w:val="009813D3"/>
    <w:rsid w:val="009818DC"/>
    <w:rsid w:val="009832F4"/>
    <w:rsid w:val="00985E7C"/>
    <w:rsid w:val="00987796"/>
    <w:rsid w:val="00987952"/>
    <w:rsid w:val="00990EDA"/>
    <w:rsid w:val="009911D4"/>
    <w:rsid w:val="0099126F"/>
    <w:rsid w:val="00992391"/>
    <w:rsid w:val="00992B49"/>
    <w:rsid w:val="0099308C"/>
    <w:rsid w:val="009942D4"/>
    <w:rsid w:val="00994608"/>
    <w:rsid w:val="00994641"/>
    <w:rsid w:val="0099589F"/>
    <w:rsid w:val="009962E7"/>
    <w:rsid w:val="00996938"/>
    <w:rsid w:val="009A0D9D"/>
    <w:rsid w:val="009A11F0"/>
    <w:rsid w:val="009A1B9D"/>
    <w:rsid w:val="009A2245"/>
    <w:rsid w:val="009A3466"/>
    <w:rsid w:val="009A34B2"/>
    <w:rsid w:val="009A54A9"/>
    <w:rsid w:val="009A5D01"/>
    <w:rsid w:val="009A778D"/>
    <w:rsid w:val="009B0202"/>
    <w:rsid w:val="009B13B4"/>
    <w:rsid w:val="009B1408"/>
    <w:rsid w:val="009B1C27"/>
    <w:rsid w:val="009B407A"/>
    <w:rsid w:val="009B4874"/>
    <w:rsid w:val="009B4A6E"/>
    <w:rsid w:val="009B4B5F"/>
    <w:rsid w:val="009B5950"/>
    <w:rsid w:val="009B6231"/>
    <w:rsid w:val="009B66FC"/>
    <w:rsid w:val="009B765F"/>
    <w:rsid w:val="009B7DBD"/>
    <w:rsid w:val="009C090F"/>
    <w:rsid w:val="009C0C32"/>
    <w:rsid w:val="009C1415"/>
    <w:rsid w:val="009C3F5A"/>
    <w:rsid w:val="009C51E8"/>
    <w:rsid w:val="009C6C56"/>
    <w:rsid w:val="009D0F79"/>
    <w:rsid w:val="009D2DE9"/>
    <w:rsid w:val="009D2EF3"/>
    <w:rsid w:val="009D3AB9"/>
    <w:rsid w:val="009D4084"/>
    <w:rsid w:val="009D5B68"/>
    <w:rsid w:val="009E09F4"/>
    <w:rsid w:val="009E1ECD"/>
    <w:rsid w:val="009E31D8"/>
    <w:rsid w:val="009E3423"/>
    <w:rsid w:val="009E3B66"/>
    <w:rsid w:val="009E5298"/>
    <w:rsid w:val="009E5539"/>
    <w:rsid w:val="009E62E8"/>
    <w:rsid w:val="009E7DF7"/>
    <w:rsid w:val="009F0767"/>
    <w:rsid w:val="009F25B3"/>
    <w:rsid w:val="009F5141"/>
    <w:rsid w:val="00A0020C"/>
    <w:rsid w:val="00A00478"/>
    <w:rsid w:val="00A0079D"/>
    <w:rsid w:val="00A00CB9"/>
    <w:rsid w:val="00A00F7D"/>
    <w:rsid w:val="00A0109B"/>
    <w:rsid w:val="00A01EF4"/>
    <w:rsid w:val="00A02D33"/>
    <w:rsid w:val="00A0325C"/>
    <w:rsid w:val="00A04D81"/>
    <w:rsid w:val="00A051A2"/>
    <w:rsid w:val="00A067F0"/>
    <w:rsid w:val="00A06934"/>
    <w:rsid w:val="00A1033D"/>
    <w:rsid w:val="00A1178D"/>
    <w:rsid w:val="00A11DCD"/>
    <w:rsid w:val="00A144FA"/>
    <w:rsid w:val="00A15ABA"/>
    <w:rsid w:val="00A1629E"/>
    <w:rsid w:val="00A177C4"/>
    <w:rsid w:val="00A1794F"/>
    <w:rsid w:val="00A21EF4"/>
    <w:rsid w:val="00A2241C"/>
    <w:rsid w:val="00A264B6"/>
    <w:rsid w:val="00A26563"/>
    <w:rsid w:val="00A300B7"/>
    <w:rsid w:val="00A316E8"/>
    <w:rsid w:val="00A3291C"/>
    <w:rsid w:val="00A32AED"/>
    <w:rsid w:val="00A35E6F"/>
    <w:rsid w:val="00A36AF9"/>
    <w:rsid w:val="00A375E8"/>
    <w:rsid w:val="00A41704"/>
    <w:rsid w:val="00A41B35"/>
    <w:rsid w:val="00A41B49"/>
    <w:rsid w:val="00A42B49"/>
    <w:rsid w:val="00A43948"/>
    <w:rsid w:val="00A45B76"/>
    <w:rsid w:val="00A45CE2"/>
    <w:rsid w:val="00A45F2A"/>
    <w:rsid w:val="00A4639D"/>
    <w:rsid w:val="00A47978"/>
    <w:rsid w:val="00A51300"/>
    <w:rsid w:val="00A52251"/>
    <w:rsid w:val="00A54967"/>
    <w:rsid w:val="00A5598E"/>
    <w:rsid w:val="00A57AF8"/>
    <w:rsid w:val="00A6304F"/>
    <w:rsid w:val="00A63890"/>
    <w:rsid w:val="00A64D9B"/>
    <w:rsid w:val="00A64EC4"/>
    <w:rsid w:val="00A66A5C"/>
    <w:rsid w:val="00A67245"/>
    <w:rsid w:val="00A70020"/>
    <w:rsid w:val="00A70F07"/>
    <w:rsid w:val="00A7130F"/>
    <w:rsid w:val="00A71A03"/>
    <w:rsid w:val="00A71D9B"/>
    <w:rsid w:val="00A71E47"/>
    <w:rsid w:val="00A736AF"/>
    <w:rsid w:val="00A73BBF"/>
    <w:rsid w:val="00A73E22"/>
    <w:rsid w:val="00A74182"/>
    <w:rsid w:val="00A7422F"/>
    <w:rsid w:val="00A74C3E"/>
    <w:rsid w:val="00A750D9"/>
    <w:rsid w:val="00A75538"/>
    <w:rsid w:val="00A766FD"/>
    <w:rsid w:val="00A76B02"/>
    <w:rsid w:val="00A772DB"/>
    <w:rsid w:val="00A77971"/>
    <w:rsid w:val="00A81D70"/>
    <w:rsid w:val="00A85C1B"/>
    <w:rsid w:val="00A870AB"/>
    <w:rsid w:val="00A901AD"/>
    <w:rsid w:val="00A90E34"/>
    <w:rsid w:val="00A92464"/>
    <w:rsid w:val="00A92CE9"/>
    <w:rsid w:val="00A974B7"/>
    <w:rsid w:val="00AA0CE5"/>
    <w:rsid w:val="00AA0FDC"/>
    <w:rsid w:val="00AA1C52"/>
    <w:rsid w:val="00AA3079"/>
    <w:rsid w:val="00AA4A90"/>
    <w:rsid w:val="00AA4F5D"/>
    <w:rsid w:val="00AA5468"/>
    <w:rsid w:val="00AA6301"/>
    <w:rsid w:val="00AA696F"/>
    <w:rsid w:val="00AA69FE"/>
    <w:rsid w:val="00AA7003"/>
    <w:rsid w:val="00AB0779"/>
    <w:rsid w:val="00AB3EEA"/>
    <w:rsid w:val="00AB4B16"/>
    <w:rsid w:val="00AB5273"/>
    <w:rsid w:val="00AB7D70"/>
    <w:rsid w:val="00AC0FD5"/>
    <w:rsid w:val="00AC1E82"/>
    <w:rsid w:val="00AC47E5"/>
    <w:rsid w:val="00AC4A44"/>
    <w:rsid w:val="00AC5890"/>
    <w:rsid w:val="00AC6307"/>
    <w:rsid w:val="00AC717E"/>
    <w:rsid w:val="00AC7F70"/>
    <w:rsid w:val="00AD00DE"/>
    <w:rsid w:val="00AD0C6A"/>
    <w:rsid w:val="00AD0DCE"/>
    <w:rsid w:val="00AD16DF"/>
    <w:rsid w:val="00AD177C"/>
    <w:rsid w:val="00AD198C"/>
    <w:rsid w:val="00AD1F6B"/>
    <w:rsid w:val="00AD2258"/>
    <w:rsid w:val="00AD230E"/>
    <w:rsid w:val="00AD3685"/>
    <w:rsid w:val="00AD4864"/>
    <w:rsid w:val="00AD5C4D"/>
    <w:rsid w:val="00AD6529"/>
    <w:rsid w:val="00AD65FA"/>
    <w:rsid w:val="00AD7487"/>
    <w:rsid w:val="00AD7BDC"/>
    <w:rsid w:val="00AE002E"/>
    <w:rsid w:val="00AE1A28"/>
    <w:rsid w:val="00AE201C"/>
    <w:rsid w:val="00AE2320"/>
    <w:rsid w:val="00AE2C0A"/>
    <w:rsid w:val="00AE4E31"/>
    <w:rsid w:val="00AE7081"/>
    <w:rsid w:val="00AE7F21"/>
    <w:rsid w:val="00AF00B9"/>
    <w:rsid w:val="00AF2046"/>
    <w:rsid w:val="00AF3066"/>
    <w:rsid w:val="00AF45B9"/>
    <w:rsid w:val="00AF58C1"/>
    <w:rsid w:val="00AF5953"/>
    <w:rsid w:val="00AF5F4E"/>
    <w:rsid w:val="00AF6A26"/>
    <w:rsid w:val="00AF7B08"/>
    <w:rsid w:val="00B0024B"/>
    <w:rsid w:val="00B00B26"/>
    <w:rsid w:val="00B01A3E"/>
    <w:rsid w:val="00B01C3B"/>
    <w:rsid w:val="00B0258C"/>
    <w:rsid w:val="00B038FB"/>
    <w:rsid w:val="00B061B0"/>
    <w:rsid w:val="00B07617"/>
    <w:rsid w:val="00B077C3"/>
    <w:rsid w:val="00B07B24"/>
    <w:rsid w:val="00B100A3"/>
    <w:rsid w:val="00B113D6"/>
    <w:rsid w:val="00B122BF"/>
    <w:rsid w:val="00B1359B"/>
    <w:rsid w:val="00B14105"/>
    <w:rsid w:val="00B14445"/>
    <w:rsid w:val="00B17E78"/>
    <w:rsid w:val="00B206F7"/>
    <w:rsid w:val="00B20F3C"/>
    <w:rsid w:val="00B212F1"/>
    <w:rsid w:val="00B22CF3"/>
    <w:rsid w:val="00B2329F"/>
    <w:rsid w:val="00B23464"/>
    <w:rsid w:val="00B24543"/>
    <w:rsid w:val="00B25146"/>
    <w:rsid w:val="00B26F6B"/>
    <w:rsid w:val="00B278A1"/>
    <w:rsid w:val="00B30111"/>
    <w:rsid w:val="00B3020E"/>
    <w:rsid w:val="00B3060B"/>
    <w:rsid w:val="00B31343"/>
    <w:rsid w:val="00B322D3"/>
    <w:rsid w:val="00B32DCB"/>
    <w:rsid w:val="00B32E1A"/>
    <w:rsid w:val="00B32E32"/>
    <w:rsid w:val="00B335D7"/>
    <w:rsid w:val="00B35000"/>
    <w:rsid w:val="00B373C6"/>
    <w:rsid w:val="00B41654"/>
    <w:rsid w:val="00B421BA"/>
    <w:rsid w:val="00B42625"/>
    <w:rsid w:val="00B430AB"/>
    <w:rsid w:val="00B44E02"/>
    <w:rsid w:val="00B4568A"/>
    <w:rsid w:val="00B458FE"/>
    <w:rsid w:val="00B472AC"/>
    <w:rsid w:val="00B47419"/>
    <w:rsid w:val="00B479AA"/>
    <w:rsid w:val="00B50050"/>
    <w:rsid w:val="00B508A3"/>
    <w:rsid w:val="00B50F76"/>
    <w:rsid w:val="00B53476"/>
    <w:rsid w:val="00B543A3"/>
    <w:rsid w:val="00B54979"/>
    <w:rsid w:val="00B5507D"/>
    <w:rsid w:val="00B55487"/>
    <w:rsid w:val="00B564B6"/>
    <w:rsid w:val="00B57499"/>
    <w:rsid w:val="00B57DF7"/>
    <w:rsid w:val="00B57E8F"/>
    <w:rsid w:val="00B60E01"/>
    <w:rsid w:val="00B60FCF"/>
    <w:rsid w:val="00B6111F"/>
    <w:rsid w:val="00B612D2"/>
    <w:rsid w:val="00B64486"/>
    <w:rsid w:val="00B6589F"/>
    <w:rsid w:val="00B65E2D"/>
    <w:rsid w:val="00B6705A"/>
    <w:rsid w:val="00B71E19"/>
    <w:rsid w:val="00B7305E"/>
    <w:rsid w:val="00B73703"/>
    <w:rsid w:val="00B748B4"/>
    <w:rsid w:val="00B75DCF"/>
    <w:rsid w:val="00B7647B"/>
    <w:rsid w:val="00B76F88"/>
    <w:rsid w:val="00B77F8F"/>
    <w:rsid w:val="00B818D8"/>
    <w:rsid w:val="00B81A52"/>
    <w:rsid w:val="00B81FDF"/>
    <w:rsid w:val="00B82EE2"/>
    <w:rsid w:val="00B82F52"/>
    <w:rsid w:val="00B830B0"/>
    <w:rsid w:val="00B83652"/>
    <w:rsid w:val="00B856E0"/>
    <w:rsid w:val="00B86EF1"/>
    <w:rsid w:val="00B9031C"/>
    <w:rsid w:val="00B90E9E"/>
    <w:rsid w:val="00B919A7"/>
    <w:rsid w:val="00B91B5D"/>
    <w:rsid w:val="00B92ED3"/>
    <w:rsid w:val="00B93C72"/>
    <w:rsid w:val="00B93EDA"/>
    <w:rsid w:val="00B94A48"/>
    <w:rsid w:val="00B94BF0"/>
    <w:rsid w:val="00B958B0"/>
    <w:rsid w:val="00B95BDD"/>
    <w:rsid w:val="00B97684"/>
    <w:rsid w:val="00BA09E9"/>
    <w:rsid w:val="00BA148B"/>
    <w:rsid w:val="00BA3064"/>
    <w:rsid w:val="00BA329C"/>
    <w:rsid w:val="00BA32C6"/>
    <w:rsid w:val="00BA3E9C"/>
    <w:rsid w:val="00BA4155"/>
    <w:rsid w:val="00BA4BCB"/>
    <w:rsid w:val="00BA5686"/>
    <w:rsid w:val="00BA6C1D"/>
    <w:rsid w:val="00BB0680"/>
    <w:rsid w:val="00BB07F5"/>
    <w:rsid w:val="00BB08B1"/>
    <w:rsid w:val="00BB10C2"/>
    <w:rsid w:val="00BB1314"/>
    <w:rsid w:val="00BB145F"/>
    <w:rsid w:val="00BB2466"/>
    <w:rsid w:val="00BB2C26"/>
    <w:rsid w:val="00BB35C8"/>
    <w:rsid w:val="00BB3F14"/>
    <w:rsid w:val="00BB55E8"/>
    <w:rsid w:val="00BB60C1"/>
    <w:rsid w:val="00BB6772"/>
    <w:rsid w:val="00BB6C31"/>
    <w:rsid w:val="00BC0591"/>
    <w:rsid w:val="00BC07D2"/>
    <w:rsid w:val="00BC0BE1"/>
    <w:rsid w:val="00BC2C12"/>
    <w:rsid w:val="00BC6470"/>
    <w:rsid w:val="00BC6F7B"/>
    <w:rsid w:val="00BD00CC"/>
    <w:rsid w:val="00BD03C3"/>
    <w:rsid w:val="00BD13DA"/>
    <w:rsid w:val="00BD2F9A"/>
    <w:rsid w:val="00BD311A"/>
    <w:rsid w:val="00BD3299"/>
    <w:rsid w:val="00BD3833"/>
    <w:rsid w:val="00BD3F01"/>
    <w:rsid w:val="00BD43F9"/>
    <w:rsid w:val="00BD5A5F"/>
    <w:rsid w:val="00BD6217"/>
    <w:rsid w:val="00BD7E15"/>
    <w:rsid w:val="00BE1AE3"/>
    <w:rsid w:val="00BE3651"/>
    <w:rsid w:val="00BE4E93"/>
    <w:rsid w:val="00BE4F0C"/>
    <w:rsid w:val="00BE7ADB"/>
    <w:rsid w:val="00BF03C2"/>
    <w:rsid w:val="00BF1097"/>
    <w:rsid w:val="00BF112B"/>
    <w:rsid w:val="00BF30A3"/>
    <w:rsid w:val="00BF3834"/>
    <w:rsid w:val="00BF773C"/>
    <w:rsid w:val="00BF7C89"/>
    <w:rsid w:val="00C02859"/>
    <w:rsid w:val="00C02931"/>
    <w:rsid w:val="00C0595E"/>
    <w:rsid w:val="00C065DE"/>
    <w:rsid w:val="00C1036F"/>
    <w:rsid w:val="00C1058A"/>
    <w:rsid w:val="00C11CBE"/>
    <w:rsid w:val="00C11F0F"/>
    <w:rsid w:val="00C14414"/>
    <w:rsid w:val="00C14D77"/>
    <w:rsid w:val="00C16060"/>
    <w:rsid w:val="00C204D2"/>
    <w:rsid w:val="00C20812"/>
    <w:rsid w:val="00C22D06"/>
    <w:rsid w:val="00C23199"/>
    <w:rsid w:val="00C231F6"/>
    <w:rsid w:val="00C23950"/>
    <w:rsid w:val="00C24020"/>
    <w:rsid w:val="00C24143"/>
    <w:rsid w:val="00C27EB2"/>
    <w:rsid w:val="00C27F86"/>
    <w:rsid w:val="00C30677"/>
    <w:rsid w:val="00C30C05"/>
    <w:rsid w:val="00C31B31"/>
    <w:rsid w:val="00C3262C"/>
    <w:rsid w:val="00C32ABF"/>
    <w:rsid w:val="00C334B3"/>
    <w:rsid w:val="00C368E6"/>
    <w:rsid w:val="00C374EF"/>
    <w:rsid w:val="00C40CAD"/>
    <w:rsid w:val="00C40D94"/>
    <w:rsid w:val="00C42E3A"/>
    <w:rsid w:val="00C44EB3"/>
    <w:rsid w:val="00C46265"/>
    <w:rsid w:val="00C46710"/>
    <w:rsid w:val="00C468D3"/>
    <w:rsid w:val="00C47284"/>
    <w:rsid w:val="00C475BD"/>
    <w:rsid w:val="00C50BF6"/>
    <w:rsid w:val="00C52D99"/>
    <w:rsid w:val="00C5370D"/>
    <w:rsid w:val="00C53783"/>
    <w:rsid w:val="00C53A93"/>
    <w:rsid w:val="00C55474"/>
    <w:rsid w:val="00C57970"/>
    <w:rsid w:val="00C6099E"/>
    <w:rsid w:val="00C6169A"/>
    <w:rsid w:val="00C619AF"/>
    <w:rsid w:val="00C62464"/>
    <w:rsid w:val="00C6271C"/>
    <w:rsid w:val="00C634C0"/>
    <w:rsid w:val="00C638D7"/>
    <w:rsid w:val="00C6421B"/>
    <w:rsid w:val="00C64334"/>
    <w:rsid w:val="00C66CC2"/>
    <w:rsid w:val="00C6710B"/>
    <w:rsid w:val="00C67521"/>
    <w:rsid w:val="00C67566"/>
    <w:rsid w:val="00C67E8E"/>
    <w:rsid w:val="00C707A5"/>
    <w:rsid w:val="00C70A82"/>
    <w:rsid w:val="00C71795"/>
    <w:rsid w:val="00C71CE1"/>
    <w:rsid w:val="00C7396D"/>
    <w:rsid w:val="00C73F18"/>
    <w:rsid w:val="00C76350"/>
    <w:rsid w:val="00C77280"/>
    <w:rsid w:val="00C774C9"/>
    <w:rsid w:val="00C802AB"/>
    <w:rsid w:val="00C80716"/>
    <w:rsid w:val="00C80C66"/>
    <w:rsid w:val="00C82B3C"/>
    <w:rsid w:val="00C82B8A"/>
    <w:rsid w:val="00C830C7"/>
    <w:rsid w:val="00C84B91"/>
    <w:rsid w:val="00C859B1"/>
    <w:rsid w:val="00C85CB6"/>
    <w:rsid w:val="00C86E5B"/>
    <w:rsid w:val="00C87F66"/>
    <w:rsid w:val="00C90E32"/>
    <w:rsid w:val="00C91947"/>
    <w:rsid w:val="00C91EB8"/>
    <w:rsid w:val="00C927B4"/>
    <w:rsid w:val="00C9338E"/>
    <w:rsid w:val="00C935A3"/>
    <w:rsid w:val="00C942BF"/>
    <w:rsid w:val="00C94C30"/>
    <w:rsid w:val="00C95848"/>
    <w:rsid w:val="00C95EE9"/>
    <w:rsid w:val="00C97DF9"/>
    <w:rsid w:val="00CA17C7"/>
    <w:rsid w:val="00CA2064"/>
    <w:rsid w:val="00CA2344"/>
    <w:rsid w:val="00CA2754"/>
    <w:rsid w:val="00CA2A1E"/>
    <w:rsid w:val="00CA2AE3"/>
    <w:rsid w:val="00CA2DDA"/>
    <w:rsid w:val="00CA3330"/>
    <w:rsid w:val="00CA3F02"/>
    <w:rsid w:val="00CA4810"/>
    <w:rsid w:val="00CA4955"/>
    <w:rsid w:val="00CA53ED"/>
    <w:rsid w:val="00CA5575"/>
    <w:rsid w:val="00CA71AC"/>
    <w:rsid w:val="00CB0C66"/>
    <w:rsid w:val="00CB1DA9"/>
    <w:rsid w:val="00CB1E94"/>
    <w:rsid w:val="00CB2342"/>
    <w:rsid w:val="00CB3025"/>
    <w:rsid w:val="00CB4710"/>
    <w:rsid w:val="00CB505D"/>
    <w:rsid w:val="00CB719A"/>
    <w:rsid w:val="00CB7865"/>
    <w:rsid w:val="00CB7957"/>
    <w:rsid w:val="00CC0651"/>
    <w:rsid w:val="00CC09CC"/>
    <w:rsid w:val="00CC1321"/>
    <w:rsid w:val="00CC27CF"/>
    <w:rsid w:val="00CC625D"/>
    <w:rsid w:val="00CC658A"/>
    <w:rsid w:val="00CC6D9B"/>
    <w:rsid w:val="00CC7632"/>
    <w:rsid w:val="00CC7C4B"/>
    <w:rsid w:val="00CD11B5"/>
    <w:rsid w:val="00CD1FD8"/>
    <w:rsid w:val="00CD205B"/>
    <w:rsid w:val="00CD209A"/>
    <w:rsid w:val="00CD4729"/>
    <w:rsid w:val="00CD50B3"/>
    <w:rsid w:val="00CD5168"/>
    <w:rsid w:val="00CD55F9"/>
    <w:rsid w:val="00CE0F3D"/>
    <w:rsid w:val="00CE18C1"/>
    <w:rsid w:val="00CE25F8"/>
    <w:rsid w:val="00CE2EEC"/>
    <w:rsid w:val="00CE4B4A"/>
    <w:rsid w:val="00CE78CF"/>
    <w:rsid w:val="00CE7B1C"/>
    <w:rsid w:val="00CE7B9B"/>
    <w:rsid w:val="00CF1128"/>
    <w:rsid w:val="00CF436E"/>
    <w:rsid w:val="00CF72DB"/>
    <w:rsid w:val="00CF7953"/>
    <w:rsid w:val="00CF7F7B"/>
    <w:rsid w:val="00D017BC"/>
    <w:rsid w:val="00D01A2A"/>
    <w:rsid w:val="00D02361"/>
    <w:rsid w:val="00D05C69"/>
    <w:rsid w:val="00D05D6C"/>
    <w:rsid w:val="00D067B4"/>
    <w:rsid w:val="00D0755D"/>
    <w:rsid w:val="00D07E73"/>
    <w:rsid w:val="00D100B0"/>
    <w:rsid w:val="00D10328"/>
    <w:rsid w:val="00D1332B"/>
    <w:rsid w:val="00D14104"/>
    <w:rsid w:val="00D15048"/>
    <w:rsid w:val="00D16D30"/>
    <w:rsid w:val="00D178D4"/>
    <w:rsid w:val="00D17C9E"/>
    <w:rsid w:val="00D17CB1"/>
    <w:rsid w:val="00D17E0D"/>
    <w:rsid w:val="00D2052D"/>
    <w:rsid w:val="00D20543"/>
    <w:rsid w:val="00D2087C"/>
    <w:rsid w:val="00D21D5C"/>
    <w:rsid w:val="00D21E5D"/>
    <w:rsid w:val="00D22754"/>
    <w:rsid w:val="00D22831"/>
    <w:rsid w:val="00D23351"/>
    <w:rsid w:val="00D23688"/>
    <w:rsid w:val="00D23D3E"/>
    <w:rsid w:val="00D24A17"/>
    <w:rsid w:val="00D24BD9"/>
    <w:rsid w:val="00D2607E"/>
    <w:rsid w:val="00D31557"/>
    <w:rsid w:val="00D327E6"/>
    <w:rsid w:val="00D32917"/>
    <w:rsid w:val="00D33DC0"/>
    <w:rsid w:val="00D358C4"/>
    <w:rsid w:val="00D368A7"/>
    <w:rsid w:val="00D369C7"/>
    <w:rsid w:val="00D37BF7"/>
    <w:rsid w:val="00D410E2"/>
    <w:rsid w:val="00D41BD0"/>
    <w:rsid w:val="00D41DFA"/>
    <w:rsid w:val="00D42B05"/>
    <w:rsid w:val="00D4513A"/>
    <w:rsid w:val="00D45415"/>
    <w:rsid w:val="00D46751"/>
    <w:rsid w:val="00D51D54"/>
    <w:rsid w:val="00D521A4"/>
    <w:rsid w:val="00D52829"/>
    <w:rsid w:val="00D52D35"/>
    <w:rsid w:val="00D52D64"/>
    <w:rsid w:val="00D545E2"/>
    <w:rsid w:val="00D54B27"/>
    <w:rsid w:val="00D55484"/>
    <w:rsid w:val="00D57211"/>
    <w:rsid w:val="00D57396"/>
    <w:rsid w:val="00D604C3"/>
    <w:rsid w:val="00D61433"/>
    <w:rsid w:val="00D618A0"/>
    <w:rsid w:val="00D6217F"/>
    <w:rsid w:val="00D624E6"/>
    <w:rsid w:val="00D6343A"/>
    <w:rsid w:val="00D6354F"/>
    <w:rsid w:val="00D6465E"/>
    <w:rsid w:val="00D6598E"/>
    <w:rsid w:val="00D65993"/>
    <w:rsid w:val="00D66159"/>
    <w:rsid w:val="00D66819"/>
    <w:rsid w:val="00D67366"/>
    <w:rsid w:val="00D6769B"/>
    <w:rsid w:val="00D715A2"/>
    <w:rsid w:val="00D71E69"/>
    <w:rsid w:val="00D721D9"/>
    <w:rsid w:val="00D736CA"/>
    <w:rsid w:val="00D74EC8"/>
    <w:rsid w:val="00D75289"/>
    <w:rsid w:val="00D75E7A"/>
    <w:rsid w:val="00D768CD"/>
    <w:rsid w:val="00D76D52"/>
    <w:rsid w:val="00D801DA"/>
    <w:rsid w:val="00D80B13"/>
    <w:rsid w:val="00D81128"/>
    <w:rsid w:val="00D812F7"/>
    <w:rsid w:val="00D83D40"/>
    <w:rsid w:val="00D84D69"/>
    <w:rsid w:val="00D854F6"/>
    <w:rsid w:val="00D85879"/>
    <w:rsid w:val="00D85E72"/>
    <w:rsid w:val="00D865E2"/>
    <w:rsid w:val="00D869CD"/>
    <w:rsid w:val="00D90683"/>
    <w:rsid w:val="00D921F3"/>
    <w:rsid w:val="00D93219"/>
    <w:rsid w:val="00D940BD"/>
    <w:rsid w:val="00D94FFF"/>
    <w:rsid w:val="00D95540"/>
    <w:rsid w:val="00DA0CF3"/>
    <w:rsid w:val="00DA0D47"/>
    <w:rsid w:val="00DA19D9"/>
    <w:rsid w:val="00DA2419"/>
    <w:rsid w:val="00DA2FC6"/>
    <w:rsid w:val="00DA3183"/>
    <w:rsid w:val="00DA3725"/>
    <w:rsid w:val="00DA4699"/>
    <w:rsid w:val="00DA4AB2"/>
    <w:rsid w:val="00DA5F1C"/>
    <w:rsid w:val="00DA63C7"/>
    <w:rsid w:val="00DA6E0D"/>
    <w:rsid w:val="00DA6FAB"/>
    <w:rsid w:val="00DB22EF"/>
    <w:rsid w:val="00DB333A"/>
    <w:rsid w:val="00DB558F"/>
    <w:rsid w:val="00DC058E"/>
    <w:rsid w:val="00DC0621"/>
    <w:rsid w:val="00DC0AC0"/>
    <w:rsid w:val="00DC2786"/>
    <w:rsid w:val="00DC38CD"/>
    <w:rsid w:val="00DC3E59"/>
    <w:rsid w:val="00DC4C58"/>
    <w:rsid w:val="00DC4F7C"/>
    <w:rsid w:val="00DC5B7C"/>
    <w:rsid w:val="00DC5F78"/>
    <w:rsid w:val="00DD07F2"/>
    <w:rsid w:val="00DD153A"/>
    <w:rsid w:val="00DD3B3E"/>
    <w:rsid w:val="00DD4118"/>
    <w:rsid w:val="00DD5870"/>
    <w:rsid w:val="00DD59F9"/>
    <w:rsid w:val="00DD6DE6"/>
    <w:rsid w:val="00DE1378"/>
    <w:rsid w:val="00DE209F"/>
    <w:rsid w:val="00DE2183"/>
    <w:rsid w:val="00DE2C90"/>
    <w:rsid w:val="00DE4E4B"/>
    <w:rsid w:val="00DE5A45"/>
    <w:rsid w:val="00DE5FDC"/>
    <w:rsid w:val="00DE6F0F"/>
    <w:rsid w:val="00DF12C6"/>
    <w:rsid w:val="00DF177A"/>
    <w:rsid w:val="00DF2F8A"/>
    <w:rsid w:val="00DF5420"/>
    <w:rsid w:val="00E0077A"/>
    <w:rsid w:val="00E01679"/>
    <w:rsid w:val="00E01A64"/>
    <w:rsid w:val="00E02B89"/>
    <w:rsid w:val="00E03C3E"/>
    <w:rsid w:val="00E06488"/>
    <w:rsid w:val="00E0680F"/>
    <w:rsid w:val="00E06AA5"/>
    <w:rsid w:val="00E06C19"/>
    <w:rsid w:val="00E07B5C"/>
    <w:rsid w:val="00E110A3"/>
    <w:rsid w:val="00E11933"/>
    <w:rsid w:val="00E1234E"/>
    <w:rsid w:val="00E12D54"/>
    <w:rsid w:val="00E12F5C"/>
    <w:rsid w:val="00E13190"/>
    <w:rsid w:val="00E1322C"/>
    <w:rsid w:val="00E14617"/>
    <w:rsid w:val="00E147CC"/>
    <w:rsid w:val="00E15721"/>
    <w:rsid w:val="00E15811"/>
    <w:rsid w:val="00E169D3"/>
    <w:rsid w:val="00E201FE"/>
    <w:rsid w:val="00E20EF8"/>
    <w:rsid w:val="00E2159B"/>
    <w:rsid w:val="00E225A9"/>
    <w:rsid w:val="00E22AAB"/>
    <w:rsid w:val="00E23236"/>
    <w:rsid w:val="00E240FC"/>
    <w:rsid w:val="00E25DAF"/>
    <w:rsid w:val="00E2795D"/>
    <w:rsid w:val="00E305E3"/>
    <w:rsid w:val="00E3198C"/>
    <w:rsid w:val="00E31CED"/>
    <w:rsid w:val="00E3285A"/>
    <w:rsid w:val="00E34D76"/>
    <w:rsid w:val="00E35375"/>
    <w:rsid w:val="00E36A2F"/>
    <w:rsid w:val="00E36C31"/>
    <w:rsid w:val="00E37E31"/>
    <w:rsid w:val="00E411AC"/>
    <w:rsid w:val="00E417B0"/>
    <w:rsid w:val="00E44895"/>
    <w:rsid w:val="00E450C8"/>
    <w:rsid w:val="00E45D57"/>
    <w:rsid w:val="00E45DB6"/>
    <w:rsid w:val="00E45E1B"/>
    <w:rsid w:val="00E46012"/>
    <w:rsid w:val="00E4635E"/>
    <w:rsid w:val="00E46F04"/>
    <w:rsid w:val="00E50A80"/>
    <w:rsid w:val="00E51DC6"/>
    <w:rsid w:val="00E52971"/>
    <w:rsid w:val="00E538C4"/>
    <w:rsid w:val="00E54B0E"/>
    <w:rsid w:val="00E555AE"/>
    <w:rsid w:val="00E56425"/>
    <w:rsid w:val="00E57274"/>
    <w:rsid w:val="00E6017D"/>
    <w:rsid w:val="00E604F4"/>
    <w:rsid w:val="00E60DA7"/>
    <w:rsid w:val="00E61726"/>
    <w:rsid w:val="00E61A66"/>
    <w:rsid w:val="00E6284D"/>
    <w:rsid w:val="00E62C2F"/>
    <w:rsid w:val="00E64917"/>
    <w:rsid w:val="00E65136"/>
    <w:rsid w:val="00E65705"/>
    <w:rsid w:val="00E66EE2"/>
    <w:rsid w:val="00E6779A"/>
    <w:rsid w:val="00E70FE5"/>
    <w:rsid w:val="00E73170"/>
    <w:rsid w:val="00E74A69"/>
    <w:rsid w:val="00E74A90"/>
    <w:rsid w:val="00E75E41"/>
    <w:rsid w:val="00E765CD"/>
    <w:rsid w:val="00E76EFB"/>
    <w:rsid w:val="00E77F03"/>
    <w:rsid w:val="00E80DDB"/>
    <w:rsid w:val="00E813E7"/>
    <w:rsid w:val="00E815E4"/>
    <w:rsid w:val="00E82BCF"/>
    <w:rsid w:val="00E842E6"/>
    <w:rsid w:val="00E8513F"/>
    <w:rsid w:val="00E87F70"/>
    <w:rsid w:val="00E90C1F"/>
    <w:rsid w:val="00E90E34"/>
    <w:rsid w:val="00E91398"/>
    <w:rsid w:val="00E92272"/>
    <w:rsid w:val="00E92756"/>
    <w:rsid w:val="00E939E2"/>
    <w:rsid w:val="00E93FD6"/>
    <w:rsid w:val="00E959B7"/>
    <w:rsid w:val="00E95BE7"/>
    <w:rsid w:val="00E97267"/>
    <w:rsid w:val="00EA1260"/>
    <w:rsid w:val="00EA1AAF"/>
    <w:rsid w:val="00EA1B9A"/>
    <w:rsid w:val="00EA22DA"/>
    <w:rsid w:val="00EA269B"/>
    <w:rsid w:val="00EA2FF9"/>
    <w:rsid w:val="00EA305B"/>
    <w:rsid w:val="00EA4CBA"/>
    <w:rsid w:val="00EA7962"/>
    <w:rsid w:val="00EB0493"/>
    <w:rsid w:val="00EB0932"/>
    <w:rsid w:val="00EB0A21"/>
    <w:rsid w:val="00EB30B7"/>
    <w:rsid w:val="00EB40C7"/>
    <w:rsid w:val="00EB4C6A"/>
    <w:rsid w:val="00EB5630"/>
    <w:rsid w:val="00EB7324"/>
    <w:rsid w:val="00EB771A"/>
    <w:rsid w:val="00EC07B7"/>
    <w:rsid w:val="00EC0C29"/>
    <w:rsid w:val="00EC111C"/>
    <w:rsid w:val="00EC1455"/>
    <w:rsid w:val="00EC3E80"/>
    <w:rsid w:val="00EC5862"/>
    <w:rsid w:val="00EC5ABA"/>
    <w:rsid w:val="00EC65E7"/>
    <w:rsid w:val="00EC65FD"/>
    <w:rsid w:val="00EC6827"/>
    <w:rsid w:val="00ED087A"/>
    <w:rsid w:val="00ED194B"/>
    <w:rsid w:val="00ED1C42"/>
    <w:rsid w:val="00ED26DF"/>
    <w:rsid w:val="00ED313E"/>
    <w:rsid w:val="00ED3468"/>
    <w:rsid w:val="00ED4256"/>
    <w:rsid w:val="00ED58A3"/>
    <w:rsid w:val="00ED5EF4"/>
    <w:rsid w:val="00EE29BC"/>
    <w:rsid w:val="00EE2CE2"/>
    <w:rsid w:val="00EE3B02"/>
    <w:rsid w:val="00EE6A77"/>
    <w:rsid w:val="00EE7041"/>
    <w:rsid w:val="00EF0610"/>
    <w:rsid w:val="00EF1625"/>
    <w:rsid w:val="00EF2706"/>
    <w:rsid w:val="00EF4784"/>
    <w:rsid w:val="00EF5DDA"/>
    <w:rsid w:val="00EF5E89"/>
    <w:rsid w:val="00EF6259"/>
    <w:rsid w:val="00EF62DD"/>
    <w:rsid w:val="00F019D3"/>
    <w:rsid w:val="00F02A7A"/>
    <w:rsid w:val="00F02DB3"/>
    <w:rsid w:val="00F03E2A"/>
    <w:rsid w:val="00F042FC"/>
    <w:rsid w:val="00F048AE"/>
    <w:rsid w:val="00F04C96"/>
    <w:rsid w:val="00F05BB6"/>
    <w:rsid w:val="00F061D3"/>
    <w:rsid w:val="00F06AE8"/>
    <w:rsid w:val="00F070A4"/>
    <w:rsid w:val="00F07200"/>
    <w:rsid w:val="00F07EB2"/>
    <w:rsid w:val="00F10499"/>
    <w:rsid w:val="00F11AE8"/>
    <w:rsid w:val="00F121A2"/>
    <w:rsid w:val="00F13019"/>
    <w:rsid w:val="00F1330A"/>
    <w:rsid w:val="00F1429D"/>
    <w:rsid w:val="00F151EB"/>
    <w:rsid w:val="00F16A8A"/>
    <w:rsid w:val="00F17491"/>
    <w:rsid w:val="00F23E68"/>
    <w:rsid w:val="00F24B37"/>
    <w:rsid w:val="00F26C4B"/>
    <w:rsid w:val="00F27058"/>
    <w:rsid w:val="00F27406"/>
    <w:rsid w:val="00F27909"/>
    <w:rsid w:val="00F30236"/>
    <w:rsid w:val="00F30B9A"/>
    <w:rsid w:val="00F30F28"/>
    <w:rsid w:val="00F310D9"/>
    <w:rsid w:val="00F31995"/>
    <w:rsid w:val="00F333BC"/>
    <w:rsid w:val="00F36A20"/>
    <w:rsid w:val="00F40419"/>
    <w:rsid w:val="00F40446"/>
    <w:rsid w:val="00F416CF"/>
    <w:rsid w:val="00F4290C"/>
    <w:rsid w:val="00F430ED"/>
    <w:rsid w:val="00F44195"/>
    <w:rsid w:val="00F44597"/>
    <w:rsid w:val="00F504F4"/>
    <w:rsid w:val="00F5061C"/>
    <w:rsid w:val="00F50ABF"/>
    <w:rsid w:val="00F51510"/>
    <w:rsid w:val="00F533F0"/>
    <w:rsid w:val="00F53B83"/>
    <w:rsid w:val="00F55263"/>
    <w:rsid w:val="00F55B5C"/>
    <w:rsid w:val="00F6082F"/>
    <w:rsid w:val="00F61528"/>
    <w:rsid w:val="00F61626"/>
    <w:rsid w:val="00F61B1D"/>
    <w:rsid w:val="00F61D49"/>
    <w:rsid w:val="00F62674"/>
    <w:rsid w:val="00F639F1"/>
    <w:rsid w:val="00F63EE6"/>
    <w:rsid w:val="00F6530B"/>
    <w:rsid w:val="00F6740B"/>
    <w:rsid w:val="00F700D9"/>
    <w:rsid w:val="00F7253F"/>
    <w:rsid w:val="00F7289E"/>
    <w:rsid w:val="00F732EF"/>
    <w:rsid w:val="00F74ED7"/>
    <w:rsid w:val="00F7623C"/>
    <w:rsid w:val="00F77630"/>
    <w:rsid w:val="00F77B1A"/>
    <w:rsid w:val="00F801F6"/>
    <w:rsid w:val="00F80ABB"/>
    <w:rsid w:val="00F81570"/>
    <w:rsid w:val="00F84323"/>
    <w:rsid w:val="00F8555D"/>
    <w:rsid w:val="00F8575D"/>
    <w:rsid w:val="00F86149"/>
    <w:rsid w:val="00F86E12"/>
    <w:rsid w:val="00F9005A"/>
    <w:rsid w:val="00F91F30"/>
    <w:rsid w:val="00F92589"/>
    <w:rsid w:val="00F92C91"/>
    <w:rsid w:val="00F93150"/>
    <w:rsid w:val="00F94C8B"/>
    <w:rsid w:val="00F96FFE"/>
    <w:rsid w:val="00FA099C"/>
    <w:rsid w:val="00FA4275"/>
    <w:rsid w:val="00FA4D71"/>
    <w:rsid w:val="00FA6597"/>
    <w:rsid w:val="00FA6A2C"/>
    <w:rsid w:val="00FA74C7"/>
    <w:rsid w:val="00FB0862"/>
    <w:rsid w:val="00FB13CB"/>
    <w:rsid w:val="00FB2434"/>
    <w:rsid w:val="00FB2DD4"/>
    <w:rsid w:val="00FB39B3"/>
    <w:rsid w:val="00FB43E6"/>
    <w:rsid w:val="00FB5914"/>
    <w:rsid w:val="00FB7A0E"/>
    <w:rsid w:val="00FC07F6"/>
    <w:rsid w:val="00FC0F7C"/>
    <w:rsid w:val="00FC1476"/>
    <w:rsid w:val="00FC3E4C"/>
    <w:rsid w:val="00FC48BE"/>
    <w:rsid w:val="00FC4F6C"/>
    <w:rsid w:val="00FD1457"/>
    <w:rsid w:val="00FD33EB"/>
    <w:rsid w:val="00FD36F5"/>
    <w:rsid w:val="00FD4C04"/>
    <w:rsid w:val="00FD66B6"/>
    <w:rsid w:val="00FD78B8"/>
    <w:rsid w:val="00FD79A2"/>
    <w:rsid w:val="00FE057C"/>
    <w:rsid w:val="00FE0717"/>
    <w:rsid w:val="00FE1265"/>
    <w:rsid w:val="00FE1EB1"/>
    <w:rsid w:val="00FE3990"/>
    <w:rsid w:val="00FE3D1A"/>
    <w:rsid w:val="00FE506A"/>
    <w:rsid w:val="00FE5320"/>
    <w:rsid w:val="00FE55CA"/>
    <w:rsid w:val="00FE622E"/>
    <w:rsid w:val="00FE6B61"/>
    <w:rsid w:val="00FF002B"/>
    <w:rsid w:val="00FF01AD"/>
    <w:rsid w:val="00FF098D"/>
    <w:rsid w:val="00FF0CFE"/>
    <w:rsid w:val="00FF1448"/>
    <w:rsid w:val="00FF16BD"/>
    <w:rsid w:val="00FF610B"/>
    <w:rsid w:val="00FF7023"/>
    <w:rsid w:val="00FF7F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DE0AE"/>
  <w15:docId w15:val="{50CFA46F-1A8A-4C81-BBD8-E73AEDD3D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AE3"/>
  </w:style>
  <w:style w:type="paragraph" w:styleId="Ttulo1">
    <w:name w:val="heading 1"/>
    <w:basedOn w:val="Normal"/>
    <w:next w:val="Normal"/>
    <w:link w:val="Ttulo1Car"/>
    <w:uiPriority w:val="9"/>
    <w:qFormat/>
    <w:rsid w:val="008868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EA1B9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E90C1F"/>
    <w:pPr>
      <w:keepNext/>
      <w:keepLines/>
      <w:spacing w:before="40" w:after="0"/>
      <w:outlineLvl w:val="2"/>
    </w:pPr>
    <w:rPr>
      <w:rFonts w:asciiTheme="majorHAnsi" w:eastAsiaTheme="majorEastAsia" w:hAnsiTheme="majorHAnsi" w:cstheme="majorBidi"/>
      <w:color w:val="1F4D78" w:themeColor="accent1" w:themeShade="7F"/>
      <w:kern w:val="0"/>
      <w:sz w:val="24"/>
      <w:szCs w:val="24"/>
      <w:lang w:eastAsia="en-US"/>
      <w14:ligatures w14:val="none"/>
    </w:rPr>
  </w:style>
  <w:style w:type="paragraph" w:styleId="Ttulo4">
    <w:name w:val="heading 4"/>
    <w:basedOn w:val="Normal"/>
    <w:next w:val="Normal"/>
    <w:link w:val="Ttulo4Car"/>
    <w:uiPriority w:val="9"/>
    <w:semiHidden/>
    <w:unhideWhenUsed/>
    <w:qFormat/>
    <w:rsid w:val="00AF204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071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E0717"/>
  </w:style>
  <w:style w:type="paragraph" w:styleId="Piedepgina">
    <w:name w:val="footer"/>
    <w:aliases w:val="pie de página,Car"/>
    <w:basedOn w:val="Normal"/>
    <w:link w:val="PiedepginaCar"/>
    <w:uiPriority w:val="99"/>
    <w:unhideWhenUsed/>
    <w:rsid w:val="00FE0717"/>
    <w:pPr>
      <w:tabs>
        <w:tab w:val="center" w:pos="4419"/>
        <w:tab w:val="right" w:pos="8838"/>
      </w:tabs>
      <w:spacing w:after="0" w:line="240" w:lineRule="auto"/>
    </w:pPr>
  </w:style>
  <w:style w:type="character" w:customStyle="1" w:styleId="PiedepginaCar">
    <w:name w:val="Pie de página Car"/>
    <w:aliases w:val="pie de página Car,Car Car1"/>
    <w:basedOn w:val="Fuentedeprrafopredeter"/>
    <w:link w:val="Piedepgina"/>
    <w:uiPriority w:val="99"/>
    <w:rsid w:val="00FE0717"/>
  </w:style>
  <w:style w:type="character" w:styleId="Hipervnculo">
    <w:name w:val="Hyperlink"/>
    <w:uiPriority w:val="99"/>
    <w:qFormat/>
    <w:rsid w:val="00C66CC2"/>
    <w:rPr>
      <w:color w:val="0000FF"/>
      <w:u w:val="single"/>
    </w:rPr>
  </w:style>
  <w:style w:type="character" w:customStyle="1" w:styleId="Mencinsinresolver1">
    <w:name w:val="Mención sin resolver1"/>
    <w:basedOn w:val="Fuentedeprrafopredeter"/>
    <w:uiPriority w:val="99"/>
    <w:semiHidden/>
    <w:unhideWhenUsed/>
    <w:rsid w:val="00C66CC2"/>
    <w:rPr>
      <w:color w:val="605E5C"/>
      <w:shd w:val="clear" w:color="auto" w:fill="E1DFDD"/>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C66CC2"/>
    <w:pPr>
      <w:ind w:left="720"/>
      <w:contextualSpacing/>
    </w:pPr>
  </w:style>
  <w:style w:type="paragraph" w:styleId="Textoindependiente2">
    <w:name w:val="Body Text 2"/>
    <w:aliases w:val="Car Car,Car3,Car2,Car2 Car Car Car, Car2, Car2 Car Car Car"/>
    <w:basedOn w:val="Normal"/>
    <w:link w:val="Textoindependiente2Car"/>
    <w:unhideWhenUsed/>
    <w:rsid w:val="00C66CC2"/>
    <w:pPr>
      <w:spacing w:after="120" w:line="480" w:lineRule="auto"/>
    </w:pPr>
    <w:rPr>
      <w:rFonts w:ascii="Times New Roman" w:eastAsia="Times New Roman" w:hAnsi="Times New Roman" w:cs="Times New Roman"/>
      <w:kern w:val="0"/>
      <w:sz w:val="24"/>
      <w:szCs w:val="24"/>
      <w:lang w:val="es-ES" w:eastAsia="es-ES"/>
      <w14:ligatures w14:val="none"/>
    </w:rPr>
  </w:style>
  <w:style w:type="character" w:customStyle="1" w:styleId="Textoindependiente2Car">
    <w:name w:val="Texto independiente 2 Car"/>
    <w:aliases w:val="Car Car Car,Car3 Car,Car2 Car,Car2 Car Car Car Car, Car2 Car, Car2 Car Car Car Car"/>
    <w:basedOn w:val="Fuentedeprrafopredeter"/>
    <w:link w:val="Textoindependiente2"/>
    <w:rsid w:val="00C66CC2"/>
    <w:rPr>
      <w:rFonts w:ascii="Times New Roman" w:eastAsia="Times New Roman" w:hAnsi="Times New Roman" w:cs="Times New Roman"/>
      <w:kern w:val="0"/>
      <w:sz w:val="24"/>
      <w:szCs w:val="24"/>
      <w:lang w:val="es-ES" w:eastAsia="es-ES"/>
      <w14:ligatures w14:val="none"/>
    </w:rPr>
  </w:style>
  <w:style w:type="character" w:customStyle="1" w:styleId="Ttulo3Car">
    <w:name w:val="Título 3 Car"/>
    <w:basedOn w:val="Fuentedeprrafopredeter"/>
    <w:link w:val="Ttulo3"/>
    <w:uiPriority w:val="9"/>
    <w:rsid w:val="00E90C1F"/>
    <w:rPr>
      <w:rFonts w:asciiTheme="majorHAnsi" w:eastAsiaTheme="majorEastAsia" w:hAnsiTheme="majorHAnsi" w:cstheme="majorBidi"/>
      <w:color w:val="1F4D78" w:themeColor="accent1" w:themeShade="7F"/>
      <w:kern w:val="0"/>
      <w:sz w:val="24"/>
      <w:szCs w:val="24"/>
      <w:lang w:eastAsia="en-US"/>
      <w14:ligatures w14:val="none"/>
    </w:rPr>
  </w:style>
  <w:style w:type="table" w:styleId="Tablaconcuadrcula">
    <w:name w:val="Table Grid"/>
    <w:basedOn w:val="Tablanormal"/>
    <w:uiPriority w:val="39"/>
    <w:rsid w:val="00E90C1F"/>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E90C1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WebCar">
    <w:name w:val="Normal (Web) Car"/>
    <w:link w:val="NormalWeb"/>
    <w:uiPriority w:val="99"/>
    <w:rsid w:val="00E90C1F"/>
    <w:rPr>
      <w:rFonts w:ascii="Times New Roman" w:eastAsia="Times New Roman" w:hAnsi="Times New Roman" w:cs="Times New Roman"/>
      <w:kern w:val="0"/>
      <w:sz w:val="24"/>
      <w:szCs w:val="24"/>
      <w14:ligatures w14:val="none"/>
    </w:rPr>
  </w:style>
  <w:style w:type="paragraph" w:styleId="Textonotapie">
    <w:name w:val="footnote text"/>
    <w:basedOn w:val="Normal"/>
    <w:link w:val="TextonotapieCar"/>
    <w:rsid w:val="00852827"/>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basedOn w:val="Fuentedeprrafopredeter"/>
    <w:link w:val="Textonotapie"/>
    <w:rsid w:val="00852827"/>
    <w:rPr>
      <w:rFonts w:ascii="Times New Roman" w:eastAsia="Times New Roman" w:hAnsi="Times New Roman" w:cs="Times New Roman"/>
      <w:kern w:val="0"/>
      <w:sz w:val="20"/>
      <w:szCs w:val="20"/>
      <w:lang w:val="es-ES"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6F2B20"/>
  </w:style>
  <w:style w:type="paragraph" w:styleId="Listaconvietas3">
    <w:name w:val="List Bullet 3"/>
    <w:basedOn w:val="Normal"/>
    <w:unhideWhenUsed/>
    <w:rsid w:val="009E7DF7"/>
    <w:pPr>
      <w:numPr>
        <w:numId w:val="9"/>
      </w:numPr>
      <w:spacing w:after="0" w:line="240" w:lineRule="auto"/>
      <w:contextualSpacing/>
    </w:pPr>
    <w:rPr>
      <w:rFonts w:ascii="Times New Roman" w:eastAsia="Times New Roman" w:hAnsi="Times New Roman" w:cs="Times New Roman"/>
      <w:kern w:val="0"/>
      <w:sz w:val="24"/>
      <w:szCs w:val="24"/>
      <w14:ligatures w14:val="none"/>
    </w:rPr>
  </w:style>
  <w:style w:type="paragraph" w:styleId="Textoindependiente3">
    <w:name w:val="Body Text 3"/>
    <w:basedOn w:val="Normal"/>
    <w:link w:val="Textoindependiente3Car"/>
    <w:uiPriority w:val="99"/>
    <w:semiHidden/>
    <w:rsid w:val="009E7DF7"/>
    <w:pPr>
      <w:spacing w:after="120" w:line="240" w:lineRule="auto"/>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uiPriority w:val="99"/>
    <w:semiHidden/>
    <w:rsid w:val="009E7DF7"/>
    <w:rPr>
      <w:rFonts w:ascii="Times New Roman" w:eastAsia="Times New Roman" w:hAnsi="Times New Roman" w:cs="Times New Roman"/>
      <w:kern w:val="0"/>
      <w:sz w:val="16"/>
      <w:szCs w:val="16"/>
      <w:lang w:eastAsia="es-ES"/>
      <w14:ligatures w14:val="none"/>
    </w:rPr>
  </w:style>
  <w:style w:type="paragraph" w:customStyle="1" w:styleId="Default">
    <w:name w:val="Default"/>
    <w:link w:val="DefaultCar"/>
    <w:rsid w:val="00260100"/>
    <w:pPr>
      <w:autoSpaceDE w:val="0"/>
      <w:autoSpaceDN w:val="0"/>
      <w:adjustRightInd w:val="0"/>
      <w:spacing w:after="0" w:line="240" w:lineRule="auto"/>
    </w:pPr>
    <w:rPr>
      <w:rFonts w:ascii="Lato" w:hAnsi="Lato" w:cs="Lato"/>
      <w:color w:val="000000"/>
      <w:kern w:val="0"/>
      <w:sz w:val="24"/>
      <w:szCs w:val="24"/>
    </w:rPr>
  </w:style>
  <w:style w:type="character" w:styleId="Refdecomentario">
    <w:name w:val="annotation reference"/>
    <w:basedOn w:val="Fuentedeprrafopredeter"/>
    <w:uiPriority w:val="99"/>
    <w:semiHidden/>
    <w:unhideWhenUsed/>
    <w:rsid w:val="00F504F4"/>
    <w:rPr>
      <w:sz w:val="16"/>
      <w:szCs w:val="16"/>
    </w:rPr>
  </w:style>
  <w:style w:type="paragraph" w:styleId="Textocomentario">
    <w:name w:val="annotation text"/>
    <w:basedOn w:val="Normal"/>
    <w:link w:val="TextocomentarioCar"/>
    <w:uiPriority w:val="99"/>
    <w:unhideWhenUsed/>
    <w:rsid w:val="00F504F4"/>
    <w:pPr>
      <w:spacing w:line="240" w:lineRule="auto"/>
    </w:pPr>
    <w:rPr>
      <w:sz w:val="20"/>
      <w:szCs w:val="20"/>
    </w:rPr>
  </w:style>
  <w:style w:type="character" w:customStyle="1" w:styleId="TextocomentarioCar">
    <w:name w:val="Texto comentario Car"/>
    <w:basedOn w:val="Fuentedeprrafopredeter"/>
    <w:link w:val="Textocomentario"/>
    <w:uiPriority w:val="99"/>
    <w:rsid w:val="00F504F4"/>
    <w:rPr>
      <w:sz w:val="20"/>
      <w:szCs w:val="20"/>
    </w:rPr>
  </w:style>
  <w:style w:type="paragraph" w:styleId="Asuntodelcomentario">
    <w:name w:val="annotation subject"/>
    <w:basedOn w:val="Textocomentario"/>
    <w:next w:val="Textocomentario"/>
    <w:link w:val="AsuntodelcomentarioCar"/>
    <w:uiPriority w:val="99"/>
    <w:semiHidden/>
    <w:unhideWhenUsed/>
    <w:rsid w:val="00F504F4"/>
    <w:rPr>
      <w:b/>
      <w:bCs/>
    </w:rPr>
  </w:style>
  <w:style w:type="character" w:customStyle="1" w:styleId="AsuntodelcomentarioCar">
    <w:name w:val="Asunto del comentario Car"/>
    <w:basedOn w:val="TextocomentarioCar"/>
    <w:link w:val="Asuntodelcomentario"/>
    <w:uiPriority w:val="99"/>
    <w:semiHidden/>
    <w:rsid w:val="00F504F4"/>
    <w:rPr>
      <w:b/>
      <w:bCs/>
      <w:sz w:val="20"/>
      <w:szCs w:val="20"/>
    </w:rPr>
  </w:style>
  <w:style w:type="character" w:customStyle="1" w:styleId="normaltextrun">
    <w:name w:val="normaltextrun"/>
    <w:basedOn w:val="Fuentedeprrafopredeter"/>
    <w:rsid w:val="00873A1D"/>
  </w:style>
  <w:style w:type="paragraph" w:customStyle="1" w:styleId="paragraph">
    <w:name w:val="paragraph"/>
    <w:basedOn w:val="Normal"/>
    <w:rsid w:val="00873A1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extodeglobo">
    <w:name w:val="Balloon Text"/>
    <w:basedOn w:val="Normal"/>
    <w:link w:val="TextodegloboCar"/>
    <w:uiPriority w:val="99"/>
    <w:semiHidden/>
    <w:unhideWhenUsed/>
    <w:rsid w:val="00B50F7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0F76"/>
    <w:rPr>
      <w:rFonts w:ascii="Segoe UI" w:hAnsi="Segoe UI" w:cs="Segoe UI"/>
      <w:sz w:val="18"/>
      <w:szCs w:val="18"/>
    </w:rPr>
  </w:style>
  <w:style w:type="paragraph" w:styleId="Ttulo">
    <w:name w:val="Title"/>
    <w:aliases w:val=" Car Car Car,Puesto1"/>
    <w:basedOn w:val="Normal"/>
    <w:link w:val="TtuloCar"/>
    <w:qFormat/>
    <w:rsid w:val="002F424F"/>
    <w:pPr>
      <w:spacing w:after="0" w:line="240" w:lineRule="auto"/>
      <w:jc w:val="center"/>
    </w:pPr>
    <w:rPr>
      <w:rFonts w:ascii="Arial" w:eastAsia="Times New Roman" w:hAnsi="Arial" w:cs="Times New Roman"/>
      <w:b/>
      <w:kern w:val="0"/>
      <w:sz w:val="24"/>
      <w:szCs w:val="20"/>
      <w:lang w:val="es-ES" w:eastAsia="es-ES"/>
      <w14:ligatures w14:val="none"/>
    </w:rPr>
  </w:style>
  <w:style w:type="character" w:customStyle="1" w:styleId="TtuloCar">
    <w:name w:val="Título Car"/>
    <w:aliases w:val=" Car Car Car Car,Puesto1 Car"/>
    <w:basedOn w:val="Fuentedeprrafopredeter"/>
    <w:link w:val="Ttulo"/>
    <w:rsid w:val="002F424F"/>
    <w:rPr>
      <w:rFonts w:ascii="Arial" w:eastAsia="Times New Roman" w:hAnsi="Arial" w:cs="Times New Roman"/>
      <w:b/>
      <w:kern w:val="0"/>
      <w:sz w:val="24"/>
      <w:szCs w:val="20"/>
      <w:lang w:val="es-ES" w:eastAsia="es-ES"/>
      <w14:ligatures w14:val="none"/>
    </w:rPr>
  </w:style>
  <w:style w:type="character" w:customStyle="1" w:styleId="Mencinsinresolver2">
    <w:name w:val="Mención sin resolver2"/>
    <w:basedOn w:val="Fuentedeprrafopredeter"/>
    <w:uiPriority w:val="99"/>
    <w:semiHidden/>
    <w:unhideWhenUsed/>
    <w:rsid w:val="0003761A"/>
    <w:rPr>
      <w:color w:val="605E5C"/>
      <w:shd w:val="clear" w:color="auto" w:fill="E1DFDD"/>
    </w:rPr>
  </w:style>
  <w:style w:type="character" w:customStyle="1" w:styleId="fui-buttonicon">
    <w:name w:val="fui-button__icon"/>
    <w:basedOn w:val="Fuentedeprrafopredeter"/>
    <w:rsid w:val="001F1CCF"/>
  </w:style>
  <w:style w:type="character" w:customStyle="1" w:styleId="vortaltextbox">
    <w:name w:val="vortaltextbox"/>
    <w:basedOn w:val="Fuentedeprrafopredeter"/>
    <w:rsid w:val="00796DF5"/>
  </w:style>
  <w:style w:type="paragraph" w:customStyle="1" w:styleId="Sinespaciado1">
    <w:name w:val="Sin espaciado1"/>
    <w:link w:val="NoSpacingChar"/>
    <w:qFormat/>
    <w:rsid w:val="006319C4"/>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6319C4"/>
    <w:rPr>
      <w:rFonts w:ascii="Times New Roman" w:eastAsia="Times New Roman" w:hAnsi="Times New Roman" w:cs="Times New Roman"/>
      <w:kern w:val="0"/>
      <w:sz w:val="24"/>
      <w:szCs w:val="24"/>
      <w:lang w:eastAsia="es-ES"/>
      <w14:ligatures w14:val="none"/>
    </w:rPr>
  </w:style>
  <w:style w:type="character" w:styleId="Textodelmarcadordeposicin">
    <w:name w:val="Placeholder Text"/>
    <w:uiPriority w:val="99"/>
    <w:semiHidden/>
    <w:rsid w:val="006319C4"/>
    <w:rPr>
      <w:color w:val="808080"/>
    </w:rPr>
  </w:style>
  <w:style w:type="paragraph" w:customStyle="1" w:styleId="Prrafodelista2">
    <w:name w:val="Párrafo de lista2"/>
    <w:basedOn w:val="Normal"/>
    <w:rsid w:val="006319C4"/>
    <w:pPr>
      <w:suppressAutoHyphens/>
      <w:spacing w:after="0" w:line="240" w:lineRule="auto"/>
      <w:ind w:left="720"/>
      <w:jc w:val="both"/>
    </w:pPr>
    <w:rPr>
      <w:rFonts w:ascii="Times New Roman" w:eastAsia="SimSun" w:hAnsi="Times New Roman" w:cs="Mangal"/>
      <w:sz w:val="24"/>
      <w:szCs w:val="24"/>
      <w:lang w:eastAsia="hi-IN" w:bidi="hi-IN"/>
      <w14:ligatures w14:val="none"/>
    </w:rPr>
  </w:style>
  <w:style w:type="character" w:customStyle="1" w:styleId="vortaltextarea">
    <w:name w:val="vortaltextarea"/>
    <w:basedOn w:val="Fuentedeprrafopredeter"/>
    <w:rsid w:val="00B00B26"/>
  </w:style>
  <w:style w:type="table" w:customStyle="1" w:styleId="Tablaconcuadrcula1">
    <w:name w:val="Tabla con cuadrícula1"/>
    <w:basedOn w:val="Tablanormal"/>
    <w:next w:val="Tablaconcuadrcula"/>
    <w:uiPriority w:val="39"/>
    <w:rsid w:val="006D0EED"/>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4">
    <w:name w:val="Plain Table 4"/>
    <w:basedOn w:val="Tablanormal"/>
    <w:uiPriority w:val="44"/>
    <w:rsid w:val="00DA469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uerte">
    <w:name w:val="Strong"/>
    <w:basedOn w:val="Fuentedeprrafopredeter"/>
    <w:uiPriority w:val="22"/>
    <w:qFormat/>
    <w:rsid w:val="00437CC7"/>
    <w:rPr>
      <w:b/>
      <w:bCs/>
    </w:rPr>
  </w:style>
  <w:style w:type="character" w:styleId="nfasis">
    <w:name w:val="Emphasis"/>
    <w:basedOn w:val="Fuentedeprrafopredeter"/>
    <w:uiPriority w:val="20"/>
    <w:qFormat/>
    <w:rsid w:val="00437CC7"/>
    <w:rPr>
      <w:i/>
      <w:iCs/>
    </w:rPr>
  </w:style>
  <w:style w:type="character" w:customStyle="1" w:styleId="DefaultCar">
    <w:name w:val="Default Car"/>
    <w:link w:val="Default"/>
    <w:locked/>
    <w:rsid w:val="0018431D"/>
    <w:rPr>
      <w:rFonts w:ascii="Lato" w:hAnsi="Lato" w:cs="Lato"/>
      <w:color w:val="000000"/>
      <w:kern w:val="0"/>
      <w:sz w:val="24"/>
      <w:szCs w:val="24"/>
    </w:rPr>
  </w:style>
  <w:style w:type="character" w:styleId="Hipervnculovisitado">
    <w:name w:val="FollowedHyperlink"/>
    <w:basedOn w:val="Fuentedeprrafopredeter"/>
    <w:uiPriority w:val="99"/>
    <w:semiHidden/>
    <w:unhideWhenUsed/>
    <w:rsid w:val="00177E05"/>
    <w:rPr>
      <w:color w:val="954F72"/>
      <w:u w:val="single"/>
    </w:rPr>
  </w:style>
  <w:style w:type="paragraph" w:customStyle="1" w:styleId="msonormal0">
    <w:name w:val="msonormal"/>
    <w:basedOn w:val="Normal"/>
    <w:rsid w:val="00177E0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xl65">
    <w:name w:val="xl65"/>
    <w:basedOn w:val="Normal"/>
    <w:rsid w:val="00177E05"/>
    <w:pPr>
      <w:shd w:val="clear" w:color="000000" w:fill="FFFF0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xl66">
    <w:name w:val="xl66"/>
    <w:basedOn w:val="Normal"/>
    <w:rsid w:val="00177E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14:ligatures w14:val="none"/>
    </w:rPr>
  </w:style>
  <w:style w:type="paragraph" w:customStyle="1" w:styleId="xl67">
    <w:name w:val="xl67"/>
    <w:basedOn w:val="Normal"/>
    <w:rsid w:val="00177E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14:ligatures w14:val="none"/>
    </w:rPr>
  </w:style>
  <w:style w:type="paragraph" w:customStyle="1" w:styleId="xl68">
    <w:name w:val="xl68"/>
    <w:basedOn w:val="Normal"/>
    <w:rsid w:val="00177E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14:ligatures w14:val="none"/>
    </w:rPr>
  </w:style>
  <w:style w:type="paragraph" w:customStyle="1" w:styleId="xl69">
    <w:name w:val="xl69"/>
    <w:basedOn w:val="Normal"/>
    <w:rsid w:val="00177E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14:ligatures w14:val="none"/>
    </w:rPr>
  </w:style>
  <w:style w:type="paragraph" w:customStyle="1" w:styleId="xl70">
    <w:name w:val="xl70"/>
    <w:basedOn w:val="Normal"/>
    <w:rsid w:val="00177E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14:ligatures w14:val="none"/>
    </w:rPr>
  </w:style>
  <w:style w:type="paragraph" w:customStyle="1" w:styleId="xl71">
    <w:name w:val="xl71"/>
    <w:basedOn w:val="Normal"/>
    <w:rsid w:val="00177E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14:ligatures w14:val="none"/>
    </w:rPr>
  </w:style>
  <w:style w:type="paragraph" w:customStyle="1" w:styleId="xl72">
    <w:name w:val="xl72"/>
    <w:basedOn w:val="Normal"/>
    <w:rsid w:val="00177E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14:ligatures w14:val="none"/>
    </w:rPr>
  </w:style>
  <w:style w:type="paragraph" w:customStyle="1" w:styleId="xl73">
    <w:name w:val="xl73"/>
    <w:basedOn w:val="Normal"/>
    <w:rsid w:val="00177E0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14:ligatures w14:val="none"/>
    </w:rPr>
  </w:style>
  <w:style w:type="paragraph" w:customStyle="1" w:styleId="xl74">
    <w:name w:val="xl74"/>
    <w:basedOn w:val="Normal"/>
    <w:rsid w:val="00177E0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14:ligatures w14:val="none"/>
    </w:rPr>
  </w:style>
  <w:style w:type="paragraph" w:customStyle="1" w:styleId="xl75">
    <w:name w:val="xl75"/>
    <w:basedOn w:val="Normal"/>
    <w:rsid w:val="00177E0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14:ligatures w14:val="none"/>
    </w:rPr>
  </w:style>
  <w:style w:type="paragraph" w:customStyle="1" w:styleId="xl76">
    <w:name w:val="xl76"/>
    <w:basedOn w:val="Normal"/>
    <w:rsid w:val="00177E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14:ligatures w14:val="none"/>
    </w:rPr>
  </w:style>
  <w:style w:type="paragraph" w:customStyle="1" w:styleId="xl77">
    <w:name w:val="xl77"/>
    <w:basedOn w:val="Normal"/>
    <w:rsid w:val="00177E0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14:ligatures w14:val="none"/>
    </w:rPr>
  </w:style>
  <w:style w:type="paragraph" w:customStyle="1" w:styleId="xl78">
    <w:name w:val="xl78"/>
    <w:basedOn w:val="Normal"/>
    <w:rsid w:val="00177E0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14:ligatures w14:val="none"/>
    </w:rPr>
  </w:style>
  <w:style w:type="paragraph" w:customStyle="1" w:styleId="xl79">
    <w:name w:val="xl79"/>
    <w:basedOn w:val="Normal"/>
    <w:rsid w:val="00177E0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14:ligatures w14:val="none"/>
    </w:rPr>
  </w:style>
  <w:style w:type="character" w:styleId="Mencinsinresolver">
    <w:name w:val="Unresolved Mention"/>
    <w:basedOn w:val="Fuentedeprrafopredeter"/>
    <w:uiPriority w:val="99"/>
    <w:semiHidden/>
    <w:unhideWhenUsed/>
    <w:rsid w:val="00EC111C"/>
    <w:rPr>
      <w:color w:val="605E5C"/>
      <w:shd w:val="clear" w:color="auto" w:fill="E1DFDD"/>
    </w:rPr>
  </w:style>
  <w:style w:type="table" w:customStyle="1" w:styleId="18">
    <w:name w:val="18"/>
    <w:basedOn w:val="Tablanormal"/>
    <w:rsid w:val="00E06C19"/>
    <w:rPr>
      <w:rFonts w:ascii="Calibri" w:eastAsia="Calibri" w:hAnsi="Calibri" w:cs="Calibri"/>
      <w:kern w:val="0"/>
      <w:lang w:eastAsia="zh-CN"/>
      <w14:ligatures w14:val="none"/>
    </w:rPr>
    <w:tblPr>
      <w:tblStyleRowBandSize w:val="1"/>
      <w:tblStyleColBandSize w:val="1"/>
      <w:tblInd w:w="0" w:type="nil"/>
      <w:tblCellMar>
        <w:left w:w="70" w:type="dxa"/>
        <w:right w:w="70" w:type="dxa"/>
      </w:tblCellMar>
    </w:tblPr>
  </w:style>
  <w:style w:type="paragraph" w:styleId="Revisin">
    <w:name w:val="Revision"/>
    <w:hidden/>
    <w:uiPriority w:val="99"/>
    <w:semiHidden/>
    <w:rsid w:val="00A766FD"/>
    <w:pPr>
      <w:spacing w:after="0" w:line="240" w:lineRule="auto"/>
    </w:pPr>
  </w:style>
  <w:style w:type="table" w:customStyle="1" w:styleId="91">
    <w:name w:val="91"/>
    <w:basedOn w:val="Tablanormal"/>
    <w:rsid w:val="00261FF7"/>
    <w:pPr>
      <w:spacing w:after="0" w:line="240" w:lineRule="auto"/>
    </w:pPr>
    <w:rPr>
      <w:rFonts w:ascii="Times New Roman" w:eastAsia="Times New Roman" w:hAnsi="Times New Roman" w:cs="Times New Roman"/>
      <w:kern w:val="0"/>
      <w:sz w:val="24"/>
      <w:szCs w:val="24"/>
      <w:lang w:eastAsia="zh-CN"/>
      <w14:ligatures w14:val="none"/>
    </w:rPr>
    <w:tblPr>
      <w:tblStyleRowBandSize w:val="1"/>
      <w:tblStyleColBandSize w:val="1"/>
      <w:tblInd w:w="0" w:type="nil"/>
      <w:tblCellMar>
        <w:left w:w="115" w:type="dxa"/>
        <w:right w:w="115" w:type="dxa"/>
      </w:tblCellMar>
    </w:tblPr>
  </w:style>
  <w:style w:type="table" w:customStyle="1" w:styleId="62">
    <w:name w:val="62"/>
    <w:basedOn w:val="Tablanormal"/>
    <w:rsid w:val="00AD16DF"/>
    <w:pPr>
      <w:spacing w:after="0" w:line="240" w:lineRule="auto"/>
    </w:pPr>
    <w:rPr>
      <w:rFonts w:ascii="Times New Roman" w:eastAsia="Times New Roman" w:hAnsi="Times New Roman" w:cs="Times New Roman"/>
      <w:kern w:val="0"/>
      <w:sz w:val="24"/>
      <w:szCs w:val="24"/>
      <w:lang w:eastAsia="zh-CN"/>
      <w14:ligatures w14:val="none"/>
    </w:rPr>
    <w:tblPr>
      <w:tblStyleRowBandSize w:val="1"/>
      <w:tblStyleColBandSize w:val="1"/>
      <w:tblInd w:w="0" w:type="nil"/>
      <w:tblCellMar>
        <w:left w:w="115" w:type="dxa"/>
        <w:right w:w="115" w:type="dxa"/>
      </w:tblCellMar>
    </w:tblPr>
  </w:style>
  <w:style w:type="table" w:customStyle="1" w:styleId="53">
    <w:name w:val="53"/>
    <w:basedOn w:val="Tablanormal"/>
    <w:rsid w:val="00F05BB6"/>
    <w:rPr>
      <w:rFonts w:ascii="Calibri" w:eastAsia="Calibri" w:hAnsi="Calibri" w:cs="Calibri"/>
      <w:kern w:val="0"/>
      <w:lang w:eastAsia="zh-CN"/>
      <w14:ligatures w14:val="none"/>
    </w:rPr>
    <w:tblPr>
      <w:tblStyleRowBandSize w:val="1"/>
      <w:tblStyleColBandSize w:val="1"/>
      <w:tblInd w:w="0" w:type="nil"/>
      <w:tblCellMar>
        <w:left w:w="70" w:type="dxa"/>
        <w:right w:w="70" w:type="dxa"/>
      </w:tblCellMar>
    </w:tblPr>
  </w:style>
  <w:style w:type="table" w:customStyle="1" w:styleId="96">
    <w:name w:val="96"/>
    <w:basedOn w:val="Tablanormal"/>
    <w:rsid w:val="0013780B"/>
    <w:pPr>
      <w:spacing w:after="0" w:line="240" w:lineRule="auto"/>
    </w:pPr>
    <w:rPr>
      <w:rFonts w:ascii="Times New Roman" w:eastAsia="Times New Roman" w:hAnsi="Times New Roman" w:cs="Times New Roman"/>
      <w:kern w:val="0"/>
      <w:sz w:val="20"/>
      <w:szCs w:val="20"/>
      <w:lang w:eastAsia="zh-CN"/>
      <w14:ligatures w14:val="none"/>
    </w:rPr>
    <w:tblPr>
      <w:tblStyleRowBandSize w:val="1"/>
      <w:tblStyleColBandSize w:val="1"/>
      <w:tblInd w:w="0" w:type="nil"/>
    </w:tblPr>
  </w:style>
  <w:style w:type="character" w:customStyle="1" w:styleId="Ttulo2Car">
    <w:name w:val="Título 2 Car"/>
    <w:basedOn w:val="Fuentedeprrafopredeter"/>
    <w:link w:val="Ttulo2"/>
    <w:uiPriority w:val="9"/>
    <w:rsid w:val="00EA1B9A"/>
    <w:rPr>
      <w:rFonts w:asciiTheme="majorHAnsi" w:eastAsiaTheme="majorEastAsia" w:hAnsiTheme="majorHAnsi" w:cstheme="majorBidi"/>
      <w:color w:val="2E74B5" w:themeColor="accent1" w:themeShade="BF"/>
      <w:sz w:val="26"/>
      <w:szCs w:val="26"/>
    </w:rPr>
  </w:style>
  <w:style w:type="character" w:customStyle="1" w:styleId="vortalnumericspan">
    <w:name w:val="vortalnumericspan"/>
    <w:basedOn w:val="Fuentedeprrafopredeter"/>
    <w:rsid w:val="004640CD"/>
  </w:style>
  <w:style w:type="paragraph" w:customStyle="1" w:styleId="font5">
    <w:name w:val="font5"/>
    <w:basedOn w:val="Normal"/>
    <w:rsid w:val="00F07EB2"/>
    <w:pPr>
      <w:spacing w:before="100" w:beforeAutospacing="1" w:after="100" w:afterAutospacing="1" w:line="240" w:lineRule="auto"/>
    </w:pPr>
    <w:rPr>
      <w:rFonts w:ascii="Arial" w:eastAsia="Times New Roman" w:hAnsi="Arial" w:cs="Arial"/>
      <w:color w:val="000000"/>
      <w:kern w:val="0"/>
      <w14:ligatures w14:val="none"/>
    </w:rPr>
  </w:style>
  <w:style w:type="paragraph" w:customStyle="1" w:styleId="font6">
    <w:name w:val="font6"/>
    <w:basedOn w:val="Normal"/>
    <w:rsid w:val="00F07EB2"/>
    <w:pPr>
      <w:spacing w:before="100" w:beforeAutospacing="1" w:after="100" w:afterAutospacing="1" w:line="240" w:lineRule="auto"/>
    </w:pPr>
    <w:rPr>
      <w:rFonts w:ascii="Arial" w:eastAsia="Times New Roman" w:hAnsi="Arial" w:cs="Arial"/>
      <w:b/>
      <w:bCs/>
      <w:color w:val="000000"/>
      <w:kern w:val="0"/>
      <w14:ligatures w14:val="none"/>
    </w:rPr>
  </w:style>
  <w:style w:type="paragraph" w:customStyle="1" w:styleId="font7">
    <w:name w:val="font7"/>
    <w:basedOn w:val="Normal"/>
    <w:rsid w:val="00F07EB2"/>
    <w:pPr>
      <w:spacing w:before="100" w:beforeAutospacing="1" w:after="100" w:afterAutospacing="1" w:line="240" w:lineRule="auto"/>
    </w:pPr>
    <w:rPr>
      <w:rFonts w:ascii="Arial" w:eastAsia="Times New Roman" w:hAnsi="Arial" w:cs="Arial"/>
      <w:b/>
      <w:bCs/>
      <w:color w:val="FF0000"/>
      <w:kern w:val="0"/>
      <w:u w:val="single"/>
      <w14:ligatures w14:val="none"/>
    </w:rPr>
  </w:style>
  <w:style w:type="paragraph" w:customStyle="1" w:styleId="xl63">
    <w:name w:val="xl63"/>
    <w:basedOn w:val="Normal"/>
    <w:rsid w:val="00F07EB2"/>
    <w:pPr>
      <w:spacing w:before="100" w:beforeAutospacing="1" w:after="100" w:afterAutospacing="1" w:line="240" w:lineRule="auto"/>
    </w:pPr>
    <w:rPr>
      <w:rFonts w:ascii="Arial" w:eastAsia="Times New Roman" w:hAnsi="Arial" w:cs="Arial"/>
      <w:kern w:val="0"/>
      <w:sz w:val="24"/>
      <w:szCs w:val="24"/>
      <w14:ligatures w14:val="none"/>
    </w:rPr>
  </w:style>
  <w:style w:type="paragraph" w:customStyle="1" w:styleId="xl64">
    <w:name w:val="xl64"/>
    <w:basedOn w:val="Normal"/>
    <w:rsid w:val="00F07E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14:ligatures w14:val="none"/>
    </w:rPr>
  </w:style>
  <w:style w:type="paragraph" w:customStyle="1" w:styleId="xl80">
    <w:name w:val="xl80"/>
    <w:basedOn w:val="Normal"/>
    <w:rsid w:val="00F07EB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color w:val="000000"/>
      <w:kern w:val="0"/>
      <w:sz w:val="24"/>
      <w:szCs w:val="24"/>
      <w14:ligatures w14:val="none"/>
    </w:rPr>
  </w:style>
  <w:style w:type="paragraph" w:customStyle="1" w:styleId="xl81">
    <w:name w:val="xl81"/>
    <w:basedOn w:val="Normal"/>
    <w:rsid w:val="00F07EB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333333"/>
      <w:kern w:val="0"/>
      <w:sz w:val="24"/>
      <w:szCs w:val="24"/>
      <w14:ligatures w14:val="none"/>
    </w:rPr>
  </w:style>
  <w:style w:type="paragraph" w:customStyle="1" w:styleId="xl82">
    <w:name w:val="xl82"/>
    <w:basedOn w:val="Normal"/>
    <w:rsid w:val="00F07EB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4"/>
      <w:szCs w:val="24"/>
      <w14:ligatures w14:val="none"/>
    </w:rPr>
  </w:style>
  <w:style w:type="paragraph" w:customStyle="1" w:styleId="xl83">
    <w:name w:val="xl83"/>
    <w:basedOn w:val="Normal"/>
    <w:rsid w:val="00F07EB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kern w:val="0"/>
      <w:sz w:val="24"/>
      <w:szCs w:val="24"/>
      <w14:ligatures w14:val="none"/>
    </w:rPr>
  </w:style>
  <w:style w:type="paragraph" w:customStyle="1" w:styleId="xl84">
    <w:name w:val="xl84"/>
    <w:basedOn w:val="Normal"/>
    <w:rsid w:val="00F07E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24"/>
      <w:szCs w:val="24"/>
      <w14:ligatures w14:val="none"/>
    </w:rPr>
  </w:style>
  <w:style w:type="paragraph" w:customStyle="1" w:styleId="xl85">
    <w:name w:val="xl85"/>
    <w:basedOn w:val="Normal"/>
    <w:rsid w:val="00F07EB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color w:val="000000"/>
      <w:kern w:val="0"/>
      <w:sz w:val="24"/>
      <w:szCs w:val="24"/>
      <w14:ligatures w14:val="none"/>
    </w:rPr>
  </w:style>
  <w:style w:type="paragraph" w:customStyle="1" w:styleId="xl86">
    <w:name w:val="xl86"/>
    <w:basedOn w:val="Normal"/>
    <w:rsid w:val="00F07E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14:ligatures w14:val="none"/>
    </w:rPr>
  </w:style>
  <w:style w:type="paragraph" w:customStyle="1" w:styleId="xl87">
    <w:name w:val="xl87"/>
    <w:basedOn w:val="Normal"/>
    <w:rsid w:val="00F07EB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14:ligatures w14:val="none"/>
    </w:rPr>
  </w:style>
  <w:style w:type="paragraph" w:customStyle="1" w:styleId="xl88">
    <w:name w:val="xl88"/>
    <w:basedOn w:val="Normal"/>
    <w:rsid w:val="00F07E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14:ligatures w14:val="none"/>
    </w:rPr>
  </w:style>
  <w:style w:type="paragraph" w:customStyle="1" w:styleId="xl89">
    <w:name w:val="xl89"/>
    <w:basedOn w:val="Normal"/>
    <w:rsid w:val="00F07E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14:ligatures w14:val="none"/>
    </w:rPr>
  </w:style>
  <w:style w:type="character" w:styleId="Refdenotaalpie">
    <w:name w:val="footnote reference"/>
    <w:basedOn w:val="Fuentedeprrafopredeter"/>
    <w:uiPriority w:val="99"/>
    <w:semiHidden/>
    <w:unhideWhenUsed/>
    <w:rsid w:val="003870E2"/>
    <w:rPr>
      <w:vertAlign w:val="superscript"/>
    </w:rPr>
  </w:style>
  <w:style w:type="character" w:customStyle="1" w:styleId="Ttulo4Car">
    <w:name w:val="Título 4 Car"/>
    <w:basedOn w:val="Fuentedeprrafopredeter"/>
    <w:link w:val="Ttulo4"/>
    <w:uiPriority w:val="9"/>
    <w:semiHidden/>
    <w:rsid w:val="00AF2046"/>
    <w:rPr>
      <w:rFonts w:asciiTheme="majorHAnsi" w:eastAsiaTheme="majorEastAsia" w:hAnsiTheme="majorHAnsi" w:cstheme="majorBidi"/>
      <w:i/>
      <w:iCs/>
      <w:color w:val="2E74B5" w:themeColor="accent1" w:themeShade="BF"/>
    </w:rPr>
  </w:style>
  <w:style w:type="character" w:customStyle="1" w:styleId="Ttulo1Car">
    <w:name w:val="Título 1 Car"/>
    <w:basedOn w:val="Fuentedeprrafopredeter"/>
    <w:link w:val="Ttulo1"/>
    <w:uiPriority w:val="9"/>
    <w:rsid w:val="00886803"/>
    <w:rPr>
      <w:rFonts w:asciiTheme="majorHAnsi" w:eastAsiaTheme="majorEastAsia" w:hAnsiTheme="majorHAnsi" w:cstheme="majorBidi"/>
      <w:color w:val="2E74B5" w:themeColor="accent1" w:themeShade="BF"/>
      <w:sz w:val="32"/>
      <w:szCs w:val="32"/>
    </w:rPr>
  </w:style>
  <w:style w:type="paragraph" w:styleId="Textoindependiente">
    <w:name w:val="Body Text"/>
    <w:basedOn w:val="Normal"/>
    <w:link w:val="TextoindependienteCar"/>
    <w:uiPriority w:val="99"/>
    <w:semiHidden/>
    <w:unhideWhenUsed/>
    <w:rsid w:val="009D5B68"/>
    <w:pPr>
      <w:spacing w:after="120"/>
    </w:pPr>
  </w:style>
  <w:style w:type="character" w:customStyle="1" w:styleId="TextoindependienteCar">
    <w:name w:val="Texto independiente Car"/>
    <w:basedOn w:val="Fuentedeprrafopredeter"/>
    <w:link w:val="Textoindependiente"/>
    <w:uiPriority w:val="99"/>
    <w:semiHidden/>
    <w:rsid w:val="009D5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06859">
      <w:bodyDiv w:val="1"/>
      <w:marLeft w:val="0"/>
      <w:marRight w:val="0"/>
      <w:marTop w:val="0"/>
      <w:marBottom w:val="0"/>
      <w:divBdr>
        <w:top w:val="none" w:sz="0" w:space="0" w:color="auto"/>
        <w:left w:val="none" w:sz="0" w:space="0" w:color="auto"/>
        <w:bottom w:val="none" w:sz="0" w:space="0" w:color="auto"/>
        <w:right w:val="none" w:sz="0" w:space="0" w:color="auto"/>
      </w:divBdr>
    </w:div>
    <w:div w:id="50465209">
      <w:bodyDiv w:val="1"/>
      <w:marLeft w:val="0"/>
      <w:marRight w:val="0"/>
      <w:marTop w:val="0"/>
      <w:marBottom w:val="0"/>
      <w:divBdr>
        <w:top w:val="none" w:sz="0" w:space="0" w:color="auto"/>
        <w:left w:val="none" w:sz="0" w:space="0" w:color="auto"/>
        <w:bottom w:val="none" w:sz="0" w:space="0" w:color="auto"/>
        <w:right w:val="none" w:sz="0" w:space="0" w:color="auto"/>
      </w:divBdr>
    </w:div>
    <w:div w:id="69010396">
      <w:bodyDiv w:val="1"/>
      <w:marLeft w:val="0"/>
      <w:marRight w:val="0"/>
      <w:marTop w:val="0"/>
      <w:marBottom w:val="0"/>
      <w:divBdr>
        <w:top w:val="none" w:sz="0" w:space="0" w:color="auto"/>
        <w:left w:val="none" w:sz="0" w:space="0" w:color="auto"/>
        <w:bottom w:val="none" w:sz="0" w:space="0" w:color="auto"/>
        <w:right w:val="none" w:sz="0" w:space="0" w:color="auto"/>
      </w:divBdr>
    </w:div>
    <w:div w:id="163470738">
      <w:bodyDiv w:val="1"/>
      <w:marLeft w:val="0"/>
      <w:marRight w:val="0"/>
      <w:marTop w:val="0"/>
      <w:marBottom w:val="0"/>
      <w:divBdr>
        <w:top w:val="none" w:sz="0" w:space="0" w:color="auto"/>
        <w:left w:val="none" w:sz="0" w:space="0" w:color="auto"/>
        <w:bottom w:val="none" w:sz="0" w:space="0" w:color="auto"/>
        <w:right w:val="none" w:sz="0" w:space="0" w:color="auto"/>
      </w:divBdr>
    </w:div>
    <w:div w:id="176584630">
      <w:bodyDiv w:val="1"/>
      <w:marLeft w:val="0"/>
      <w:marRight w:val="0"/>
      <w:marTop w:val="0"/>
      <w:marBottom w:val="0"/>
      <w:divBdr>
        <w:top w:val="none" w:sz="0" w:space="0" w:color="auto"/>
        <w:left w:val="none" w:sz="0" w:space="0" w:color="auto"/>
        <w:bottom w:val="none" w:sz="0" w:space="0" w:color="auto"/>
        <w:right w:val="none" w:sz="0" w:space="0" w:color="auto"/>
      </w:divBdr>
    </w:div>
    <w:div w:id="190268804">
      <w:bodyDiv w:val="1"/>
      <w:marLeft w:val="0"/>
      <w:marRight w:val="0"/>
      <w:marTop w:val="0"/>
      <w:marBottom w:val="0"/>
      <w:divBdr>
        <w:top w:val="none" w:sz="0" w:space="0" w:color="auto"/>
        <w:left w:val="none" w:sz="0" w:space="0" w:color="auto"/>
        <w:bottom w:val="none" w:sz="0" w:space="0" w:color="auto"/>
        <w:right w:val="none" w:sz="0" w:space="0" w:color="auto"/>
      </w:divBdr>
    </w:div>
    <w:div w:id="223104246">
      <w:bodyDiv w:val="1"/>
      <w:marLeft w:val="0"/>
      <w:marRight w:val="0"/>
      <w:marTop w:val="0"/>
      <w:marBottom w:val="0"/>
      <w:divBdr>
        <w:top w:val="none" w:sz="0" w:space="0" w:color="auto"/>
        <w:left w:val="none" w:sz="0" w:space="0" w:color="auto"/>
        <w:bottom w:val="none" w:sz="0" w:space="0" w:color="auto"/>
        <w:right w:val="none" w:sz="0" w:space="0" w:color="auto"/>
      </w:divBdr>
    </w:div>
    <w:div w:id="233130513">
      <w:bodyDiv w:val="1"/>
      <w:marLeft w:val="0"/>
      <w:marRight w:val="0"/>
      <w:marTop w:val="0"/>
      <w:marBottom w:val="0"/>
      <w:divBdr>
        <w:top w:val="none" w:sz="0" w:space="0" w:color="auto"/>
        <w:left w:val="none" w:sz="0" w:space="0" w:color="auto"/>
        <w:bottom w:val="none" w:sz="0" w:space="0" w:color="auto"/>
        <w:right w:val="none" w:sz="0" w:space="0" w:color="auto"/>
      </w:divBdr>
    </w:div>
    <w:div w:id="270354836">
      <w:bodyDiv w:val="1"/>
      <w:marLeft w:val="0"/>
      <w:marRight w:val="0"/>
      <w:marTop w:val="0"/>
      <w:marBottom w:val="0"/>
      <w:divBdr>
        <w:top w:val="none" w:sz="0" w:space="0" w:color="auto"/>
        <w:left w:val="none" w:sz="0" w:space="0" w:color="auto"/>
        <w:bottom w:val="none" w:sz="0" w:space="0" w:color="auto"/>
        <w:right w:val="none" w:sz="0" w:space="0" w:color="auto"/>
      </w:divBdr>
    </w:div>
    <w:div w:id="370737934">
      <w:bodyDiv w:val="1"/>
      <w:marLeft w:val="0"/>
      <w:marRight w:val="0"/>
      <w:marTop w:val="0"/>
      <w:marBottom w:val="0"/>
      <w:divBdr>
        <w:top w:val="none" w:sz="0" w:space="0" w:color="auto"/>
        <w:left w:val="none" w:sz="0" w:space="0" w:color="auto"/>
        <w:bottom w:val="none" w:sz="0" w:space="0" w:color="auto"/>
        <w:right w:val="none" w:sz="0" w:space="0" w:color="auto"/>
      </w:divBdr>
    </w:div>
    <w:div w:id="395394890">
      <w:bodyDiv w:val="1"/>
      <w:marLeft w:val="0"/>
      <w:marRight w:val="0"/>
      <w:marTop w:val="0"/>
      <w:marBottom w:val="0"/>
      <w:divBdr>
        <w:top w:val="none" w:sz="0" w:space="0" w:color="auto"/>
        <w:left w:val="none" w:sz="0" w:space="0" w:color="auto"/>
        <w:bottom w:val="none" w:sz="0" w:space="0" w:color="auto"/>
        <w:right w:val="none" w:sz="0" w:space="0" w:color="auto"/>
      </w:divBdr>
    </w:div>
    <w:div w:id="420223956">
      <w:bodyDiv w:val="1"/>
      <w:marLeft w:val="0"/>
      <w:marRight w:val="0"/>
      <w:marTop w:val="0"/>
      <w:marBottom w:val="0"/>
      <w:divBdr>
        <w:top w:val="none" w:sz="0" w:space="0" w:color="auto"/>
        <w:left w:val="none" w:sz="0" w:space="0" w:color="auto"/>
        <w:bottom w:val="none" w:sz="0" w:space="0" w:color="auto"/>
        <w:right w:val="none" w:sz="0" w:space="0" w:color="auto"/>
      </w:divBdr>
    </w:div>
    <w:div w:id="436410361">
      <w:bodyDiv w:val="1"/>
      <w:marLeft w:val="0"/>
      <w:marRight w:val="0"/>
      <w:marTop w:val="0"/>
      <w:marBottom w:val="0"/>
      <w:divBdr>
        <w:top w:val="none" w:sz="0" w:space="0" w:color="auto"/>
        <w:left w:val="none" w:sz="0" w:space="0" w:color="auto"/>
        <w:bottom w:val="none" w:sz="0" w:space="0" w:color="auto"/>
        <w:right w:val="none" w:sz="0" w:space="0" w:color="auto"/>
      </w:divBdr>
    </w:div>
    <w:div w:id="441536918">
      <w:bodyDiv w:val="1"/>
      <w:marLeft w:val="0"/>
      <w:marRight w:val="0"/>
      <w:marTop w:val="0"/>
      <w:marBottom w:val="0"/>
      <w:divBdr>
        <w:top w:val="none" w:sz="0" w:space="0" w:color="auto"/>
        <w:left w:val="none" w:sz="0" w:space="0" w:color="auto"/>
        <w:bottom w:val="none" w:sz="0" w:space="0" w:color="auto"/>
        <w:right w:val="none" w:sz="0" w:space="0" w:color="auto"/>
      </w:divBdr>
    </w:div>
    <w:div w:id="455296450">
      <w:bodyDiv w:val="1"/>
      <w:marLeft w:val="0"/>
      <w:marRight w:val="0"/>
      <w:marTop w:val="0"/>
      <w:marBottom w:val="0"/>
      <w:divBdr>
        <w:top w:val="none" w:sz="0" w:space="0" w:color="auto"/>
        <w:left w:val="none" w:sz="0" w:space="0" w:color="auto"/>
        <w:bottom w:val="none" w:sz="0" w:space="0" w:color="auto"/>
        <w:right w:val="none" w:sz="0" w:space="0" w:color="auto"/>
      </w:divBdr>
    </w:div>
    <w:div w:id="468593091">
      <w:bodyDiv w:val="1"/>
      <w:marLeft w:val="0"/>
      <w:marRight w:val="0"/>
      <w:marTop w:val="0"/>
      <w:marBottom w:val="0"/>
      <w:divBdr>
        <w:top w:val="none" w:sz="0" w:space="0" w:color="auto"/>
        <w:left w:val="none" w:sz="0" w:space="0" w:color="auto"/>
        <w:bottom w:val="none" w:sz="0" w:space="0" w:color="auto"/>
        <w:right w:val="none" w:sz="0" w:space="0" w:color="auto"/>
      </w:divBdr>
    </w:div>
    <w:div w:id="476185145">
      <w:bodyDiv w:val="1"/>
      <w:marLeft w:val="0"/>
      <w:marRight w:val="0"/>
      <w:marTop w:val="0"/>
      <w:marBottom w:val="0"/>
      <w:divBdr>
        <w:top w:val="none" w:sz="0" w:space="0" w:color="auto"/>
        <w:left w:val="none" w:sz="0" w:space="0" w:color="auto"/>
        <w:bottom w:val="none" w:sz="0" w:space="0" w:color="auto"/>
        <w:right w:val="none" w:sz="0" w:space="0" w:color="auto"/>
      </w:divBdr>
    </w:div>
    <w:div w:id="478153363">
      <w:bodyDiv w:val="1"/>
      <w:marLeft w:val="0"/>
      <w:marRight w:val="0"/>
      <w:marTop w:val="0"/>
      <w:marBottom w:val="0"/>
      <w:divBdr>
        <w:top w:val="none" w:sz="0" w:space="0" w:color="auto"/>
        <w:left w:val="none" w:sz="0" w:space="0" w:color="auto"/>
        <w:bottom w:val="none" w:sz="0" w:space="0" w:color="auto"/>
        <w:right w:val="none" w:sz="0" w:space="0" w:color="auto"/>
      </w:divBdr>
    </w:div>
    <w:div w:id="509099150">
      <w:bodyDiv w:val="1"/>
      <w:marLeft w:val="0"/>
      <w:marRight w:val="0"/>
      <w:marTop w:val="0"/>
      <w:marBottom w:val="0"/>
      <w:divBdr>
        <w:top w:val="none" w:sz="0" w:space="0" w:color="auto"/>
        <w:left w:val="none" w:sz="0" w:space="0" w:color="auto"/>
        <w:bottom w:val="none" w:sz="0" w:space="0" w:color="auto"/>
        <w:right w:val="none" w:sz="0" w:space="0" w:color="auto"/>
      </w:divBdr>
    </w:div>
    <w:div w:id="579756850">
      <w:bodyDiv w:val="1"/>
      <w:marLeft w:val="0"/>
      <w:marRight w:val="0"/>
      <w:marTop w:val="0"/>
      <w:marBottom w:val="0"/>
      <w:divBdr>
        <w:top w:val="none" w:sz="0" w:space="0" w:color="auto"/>
        <w:left w:val="none" w:sz="0" w:space="0" w:color="auto"/>
        <w:bottom w:val="none" w:sz="0" w:space="0" w:color="auto"/>
        <w:right w:val="none" w:sz="0" w:space="0" w:color="auto"/>
      </w:divBdr>
    </w:div>
    <w:div w:id="702747420">
      <w:bodyDiv w:val="1"/>
      <w:marLeft w:val="0"/>
      <w:marRight w:val="0"/>
      <w:marTop w:val="0"/>
      <w:marBottom w:val="0"/>
      <w:divBdr>
        <w:top w:val="none" w:sz="0" w:space="0" w:color="auto"/>
        <w:left w:val="none" w:sz="0" w:space="0" w:color="auto"/>
        <w:bottom w:val="none" w:sz="0" w:space="0" w:color="auto"/>
        <w:right w:val="none" w:sz="0" w:space="0" w:color="auto"/>
      </w:divBdr>
    </w:div>
    <w:div w:id="745421978">
      <w:bodyDiv w:val="1"/>
      <w:marLeft w:val="0"/>
      <w:marRight w:val="0"/>
      <w:marTop w:val="0"/>
      <w:marBottom w:val="0"/>
      <w:divBdr>
        <w:top w:val="none" w:sz="0" w:space="0" w:color="auto"/>
        <w:left w:val="none" w:sz="0" w:space="0" w:color="auto"/>
        <w:bottom w:val="none" w:sz="0" w:space="0" w:color="auto"/>
        <w:right w:val="none" w:sz="0" w:space="0" w:color="auto"/>
      </w:divBdr>
    </w:div>
    <w:div w:id="799349643">
      <w:bodyDiv w:val="1"/>
      <w:marLeft w:val="0"/>
      <w:marRight w:val="0"/>
      <w:marTop w:val="0"/>
      <w:marBottom w:val="0"/>
      <w:divBdr>
        <w:top w:val="none" w:sz="0" w:space="0" w:color="auto"/>
        <w:left w:val="none" w:sz="0" w:space="0" w:color="auto"/>
        <w:bottom w:val="none" w:sz="0" w:space="0" w:color="auto"/>
        <w:right w:val="none" w:sz="0" w:space="0" w:color="auto"/>
      </w:divBdr>
    </w:div>
    <w:div w:id="811561136">
      <w:bodyDiv w:val="1"/>
      <w:marLeft w:val="0"/>
      <w:marRight w:val="0"/>
      <w:marTop w:val="0"/>
      <w:marBottom w:val="0"/>
      <w:divBdr>
        <w:top w:val="none" w:sz="0" w:space="0" w:color="auto"/>
        <w:left w:val="none" w:sz="0" w:space="0" w:color="auto"/>
        <w:bottom w:val="none" w:sz="0" w:space="0" w:color="auto"/>
        <w:right w:val="none" w:sz="0" w:space="0" w:color="auto"/>
      </w:divBdr>
    </w:div>
    <w:div w:id="824398007">
      <w:bodyDiv w:val="1"/>
      <w:marLeft w:val="0"/>
      <w:marRight w:val="0"/>
      <w:marTop w:val="0"/>
      <w:marBottom w:val="0"/>
      <w:divBdr>
        <w:top w:val="none" w:sz="0" w:space="0" w:color="auto"/>
        <w:left w:val="none" w:sz="0" w:space="0" w:color="auto"/>
        <w:bottom w:val="none" w:sz="0" w:space="0" w:color="auto"/>
        <w:right w:val="none" w:sz="0" w:space="0" w:color="auto"/>
      </w:divBdr>
    </w:div>
    <w:div w:id="909343590">
      <w:bodyDiv w:val="1"/>
      <w:marLeft w:val="0"/>
      <w:marRight w:val="0"/>
      <w:marTop w:val="0"/>
      <w:marBottom w:val="0"/>
      <w:divBdr>
        <w:top w:val="none" w:sz="0" w:space="0" w:color="auto"/>
        <w:left w:val="none" w:sz="0" w:space="0" w:color="auto"/>
        <w:bottom w:val="none" w:sz="0" w:space="0" w:color="auto"/>
        <w:right w:val="none" w:sz="0" w:space="0" w:color="auto"/>
      </w:divBdr>
    </w:div>
    <w:div w:id="920795262">
      <w:bodyDiv w:val="1"/>
      <w:marLeft w:val="0"/>
      <w:marRight w:val="0"/>
      <w:marTop w:val="0"/>
      <w:marBottom w:val="0"/>
      <w:divBdr>
        <w:top w:val="none" w:sz="0" w:space="0" w:color="auto"/>
        <w:left w:val="none" w:sz="0" w:space="0" w:color="auto"/>
        <w:bottom w:val="none" w:sz="0" w:space="0" w:color="auto"/>
        <w:right w:val="none" w:sz="0" w:space="0" w:color="auto"/>
      </w:divBdr>
    </w:div>
    <w:div w:id="928585359">
      <w:bodyDiv w:val="1"/>
      <w:marLeft w:val="0"/>
      <w:marRight w:val="0"/>
      <w:marTop w:val="0"/>
      <w:marBottom w:val="0"/>
      <w:divBdr>
        <w:top w:val="none" w:sz="0" w:space="0" w:color="auto"/>
        <w:left w:val="none" w:sz="0" w:space="0" w:color="auto"/>
        <w:bottom w:val="none" w:sz="0" w:space="0" w:color="auto"/>
        <w:right w:val="none" w:sz="0" w:space="0" w:color="auto"/>
      </w:divBdr>
    </w:div>
    <w:div w:id="944002300">
      <w:bodyDiv w:val="1"/>
      <w:marLeft w:val="0"/>
      <w:marRight w:val="0"/>
      <w:marTop w:val="0"/>
      <w:marBottom w:val="0"/>
      <w:divBdr>
        <w:top w:val="none" w:sz="0" w:space="0" w:color="auto"/>
        <w:left w:val="none" w:sz="0" w:space="0" w:color="auto"/>
        <w:bottom w:val="none" w:sz="0" w:space="0" w:color="auto"/>
        <w:right w:val="none" w:sz="0" w:space="0" w:color="auto"/>
      </w:divBdr>
    </w:div>
    <w:div w:id="1004014804">
      <w:bodyDiv w:val="1"/>
      <w:marLeft w:val="0"/>
      <w:marRight w:val="0"/>
      <w:marTop w:val="0"/>
      <w:marBottom w:val="0"/>
      <w:divBdr>
        <w:top w:val="none" w:sz="0" w:space="0" w:color="auto"/>
        <w:left w:val="none" w:sz="0" w:space="0" w:color="auto"/>
        <w:bottom w:val="none" w:sz="0" w:space="0" w:color="auto"/>
        <w:right w:val="none" w:sz="0" w:space="0" w:color="auto"/>
      </w:divBdr>
    </w:div>
    <w:div w:id="1062294162">
      <w:bodyDiv w:val="1"/>
      <w:marLeft w:val="0"/>
      <w:marRight w:val="0"/>
      <w:marTop w:val="0"/>
      <w:marBottom w:val="0"/>
      <w:divBdr>
        <w:top w:val="none" w:sz="0" w:space="0" w:color="auto"/>
        <w:left w:val="none" w:sz="0" w:space="0" w:color="auto"/>
        <w:bottom w:val="none" w:sz="0" w:space="0" w:color="auto"/>
        <w:right w:val="none" w:sz="0" w:space="0" w:color="auto"/>
      </w:divBdr>
    </w:div>
    <w:div w:id="1078668260">
      <w:bodyDiv w:val="1"/>
      <w:marLeft w:val="0"/>
      <w:marRight w:val="0"/>
      <w:marTop w:val="0"/>
      <w:marBottom w:val="0"/>
      <w:divBdr>
        <w:top w:val="none" w:sz="0" w:space="0" w:color="auto"/>
        <w:left w:val="none" w:sz="0" w:space="0" w:color="auto"/>
        <w:bottom w:val="none" w:sz="0" w:space="0" w:color="auto"/>
        <w:right w:val="none" w:sz="0" w:space="0" w:color="auto"/>
      </w:divBdr>
      <w:divsChild>
        <w:div w:id="798911577">
          <w:marLeft w:val="780"/>
          <w:marRight w:val="0"/>
          <w:marTop w:val="180"/>
          <w:marBottom w:val="0"/>
          <w:divBdr>
            <w:top w:val="none" w:sz="0" w:space="0" w:color="auto"/>
            <w:left w:val="none" w:sz="0" w:space="0" w:color="auto"/>
            <w:bottom w:val="none" w:sz="0" w:space="0" w:color="auto"/>
            <w:right w:val="none" w:sz="0" w:space="0" w:color="auto"/>
          </w:divBdr>
        </w:div>
        <w:div w:id="1685404113">
          <w:marLeft w:val="780"/>
          <w:marRight w:val="240"/>
          <w:marTop w:val="180"/>
          <w:marBottom w:val="0"/>
          <w:divBdr>
            <w:top w:val="none" w:sz="0" w:space="0" w:color="auto"/>
            <w:left w:val="none" w:sz="0" w:space="0" w:color="auto"/>
            <w:bottom w:val="none" w:sz="0" w:space="0" w:color="auto"/>
            <w:right w:val="none" w:sz="0" w:space="0" w:color="auto"/>
          </w:divBdr>
          <w:divsChild>
            <w:div w:id="306739181">
              <w:marLeft w:val="0"/>
              <w:marRight w:val="0"/>
              <w:marTop w:val="0"/>
              <w:marBottom w:val="0"/>
              <w:divBdr>
                <w:top w:val="none" w:sz="0" w:space="0" w:color="auto"/>
                <w:left w:val="none" w:sz="0" w:space="0" w:color="auto"/>
                <w:bottom w:val="none" w:sz="0" w:space="0" w:color="auto"/>
                <w:right w:val="none" w:sz="0" w:space="0" w:color="auto"/>
              </w:divBdr>
              <w:divsChild>
                <w:div w:id="304899733">
                  <w:marLeft w:val="0"/>
                  <w:marRight w:val="0"/>
                  <w:marTop w:val="0"/>
                  <w:marBottom w:val="0"/>
                  <w:divBdr>
                    <w:top w:val="none" w:sz="0" w:space="0" w:color="auto"/>
                    <w:left w:val="none" w:sz="0" w:space="0" w:color="auto"/>
                    <w:bottom w:val="none" w:sz="0" w:space="0" w:color="auto"/>
                    <w:right w:val="none" w:sz="0" w:space="0" w:color="auto"/>
                  </w:divBdr>
                  <w:divsChild>
                    <w:div w:id="1445882744">
                      <w:marLeft w:val="0"/>
                      <w:marRight w:val="0"/>
                      <w:marTop w:val="0"/>
                      <w:marBottom w:val="0"/>
                      <w:divBdr>
                        <w:top w:val="none" w:sz="0" w:space="0" w:color="auto"/>
                        <w:left w:val="none" w:sz="0" w:space="0" w:color="auto"/>
                        <w:bottom w:val="none" w:sz="0" w:space="0" w:color="auto"/>
                        <w:right w:val="none" w:sz="0" w:space="0" w:color="auto"/>
                      </w:divBdr>
                      <w:divsChild>
                        <w:div w:id="208988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4323897">
      <w:bodyDiv w:val="1"/>
      <w:marLeft w:val="0"/>
      <w:marRight w:val="0"/>
      <w:marTop w:val="0"/>
      <w:marBottom w:val="0"/>
      <w:divBdr>
        <w:top w:val="none" w:sz="0" w:space="0" w:color="auto"/>
        <w:left w:val="none" w:sz="0" w:space="0" w:color="auto"/>
        <w:bottom w:val="none" w:sz="0" w:space="0" w:color="auto"/>
        <w:right w:val="none" w:sz="0" w:space="0" w:color="auto"/>
      </w:divBdr>
    </w:div>
    <w:div w:id="1097991442">
      <w:bodyDiv w:val="1"/>
      <w:marLeft w:val="0"/>
      <w:marRight w:val="0"/>
      <w:marTop w:val="0"/>
      <w:marBottom w:val="0"/>
      <w:divBdr>
        <w:top w:val="none" w:sz="0" w:space="0" w:color="auto"/>
        <w:left w:val="none" w:sz="0" w:space="0" w:color="auto"/>
        <w:bottom w:val="none" w:sz="0" w:space="0" w:color="auto"/>
        <w:right w:val="none" w:sz="0" w:space="0" w:color="auto"/>
      </w:divBdr>
    </w:div>
    <w:div w:id="1101490663">
      <w:bodyDiv w:val="1"/>
      <w:marLeft w:val="0"/>
      <w:marRight w:val="0"/>
      <w:marTop w:val="0"/>
      <w:marBottom w:val="0"/>
      <w:divBdr>
        <w:top w:val="none" w:sz="0" w:space="0" w:color="auto"/>
        <w:left w:val="none" w:sz="0" w:space="0" w:color="auto"/>
        <w:bottom w:val="none" w:sz="0" w:space="0" w:color="auto"/>
        <w:right w:val="none" w:sz="0" w:space="0" w:color="auto"/>
      </w:divBdr>
    </w:div>
    <w:div w:id="1102578817">
      <w:bodyDiv w:val="1"/>
      <w:marLeft w:val="0"/>
      <w:marRight w:val="0"/>
      <w:marTop w:val="0"/>
      <w:marBottom w:val="0"/>
      <w:divBdr>
        <w:top w:val="none" w:sz="0" w:space="0" w:color="auto"/>
        <w:left w:val="none" w:sz="0" w:space="0" w:color="auto"/>
        <w:bottom w:val="none" w:sz="0" w:space="0" w:color="auto"/>
        <w:right w:val="none" w:sz="0" w:space="0" w:color="auto"/>
      </w:divBdr>
    </w:div>
    <w:div w:id="1113744619">
      <w:bodyDiv w:val="1"/>
      <w:marLeft w:val="0"/>
      <w:marRight w:val="0"/>
      <w:marTop w:val="0"/>
      <w:marBottom w:val="0"/>
      <w:divBdr>
        <w:top w:val="none" w:sz="0" w:space="0" w:color="auto"/>
        <w:left w:val="none" w:sz="0" w:space="0" w:color="auto"/>
        <w:bottom w:val="none" w:sz="0" w:space="0" w:color="auto"/>
        <w:right w:val="none" w:sz="0" w:space="0" w:color="auto"/>
      </w:divBdr>
    </w:div>
    <w:div w:id="1123812146">
      <w:bodyDiv w:val="1"/>
      <w:marLeft w:val="0"/>
      <w:marRight w:val="0"/>
      <w:marTop w:val="0"/>
      <w:marBottom w:val="0"/>
      <w:divBdr>
        <w:top w:val="none" w:sz="0" w:space="0" w:color="auto"/>
        <w:left w:val="none" w:sz="0" w:space="0" w:color="auto"/>
        <w:bottom w:val="none" w:sz="0" w:space="0" w:color="auto"/>
        <w:right w:val="none" w:sz="0" w:space="0" w:color="auto"/>
      </w:divBdr>
    </w:div>
    <w:div w:id="1164322349">
      <w:bodyDiv w:val="1"/>
      <w:marLeft w:val="0"/>
      <w:marRight w:val="0"/>
      <w:marTop w:val="0"/>
      <w:marBottom w:val="0"/>
      <w:divBdr>
        <w:top w:val="none" w:sz="0" w:space="0" w:color="auto"/>
        <w:left w:val="none" w:sz="0" w:space="0" w:color="auto"/>
        <w:bottom w:val="none" w:sz="0" w:space="0" w:color="auto"/>
        <w:right w:val="none" w:sz="0" w:space="0" w:color="auto"/>
      </w:divBdr>
    </w:div>
    <w:div w:id="1175075890">
      <w:bodyDiv w:val="1"/>
      <w:marLeft w:val="0"/>
      <w:marRight w:val="0"/>
      <w:marTop w:val="0"/>
      <w:marBottom w:val="0"/>
      <w:divBdr>
        <w:top w:val="none" w:sz="0" w:space="0" w:color="auto"/>
        <w:left w:val="none" w:sz="0" w:space="0" w:color="auto"/>
        <w:bottom w:val="none" w:sz="0" w:space="0" w:color="auto"/>
        <w:right w:val="none" w:sz="0" w:space="0" w:color="auto"/>
      </w:divBdr>
    </w:div>
    <w:div w:id="1202550314">
      <w:bodyDiv w:val="1"/>
      <w:marLeft w:val="0"/>
      <w:marRight w:val="0"/>
      <w:marTop w:val="0"/>
      <w:marBottom w:val="0"/>
      <w:divBdr>
        <w:top w:val="none" w:sz="0" w:space="0" w:color="auto"/>
        <w:left w:val="none" w:sz="0" w:space="0" w:color="auto"/>
        <w:bottom w:val="none" w:sz="0" w:space="0" w:color="auto"/>
        <w:right w:val="none" w:sz="0" w:space="0" w:color="auto"/>
      </w:divBdr>
    </w:div>
    <w:div w:id="1227424012">
      <w:bodyDiv w:val="1"/>
      <w:marLeft w:val="0"/>
      <w:marRight w:val="0"/>
      <w:marTop w:val="0"/>
      <w:marBottom w:val="0"/>
      <w:divBdr>
        <w:top w:val="none" w:sz="0" w:space="0" w:color="auto"/>
        <w:left w:val="none" w:sz="0" w:space="0" w:color="auto"/>
        <w:bottom w:val="none" w:sz="0" w:space="0" w:color="auto"/>
        <w:right w:val="none" w:sz="0" w:space="0" w:color="auto"/>
      </w:divBdr>
    </w:div>
    <w:div w:id="1240556648">
      <w:bodyDiv w:val="1"/>
      <w:marLeft w:val="0"/>
      <w:marRight w:val="0"/>
      <w:marTop w:val="0"/>
      <w:marBottom w:val="0"/>
      <w:divBdr>
        <w:top w:val="none" w:sz="0" w:space="0" w:color="auto"/>
        <w:left w:val="none" w:sz="0" w:space="0" w:color="auto"/>
        <w:bottom w:val="none" w:sz="0" w:space="0" w:color="auto"/>
        <w:right w:val="none" w:sz="0" w:space="0" w:color="auto"/>
      </w:divBdr>
    </w:div>
    <w:div w:id="1253393321">
      <w:bodyDiv w:val="1"/>
      <w:marLeft w:val="0"/>
      <w:marRight w:val="0"/>
      <w:marTop w:val="0"/>
      <w:marBottom w:val="0"/>
      <w:divBdr>
        <w:top w:val="none" w:sz="0" w:space="0" w:color="auto"/>
        <w:left w:val="none" w:sz="0" w:space="0" w:color="auto"/>
        <w:bottom w:val="none" w:sz="0" w:space="0" w:color="auto"/>
        <w:right w:val="none" w:sz="0" w:space="0" w:color="auto"/>
      </w:divBdr>
    </w:div>
    <w:div w:id="1256477197">
      <w:bodyDiv w:val="1"/>
      <w:marLeft w:val="0"/>
      <w:marRight w:val="0"/>
      <w:marTop w:val="0"/>
      <w:marBottom w:val="0"/>
      <w:divBdr>
        <w:top w:val="none" w:sz="0" w:space="0" w:color="auto"/>
        <w:left w:val="none" w:sz="0" w:space="0" w:color="auto"/>
        <w:bottom w:val="none" w:sz="0" w:space="0" w:color="auto"/>
        <w:right w:val="none" w:sz="0" w:space="0" w:color="auto"/>
      </w:divBdr>
    </w:div>
    <w:div w:id="1287155296">
      <w:bodyDiv w:val="1"/>
      <w:marLeft w:val="0"/>
      <w:marRight w:val="0"/>
      <w:marTop w:val="0"/>
      <w:marBottom w:val="0"/>
      <w:divBdr>
        <w:top w:val="none" w:sz="0" w:space="0" w:color="auto"/>
        <w:left w:val="none" w:sz="0" w:space="0" w:color="auto"/>
        <w:bottom w:val="none" w:sz="0" w:space="0" w:color="auto"/>
        <w:right w:val="none" w:sz="0" w:space="0" w:color="auto"/>
      </w:divBdr>
    </w:div>
    <w:div w:id="1290161598">
      <w:bodyDiv w:val="1"/>
      <w:marLeft w:val="0"/>
      <w:marRight w:val="0"/>
      <w:marTop w:val="0"/>
      <w:marBottom w:val="0"/>
      <w:divBdr>
        <w:top w:val="none" w:sz="0" w:space="0" w:color="auto"/>
        <w:left w:val="none" w:sz="0" w:space="0" w:color="auto"/>
        <w:bottom w:val="none" w:sz="0" w:space="0" w:color="auto"/>
        <w:right w:val="none" w:sz="0" w:space="0" w:color="auto"/>
      </w:divBdr>
    </w:div>
    <w:div w:id="1306008554">
      <w:bodyDiv w:val="1"/>
      <w:marLeft w:val="0"/>
      <w:marRight w:val="0"/>
      <w:marTop w:val="0"/>
      <w:marBottom w:val="0"/>
      <w:divBdr>
        <w:top w:val="none" w:sz="0" w:space="0" w:color="auto"/>
        <w:left w:val="none" w:sz="0" w:space="0" w:color="auto"/>
        <w:bottom w:val="none" w:sz="0" w:space="0" w:color="auto"/>
        <w:right w:val="none" w:sz="0" w:space="0" w:color="auto"/>
      </w:divBdr>
    </w:div>
    <w:div w:id="1325671050">
      <w:bodyDiv w:val="1"/>
      <w:marLeft w:val="0"/>
      <w:marRight w:val="0"/>
      <w:marTop w:val="0"/>
      <w:marBottom w:val="0"/>
      <w:divBdr>
        <w:top w:val="none" w:sz="0" w:space="0" w:color="auto"/>
        <w:left w:val="none" w:sz="0" w:space="0" w:color="auto"/>
        <w:bottom w:val="none" w:sz="0" w:space="0" w:color="auto"/>
        <w:right w:val="none" w:sz="0" w:space="0" w:color="auto"/>
      </w:divBdr>
    </w:div>
    <w:div w:id="1341931296">
      <w:bodyDiv w:val="1"/>
      <w:marLeft w:val="0"/>
      <w:marRight w:val="0"/>
      <w:marTop w:val="0"/>
      <w:marBottom w:val="0"/>
      <w:divBdr>
        <w:top w:val="none" w:sz="0" w:space="0" w:color="auto"/>
        <w:left w:val="none" w:sz="0" w:space="0" w:color="auto"/>
        <w:bottom w:val="none" w:sz="0" w:space="0" w:color="auto"/>
        <w:right w:val="none" w:sz="0" w:space="0" w:color="auto"/>
      </w:divBdr>
    </w:div>
    <w:div w:id="1345938267">
      <w:bodyDiv w:val="1"/>
      <w:marLeft w:val="0"/>
      <w:marRight w:val="0"/>
      <w:marTop w:val="0"/>
      <w:marBottom w:val="0"/>
      <w:divBdr>
        <w:top w:val="none" w:sz="0" w:space="0" w:color="auto"/>
        <w:left w:val="none" w:sz="0" w:space="0" w:color="auto"/>
        <w:bottom w:val="none" w:sz="0" w:space="0" w:color="auto"/>
        <w:right w:val="none" w:sz="0" w:space="0" w:color="auto"/>
      </w:divBdr>
    </w:div>
    <w:div w:id="1365011632">
      <w:bodyDiv w:val="1"/>
      <w:marLeft w:val="0"/>
      <w:marRight w:val="0"/>
      <w:marTop w:val="0"/>
      <w:marBottom w:val="0"/>
      <w:divBdr>
        <w:top w:val="none" w:sz="0" w:space="0" w:color="auto"/>
        <w:left w:val="none" w:sz="0" w:space="0" w:color="auto"/>
        <w:bottom w:val="none" w:sz="0" w:space="0" w:color="auto"/>
        <w:right w:val="none" w:sz="0" w:space="0" w:color="auto"/>
      </w:divBdr>
    </w:div>
    <w:div w:id="1377389908">
      <w:bodyDiv w:val="1"/>
      <w:marLeft w:val="0"/>
      <w:marRight w:val="0"/>
      <w:marTop w:val="0"/>
      <w:marBottom w:val="0"/>
      <w:divBdr>
        <w:top w:val="none" w:sz="0" w:space="0" w:color="auto"/>
        <w:left w:val="none" w:sz="0" w:space="0" w:color="auto"/>
        <w:bottom w:val="none" w:sz="0" w:space="0" w:color="auto"/>
        <w:right w:val="none" w:sz="0" w:space="0" w:color="auto"/>
      </w:divBdr>
    </w:div>
    <w:div w:id="1401369937">
      <w:bodyDiv w:val="1"/>
      <w:marLeft w:val="0"/>
      <w:marRight w:val="0"/>
      <w:marTop w:val="0"/>
      <w:marBottom w:val="0"/>
      <w:divBdr>
        <w:top w:val="none" w:sz="0" w:space="0" w:color="auto"/>
        <w:left w:val="none" w:sz="0" w:space="0" w:color="auto"/>
        <w:bottom w:val="none" w:sz="0" w:space="0" w:color="auto"/>
        <w:right w:val="none" w:sz="0" w:space="0" w:color="auto"/>
      </w:divBdr>
    </w:div>
    <w:div w:id="1419212932">
      <w:bodyDiv w:val="1"/>
      <w:marLeft w:val="0"/>
      <w:marRight w:val="0"/>
      <w:marTop w:val="0"/>
      <w:marBottom w:val="0"/>
      <w:divBdr>
        <w:top w:val="none" w:sz="0" w:space="0" w:color="auto"/>
        <w:left w:val="none" w:sz="0" w:space="0" w:color="auto"/>
        <w:bottom w:val="none" w:sz="0" w:space="0" w:color="auto"/>
        <w:right w:val="none" w:sz="0" w:space="0" w:color="auto"/>
      </w:divBdr>
    </w:div>
    <w:div w:id="1441606209">
      <w:bodyDiv w:val="1"/>
      <w:marLeft w:val="0"/>
      <w:marRight w:val="0"/>
      <w:marTop w:val="0"/>
      <w:marBottom w:val="0"/>
      <w:divBdr>
        <w:top w:val="none" w:sz="0" w:space="0" w:color="auto"/>
        <w:left w:val="none" w:sz="0" w:space="0" w:color="auto"/>
        <w:bottom w:val="none" w:sz="0" w:space="0" w:color="auto"/>
        <w:right w:val="none" w:sz="0" w:space="0" w:color="auto"/>
      </w:divBdr>
    </w:div>
    <w:div w:id="1463688871">
      <w:bodyDiv w:val="1"/>
      <w:marLeft w:val="0"/>
      <w:marRight w:val="0"/>
      <w:marTop w:val="0"/>
      <w:marBottom w:val="0"/>
      <w:divBdr>
        <w:top w:val="none" w:sz="0" w:space="0" w:color="auto"/>
        <w:left w:val="none" w:sz="0" w:space="0" w:color="auto"/>
        <w:bottom w:val="none" w:sz="0" w:space="0" w:color="auto"/>
        <w:right w:val="none" w:sz="0" w:space="0" w:color="auto"/>
      </w:divBdr>
    </w:div>
    <w:div w:id="1471442280">
      <w:bodyDiv w:val="1"/>
      <w:marLeft w:val="0"/>
      <w:marRight w:val="0"/>
      <w:marTop w:val="0"/>
      <w:marBottom w:val="0"/>
      <w:divBdr>
        <w:top w:val="none" w:sz="0" w:space="0" w:color="auto"/>
        <w:left w:val="none" w:sz="0" w:space="0" w:color="auto"/>
        <w:bottom w:val="none" w:sz="0" w:space="0" w:color="auto"/>
        <w:right w:val="none" w:sz="0" w:space="0" w:color="auto"/>
      </w:divBdr>
    </w:div>
    <w:div w:id="1481265622">
      <w:bodyDiv w:val="1"/>
      <w:marLeft w:val="0"/>
      <w:marRight w:val="0"/>
      <w:marTop w:val="0"/>
      <w:marBottom w:val="0"/>
      <w:divBdr>
        <w:top w:val="none" w:sz="0" w:space="0" w:color="auto"/>
        <w:left w:val="none" w:sz="0" w:space="0" w:color="auto"/>
        <w:bottom w:val="none" w:sz="0" w:space="0" w:color="auto"/>
        <w:right w:val="none" w:sz="0" w:space="0" w:color="auto"/>
      </w:divBdr>
    </w:div>
    <w:div w:id="1495223160">
      <w:bodyDiv w:val="1"/>
      <w:marLeft w:val="0"/>
      <w:marRight w:val="0"/>
      <w:marTop w:val="0"/>
      <w:marBottom w:val="0"/>
      <w:divBdr>
        <w:top w:val="none" w:sz="0" w:space="0" w:color="auto"/>
        <w:left w:val="none" w:sz="0" w:space="0" w:color="auto"/>
        <w:bottom w:val="none" w:sz="0" w:space="0" w:color="auto"/>
        <w:right w:val="none" w:sz="0" w:space="0" w:color="auto"/>
      </w:divBdr>
    </w:div>
    <w:div w:id="1505779027">
      <w:bodyDiv w:val="1"/>
      <w:marLeft w:val="0"/>
      <w:marRight w:val="0"/>
      <w:marTop w:val="0"/>
      <w:marBottom w:val="0"/>
      <w:divBdr>
        <w:top w:val="none" w:sz="0" w:space="0" w:color="auto"/>
        <w:left w:val="none" w:sz="0" w:space="0" w:color="auto"/>
        <w:bottom w:val="none" w:sz="0" w:space="0" w:color="auto"/>
        <w:right w:val="none" w:sz="0" w:space="0" w:color="auto"/>
      </w:divBdr>
    </w:div>
    <w:div w:id="1516505503">
      <w:bodyDiv w:val="1"/>
      <w:marLeft w:val="0"/>
      <w:marRight w:val="0"/>
      <w:marTop w:val="0"/>
      <w:marBottom w:val="0"/>
      <w:divBdr>
        <w:top w:val="none" w:sz="0" w:space="0" w:color="auto"/>
        <w:left w:val="none" w:sz="0" w:space="0" w:color="auto"/>
        <w:bottom w:val="none" w:sz="0" w:space="0" w:color="auto"/>
        <w:right w:val="none" w:sz="0" w:space="0" w:color="auto"/>
      </w:divBdr>
    </w:div>
    <w:div w:id="1525633263">
      <w:bodyDiv w:val="1"/>
      <w:marLeft w:val="0"/>
      <w:marRight w:val="0"/>
      <w:marTop w:val="0"/>
      <w:marBottom w:val="0"/>
      <w:divBdr>
        <w:top w:val="none" w:sz="0" w:space="0" w:color="auto"/>
        <w:left w:val="none" w:sz="0" w:space="0" w:color="auto"/>
        <w:bottom w:val="none" w:sz="0" w:space="0" w:color="auto"/>
        <w:right w:val="none" w:sz="0" w:space="0" w:color="auto"/>
      </w:divBdr>
    </w:div>
    <w:div w:id="1549223289">
      <w:bodyDiv w:val="1"/>
      <w:marLeft w:val="0"/>
      <w:marRight w:val="0"/>
      <w:marTop w:val="0"/>
      <w:marBottom w:val="0"/>
      <w:divBdr>
        <w:top w:val="none" w:sz="0" w:space="0" w:color="auto"/>
        <w:left w:val="none" w:sz="0" w:space="0" w:color="auto"/>
        <w:bottom w:val="none" w:sz="0" w:space="0" w:color="auto"/>
        <w:right w:val="none" w:sz="0" w:space="0" w:color="auto"/>
      </w:divBdr>
    </w:div>
    <w:div w:id="1620139561">
      <w:bodyDiv w:val="1"/>
      <w:marLeft w:val="0"/>
      <w:marRight w:val="0"/>
      <w:marTop w:val="0"/>
      <w:marBottom w:val="0"/>
      <w:divBdr>
        <w:top w:val="none" w:sz="0" w:space="0" w:color="auto"/>
        <w:left w:val="none" w:sz="0" w:space="0" w:color="auto"/>
        <w:bottom w:val="none" w:sz="0" w:space="0" w:color="auto"/>
        <w:right w:val="none" w:sz="0" w:space="0" w:color="auto"/>
      </w:divBdr>
    </w:div>
    <w:div w:id="1623415829">
      <w:bodyDiv w:val="1"/>
      <w:marLeft w:val="0"/>
      <w:marRight w:val="0"/>
      <w:marTop w:val="0"/>
      <w:marBottom w:val="0"/>
      <w:divBdr>
        <w:top w:val="none" w:sz="0" w:space="0" w:color="auto"/>
        <w:left w:val="none" w:sz="0" w:space="0" w:color="auto"/>
        <w:bottom w:val="none" w:sz="0" w:space="0" w:color="auto"/>
        <w:right w:val="none" w:sz="0" w:space="0" w:color="auto"/>
      </w:divBdr>
    </w:div>
    <w:div w:id="1626034756">
      <w:bodyDiv w:val="1"/>
      <w:marLeft w:val="0"/>
      <w:marRight w:val="0"/>
      <w:marTop w:val="0"/>
      <w:marBottom w:val="0"/>
      <w:divBdr>
        <w:top w:val="none" w:sz="0" w:space="0" w:color="auto"/>
        <w:left w:val="none" w:sz="0" w:space="0" w:color="auto"/>
        <w:bottom w:val="none" w:sz="0" w:space="0" w:color="auto"/>
        <w:right w:val="none" w:sz="0" w:space="0" w:color="auto"/>
      </w:divBdr>
    </w:div>
    <w:div w:id="1653365257">
      <w:bodyDiv w:val="1"/>
      <w:marLeft w:val="0"/>
      <w:marRight w:val="0"/>
      <w:marTop w:val="0"/>
      <w:marBottom w:val="0"/>
      <w:divBdr>
        <w:top w:val="none" w:sz="0" w:space="0" w:color="auto"/>
        <w:left w:val="none" w:sz="0" w:space="0" w:color="auto"/>
        <w:bottom w:val="none" w:sz="0" w:space="0" w:color="auto"/>
        <w:right w:val="none" w:sz="0" w:space="0" w:color="auto"/>
      </w:divBdr>
    </w:div>
    <w:div w:id="1668315725">
      <w:bodyDiv w:val="1"/>
      <w:marLeft w:val="0"/>
      <w:marRight w:val="0"/>
      <w:marTop w:val="0"/>
      <w:marBottom w:val="0"/>
      <w:divBdr>
        <w:top w:val="none" w:sz="0" w:space="0" w:color="auto"/>
        <w:left w:val="none" w:sz="0" w:space="0" w:color="auto"/>
        <w:bottom w:val="none" w:sz="0" w:space="0" w:color="auto"/>
        <w:right w:val="none" w:sz="0" w:space="0" w:color="auto"/>
      </w:divBdr>
    </w:div>
    <w:div w:id="1682538446">
      <w:bodyDiv w:val="1"/>
      <w:marLeft w:val="0"/>
      <w:marRight w:val="0"/>
      <w:marTop w:val="0"/>
      <w:marBottom w:val="0"/>
      <w:divBdr>
        <w:top w:val="none" w:sz="0" w:space="0" w:color="auto"/>
        <w:left w:val="none" w:sz="0" w:space="0" w:color="auto"/>
        <w:bottom w:val="none" w:sz="0" w:space="0" w:color="auto"/>
        <w:right w:val="none" w:sz="0" w:space="0" w:color="auto"/>
      </w:divBdr>
    </w:div>
    <w:div w:id="1683431074">
      <w:bodyDiv w:val="1"/>
      <w:marLeft w:val="0"/>
      <w:marRight w:val="0"/>
      <w:marTop w:val="0"/>
      <w:marBottom w:val="0"/>
      <w:divBdr>
        <w:top w:val="none" w:sz="0" w:space="0" w:color="auto"/>
        <w:left w:val="none" w:sz="0" w:space="0" w:color="auto"/>
        <w:bottom w:val="none" w:sz="0" w:space="0" w:color="auto"/>
        <w:right w:val="none" w:sz="0" w:space="0" w:color="auto"/>
      </w:divBdr>
    </w:div>
    <w:div w:id="1725518478">
      <w:bodyDiv w:val="1"/>
      <w:marLeft w:val="0"/>
      <w:marRight w:val="0"/>
      <w:marTop w:val="0"/>
      <w:marBottom w:val="0"/>
      <w:divBdr>
        <w:top w:val="none" w:sz="0" w:space="0" w:color="auto"/>
        <w:left w:val="none" w:sz="0" w:space="0" w:color="auto"/>
        <w:bottom w:val="none" w:sz="0" w:space="0" w:color="auto"/>
        <w:right w:val="none" w:sz="0" w:space="0" w:color="auto"/>
      </w:divBdr>
    </w:div>
    <w:div w:id="1750883650">
      <w:bodyDiv w:val="1"/>
      <w:marLeft w:val="0"/>
      <w:marRight w:val="0"/>
      <w:marTop w:val="0"/>
      <w:marBottom w:val="0"/>
      <w:divBdr>
        <w:top w:val="none" w:sz="0" w:space="0" w:color="auto"/>
        <w:left w:val="none" w:sz="0" w:space="0" w:color="auto"/>
        <w:bottom w:val="none" w:sz="0" w:space="0" w:color="auto"/>
        <w:right w:val="none" w:sz="0" w:space="0" w:color="auto"/>
      </w:divBdr>
    </w:div>
    <w:div w:id="1754931595">
      <w:bodyDiv w:val="1"/>
      <w:marLeft w:val="0"/>
      <w:marRight w:val="0"/>
      <w:marTop w:val="0"/>
      <w:marBottom w:val="0"/>
      <w:divBdr>
        <w:top w:val="none" w:sz="0" w:space="0" w:color="auto"/>
        <w:left w:val="none" w:sz="0" w:space="0" w:color="auto"/>
        <w:bottom w:val="none" w:sz="0" w:space="0" w:color="auto"/>
        <w:right w:val="none" w:sz="0" w:space="0" w:color="auto"/>
      </w:divBdr>
    </w:div>
    <w:div w:id="1781417512">
      <w:bodyDiv w:val="1"/>
      <w:marLeft w:val="0"/>
      <w:marRight w:val="0"/>
      <w:marTop w:val="0"/>
      <w:marBottom w:val="0"/>
      <w:divBdr>
        <w:top w:val="none" w:sz="0" w:space="0" w:color="auto"/>
        <w:left w:val="none" w:sz="0" w:space="0" w:color="auto"/>
        <w:bottom w:val="none" w:sz="0" w:space="0" w:color="auto"/>
        <w:right w:val="none" w:sz="0" w:space="0" w:color="auto"/>
      </w:divBdr>
    </w:div>
    <w:div w:id="1830098523">
      <w:bodyDiv w:val="1"/>
      <w:marLeft w:val="0"/>
      <w:marRight w:val="0"/>
      <w:marTop w:val="0"/>
      <w:marBottom w:val="0"/>
      <w:divBdr>
        <w:top w:val="none" w:sz="0" w:space="0" w:color="auto"/>
        <w:left w:val="none" w:sz="0" w:space="0" w:color="auto"/>
        <w:bottom w:val="none" w:sz="0" w:space="0" w:color="auto"/>
        <w:right w:val="none" w:sz="0" w:space="0" w:color="auto"/>
      </w:divBdr>
    </w:div>
    <w:div w:id="1875341450">
      <w:bodyDiv w:val="1"/>
      <w:marLeft w:val="0"/>
      <w:marRight w:val="0"/>
      <w:marTop w:val="0"/>
      <w:marBottom w:val="0"/>
      <w:divBdr>
        <w:top w:val="none" w:sz="0" w:space="0" w:color="auto"/>
        <w:left w:val="none" w:sz="0" w:space="0" w:color="auto"/>
        <w:bottom w:val="none" w:sz="0" w:space="0" w:color="auto"/>
        <w:right w:val="none" w:sz="0" w:space="0" w:color="auto"/>
      </w:divBdr>
    </w:div>
    <w:div w:id="1881742973">
      <w:bodyDiv w:val="1"/>
      <w:marLeft w:val="0"/>
      <w:marRight w:val="0"/>
      <w:marTop w:val="0"/>
      <w:marBottom w:val="0"/>
      <w:divBdr>
        <w:top w:val="none" w:sz="0" w:space="0" w:color="auto"/>
        <w:left w:val="none" w:sz="0" w:space="0" w:color="auto"/>
        <w:bottom w:val="none" w:sz="0" w:space="0" w:color="auto"/>
        <w:right w:val="none" w:sz="0" w:space="0" w:color="auto"/>
      </w:divBdr>
    </w:div>
    <w:div w:id="1903711990">
      <w:bodyDiv w:val="1"/>
      <w:marLeft w:val="0"/>
      <w:marRight w:val="0"/>
      <w:marTop w:val="0"/>
      <w:marBottom w:val="0"/>
      <w:divBdr>
        <w:top w:val="none" w:sz="0" w:space="0" w:color="auto"/>
        <w:left w:val="none" w:sz="0" w:space="0" w:color="auto"/>
        <w:bottom w:val="none" w:sz="0" w:space="0" w:color="auto"/>
        <w:right w:val="none" w:sz="0" w:space="0" w:color="auto"/>
      </w:divBdr>
    </w:div>
    <w:div w:id="1958095092">
      <w:bodyDiv w:val="1"/>
      <w:marLeft w:val="0"/>
      <w:marRight w:val="0"/>
      <w:marTop w:val="0"/>
      <w:marBottom w:val="0"/>
      <w:divBdr>
        <w:top w:val="none" w:sz="0" w:space="0" w:color="auto"/>
        <w:left w:val="none" w:sz="0" w:space="0" w:color="auto"/>
        <w:bottom w:val="none" w:sz="0" w:space="0" w:color="auto"/>
        <w:right w:val="none" w:sz="0" w:space="0" w:color="auto"/>
      </w:divBdr>
    </w:div>
    <w:div w:id="2002852464">
      <w:bodyDiv w:val="1"/>
      <w:marLeft w:val="0"/>
      <w:marRight w:val="0"/>
      <w:marTop w:val="0"/>
      <w:marBottom w:val="0"/>
      <w:divBdr>
        <w:top w:val="none" w:sz="0" w:space="0" w:color="auto"/>
        <w:left w:val="none" w:sz="0" w:space="0" w:color="auto"/>
        <w:bottom w:val="none" w:sz="0" w:space="0" w:color="auto"/>
        <w:right w:val="none" w:sz="0" w:space="0" w:color="auto"/>
      </w:divBdr>
    </w:div>
    <w:div w:id="2017607391">
      <w:bodyDiv w:val="1"/>
      <w:marLeft w:val="0"/>
      <w:marRight w:val="0"/>
      <w:marTop w:val="0"/>
      <w:marBottom w:val="0"/>
      <w:divBdr>
        <w:top w:val="none" w:sz="0" w:space="0" w:color="auto"/>
        <w:left w:val="none" w:sz="0" w:space="0" w:color="auto"/>
        <w:bottom w:val="none" w:sz="0" w:space="0" w:color="auto"/>
        <w:right w:val="none" w:sz="0" w:space="0" w:color="auto"/>
      </w:divBdr>
    </w:div>
    <w:div w:id="2023819280">
      <w:bodyDiv w:val="1"/>
      <w:marLeft w:val="0"/>
      <w:marRight w:val="0"/>
      <w:marTop w:val="0"/>
      <w:marBottom w:val="0"/>
      <w:divBdr>
        <w:top w:val="none" w:sz="0" w:space="0" w:color="auto"/>
        <w:left w:val="none" w:sz="0" w:space="0" w:color="auto"/>
        <w:bottom w:val="none" w:sz="0" w:space="0" w:color="auto"/>
        <w:right w:val="none" w:sz="0" w:space="0" w:color="auto"/>
      </w:divBdr>
      <w:divsChild>
        <w:div w:id="153495875">
          <w:marLeft w:val="0"/>
          <w:marRight w:val="0"/>
          <w:marTop w:val="0"/>
          <w:marBottom w:val="0"/>
          <w:divBdr>
            <w:top w:val="none" w:sz="0" w:space="0" w:color="auto"/>
            <w:left w:val="none" w:sz="0" w:space="0" w:color="auto"/>
            <w:bottom w:val="none" w:sz="0" w:space="0" w:color="auto"/>
            <w:right w:val="none" w:sz="0" w:space="0" w:color="auto"/>
          </w:divBdr>
        </w:div>
        <w:div w:id="269319475">
          <w:marLeft w:val="0"/>
          <w:marRight w:val="0"/>
          <w:marTop w:val="0"/>
          <w:marBottom w:val="0"/>
          <w:divBdr>
            <w:top w:val="none" w:sz="0" w:space="0" w:color="auto"/>
            <w:left w:val="none" w:sz="0" w:space="0" w:color="auto"/>
            <w:bottom w:val="none" w:sz="0" w:space="0" w:color="auto"/>
            <w:right w:val="none" w:sz="0" w:space="0" w:color="auto"/>
          </w:divBdr>
        </w:div>
        <w:div w:id="339087069">
          <w:marLeft w:val="0"/>
          <w:marRight w:val="0"/>
          <w:marTop w:val="0"/>
          <w:marBottom w:val="0"/>
          <w:divBdr>
            <w:top w:val="none" w:sz="0" w:space="0" w:color="auto"/>
            <w:left w:val="none" w:sz="0" w:space="0" w:color="auto"/>
            <w:bottom w:val="none" w:sz="0" w:space="0" w:color="auto"/>
            <w:right w:val="none" w:sz="0" w:space="0" w:color="auto"/>
          </w:divBdr>
        </w:div>
        <w:div w:id="669060259">
          <w:marLeft w:val="0"/>
          <w:marRight w:val="0"/>
          <w:marTop w:val="0"/>
          <w:marBottom w:val="0"/>
          <w:divBdr>
            <w:top w:val="none" w:sz="0" w:space="0" w:color="auto"/>
            <w:left w:val="none" w:sz="0" w:space="0" w:color="auto"/>
            <w:bottom w:val="none" w:sz="0" w:space="0" w:color="auto"/>
            <w:right w:val="none" w:sz="0" w:space="0" w:color="auto"/>
          </w:divBdr>
        </w:div>
        <w:div w:id="750925907">
          <w:marLeft w:val="0"/>
          <w:marRight w:val="0"/>
          <w:marTop w:val="0"/>
          <w:marBottom w:val="0"/>
          <w:divBdr>
            <w:top w:val="none" w:sz="0" w:space="0" w:color="auto"/>
            <w:left w:val="none" w:sz="0" w:space="0" w:color="auto"/>
            <w:bottom w:val="none" w:sz="0" w:space="0" w:color="auto"/>
            <w:right w:val="none" w:sz="0" w:space="0" w:color="auto"/>
          </w:divBdr>
        </w:div>
        <w:div w:id="775834835">
          <w:marLeft w:val="0"/>
          <w:marRight w:val="0"/>
          <w:marTop w:val="0"/>
          <w:marBottom w:val="0"/>
          <w:divBdr>
            <w:top w:val="none" w:sz="0" w:space="0" w:color="auto"/>
            <w:left w:val="none" w:sz="0" w:space="0" w:color="auto"/>
            <w:bottom w:val="none" w:sz="0" w:space="0" w:color="auto"/>
            <w:right w:val="none" w:sz="0" w:space="0" w:color="auto"/>
          </w:divBdr>
        </w:div>
        <w:div w:id="873079766">
          <w:marLeft w:val="0"/>
          <w:marRight w:val="0"/>
          <w:marTop w:val="0"/>
          <w:marBottom w:val="0"/>
          <w:divBdr>
            <w:top w:val="none" w:sz="0" w:space="0" w:color="auto"/>
            <w:left w:val="none" w:sz="0" w:space="0" w:color="auto"/>
            <w:bottom w:val="none" w:sz="0" w:space="0" w:color="auto"/>
            <w:right w:val="none" w:sz="0" w:space="0" w:color="auto"/>
          </w:divBdr>
        </w:div>
        <w:div w:id="911158352">
          <w:marLeft w:val="0"/>
          <w:marRight w:val="0"/>
          <w:marTop w:val="0"/>
          <w:marBottom w:val="0"/>
          <w:divBdr>
            <w:top w:val="none" w:sz="0" w:space="0" w:color="auto"/>
            <w:left w:val="none" w:sz="0" w:space="0" w:color="auto"/>
            <w:bottom w:val="none" w:sz="0" w:space="0" w:color="auto"/>
            <w:right w:val="none" w:sz="0" w:space="0" w:color="auto"/>
          </w:divBdr>
        </w:div>
        <w:div w:id="1008869985">
          <w:marLeft w:val="0"/>
          <w:marRight w:val="0"/>
          <w:marTop w:val="0"/>
          <w:marBottom w:val="0"/>
          <w:divBdr>
            <w:top w:val="none" w:sz="0" w:space="0" w:color="auto"/>
            <w:left w:val="none" w:sz="0" w:space="0" w:color="auto"/>
            <w:bottom w:val="none" w:sz="0" w:space="0" w:color="auto"/>
            <w:right w:val="none" w:sz="0" w:space="0" w:color="auto"/>
          </w:divBdr>
        </w:div>
        <w:div w:id="1106654188">
          <w:marLeft w:val="0"/>
          <w:marRight w:val="0"/>
          <w:marTop w:val="0"/>
          <w:marBottom w:val="0"/>
          <w:divBdr>
            <w:top w:val="none" w:sz="0" w:space="0" w:color="auto"/>
            <w:left w:val="none" w:sz="0" w:space="0" w:color="auto"/>
            <w:bottom w:val="none" w:sz="0" w:space="0" w:color="auto"/>
            <w:right w:val="none" w:sz="0" w:space="0" w:color="auto"/>
          </w:divBdr>
        </w:div>
        <w:div w:id="1255356398">
          <w:marLeft w:val="0"/>
          <w:marRight w:val="0"/>
          <w:marTop w:val="0"/>
          <w:marBottom w:val="0"/>
          <w:divBdr>
            <w:top w:val="none" w:sz="0" w:space="0" w:color="auto"/>
            <w:left w:val="none" w:sz="0" w:space="0" w:color="auto"/>
            <w:bottom w:val="none" w:sz="0" w:space="0" w:color="auto"/>
            <w:right w:val="none" w:sz="0" w:space="0" w:color="auto"/>
          </w:divBdr>
        </w:div>
        <w:div w:id="1276717300">
          <w:marLeft w:val="0"/>
          <w:marRight w:val="0"/>
          <w:marTop w:val="0"/>
          <w:marBottom w:val="0"/>
          <w:divBdr>
            <w:top w:val="none" w:sz="0" w:space="0" w:color="auto"/>
            <w:left w:val="none" w:sz="0" w:space="0" w:color="auto"/>
            <w:bottom w:val="none" w:sz="0" w:space="0" w:color="auto"/>
            <w:right w:val="none" w:sz="0" w:space="0" w:color="auto"/>
          </w:divBdr>
        </w:div>
        <w:div w:id="1294945017">
          <w:marLeft w:val="0"/>
          <w:marRight w:val="0"/>
          <w:marTop w:val="0"/>
          <w:marBottom w:val="0"/>
          <w:divBdr>
            <w:top w:val="none" w:sz="0" w:space="0" w:color="auto"/>
            <w:left w:val="none" w:sz="0" w:space="0" w:color="auto"/>
            <w:bottom w:val="none" w:sz="0" w:space="0" w:color="auto"/>
            <w:right w:val="none" w:sz="0" w:space="0" w:color="auto"/>
          </w:divBdr>
        </w:div>
        <w:div w:id="1380276877">
          <w:marLeft w:val="0"/>
          <w:marRight w:val="0"/>
          <w:marTop w:val="0"/>
          <w:marBottom w:val="0"/>
          <w:divBdr>
            <w:top w:val="none" w:sz="0" w:space="0" w:color="auto"/>
            <w:left w:val="none" w:sz="0" w:space="0" w:color="auto"/>
            <w:bottom w:val="none" w:sz="0" w:space="0" w:color="auto"/>
            <w:right w:val="none" w:sz="0" w:space="0" w:color="auto"/>
          </w:divBdr>
        </w:div>
        <w:div w:id="1410687540">
          <w:marLeft w:val="0"/>
          <w:marRight w:val="0"/>
          <w:marTop w:val="0"/>
          <w:marBottom w:val="0"/>
          <w:divBdr>
            <w:top w:val="none" w:sz="0" w:space="0" w:color="auto"/>
            <w:left w:val="none" w:sz="0" w:space="0" w:color="auto"/>
            <w:bottom w:val="none" w:sz="0" w:space="0" w:color="auto"/>
            <w:right w:val="none" w:sz="0" w:space="0" w:color="auto"/>
          </w:divBdr>
        </w:div>
        <w:div w:id="1567644409">
          <w:marLeft w:val="0"/>
          <w:marRight w:val="0"/>
          <w:marTop w:val="0"/>
          <w:marBottom w:val="0"/>
          <w:divBdr>
            <w:top w:val="none" w:sz="0" w:space="0" w:color="auto"/>
            <w:left w:val="none" w:sz="0" w:space="0" w:color="auto"/>
            <w:bottom w:val="none" w:sz="0" w:space="0" w:color="auto"/>
            <w:right w:val="none" w:sz="0" w:space="0" w:color="auto"/>
          </w:divBdr>
        </w:div>
        <w:div w:id="1631593537">
          <w:marLeft w:val="0"/>
          <w:marRight w:val="0"/>
          <w:marTop w:val="0"/>
          <w:marBottom w:val="0"/>
          <w:divBdr>
            <w:top w:val="none" w:sz="0" w:space="0" w:color="auto"/>
            <w:left w:val="none" w:sz="0" w:space="0" w:color="auto"/>
            <w:bottom w:val="none" w:sz="0" w:space="0" w:color="auto"/>
            <w:right w:val="none" w:sz="0" w:space="0" w:color="auto"/>
          </w:divBdr>
        </w:div>
        <w:div w:id="1781491978">
          <w:marLeft w:val="0"/>
          <w:marRight w:val="0"/>
          <w:marTop w:val="0"/>
          <w:marBottom w:val="0"/>
          <w:divBdr>
            <w:top w:val="none" w:sz="0" w:space="0" w:color="auto"/>
            <w:left w:val="none" w:sz="0" w:space="0" w:color="auto"/>
            <w:bottom w:val="none" w:sz="0" w:space="0" w:color="auto"/>
            <w:right w:val="none" w:sz="0" w:space="0" w:color="auto"/>
          </w:divBdr>
        </w:div>
        <w:div w:id="1851407267">
          <w:marLeft w:val="0"/>
          <w:marRight w:val="0"/>
          <w:marTop w:val="0"/>
          <w:marBottom w:val="0"/>
          <w:divBdr>
            <w:top w:val="none" w:sz="0" w:space="0" w:color="auto"/>
            <w:left w:val="none" w:sz="0" w:space="0" w:color="auto"/>
            <w:bottom w:val="none" w:sz="0" w:space="0" w:color="auto"/>
            <w:right w:val="none" w:sz="0" w:space="0" w:color="auto"/>
          </w:divBdr>
        </w:div>
        <w:div w:id="1877236265">
          <w:marLeft w:val="0"/>
          <w:marRight w:val="0"/>
          <w:marTop w:val="0"/>
          <w:marBottom w:val="0"/>
          <w:divBdr>
            <w:top w:val="none" w:sz="0" w:space="0" w:color="auto"/>
            <w:left w:val="none" w:sz="0" w:space="0" w:color="auto"/>
            <w:bottom w:val="none" w:sz="0" w:space="0" w:color="auto"/>
            <w:right w:val="none" w:sz="0" w:space="0" w:color="auto"/>
          </w:divBdr>
        </w:div>
        <w:div w:id="2059041555">
          <w:marLeft w:val="0"/>
          <w:marRight w:val="0"/>
          <w:marTop w:val="0"/>
          <w:marBottom w:val="0"/>
          <w:divBdr>
            <w:top w:val="none" w:sz="0" w:space="0" w:color="auto"/>
            <w:left w:val="none" w:sz="0" w:space="0" w:color="auto"/>
            <w:bottom w:val="none" w:sz="0" w:space="0" w:color="auto"/>
            <w:right w:val="none" w:sz="0" w:space="0" w:color="auto"/>
          </w:divBdr>
        </w:div>
        <w:div w:id="2123104875">
          <w:marLeft w:val="0"/>
          <w:marRight w:val="0"/>
          <w:marTop w:val="0"/>
          <w:marBottom w:val="0"/>
          <w:divBdr>
            <w:top w:val="none" w:sz="0" w:space="0" w:color="auto"/>
            <w:left w:val="none" w:sz="0" w:space="0" w:color="auto"/>
            <w:bottom w:val="none" w:sz="0" w:space="0" w:color="auto"/>
            <w:right w:val="none" w:sz="0" w:space="0" w:color="auto"/>
          </w:divBdr>
        </w:div>
        <w:div w:id="2134253847">
          <w:marLeft w:val="0"/>
          <w:marRight w:val="0"/>
          <w:marTop w:val="0"/>
          <w:marBottom w:val="0"/>
          <w:divBdr>
            <w:top w:val="none" w:sz="0" w:space="0" w:color="auto"/>
            <w:left w:val="none" w:sz="0" w:space="0" w:color="auto"/>
            <w:bottom w:val="none" w:sz="0" w:space="0" w:color="auto"/>
            <w:right w:val="none" w:sz="0" w:space="0" w:color="auto"/>
          </w:divBdr>
        </w:div>
      </w:divsChild>
    </w:div>
    <w:div w:id="2027514339">
      <w:bodyDiv w:val="1"/>
      <w:marLeft w:val="0"/>
      <w:marRight w:val="0"/>
      <w:marTop w:val="0"/>
      <w:marBottom w:val="0"/>
      <w:divBdr>
        <w:top w:val="none" w:sz="0" w:space="0" w:color="auto"/>
        <w:left w:val="none" w:sz="0" w:space="0" w:color="auto"/>
        <w:bottom w:val="none" w:sz="0" w:space="0" w:color="auto"/>
        <w:right w:val="none" w:sz="0" w:space="0" w:color="auto"/>
      </w:divBdr>
    </w:div>
    <w:div w:id="2060468835">
      <w:bodyDiv w:val="1"/>
      <w:marLeft w:val="0"/>
      <w:marRight w:val="0"/>
      <w:marTop w:val="0"/>
      <w:marBottom w:val="0"/>
      <w:divBdr>
        <w:top w:val="none" w:sz="0" w:space="0" w:color="auto"/>
        <w:left w:val="none" w:sz="0" w:space="0" w:color="auto"/>
        <w:bottom w:val="none" w:sz="0" w:space="0" w:color="auto"/>
        <w:right w:val="none" w:sz="0" w:space="0" w:color="auto"/>
      </w:divBdr>
    </w:div>
    <w:div w:id="2067532044">
      <w:bodyDiv w:val="1"/>
      <w:marLeft w:val="0"/>
      <w:marRight w:val="0"/>
      <w:marTop w:val="0"/>
      <w:marBottom w:val="0"/>
      <w:divBdr>
        <w:top w:val="none" w:sz="0" w:space="0" w:color="auto"/>
        <w:left w:val="none" w:sz="0" w:space="0" w:color="auto"/>
        <w:bottom w:val="none" w:sz="0" w:space="0" w:color="auto"/>
        <w:right w:val="none" w:sz="0" w:space="0" w:color="auto"/>
      </w:divBdr>
    </w:div>
    <w:div w:id="2092578092">
      <w:bodyDiv w:val="1"/>
      <w:marLeft w:val="0"/>
      <w:marRight w:val="0"/>
      <w:marTop w:val="0"/>
      <w:marBottom w:val="0"/>
      <w:divBdr>
        <w:top w:val="none" w:sz="0" w:space="0" w:color="auto"/>
        <w:left w:val="none" w:sz="0" w:space="0" w:color="auto"/>
        <w:bottom w:val="none" w:sz="0" w:space="0" w:color="auto"/>
        <w:right w:val="none" w:sz="0" w:space="0" w:color="auto"/>
      </w:divBdr>
    </w:div>
    <w:div w:id="2097819359">
      <w:bodyDiv w:val="1"/>
      <w:marLeft w:val="0"/>
      <w:marRight w:val="0"/>
      <w:marTop w:val="0"/>
      <w:marBottom w:val="0"/>
      <w:divBdr>
        <w:top w:val="none" w:sz="0" w:space="0" w:color="auto"/>
        <w:left w:val="none" w:sz="0" w:space="0" w:color="auto"/>
        <w:bottom w:val="none" w:sz="0" w:space="0" w:color="auto"/>
        <w:right w:val="none" w:sz="0" w:space="0" w:color="auto"/>
      </w:divBdr>
    </w:div>
    <w:div w:id="2116290430">
      <w:bodyDiv w:val="1"/>
      <w:marLeft w:val="0"/>
      <w:marRight w:val="0"/>
      <w:marTop w:val="0"/>
      <w:marBottom w:val="0"/>
      <w:divBdr>
        <w:top w:val="none" w:sz="0" w:space="0" w:color="auto"/>
        <w:left w:val="none" w:sz="0" w:space="0" w:color="auto"/>
        <w:bottom w:val="none" w:sz="0" w:space="0" w:color="auto"/>
        <w:right w:val="none" w:sz="0" w:space="0" w:color="auto"/>
      </w:divBdr>
    </w:div>
    <w:div w:id="21254224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9.tmp"/><Relationship Id="rId21" Type="http://schemas.openxmlformats.org/officeDocument/2006/relationships/image" Target="media/image4.tmp"/><Relationship Id="rId42" Type="http://schemas.openxmlformats.org/officeDocument/2006/relationships/hyperlink" Target="mailto:gerencia@ingeconmg.com" TargetMode="External"/><Relationship Id="rId47" Type="http://schemas.openxmlformats.org/officeDocument/2006/relationships/hyperlink" Target="mailto:info.rodcomercial@gmail.com" TargetMode="External"/><Relationship Id="rId63" Type="http://schemas.openxmlformats.org/officeDocument/2006/relationships/image" Target="media/image19.tmp"/><Relationship Id="rId68" Type="http://schemas.openxmlformats.org/officeDocument/2006/relationships/hyperlink" Target="https://community.secop.gov.co/Public/Tendering/ContractNoticeManagement/Index?currentLanguage=es-CO&amp;Page=login&amp;Country=CO&amp;SkinName=CCE" TargetMode="External"/><Relationship Id="rId84" Type="http://schemas.openxmlformats.org/officeDocument/2006/relationships/footer" Target="footer1.xml"/><Relationship Id="rId89" Type="http://schemas.openxmlformats.org/officeDocument/2006/relationships/image" Target="media/image34.png"/><Relationship Id="rId16" Type="http://schemas.openxmlformats.org/officeDocument/2006/relationships/hyperlink" Target="mailto:siifnaci&#243;n.facturaelectronica@minhacienda.gov.co" TargetMode="External"/><Relationship Id="rId11" Type="http://schemas.openxmlformats.org/officeDocument/2006/relationships/hyperlink" Target="https://www.colombiacompra.gov.co/content/tienda-virtual" TargetMode="External"/><Relationship Id="rId32" Type="http://schemas.openxmlformats.org/officeDocument/2006/relationships/hyperlink" Target="tel:+57%20601%20231%208446" TargetMode="External"/><Relationship Id="rId37" Type="http://schemas.openxmlformats.org/officeDocument/2006/relationships/hyperlink" Target="mailto:proextinseg2018@gmail.com" TargetMode="External"/><Relationship Id="rId53" Type="http://schemas.openxmlformats.org/officeDocument/2006/relationships/hyperlink" Target="mailto:camibotiquinessas@gmail.com" TargetMode="External"/><Relationship Id="rId58" Type="http://schemas.openxmlformats.org/officeDocument/2006/relationships/hyperlink" Target="mailto:esticplast@gmail.com" TargetMode="External"/><Relationship Id="rId74" Type="http://schemas.openxmlformats.org/officeDocument/2006/relationships/image" Target="media/image24.tmp"/><Relationship Id="rId79"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image" Target="media/image35.png"/><Relationship Id="rId95" Type="http://schemas.openxmlformats.org/officeDocument/2006/relationships/hyperlink" Target="https://safetya.co/normatividad/circular-063-de-2020/" TargetMode="External"/><Relationship Id="rId22" Type="http://schemas.openxmlformats.org/officeDocument/2006/relationships/image" Target="media/image5.tmp"/><Relationship Id="rId27" Type="http://schemas.openxmlformats.org/officeDocument/2006/relationships/image" Target="media/image10.tmp"/><Relationship Id="rId43" Type="http://schemas.openxmlformats.org/officeDocument/2006/relationships/hyperlink" Target="https://www.facebook.com/p/EXTIN-FIRE-SA-100064268372828/?locale=es_LA" TargetMode="External"/><Relationship Id="rId48" Type="http://schemas.openxmlformats.org/officeDocument/2006/relationships/hyperlink" Target="mailto:info@abmcolombia.com" TargetMode="External"/><Relationship Id="rId64" Type="http://schemas.openxmlformats.org/officeDocument/2006/relationships/image" Target="media/image20.tmp"/><Relationship Id="rId69" Type="http://schemas.openxmlformats.org/officeDocument/2006/relationships/hyperlink" Target="https://community.secop.gov.co/Public/Tendering/ContractNoticeManagement/Index?currentLanguage=es-CO&amp;Page=login&amp;Country=CO&amp;SkinName=CCE" TargetMode="External"/><Relationship Id="rId80" Type="http://schemas.openxmlformats.org/officeDocument/2006/relationships/header" Target="header2.xml"/><Relationship Id="rId85" Type="http://schemas.openxmlformats.org/officeDocument/2006/relationships/header" Target="header6.xml"/><Relationship Id="rId12" Type="http://schemas.openxmlformats.org/officeDocument/2006/relationships/hyperlink" Target="https://www.colombiacompra.gov.co/content/tienda-virtual" TargetMode="External"/><Relationship Id="rId17" Type="http://schemas.openxmlformats.org/officeDocument/2006/relationships/hyperlink" Target="https://www.colombiacompra.gov.co/colombia-compra/modelo-de-abastecimiento-estrategico" TargetMode="External"/><Relationship Id="rId25" Type="http://schemas.openxmlformats.org/officeDocument/2006/relationships/image" Target="media/image8.tmp"/><Relationship Id="rId33" Type="http://schemas.openxmlformats.org/officeDocument/2006/relationships/hyperlink" Target="mailto:comercial.contrafuego@gmail.com" TargetMode="External"/><Relationship Id="rId38" Type="http://schemas.openxmlformats.org/officeDocument/2006/relationships/hyperlink" Target="mailto:ventas@extintoresandinos.com" TargetMode="External"/><Relationship Id="rId46" Type="http://schemas.openxmlformats.org/officeDocument/2006/relationships/hyperlink" Target="mailto:licitaciones@antioquenadextintores.com.co" TargetMode="External"/><Relationship Id="rId59" Type="http://schemas.openxmlformats.org/officeDocument/2006/relationships/image" Target="media/image15.tmp"/><Relationship Id="rId67" Type="http://schemas.openxmlformats.org/officeDocument/2006/relationships/hyperlink" Target="https://community.secop.gov.co/Public/Tendering/ContractNoticeManagement/Index?currentLanguage=es-CO&amp;Page=login&amp;Country=CO&amp;SkinName=CCE" TargetMode="External"/><Relationship Id="rId20" Type="http://schemas.openxmlformats.org/officeDocument/2006/relationships/image" Target="media/image3.tmp"/><Relationship Id="rId41" Type="http://schemas.openxmlformats.org/officeDocument/2006/relationships/hyperlink" Target="mailto:contacto@wsextintores.com" TargetMode="External"/><Relationship Id="rId54" Type="http://schemas.openxmlformats.org/officeDocument/2006/relationships/hyperlink" Target="mailto:colombiafashionsas@gmail.com" TargetMode="External"/><Relationship Id="rId62" Type="http://schemas.openxmlformats.org/officeDocument/2006/relationships/image" Target="media/image18.png"/><Relationship Id="rId70" Type="http://schemas.openxmlformats.org/officeDocument/2006/relationships/hyperlink" Target="https://www.colombiacompra.gov.co/archivos/portfolio-item/elementos-para-la-atencion-prevencion-y-mitigacion-del-riesgo-y-de-emergencias-3" TargetMode="External"/><Relationship Id="rId75" Type="http://schemas.openxmlformats.org/officeDocument/2006/relationships/image" Target="media/image25.tmp"/><Relationship Id="rId83" Type="http://schemas.openxmlformats.org/officeDocument/2006/relationships/header" Target="header5.xml"/><Relationship Id="rId88" Type="http://schemas.openxmlformats.org/officeDocument/2006/relationships/image" Target="media/image33.png"/><Relationship Id="rId91" Type="http://schemas.openxmlformats.org/officeDocument/2006/relationships/image" Target="media/image36.jpeg"/><Relationship Id="rId96" Type="http://schemas.openxmlformats.org/officeDocument/2006/relationships/hyperlink" Target="https://safetya.co/resolucion-0312-de-201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javascript:RedireccionarRole('GS-2026-130588-DETOL','53571421')" TargetMode="External"/><Relationship Id="rId23" Type="http://schemas.openxmlformats.org/officeDocument/2006/relationships/image" Target="media/image6.tmp"/><Relationship Id="rId28" Type="http://schemas.openxmlformats.org/officeDocument/2006/relationships/image" Target="media/image11.tmp"/><Relationship Id="rId36" Type="http://schemas.openxmlformats.org/officeDocument/2006/relationships/hyperlink" Target="mailto:odma735@gmail.com" TargetMode="External"/><Relationship Id="rId49" Type="http://schemas.openxmlformats.org/officeDocument/2006/relationships/hyperlink" Target="mailto:acssa.ingenieria@gmail.com" TargetMode="External"/><Relationship Id="rId57" Type="http://schemas.openxmlformats.org/officeDocument/2006/relationships/hyperlink" Target="mailto:guardianesdelpedal@gmail.com" TargetMode="External"/><Relationship Id="rId10" Type="http://schemas.openxmlformats.org/officeDocument/2006/relationships/hyperlink" Target="javascript:RedireccionarRole('GS-2026-175598-MEVAL','53859393')" TargetMode="External"/><Relationship Id="rId31" Type="http://schemas.openxmlformats.org/officeDocument/2006/relationships/image" Target="media/image14.png"/><Relationship Id="rId44" Type="http://schemas.openxmlformats.org/officeDocument/2006/relationships/hyperlink" Target="mailto:extintoresextinfire2015@gmail.com" TargetMode="External"/><Relationship Id="rId52" Type="http://schemas.openxmlformats.org/officeDocument/2006/relationships/hyperlink" Target="mailto:gerencia.bunkersafe@gmail.com" TargetMode="External"/><Relationship Id="rId60" Type="http://schemas.openxmlformats.org/officeDocument/2006/relationships/image" Target="media/image16.png"/><Relationship Id="rId65" Type="http://schemas.openxmlformats.org/officeDocument/2006/relationships/image" Target="media/image21.tmp"/><Relationship Id="rId73" Type="http://schemas.openxmlformats.org/officeDocument/2006/relationships/image" Target="media/image23.tmp"/><Relationship Id="rId78" Type="http://schemas.openxmlformats.org/officeDocument/2006/relationships/image" Target="media/image28.tmp"/><Relationship Id="rId81" Type="http://schemas.openxmlformats.org/officeDocument/2006/relationships/header" Target="header3.xml"/><Relationship Id="rId86" Type="http://schemas.openxmlformats.org/officeDocument/2006/relationships/image" Target="media/image31.jpeg"/><Relationship Id="rId94" Type="http://schemas.openxmlformats.org/officeDocument/2006/relationships/hyperlink" Target="https://safetya.co/normatividad/resolucion-4927-de-2016/" TargetMode="External"/><Relationship Id="rId99" Type="http://schemas.openxmlformats.org/officeDocument/2006/relationships/header" Target="header9.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javascript:RedireccionarRole('GS-2026-055389-METUN','53658339')" TargetMode="External"/><Relationship Id="rId13" Type="http://schemas.openxmlformats.org/officeDocument/2006/relationships/hyperlink" Target="https://community.secop.gov.co/Public/Tendering/ContractNoticeManagement/Index?currentLanguage=es-CO&amp;Page=login&amp;Country=CO&amp;SkinName=CCE" TargetMode="External"/><Relationship Id="rId18" Type="http://schemas.openxmlformats.org/officeDocument/2006/relationships/image" Target="media/image1.tmp"/><Relationship Id="rId39" Type="http://schemas.openxmlformats.org/officeDocument/2006/relationships/hyperlink" Target="mailto:proextinseg2018@gmail.com" TargetMode="External"/><Relationship Id="rId34" Type="http://schemas.openxmlformats.org/officeDocument/2006/relationships/hyperlink" Target="mailto:comercial@induext.com" TargetMode="External"/><Relationship Id="rId50" Type="http://schemas.openxmlformats.org/officeDocument/2006/relationships/hyperlink" Target="mailto:directorcomercial@aqserv.com.co" TargetMode="External"/><Relationship Id="rId55" Type="http://schemas.openxmlformats.org/officeDocument/2006/relationships/hyperlink" Target="mailto:higiagestionambiental@gmail.com" TargetMode="External"/><Relationship Id="rId76" Type="http://schemas.openxmlformats.org/officeDocument/2006/relationships/image" Target="media/image26.tmp"/><Relationship Id="rId97" Type="http://schemas.openxmlformats.org/officeDocument/2006/relationships/header" Target="header7.xml"/><Relationship Id="rId7" Type="http://schemas.openxmlformats.org/officeDocument/2006/relationships/endnotes" Target="endnotes.xml"/><Relationship Id="rId71" Type="http://schemas.openxmlformats.org/officeDocument/2006/relationships/hyperlink" Target="https://operaciones.colombiacompra.gov.co/tienda-virtual-del-estado-colombiano/servicios-generales/elementos-para-emergencias" TargetMode="External"/><Relationship Id="rId92" Type="http://schemas.openxmlformats.org/officeDocument/2006/relationships/image" Target="media/image37.png"/><Relationship Id="rId2" Type="http://schemas.openxmlformats.org/officeDocument/2006/relationships/numbering" Target="numbering.xml"/><Relationship Id="rId29" Type="http://schemas.openxmlformats.org/officeDocument/2006/relationships/image" Target="media/image12.tmp"/><Relationship Id="rId24" Type="http://schemas.openxmlformats.org/officeDocument/2006/relationships/image" Target="media/image7.tmp"/><Relationship Id="rId40" Type="http://schemas.openxmlformats.org/officeDocument/2006/relationships/hyperlink" Target="mailto:ventas@extintoresandinos.com" TargetMode="External"/><Relationship Id="rId45" Type="http://schemas.openxmlformats.org/officeDocument/2006/relationships/hyperlink" Target="https://www.google.com/search?q=extintoresextinfire2015&amp;sca_esv=d7773eb477db942c&amp;rlz=1C1ALOY_esCO1021CO1021&amp;sxsrf=ADLYWIINOx4dwuALA4Q0EB6B3u0Q24PD4Q%3A1715210049097&amp;ei=QQc8ZtSjBaCFwbkPu-ik2As&amp;ved=0ahUKEwiUyMOtl_-FAxWgQjABHTs0CbsQ4dUDCBA&amp;uact=5&amp;oq=extintoresextinfire2015&amp;gs_lp=Egxnd3Mtd2l6LXNlcnAiF2V4dGludG9yZXNleHRpbmZpcmUyMDE1MgcQIxiwAhgnSKY0UNgLWN4ucAJ4AJABAJgBywOgAcsDqgEDNC0xuAEDyAEA-AEB-AECmAIDoALUA6gCFMICBxAjGCcY6gLCAhYQLhgDGLQCGOUCGOoCGIwDGI8B2AEBwgIWEAAYAxi0AhjlAhjqAhiMAxiPAdgBAZgDB7oGBggBEAEYC5IHBTIuNC0xoAfZAw&amp;sclient=gws-wiz-serp&amp;lqi=ChlleHRpbnRvcmVzIGV4dGluZmlyZSAyMDE1SLic18_6sICACFolEAAQARACGAAYASIZZXh0aW50b3JlcyBleHRpbmZpcmUgMjAxNZIBE2luZHVzdHJpYWxfZW5naW5lZXKqAWYKCS9tLzAxbmw0eAoNL2cvMTFiNzdkM2t5ZhABKggiBDIwMTUoDjIfEAEiGwnlSGVpZFc2r2DdBFz_sBFJtGGxFp-NEob_MjIdEAIiGWV4dGludG9yZXMgZXh0aW5maXJlIDIwMTU" TargetMode="External"/><Relationship Id="rId66" Type="http://schemas.openxmlformats.org/officeDocument/2006/relationships/hyperlink" Target="http://www.colombiacompra.gov.co" TargetMode="External"/><Relationship Id="rId87" Type="http://schemas.openxmlformats.org/officeDocument/2006/relationships/image" Target="media/image32.jpeg"/><Relationship Id="rId61" Type="http://schemas.openxmlformats.org/officeDocument/2006/relationships/image" Target="media/image17.png"/><Relationship Id="rId82" Type="http://schemas.openxmlformats.org/officeDocument/2006/relationships/header" Target="header4.xml"/><Relationship Id="rId19" Type="http://schemas.openxmlformats.org/officeDocument/2006/relationships/image" Target="media/image2.tmp"/><Relationship Id="rId14" Type="http://schemas.openxmlformats.org/officeDocument/2006/relationships/hyperlink" Target="https://es.scribd.com/document/561309338/2-Relacion-BROCHURE-CENTROS-VACACIONALES-PONAL-2" TargetMode="External"/><Relationship Id="rId30" Type="http://schemas.openxmlformats.org/officeDocument/2006/relationships/image" Target="media/image13.tmp"/><Relationship Id="rId35" Type="http://schemas.openxmlformats.org/officeDocument/2006/relationships/hyperlink" Target="mailto:extintoresabccolombiasas@hotmail.com" TargetMode="External"/><Relationship Id="rId56" Type="http://schemas.openxmlformats.org/officeDocument/2006/relationships/hyperlink" Target="mailto:distriangulo@hotmail.com" TargetMode="External"/><Relationship Id="rId77" Type="http://schemas.openxmlformats.org/officeDocument/2006/relationships/image" Target="media/image27.tmp"/><Relationship Id="rId100" Type="http://schemas.openxmlformats.org/officeDocument/2006/relationships/fontTable" Target="fontTable.xml"/><Relationship Id="rId8" Type="http://schemas.openxmlformats.org/officeDocument/2006/relationships/hyperlink" Target="javascript:RedireccionarRole('GS-2026-130588-DETOL','53571421')" TargetMode="External"/><Relationship Id="rId51" Type="http://schemas.openxmlformats.org/officeDocument/2006/relationships/hyperlink" Target="mailto:ADMINISTRACION@8BGYCO.COM" TargetMode="External"/><Relationship Id="rId72" Type="http://schemas.openxmlformats.org/officeDocument/2006/relationships/image" Target="media/image22.tmp"/><Relationship Id="rId93" Type="http://schemas.openxmlformats.org/officeDocument/2006/relationships/hyperlink" Target="https://safetya.co/normatividad/resolucion-0312-de-2019/" TargetMode="External"/><Relationship Id="rId98" Type="http://schemas.openxmlformats.org/officeDocument/2006/relationships/header" Target="header8.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2" Type="http://schemas.openxmlformats.org/officeDocument/2006/relationships/hyperlink" Target="https://www.dane.gov.co/files/operaciones/ISE/bol-ISE-ene2026.pdf" TargetMode="External"/><Relationship Id="rId1" Type="http://schemas.openxmlformats.org/officeDocument/2006/relationships/hyperlink" Target="https://enciclopedia.banrepcultural.org/index.php?title=Sectores_econ%C3%B3mic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9.jpeg"/></Relationships>
</file>

<file path=word/_rels/header2.xml.rels><?xml version="1.0" encoding="UTF-8" standalone="yes"?>
<Relationships xmlns="http://schemas.openxmlformats.org/package/2006/relationships"><Relationship Id="rId1" Type="http://schemas.openxmlformats.org/officeDocument/2006/relationships/image" Target="media/image30.png"/></Relationships>
</file>

<file path=word/_rels/header3.xml.rels><?xml version="1.0" encoding="UTF-8" standalone="yes"?>
<Relationships xmlns="http://schemas.openxmlformats.org/package/2006/relationships"><Relationship Id="rId1" Type="http://schemas.openxmlformats.org/officeDocument/2006/relationships/image" Target="media/image29.jpeg"/></Relationships>
</file>

<file path=word/_rels/header5.xml.rels><?xml version="1.0" encoding="UTF-8" standalone="yes"?>
<Relationships xmlns="http://schemas.openxmlformats.org/package/2006/relationships"><Relationship Id="rId1" Type="http://schemas.openxmlformats.org/officeDocument/2006/relationships/image" Target="media/image29.jpeg"/></Relationships>
</file>

<file path=word/_rels/header7.xml.rels><?xml version="1.0" encoding="UTF-8" standalone="yes"?>
<Relationships xmlns="http://schemas.openxmlformats.org/package/2006/relationships"><Relationship Id="rId1" Type="http://schemas.openxmlformats.org/officeDocument/2006/relationships/image" Target="media/image29.jpeg"/></Relationships>
</file>

<file path=word/_rels/header8.xml.rels><?xml version="1.0" encoding="UTF-8" standalone="yes"?>
<Relationships xmlns="http://schemas.openxmlformats.org/package/2006/relationships"><Relationship Id="rId1" Type="http://schemas.openxmlformats.org/officeDocument/2006/relationships/image" Target="media/image2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0F02D-18D7-4DD6-A3BA-B8727D40A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1400</TotalTime>
  <Pages>74</Pages>
  <Words>28066</Words>
  <Characters>154366</Characters>
  <Application>Microsoft Office Word</Application>
  <DocSecurity>0</DocSecurity>
  <Lines>1286</Lines>
  <Paragraphs>364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DIBIE - ANDERSON STIVENS GUERRERO CORTES</dc:creator>
  <cp:keywords/>
  <dc:description/>
  <cp:lastModifiedBy>LUIS CARLOS RENTERIA RIOS</cp:lastModifiedBy>
  <cp:revision>1</cp:revision>
  <cp:lastPrinted>2025-06-05T23:32:00Z</cp:lastPrinted>
  <dcterms:created xsi:type="dcterms:W3CDTF">2026-06-12T16:38:00Z</dcterms:created>
  <dcterms:modified xsi:type="dcterms:W3CDTF">2026-07-10T19:16:00Z</dcterms:modified>
</cp:coreProperties>
</file>