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jc w:val="center"/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before="480" w:lineRule="auto"/>
        <w:jc w:val="center"/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before="480" w:lineRule="auto"/>
        <w:jc w:val="center"/>
        <w:rPr>
          <w:b w:val="1"/>
          <w:bCs w:val="1"/>
          <w:color w:val="4f81bd"/>
        </w:rPr>
      </w:pPr>
      <w:r w:rsidDel="00000000" w:rsidR="00000000" w:rsidRPr="00000000"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  <w:rtl w:val="0"/>
        </w:rPr>
        <w:t xml:space="preserve">ANEXO 4. POLÍTICA TRATAMIENTO DE LA INFORMACIÓN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297" w:line="229" w:lineRule="auto"/>
        <w:ind w:right="-7"/>
        <w:jc w:val="both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POLÍTICA DE TRATAMIENTO DE DATOS PERSONALES – LEY 1581 DE 2012 El suscrito _________________, con C.C.___________, en mi condición de Representante Legal de la (xxxx)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widowControl w:val="0"/>
        <w:spacing w:before="510"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[Firma] </w:t>
      </w: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510"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Nombre completo</w:t>
      </w: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Representante Legal 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oboto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1" Type="http://schemas.openxmlformats.org/officeDocument/2006/relationships/font" Target="fonts/RobotoLight-italic.ttf"/><Relationship Id="rId10" Type="http://schemas.openxmlformats.org/officeDocument/2006/relationships/font" Target="fonts/RobotoLight-bold.ttf"/><Relationship Id="rId12" Type="http://schemas.openxmlformats.org/officeDocument/2006/relationships/font" Target="fonts/RobotoLight-boldItalic.ttf"/><Relationship Id="rId9" Type="http://schemas.openxmlformats.org/officeDocument/2006/relationships/font" Target="fonts/RobotoLight-regular.ttf"/><Relationship Id="rId5" Type="http://schemas.openxmlformats.org/officeDocument/2006/relationships/font" Target="fonts/RobotoSemiBold-regular.ttf"/><Relationship Id="rId6" Type="http://schemas.openxmlformats.org/officeDocument/2006/relationships/font" Target="fonts/RobotoSemiBold-bold.ttf"/><Relationship Id="rId7" Type="http://schemas.openxmlformats.org/officeDocument/2006/relationships/font" Target="fonts/RobotoSemiBold-italic.ttf"/><Relationship Id="rId8" Type="http://schemas.openxmlformats.org/officeDocument/2006/relationships/font" Target="fonts/Roboto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