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68733C" w:rsidRDefault="00B9079B" w:rsidP="001F1CD9">
      <w:pPr>
        <w:tabs>
          <w:tab w:val="left" w:pos="709"/>
        </w:tabs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 xml:space="preserve">MATRIZ 2 – </w:t>
      </w:r>
      <w:bookmarkStart w:id="0" w:name="_Hlk205205697"/>
      <w:r w:rsidRPr="0068733C">
        <w:rPr>
          <w:rFonts w:ascii="Arial" w:hAnsi="Arial" w:cs="Arial"/>
          <w:b/>
          <w:sz w:val="20"/>
          <w:szCs w:val="20"/>
          <w:lang w:val="es-419"/>
        </w:rPr>
        <w:t>INDICADORES FINANCIEROS Y ORGANIZACIONALES</w:t>
      </w:r>
    </w:p>
    <w:p w14:paraId="46EE559E" w14:textId="425729E5" w:rsidR="00B9079B" w:rsidRPr="0068733C" w:rsidRDefault="0067012F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CONSULTORÍA DE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</w:t>
      </w:r>
      <w:r w:rsidR="00E317B3">
        <w:rPr>
          <w:rFonts w:ascii="Arial" w:hAnsi="Arial" w:cs="Arial"/>
          <w:b/>
          <w:sz w:val="20"/>
          <w:szCs w:val="20"/>
          <w:lang w:val="es-419"/>
        </w:rPr>
        <w:t xml:space="preserve">ESTUDIOS DE INGENIERÍA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INFRAESTRUCTURA DE TRANSPORTE </w:t>
      </w:r>
    </w:p>
    <w:bookmarkEnd w:id="0"/>
    <w:p w14:paraId="204C190D" w14:textId="77777777" w:rsidR="00CF3832" w:rsidRPr="003F64DF" w:rsidRDefault="00CF3832" w:rsidP="00CF3832">
      <w:pPr>
        <w:rPr>
          <w:rFonts w:ascii="Arial" w:hAnsi="Arial" w:cs="Arial"/>
          <w:bCs/>
          <w:color w:val="3A3939" w:themeColor="background2" w:themeShade="BF"/>
          <w:sz w:val="20"/>
          <w:szCs w:val="20"/>
          <w:lang w:val="es-419"/>
        </w:rPr>
      </w:pPr>
    </w:p>
    <w:p w14:paraId="3AA2B75E" w14:textId="77777777" w:rsidR="00D6546C" w:rsidRDefault="00D6546C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1DF8E14F" w14:textId="3709C2DF" w:rsidR="00CF3832" w:rsidRDefault="00CF3832" w:rsidP="001F1CD9">
      <w:pPr>
        <w:numPr>
          <w:ilvl w:val="0"/>
          <w:numId w:val="4"/>
        </w:numPr>
        <w:ind w:left="284" w:hanging="284"/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  <w:r w:rsidRPr="00414017">
        <w:rPr>
          <w:rFonts w:ascii="Arial" w:hAnsi="Arial" w:cs="Arial"/>
          <w:bCs/>
          <w:i/>
          <w:iCs/>
          <w:sz w:val="20"/>
          <w:szCs w:val="20"/>
          <w:lang w:val="es-419"/>
        </w:rPr>
        <w:t>Índices de capacidad financiera y organizacionales para Mipyme.</w:t>
      </w:r>
    </w:p>
    <w:p w14:paraId="1C36A83E" w14:textId="77777777" w:rsidR="004A38E5" w:rsidRPr="004A38E5" w:rsidRDefault="004A38E5" w:rsidP="004A38E5">
      <w:pPr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p w14:paraId="77E10240" w14:textId="3A7E578F" w:rsidR="004A38E5" w:rsidRPr="004A38E5" w:rsidRDefault="004A38E5" w:rsidP="589736AE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2868FD" w:rsidRPr="589736AE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condición de Mipyme de conformidad con lo previsto </w:t>
      </w:r>
      <w:r w:rsidR="009C47EF" w:rsidRPr="589736AE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589736AE">
        <w:rPr>
          <w:rFonts w:ascii="Arial" w:hAnsi="Arial" w:cs="Arial"/>
          <w:sz w:val="20"/>
          <w:szCs w:val="20"/>
          <w:lang w:val="es-419"/>
        </w:rPr>
        <w:t>artículo 2.2.1.2.4.2.4</w:t>
      </w:r>
      <w:r w:rsidR="004A6E88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las normas que los modifiquen, sustituyan o complementen, </w:t>
      </w:r>
      <w:r w:rsidR="00B01F04" w:rsidRPr="589736AE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589736AE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FE85A94" w14:textId="77777777" w:rsidR="00CF3832" w:rsidRPr="004A38E5" w:rsidRDefault="00CF3832" w:rsidP="00CF3832">
      <w:pPr>
        <w:ind w:left="720"/>
        <w:contextualSpacing/>
        <w:rPr>
          <w:rFonts w:ascii="Arial" w:hAnsi="Arial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4A38E5" w14:paraId="19A0CBDE" w14:textId="77777777" w:rsidTr="00AF5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E7D986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3C90C9F7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4A38E5" w14:paraId="1DE3BD85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8B9D3E5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02E6A3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656CB04" w14:textId="63FD6609" w:rsidR="00CF3832" w:rsidRPr="004A38E5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4A38E5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372F37"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3AB71D17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1A84978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4EA59B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8025A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832758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2D2A1EA" w14:textId="09C7EB4F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4A38E5">
              <w:rPr>
                <w:rFonts w:cstheme="minorHAnsi"/>
                <w:bCs/>
                <w:sz w:val="20"/>
                <w:szCs w:val="20"/>
              </w:rPr>
              <w:t>7</w:t>
            </w:r>
            <w:r w:rsidR="00372F37">
              <w:rPr>
                <w:rFonts w:cstheme="minorHAnsi"/>
                <w:bCs/>
                <w:sz w:val="20"/>
                <w:szCs w:val="20"/>
              </w:rPr>
              <w:t>5</w:t>
            </w:r>
            <w:r w:rsidRPr="004A38E5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159A75DD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DC3859A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17648D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C793489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0E15845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04032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14F95F2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C5C6B99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E92E27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9C5366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43869F6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345F08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A38E5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D28AC08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78B056A1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098AB5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BF3065F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548407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FDD8917" w14:textId="77777777" w:rsidR="00CF3832" w:rsidRPr="004A38E5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20E12760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E2B64A3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FF846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2BAC7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22898BB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1C09FC1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25BD6729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278A3D12" w14:textId="77777777" w:rsidR="00CF3832" w:rsidRDefault="00CF3832" w:rsidP="00CF3832">
      <w:pPr>
        <w:rPr>
          <w:rFonts w:ascii="Arial" w:hAnsi="Arial" w:cs="Arial"/>
          <w:b/>
          <w:sz w:val="20"/>
          <w:szCs w:val="20"/>
          <w:lang w:val="es-419"/>
        </w:rPr>
      </w:pPr>
    </w:p>
    <w:p w14:paraId="59B57B67" w14:textId="1BF1D574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Tratándose de Proponente Plurales estos indicadores solo se aplicarán si por lo menos uno de los integrantes acredita la calidad de Mipyme de conformidad con </w:t>
      </w:r>
      <w:r w:rsidR="00103E3C" w:rsidRPr="589736AE">
        <w:rPr>
          <w:rFonts w:ascii="Arial" w:hAnsi="Arial" w:cs="Arial"/>
          <w:sz w:val="20"/>
          <w:szCs w:val="20"/>
          <w:lang w:val="es-419"/>
        </w:rPr>
        <w:t xml:space="preserve">el </w:t>
      </w:r>
      <w:r w:rsidRPr="589736AE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EB2D4D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</w:t>
      </w:r>
      <w:r w:rsidR="005E72FB" w:rsidRPr="589736AE">
        <w:rPr>
          <w:rFonts w:ascii="Arial" w:hAnsi="Arial" w:cs="Arial"/>
          <w:sz w:val="20"/>
          <w:szCs w:val="20"/>
          <w:lang w:val="es-419"/>
        </w:rPr>
        <w:t xml:space="preserve">en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>Unión Temporal</w:t>
      </w:r>
      <w:r w:rsidRPr="589736AE">
        <w:rPr>
          <w:rFonts w:ascii="Arial" w:hAnsi="Arial" w:cs="Arial"/>
          <w:sz w:val="20"/>
          <w:szCs w:val="20"/>
          <w:lang w:val="es-419"/>
        </w:rPr>
        <w:t>.</w:t>
      </w:r>
    </w:p>
    <w:p w14:paraId="224C054C" w14:textId="77777777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1833369C" w14:textId="70410E10" w:rsidR="00EE674A" w:rsidRPr="00570699" w:rsidRDefault="003A5384" w:rsidP="00570699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7443432" w14:textId="77777777" w:rsidR="00241BE6" w:rsidRPr="00EE674A" w:rsidRDefault="00241BE6" w:rsidP="00585B7F">
      <w:pPr>
        <w:contextualSpacing/>
        <w:rPr>
          <w:rFonts w:ascii="Arial" w:hAnsi="Arial" w:cs="Arial"/>
          <w:b/>
          <w:i/>
          <w:iCs/>
          <w:sz w:val="20"/>
          <w:szCs w:val="20"/>
          <w:lang w:val="es-419"/>
        </w:rPr>
      </w:pPr>
    </w:p>
    <w:p w14:paraId="3E85C3F5" w14:textId="61B30DD7" w:rsidR="00AB55B8" w:rsidRPr="00585B7F" w:rsidRDefault="00AB55B8" w:rsidP="00AB55B8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4A4F8D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50936D2C" w14:textId="77777777" w:rsidR="00E710B4" w:rsidRDefault="00E710B4" w:rsidP="00E710B4">
      <w:pPr>
        <w:pStyle w:val="Prrafodelista"/>
        <w:ind w:left="360"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73C9587D" w14:textId="1E585580" w:rsidR="00E710B4" w:rsidRPr="00BB1A99" w:rsidRDefault="00E710B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589736AE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demuestren la condición de Mipyme de conformidad con lo previsto en el artículo 2.2.1.2.4.2.4. 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B01F04" w:rsidRPr="589736AE">
        <w:rPr>
          <w:rFonts w:ascii="Arial" w:hAnsi="Arial" w:cs="Arial"/>
          <w:sz w:val="20"/>
          <w:szCs w:val="20"/>
          <w:lang w:val="es-419"/>
        </w:rPr>
        <w:t>n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D12C3A5" w14:textId="77777777" w:rsidR="00E710B4" w:rsidRDefault="00E710B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07562EAB" w14:textId="77777777" w:rsidR="006567B8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7D5B6432" w14:textId="77777777" w:rsidR="006567B8" w:rsidRPr="00FA242A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8A3E3DF" w14:textId="77777777" w:rsidR="00CF3832" w:rsidRPr="0076155B" w:rsidRDefault="00CF3832" w:rsidP="00585B7F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A87913" w14:paraId="5209DEC2" w14:textId="77777777" w:rsidTr="0FA474B7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269C2E5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E669FB6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A87913" w14:paraId="34565B23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5FB3A9E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A765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CEB8707" w14:textId="3DD4BF4E" w:rsidR="00CF3832" w:rsidRPr="00A87913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D65C4C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2A80F0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5E875975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6FF31977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24DC92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D2EAE13" w14:textId="77777777" w:rsidR="00CF3832" w:rsidRPr="00A87913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2D8CAFE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61F0660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30D31641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097FD6D1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860C654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3A5330D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73A4257A" w14:textId="62D24A64" w:rsidR="00CF3832" w:rsidRPr="00A232BE" w:rsidRDefault="00CF3832" w:rsidP="67D1D731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≥1</m:t>
                </m:r>
              </m:oMath>
            </m:oMathPara>
          </w:p>
          <w:p w14:paraId="7B3EBC8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843C776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D0990A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2FF5D1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A30FF2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FA7B9E3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232BE">
              <w:rPr>
                <w:rFonts w:asciiTheme="majorHAnsi" w:hAnsiTheme="majorHAnsi" w:cstheme="majorHAnsi"/>
                <w:sz w:val="18"/>
                <w:szCs w:val="18"/>
              </w:rPr>
              <w:t>Definido en los Pliegos Tipo</w:t>
            </w:r>
          </w:p>
          <w:p w14:paraId="609326C9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4F634F8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B47B690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336AB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4927F85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4332E742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theme="majorHAnsi"/>
                    <w:sz w:val="18"/>
                    <w:szCs w:val="18"/>
                  </w:rPr>
                  <m:t>,04</m:t>
                </m:r>
              </m:oMath>
            </m:oMathPara>
          </w:p>
          <w:p w14:paraId="12DEB5EE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50D00B4C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745AC8D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9D7A32A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409B71FA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267056FE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≥0,02</m:t>
                </m:r>
              </m:oMath>
            </m:oMathPara>
          </w:p>
          <w:p w14:paraId="3EC6199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584E35DB" w14:textId="77777777" w:rsidR="00CF3832" w:rsidRPr="00A87913" w:rsidRDefault="00CF3832" w:rsidP="00CF3832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F59EB92" w14:textId="77777777" w:rsidR="0058371B" w:rsidRDefault="0058371B" w:rsidP="00CF3832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5E7B83C9" w14:textId="30BA80E3" w:rsidR="00CF3832" w:rsidRPr="00CF3832" w:rsidRDefault="00CF3832" w:rsidP="00CF3832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4A4F8D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3B75F9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3B75F9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0A0779">
        <w:rPr>
          <w:rFonts w:ascii="Arial" w:hAnsi="Arial" w:cs="Arial"/>
          <w:sz w:val="20"/>
          <w:szCs w:val="20"/>
          <w:lang w:val="es-419"/>
        </w:rPr>
        <w:t xml:space="preserve"> consultoría de estudios de ingeniería de 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infraestructura de transporte. </w:t>
      </w:r>
    </w:p>
    <w:sectPr w:rsidR="00CF3832" w:rsidRPr="00CF3832" w:rsidSect="00B63F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957A4" w14:textId="77777777" w:rsidR="00B116F7" w:rsidRDefault="00B116F7" w:rsidP="004F2C35">
      <w:r>
        <w:separator/>
      </w:r>
    </w:p>
  </w:endnote>
  <w:endnote w:type="continuationSeparator" w:id="0">
    <w:p w14:paraId="385BAFDD" w14:textId="77777777" w:rsidR="00B116F7" w:rsidRDefault="00B116F7" w:rsidP="004F2C35">
      <w:r>
        <w:continuationSeparator/>
      </w:r>
    </w:p>
  </w:endnote>
  <w:endnote w:type="continuationNotice" w:id="1">
    <w:p w14:paraId="4F11B8CE" w14:textId="77777777" w:rsidR="00B116F7" w:rsidRDefault="00B116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6D665" w14:textId="77777777" w:rsidR="00FC71C3" w:rsidRDefault="00FC71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Pr="00A145F8" w:rsidRDefault="00C50D27">
    <w:pPr>
      <w:pStyle w:val="Piedepgina"/>
      <w:jc w:val="right"/>
      <w:rPr>
        <w:sz w:val="16"/>
        <w:szCs w:val="16"/>
      </w:rPr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740BB7" w14:paraId="5072B365" w14:textId="77777777" w:rsidTr="00AF564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740BB7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40BB7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24C2346F" w:rsidR="00A10537" w:rsidRPr="00740BB7" w:rsidRDefault="008F718F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145F8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740BB7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40BB7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34DFF085" w:rsidR="00A10537" w:rsidRPr="00740BB7" w:rsidRDefault="00FC71C3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348A32F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2DD5F" w14:textId="77777777" w:rsidR="00B116F7" w:rsidRDefault="00B116F7" w:rsidP="004F2C35">
      <w:r>
        <w:separator/>
      </w:r>
    </w:p>
  </w:footnote>
  <w:footnote w:type="continuationSeparator" w:id="0">
    <w:p w14:paraId="7D8BDFD9" w14:textId="77777777" w:rsidR="00B116F7" w:rsidRDefault="00B116F7" w:rsidP="004F2C35">
      <w:r>
        <w:continuationSeparator/>
      </w:r>
    </w:p>
  </w:footnote>
  <w:footnote w:type="continuationNotice" w:id="1">
    <w:p w14:paraId="73E751B8" w14:textId="77777777" w:rsidR="00B116F7" w:rsidRDefault="00B116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3209F" w14:textId="77777777" w:rsidR="00FC71C3" w:rsidRDefault="00FC71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9592E" w:rsidRPr="00292E4D" w14:paraId="7EDF18B7" w14:textId="77777777" w:rsidTr="00D72F9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Pr="00E37B8B" w:rsidRDefault="0019592E" w:rsidP="0019592E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E37B8B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INDICADORES FINANCIEROS Y ORGANIZACIONALES </w:t>
          </w:r>
        </w:p>
        <w:p w14:paraId="0831F05F" w14:textId="1A9A41D6" w:rsidR="0019592E" w:rsidRPr="00E37B8B" w:rsidRDefault="0067012F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CONSULTORÍA</w:t>
          </w:r>
          <w:r w:rsidR="007A45BD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</w:t>
          </w:r>
          <w:r w:rsidR="0019592E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DE</w:t>
          </w:r>
          <w:r w:rsidR="00772E72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ESTUDIOS DE INGENIERÍA DE</w:t>
          </w:r>
          <w:r w:rsidR="0019592E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INFRAESTRUCTURA DE TRANSPORTE</w:t>
          </w:r>
        </w:p>
      </w:tc>
    </w:tr>
    <w:tr w:rsidR="0019592E" w:rsidRPr="006E64E8" w14:paraId="3CED5481" w14:textId="77777777" w:rsidTr="00D72F9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4FC42B20" w14:textId="77777777" w:rsidR="0019592E" w:rsidRPr="00E37B8B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33B75433" w14:textId="190774DF" w:rsidR="0019592E" w:rsidRPr="00E37B8B" w:rsidRDefault="005B4C93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CCE-EICP-FM-98</w:t>
          </w:r>
        </w:p>
      </w:tc>
      <w:tc>
        <w:tcPr>
          <w:tcW w:w="540" w:type="pct"/>
          <w:shd w:val="clear" w:color="auto" w:fill="auto"/>
          <w:vAlign w:val="center"/>
        </w:tcPr>
        <w:p w14:paraId="1B25FFBF" w14:textId="77777777" w:rsidR="0019592E" w:rsidRPr="00E37B8B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BD10659" w14:textId="77777777" w:rsidR="0019592E" w:rsidRPr="00E37B8B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19592E" w:rsidRPr="006E64E8" w14:paraId="7D32084D" w14:textId="77777777" w:rsidTr="00D72F9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77CFC056" w14:textId="77777777" w:rsidR="0019592E" w:rsidRPr="00E37B8B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8129D86" w14:textId="25BBE8D5" w:rsidR="0019592E" w:rsidRPr="00E37B8B" w:rsidRDefault="0036447A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2</w:t>
          </w:r>
        </w:p>
      </w:tc>
    </w:tr>
  </w:tbl>
  <w:p w14:paraId="6F75C11F" w14:textId="025C017F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206370">
    <w:abstractNumId w:val="3"/>
  </w:num>
  <w:num w:numId="2" w16cid:durableId="440878606">
    <w:abstractNumId w:val="1"/>
  </w:num>
  <w:num w:numId="3" w16cid:durableId="823349234">
    <w:abstractNumId w:val="2"/>
  </w:num>
  <w:num w:numId="4" w16cid:durableId="1840659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35E8"/>
    <w:rsid w:val="00023FF9"/>
    <w:rsid w:val="000746B7"/>
    <w:rsid w:val="00091E6B"/>
    <w:rsid w:val="00094B44"/>
    <w:rsid w:val="00095309"/>
    <w:rsid w:val="000A0779"/>
    <w:rsid w:val="000A791C"/>
    <w:rsid w:val="000D7057"/>
    <w:rsid w:val="000D7CD2"/>
    <w:rsid w:val="000F7BC6"/>
    <w:rsid w:val="00103E3C"/>
    <w:rsid w:val="0014591D"/>
    <w:rsid w:val="00150C3D"/>
    <w:rsid w:val="00154ECB"/>
    <w:rsid w:val="00181D75"/>
    <w:rsid w:val="0019592E"/>
    <w:rsid w:val="001A1A3C"/>
    <w:rsid w:val="001A1B68"/>
    <w:rsid w:val="001A5E22"/>
    <w:rsid w:val="001C1FCA"/>
    <w:rsid w:val="001C6359"/>
    <w:rsid w:val="001C75B3"/>
    <w:rsid w:val="001D32CE"/>
    <w:rsid w:val="001D7612"/>
    <w:rsid w:val="001F06D2"/>
    <w:rsid w:val="001F1CD9"/>
    <w:rsid w:val="001F7199"/>
    <w:rsid w:val="00236FE8"/>
    <w:rsid w:val="00241BE6"/>
    <w:rsid w:val="002535A9"/>
    <w:rsid w:val="00264D94"/>
    <w:rsid w:val="00277283"/>
    <w:rsid w:val="00286733"/>
    <w:rsid w:val="002868FD"/>
    <w:rsid w:val="002A266B"/>
    <w:rsid w:val="002C6DCF"/>
    <w:rsid w:val="002D02B1"/>
    <w:rsid w:val="002D215A"/>
    <w:rsid w:val="002E60A2"/>
    <w:rsid w:val="00305053"/>
    <w:rsid w:val="00305CEF"/>
    <w:rsid w:val="0034024E"/>
    <w:rsid w:val="00343027"/>
    <w:rsid w:val="0036447A"/>
    <w:rsid w:val="00372F37"/>
    <w:rsid w:val="00380ADF"/>
    <w:rsid w:val="003847DE"/>
    <w:rsid w:val="003925D8"/>
    <w:rsid w:val="003A5384"/>
    <w:rsid w:val="003B75F9"/>
    <w:rsid w:val="003E173E"/>
    <w:rsid w:val="003F64DF"/>
    <w:rsid w:val="00414017"/>
    <w:rsid w:val="00423664"/>
    <w:rsid w:val="00463D0B"/>
    <w:rsid w:val="00470102"/>
    <w:rsid w:val="00474EDE"/>
    <w:rsid w:val="00485623"/>
    <w:rsid w:val="00485984"/>
    <w:rsid w:val="00491FD2"/>
    <w:rsid w:val="00497907"/>
    <w:rsid w:val="004A0BCA"/>
    <w:rsid w:val="004A38E5"/>
    <w:rsid w:val="004A4F8D"/>
    <w:rsid w:val="004A6E88"/>
    <w:rsid w:val="004B1B0F"/>
    <w:rsid w:val="004C2595"/>
    <w:rsid w:val="004C7BA4"/>
    <w:rsid w:val="004D70FE"/>
    <w:rsid w:val="004F2C35"/>
    <w:rsid w:val="004F2ED5"/>
    <w:rsid w:val="004F75BE"/>
    <w:rsid w:val="005145CC"/>
    <w:rsid w:val="005225E0"/>
    <w:rsid w:val="00570699"/>
    <w:rsid w:val="0058371B"/>
    <w:rsid w:val="00585B7F"/>
    <w:rsid w:val="0059060F"/>
    <w:rsid w:val="005A0C4F"/>
    <w:rsid w:val="005B4C93"/>
    <w:rsid w:val="005B7426"/>
    <w:rsid w:val="005D3331"/>
    <w:rsid w:val="005E72FB"/>
    <w:rsid w:val="005F1A22"/>
    <w:rsid w:val="006055E5"/>
    <w:rsid w:val="00607678"/>
    <w:rsid w:val="00611143"/>
    <w:rsid w:val="00613E05"/>
    <w:rsid w:val="006229E1"/>
    <w:rsid w:val="006319DF"/>
    <w:rsid w:val="0065617D"/>
    <w:rsid w:val="006567B8"/>
    <w:rsid w:val="0067012F"/>
    <w:rsid w:val="0068733C"/>
    <w:rsid w:val="006878EC"/>
    <w:rsid w:val="0069050F"/>
    <w:rsid w:val="00690CBF"/>
    <w:rsid w:val="006A2F61"/>
    <w:rsid w:val="006A63AE"/>
    <w:rsid w:val="006A718F"/>
    <w:rsid w:val="006B2BF2"/>
    <w:rsid w:val="006D068D"/>
    <w:rsid w:val="006D761F"/>
    <w:rsid w:val="007212F3"/>
    <w:rsid w:val="0072613C"/>
    <w:rsid w:val="00740BB7"/>
    <w:rsid w:val="007423C6"/>
    <w:rsid w:val="00751787"/>
    <w:rsid w:val="0076155B"/>
    <w:rsid w:val="007629DA"/>
    <w:rsid w:val="00772E72"/>
    <w:rsid w:val="0078734B"/>
    <w:rsid w:val="00797C99"/>
    <w:rsid w:val="007A45BD"/>
    <w:rsid w:val="007C1BAD"/>
    <w:rsid w:val="007C30FA"/>
    <w:rsid w:val="007D6385"/>
    <w:rsid w:val="007F58E2"/>
    <w:rsid w:val="007F6477"/>
    <w:rsid w:val="008107B3"/>
    <w:rsid w:val="008A1A6F"/>
    <w:rsid w:val="008A71EC"/>
    <w:rsid w:val="008B3011"/>
    <w:rsid w:val="008C0493"/>
    <w:rsid w:val="008D1DC2"/>
    <w:rsid w:val="008E7284"/>
    <w:rsid w:val="008F718F"/>
    <w:rsid w:val="00974A08"/>
    <w:rsid w:val="00981D2D"/>
    <w:rsid w:val="009A130A"/>
    <w:rsid w:val="009A67BC"/>
    <w:rsid w:val="009B26E4"/>
    <w:rsid w:val="009C47EF"/>
    <w:rsid w:val="00A06874"/>
    <w:rsid w:val="00A10537"/>
    <w:rsid w:val="00A12D59"/>
    <w:rsid w:val="00A145F8"/>
    <w:rsid w:val="00A232BE"/>
    <w:rsid w:val="00A34836"/>
    <w:rsid w:val="00A56541"/>
    <w:rsid w:val="00AB55B8"/>
    <w:rsid w:val="00AC724B"/>
    <w:rsid w:val="00AF5492"/>
    <w:rsid w:val="00AF564D"/>
    <w:rsid w:val="00AF6633"/>
    <w:rsid w:val="00B01F04"/>
    <w:rsid w:val="00B116F7"/>
    <w:rsid w:val="00B11CD8"/>
    <w:rsid w:val="00B30435"/>
    <w:rsid w:val="00B345A3"/>
    <w:rsid w:val="00B36D81"/>
    <w:rsid w:val="00B57C9B"/>
    <w:rsid w:val="00B63F51"/>
    <w:rsid w:val="00B84A90"/>
    <w:rsid w:val="00B9079B"/>
    <w:rsid w:val="00BB79D7"/>
    <w:rsid w:val="00C20F70"/>
    <w:rsid w:val="00C2579D"/>
    <w:rsid w:val="00C36CB0"/>
    <w:rsid w:val="00C50D27"/>
    <w:rsid w:val="00C757C2"/>
    <w:rsid w:val="00C81483"/>
    <w:rsid w:val="00C8630D"/>
    <w:rsid w:val="00CD39FF"/>
    <w:rsid w:val="00CF3832"/>
    <w:rsid w:val="00D46BA6"/>
    <w:rsid w:val="00D6546C"/>
    <w:rsid w:val="00D65C4C"/>
    <w:rsid w:val="00D67F6F"/>
    <w:rsid w:val="00D72F9B"/>
    <w:rsid w:val="00DE4042"/>
    <w:rsid w:val="00E317B3"/>
    <w:rsid w:val="00E36500"/>
    <w:rsid w:val="00E37B8B"/>
    <w:rsid w:val="00E608E6"/>
    <w:rsid w:val="00E61F07"/>
    <w:rsid w:val="00E66CC3"/>
    <w:rsid w:val="00E710B4"/>
    <w:rsid w:val="00EB17DB"/>
    <w:rsid w:val="00EB2D4D"/>
    <w:rsid w:val="00EB47F3"/>
    <w:rsid w:val="00EC4B30"/>
    <w:rsid w:val="00EE674A"/>
    <w:rsid w:val="00F02A34"/>
    <w:rsid w:val="00F311BA"/>
    <w:rsid w:val="00F4666A"/>
    <w:rsid w:val="00F5053A"/>
    <w:rsid w:val="00F532BF"/>
    <w:rsid w:val="00F53DA5"/>
    <w:rsid w:val="00F56D6D"/>
    <w:rsid w:val="00F60309"/>
    <w:rsid w:val="00F731C8"/>
    <w:rsid w:val="00F86992"/>
    <w:rsid w:val="00F94209"/>
    <w:rsid w:val="00FA5FD7"/>
    <w:rsid w:val="00FB6A4A"/>
    <w:rsid w:val="00FC0601"/>
    <w:rsid w:val="00FC3ABB"/>
    <w:rsid w:val="00FC71C3"/>
    <w:rsid w:val="00FE170D"/>
    <w:rsid w:val="0FA474B7"/>
    <w:rsid w:val="24439D57"/>
    <w:rsid w:val="348A32FD"/>
    <w:rsid w:val="521FA2FD"/>
    <w:rsid w:val="589736AE"/>
    <w:rsid w:val="60E52BD7"/>
    <w:rsid w:val="67D1D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CFA77AFD-8429-4496-9ACE-618D30B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F3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CF3832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CF383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868F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Diana Lucia Saavedra</DisplayName>
        <AccountId>981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A7D301-33F7-4DF9-AD4E-6FDF4A3D9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842F92-5186-5545-BB2C-62D866D1D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346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3</cp:revision>
  <cp:lastPrinted>2025-08-04T21:02:00Z</cp:lastPrinted>
  <dcterms:created xsi:type="dcterms:W3CDTF">2025-08-04T21:02:00Z</dcterms:created>
  <dcterms:modified xsi:type="dcterms:W3CDTF">2025-08-04T22:47:00Z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