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C8E70" w14:textId="545E5773" w:rsidR="00681E84" w:rsidRDefault="00681E84" w:rsidP="00681E84">
      <w:pPr>
        <w:tabs>
          <w:tab w:val="left" w:pos="5306"/>
        </w:tabs>
        <w:spacing w:after="0" w:line="240" w:lineRule="auto"/>
        <w:jc w:val="center"/>
        <w:rPr>
          <w:rFonts w:ascii="Arial" w:hAnsi="Arial"/>
          <w:sz w:val="48"/>
        </w:rPr>
      </w:pPr>
      <w:r w:rsidRPr="005E4E0F">
        <w:rPr>
          <w:rFonts w:ascii="Arial" w:hAnsi="Arial"/>
          <w:sz w:val="48"/>
        </w:rPr>
        <w:t>REPÚBLICA DE COLOMBIA</w:t>
      </w:r>
    </w:p>
    <w:p w14:paraId="0CE12606" w14:textId="77777777" w:rsidR="00681E84" w:rsidRPr="005E4E0F" w:rsidRDefault="00681E84" w:rsidP="00681E84">
      <w:pPr>
        <w:tabs>
          <w:tab w:val="left" w:pos="5306"/>
        </w:tabs>
        <w:spacing w:after="0" w:line="240" w:lineRule="auto"/>
        <w:jc w:val="center"/>
        <w:rPr>
          <w:rFonts w:ascii="Arial" w:hAnsi="Arial"/>
          <w:sz w:val="48"/>
        </w:rPr>
      </w:pPr>
    </w:p>
    <w:p w14:paraId="347C64A9" w14:textId="0A8CE716" w:rsidR="00681E84" w:rsidRPr="005E4E0F" w:rsidRDefault="00681E84" w:rsidP="00681E84">
      <w:pPr>
        <w:tabs>
          <w:tab w:val="left" w:pos="5306"/>
        </w:tabs>
        <w:jc w:val="center"/>
        <w:rPr>
          <w:rFonts w:ascii="Arial" w:hAnsi="Arial"/>
          <w:sz w:val="56"/>
        </w:rPr>
      </w:pPr>
      <w:r>
        <w:rPr>
          <w:rFonts w:ascii="Arial" w:hAnsi="Arial"/>
          <w:noProof/>
          <w:sz w:val="56"/>
        </w:rPr>
        <w:drawing>
          <wp:inline distT="0" distB="0" distL="0" distR="0" wp14:anchorId="679D0A99" wp14:editId="52B87C7F">
            <wp:extent cx="1600200" cy="1600200"/>
            <wp:effectExtent l="0" t="0" r="0" b="0"/>
            <wp:docPr id="205000075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14:paraId="232E6EE1" w14:textId="77777777" w:rsidR="00681E84" w:rsidRPr="00594985" w:rsidRDefault="00681E84" w:rsidP="00681E84">
      <w:pPr>
        <w:tabs>
          <w:tab w:val="left" w:pos="5306"/>
        </w:tabs>
        <w:spacing w:after="0" w:line="240" w:lineRule="auto"/>
        <w:jc w:val="center"/>
        <w:rPr>
          <w:rFonts w:ascii="Arial" w:hAnsi="Arial" w:cs="Arial"/>
          <w:sz w:val="18"/>
          <w:szCs w:val="18"/>
        </w:rPr>
      </w:pPr>
    </w:p>
    <w:p w14:paraId="47606C27" w14:textId="77777777" w:rsidR="00681E84" w:rsidRPr="00594985" w:rsidRDefault="00681E84" w:rsidP="00681E84">
      <w:pPr>
        <w:tabs>
          <w:tab w:val="left" w:pos="5306"/>
        </w:tabs>
        <w:spacing w:after="0" w:line="240" w:lineRule="auto"/>
        <w:jc w:val="center"/>
        <w:rPr>
          <w:rFonts w:ascii="Arial" w:hAnsi="Arial" w:cs="Arial"/>
          <w:sz w:val="18"/>
          <w:szCs w:val="18"/>
        </w:rPr>
      </w:pPr>
    </w:p>
    <w:p w14:paraId="1CDCD748" w14:textId="5E1CB8BE" w:rsidR="00681E84" w:rsidRPr="00170C85" w:rsidRDefault="00681E84" w:rsidP="00170C85">
      <w:pPr>
        <w:tabs>
          <w:tab w:val="left" w:pos="5306"/>
        </w:tabs>
        <w:jc w:val="center"/>
        <w:rPr>
          <w:rFonts w:ascii="Arial" w:hAnsi="Arial"/>
          <w:sz w:val="48"/>
        </w:rPr>
      </w:pPr>
      <w:r>
        <w:rPr>
          <w:rFonts w:ascii="Arial" w:hAnsi="Arial"/>
          <w:sz w:val="48"/>
        </w:rPr>
        <w:t xml:space="preserve">POLICÍA NACIONAL DE COLOMBIA </w:t>
      </w:r>
    </w:p>
    <w:p w14:paraId="19CC141B" w14:textId="77777777" w:rsidR="00013551" w:rsidRDefault="00013551" w:rsidP="00170C85">
      <w:pPr>
        <w:tabs>
          <w:tab w:val="left" w:pos="5306"/>
        </w:tabs>
        <w:rPr>
          <w:rFonts w:ascii="Arial" w:hAnsi="Arial"/>
          <w:sz w:val="44"/>
        </w:rPr>
      </w:pPr>
    </w:p>
    <w:p w14:paraId="20AB30CF" w14:textId="77777777" w:rsidR="00E643D4" w:rsidRPr="009809CC" w:rsidRDefault="00E643D4" w:rsidP="00170C85">
      <w:pPr>
        <w:tabs>
          <w:tab w:val="left" w:pos="5306"/>
        </w:tabs>
        <w:rPr>
          <w:rFonts w:ascii="Arial" w:hAnsi="Arial"/>
          <w:sz w:val="44"/>
        </w:rPr>
      </w:pPr>
    </w:p>
    <w:p w14:paraId="45577112" w14:textId="50AFE7B2" w:rsidR="00BE1433" w:rsidRPr="00E643D4" w:rsidRDefault="00681E84" w:rsidP="00E643D4">
      <w:pPr>
        <w:tabs>
          <w:tab w:val="left" w:pos="5306"/>
        </w:tabs>
        <w:jc w:val="center"/>
        <w:rPr>
          <w:rFonts w:ascii="Arial" w:hAnsi="Arial"/>
          <w:sz w:val="44"/>
        </w:rPr>
      </w:pPr>
      <w:r w:rsidRPr="00951744">
        <w:rPr>
          <w:rFonts w:ascii="Arial" w:hAnsi="Arial"/>
          <w:sz w:val="44"/>
        </w:rPr>
        <w:t>ESPECIFICACIÓN TÉCNICA</w:t>
      </w:r>
    </w:p>
    <w:p w14:paraId="22F269A0" w14:textId="77777777" w:rsidR="00EE512B" w:rsidRDefault="00EE512B" w:rsidP="00BE1433">
      <w:pPr>
        <w:tabs>
          <w:tab w:val="left" w:pos="5306"/>
        </w:tabs>
        <w:rPr>
          <w:rFonts w:ascii="Arial" w:hAnsi="Arial" w:cs="Arial"/>
          <w:sz w:val="44"/>
        </w:rPr>
      </w:pPr>
    </w:p>
    <w:p w14:paraId="714B710E" w14:textId="77777777" w:rsidR="00E643D4" w:rsidRPr="008F0B5A" w:rsidRDefault="00E643D4" w:rsidP="00BE1433">
      <w:pPr>
        <w:tabs>
          <w:tab w:val="left" w:pos="5306"/>
        </w:tabs>
        <w:rPr>
          <w:rFonts w:ascii="Arial" w:hAnsi="Arial" w:cs="Arial"/>
          <w:sz w:val="44"/>
        </w:rPr>
      </w:pPr>
    </w:p>
    <w:p w14:paraId="6D5BF736" w14:textId="0C4A05BF" w:rsidR="00170C85" w:rsidRDefault="001D4697" w:rsidP="00716223">
      <w:pPr>
        <w:pStyle w:val="Encabezado"/>
        <w:tabs>
          <w:tab w:val="clear" w:pos="4419"/>
          <w:tab w:val="clear" w:pos="8838"/>
          <w:tab w:val="left" w:pos="1185"/>
        </w:tabs>
        <w:jc w:val="center"/>
        <w:rPr>
          <w:rFonts w:ascii="Arial" w:hAnsi="Arial" w:cs="Arial"/>
          <w:sz w:val="44"/>
        </w:rPr>
      </w:pPr>
      <w:r w:rsidRPr="001D4697">
        <w:rPr>
          <w:rFonts w:ascii="Arial" w:hAnsi="Arial" w:cs="Arial"/>
          <w:sz w:val="44"/>
        </w:rPr>
        <w:t>TUBO DE DESCARGUE PARA ARMAS DE FUEGO</w:t>
      </w:r>
    </w:p>
    <w:p w14:paraId="06A73FDD" w14:textId="77777777" w:rsidR="00E643D4" w:rsidRDefault="00E643D4" w:rsidP="00716223">
      <w:pPr>
        <w:pStyle w:val="Encabezado"/>
        <w:tabs>
          <w:tab w:val="clear" w:pos="4419"/>
          <w:tab w:val="clear" w:pos="8838"/>
          <w:tab w:val="left" w:pos="1185"/>
        </w:tabs>
        <w:jc w:val="center"/>
        <w:rPr>
          <w:rFonts w:ascii="Arial" w:hAnsi="Arial" w:cs="Arial"/>
          <w:sz w:val="44"/>
        </w:rPr>
      </w:pPr>
    </w:p>
    <w:p w14:paraId="658BC49B" w14:textId="77777777" w:rsidR="00E643D4" w:rsidRDefault="00E643D4" w:rsidP="00716223">
      <w:pPr>
        <w:pStyle w:val="Encabezado"/>
        <w:tabs>
          <w:tab w:val="clear" w:pos="4419"/>
          <w:tab w:val="clear" w:pos="8838"/>
          <w:tab w:val="left" w:pos="1185"/>
        </w:tabs>
        <w:jc w:val="center"/>
        <w:rPr>
          <w:rFonts w:ascii="Arial" w:hAnsi="Arial" w:cs="Arial"/>
          <w:sz w:val="44"/>
        </w:rPr>
      </w:pPr>
    </w:p>
    <w:p w14:paraId="798DE05A" w14:textId="77777777" w:rsidR="00E643D4" w:rsidRDefault="00E643D4" w:rsidP="00716223">
      <w:pPr>
        <w:pStyle w:val="Encabezado"/>
        <w:tabs>
          <w:tab w:val="clear" w:pos="4419"/>
          <w:tab w:val="clear" w:pos="8838"/>
          <w:tab w:val="left" w:pos="1185"/>
        </w:tabs>
        <w:jc w:val="center"/>
        <w:rPr>
          <w:rFonts w:ascii="Arial" w:hAnsi="Arial" w:cs="Arial"/>
          <w:sz w:val="44"/>
        </w:rPr>
      </w:pPr>
    </w:p>
    <w:p w14:paraId="38A8A80C" w14:textId="77777777" w:rsidR="00E643D4" w:rsidRDefault="00E643D4" w:rsidP="00716223">
      <w:pPr>
        <w:pStyle w:val="Encabezado"/>
        <w:tabs>
          <w:tab w:val="clear" w:pos="4419"/>
          <w:tab w:val="clear" w:pos="8838"/>
          <w:tab w:val="left" w:pos="1185"/>
        </w:tabs>
        <w:jc w:val="center"/>
        <w:rPr>
          <w:rFonts w:ascii="Arial" w:hAnsi="Arial" w:cs="Arial"/>
          <w:sz w:val="44"/>
        </w:rPr>
      </w:pPr>
    </w:p>
    <w:p w14:paraId="7A8EBB2F" w14:textId="75C72872" w:rsidR="00E643D4" w:rsidRDefault="00E643D4" w:rsidP="006B7576">
      <w:pPr>
        <w:tabs>
          <w:tab w:val="left" w:pos="5306"/>
        </w:tabs>
        <w:jc w:val="center"/>
        <w:rPr>
          <w:rFonts w:ascii="Arial" w:hAnsi="Arial" w:cs="Arial"/>
          <w:sz w:val="44"/>
        </w:rPr>
      </w:pPr>
      <w:r w:rsidRPr="008F0B5A">
        <w:rPr>
          <w:rFonts w:ascii="Arial" w:hAnsi="Arial" w:cs="Arial"/>
          <w:sz w:val="44"/>
        </w:rPr>
        <w:t xml:space="preserve">GRUPO HUELLA BALÍSTICA CIVIL </w:t>
      </w:r>
    </w:p>
    <w:p w14:paraId="460B6F66" w14:textId="77777777" w:rsidR="00AE785E" w:rsidRDefault="00AE785E" w:rsidP="00AE785E">
      <w:pPr>
        <w:pStyle w:val="Encabezado"/>
        <w:tabs>
          <w:tab w:val="clear" w:pos="4419"/>
          <w:tab w:val="clear" w:pos="8838"/>
          <w:tab w:val="left" w:pos="1185"/>
        </w:tabs>
      </w:pPr>
    </w:p>
    <w:p w14:paraId="3364B2BF" w14:textId="20D887CB" w:rsidR="00083076" w:rsidRPr="002F7FDB" w:rsidRDefault="00083076" w:rsidP="00123172">
      <w:pPr>
        <w:numPr>
          <w:ilvl w:val="0"/>
          <w:numId w:val="124"/>
        </w:numPr>
        <w:spacing w:after="0" w:line="276" w:lineRule="auto"/>
        <w:jc w:val="both"/>
        <w:rPr>
          <w:rFonts w:ascii="Arial" w:hAnsi="Arial" w:cs="Arial"/>
        </w:rPr>
      </w:pPr>
      <w:r w:rsidRPr="00685577">
        <w:rPr>
          <w:rFonts w:ascii="Arial" w:hAnsi="Arial" w:cs="Arial"/>
          <w:b/>
          <w:bCs/>
        </w:rPr>
        <w:lastRenderedPageBreak/>
        <w:t xml:space="preserve">ESPECIFICACION TECNICA: </w:t>
      </w:r>
      <w:r w:rsidR="00AE785E">
        <w:rPr>
          <w:rFonts w:ascii="Arial" w:hAnsi="Arial" w:cs="Arial"/>
        </w:rPr>
        <w:t>TUBO DE DESCARGUE PARA ARMAS DE FUEGO</w:t>
      </w:r>
    </w:p>
    <w:p w14:paraId="3F0AE3A5" w14:textId="77777777" w:rsidR="00685577" w:rsidRPr="00685577" w:rsidRDefault="00685577" w:rsidP="00685577">
      <w:pPr>
        <w:spacing w:after="0" w:line="276" w:lineRule="auto"/>
        <w:ind w:left="720"/>
        <w:jc w:val="both"/>
        <w:rPr>
          <w:rFonts w:ascii="Arial" w:hAnsi="Arial" w:cs="Arial"/>
          <w:sz w:val="8"/>
          <w:szCs w:val="8"/>
        </w:rPr>
      </w:pPr>
    </w:p>
    <w:p w14:paraId="392A0F25" w14:textId="13322374" w:rsidR="00083076" w:rsidRPr="000D00BC" w:rsidRDefault="00083076" w:rsidP="00123172">
      <w:pPr>
        <w:numPr>
          <w:ilvl w:val="0"/>
          <w:numId w:val="124"/>
        </w:numPr>
        <w:spacing w:after="0" w:line="276" w:lineRule="auto"/>
        <w:jc w:val="both"/>
        <w:rPr>
          <w:rFonts w:ascii="Arial" w:hAnsi="Arial" w:cs="Arial"/>
        </w:rPr>
      </w:pPr>
      <w:r w:rsidRPr="00685577">
        <w:rPr>
          <w:rFonts w:ascii="Arial" w:hAnsi="Arial" w:cs="Arial"/>
          <w:b/>
          <w:bCs/>
        </w:rPr>
        <w:t xml:space="preserve">UNIDAD SOLICITANTE: </w:t>
      </w:r>
      <w:r w:rsidR="000D00BC" w:rsidRPr="008F0B5A">
        <w:rPr>
          <w:rFonts w:ascii="Arial" w:hAnsi="Arial" w:cs="Arial"/>
        </w:rPr>
        <w:t>GRUPO HUELLA BALÍSTICA CIVIL</w:t>
      </w:r>
    </w:p>
    <w:p w14:paraId="71CC2C11" w14:textId="77777777" w:rsidR="00685577" w:rsidRPr="00685577" w:rsidRDefault="00685577" w:rsidP="00685577">
      <w:pPr>
        <w:spacing w:after="0" w:line="276" w:lineRule="auto"/>
        <w:ind w:left="720"/>
        <w:jc w:val="both"/>
        <w:rPr>
          <w:rFonts w:ascii="Arial" w:hAnsi="Arial" w:cs="Arial"/>
          <w:sz w:val="8"/>
          <w:szCs w:val="8"/>
        </w:rPr>
      </w:pPr>
    </w:p>
    <w:p w14:paraId="272E399B" w14:textId="7FFD3505" w:rsidR="00083076" w:rsidRDefault="00083076" w:rsidP="00123172">
      <w:pPr>
        <w:numPr>
          <w:ilvl w:val="0"/>
          <w:numId w:val="124"/>
        </w:numPr>
        <w:spacing w:after="0" w:line="276" w:lineRule="auto"/>
        <w:jc w:val="both"/>
        <w:rPr>
          <w:rFonts w:ascii="Arial" w:hAnsi="Arial" w:cs="Arial"/>
        </w:rPr>
      </w:pPr>
      <w:r w:rsidRPr="00685577">
        <w:rPr>
          <w:rFonts w:ascii="Arial" w:hAnsi="Arial" w:cs="Arial"/>
          <w:b/>
          <w:bCs/>
        </w:rPr>
        <w:t>VIGENCIA</w:t>
      </w:r>
      <w:r w:rsidRPr="00685577">
        <w:rPr>
          <w:rFonts w:ascii="Arial" w:hAnsi="Arial" w:cs="Arial"/>
        </w:rPr>
        <w:t>: La presente especificación tendrá una vigencia de un año (01), pero estará sujeta a ser actualizada permanentemente de acuerdo</w:t>
      </w:r>
      <w:r w:rsidR="00C20EF2">
        <w:rPr>
          <w:rFonts w:ascii="Arial" w:hAnsi="Arial" w:cs="Arial"/>
        </w:rPr>
        <w:t xml:space="preserve"> a las normativas técnicas y</w:t>
      </w:r>
      <w:r w:rsidRPr="00685577">
        <w:rPr>
          <w:rFonts w:ascii="Arial" w:hAnsi="Arial" w:cs="Arial"/>
        </w:rPr>
        <w:t xml:space="preserve"> vigilancia tecnológica que se establezca sobre el elemento a adquirir, con el objeto de que esta responda en todo momento a las necesidades y exigencias de la Policía Nacional.</w:t>
      </w:r>
    </w:p>
    <w:p w14:paraId="5F9E7E06" w14:textId="77777777" w:rsidR="00EC4E60" w:rsidRPr="00C843B4" w:rsidRDefault="00EC4E60" w:rsidP="00835CCA">
      <w:pPr>
        <w:spacing w:after="0" w:line="276" w:lineRule="auto"/>
        <w:jc w:val="both"/>
        <w:rPr>
          <w:rFonts w:ascii="Arial" w:hAnsi="Arial" w:cs="Arial"/>
          <w:sz w:val="6"/>
          <w:szCs w:val="6"/>
        </w:rPr>
      </w:pPr>
    </w:p>
    <w:p w14:paraId="4EEDBB1E" w14:textId="77777777" w:rsidR="00B101BC" w:rsidRDefault="00B101BC" w:rsidP="00DD560E">
      <w:pPr>
        <w:pStyle w:val="Encabezado"/>
        <w:tabs>
          <w:tab w:val="clear" w:pos="4419"/>
          <w:tab w:val="clear" w:pos="8838"/>
          <w:tab w:val="left" w:pos="1185"/>
        </w:tabs>
        <w:jc w:val="center"/>
        <w:rPr>
          <w:rFonts w:ascii="Arial" w:hAnsi="Arial" w:cs="Arial"/>
          <w:b/>
          <w:bCs/>
        </w:rPr>
      </w:pPr>
    </w:p>
    <w:tbl>
      <w:tblPr>
        <w:tblStyle w:val="Tablaconcuadrcula"/>
        <w:tblW w:w="10005" w:type="dxa"/>
        <w:tblLook w:val="04A0" w:firstRow="1" w:lastRow="0" w:firstColumn="1" w:lastColumn="0" w:noHBand="0" w:noVBand="1"/>
      </w:tblPr>
      <w:tblGrid>
        <w:gridCol w:w="702"/>
        <w:gridCol w:w="2270"/>
        <w:gridCol w:w="4675"/>
        <w:gridCol w:w="1061"/>
        <w:gridCol w:w="1297"/>
      </w:tblGrid>
      <w:tr w:rsidR="00B101BC" w:rsidRPr="00B101BC" w14:paraId="7B380312" w14:textId="77777777" w:rsidTr="00B101BC">
        <w:tc>
          <w:tcPr>
            <w:tcW w:w="702" w:type="dxa"/>
            <w:shd w:val="clear" w:color="auto" w:fill="D0CECE" w:themeFill="background2" w:themeFillShade="E6"/>
          </w:tcPr>
          <w:p w14:paraId="3A984991" w14:textId="28ED182D" w:rsidR="00B101BC" w:rsidRPr="00B101BC" w:rsidRDefault="00B101BC" w:rsidP="00B101BC">
            <w:pPr>
              <w:pStyle w:val="Encabezado"/>
              <w:tabs>
                <w:tab w:val="clear" w:pos="4419"/>
                <w:tab w:val="clear" w:pos="8838"/>
                <w:tab w:val="left" w:pos="1185"/>
              </w:tabs>
              <w:jc w:val="center"/>
              <w:rPr>
                <w:rFonts w:ascii="Arial" w:hAnsi="Arial" w:cs="Arial"/>
                <w:b/>
                <w:bCs/>
              </w:rPr>
            </w:pPr>
            <w:r w:rsidRPr="00B101BC">
              <w:rPr>
                <w:rFonts w:ascii="Arial" w:eastAsia="Arial MT" w:hAnsi="Arial" w:cs="Arial"/>
                <w:b/>
                <w:bCs/>
              </w:rPr>
              <w:t>ÍTEM</w:t>
            </w:r>
          </w:p>
        </w:tc>
        <w:tc>
          <w:tcPr>
            <w:tcW w:w="6945" w:type="dxa"/>
            <w:gridSpan w:val="2"/>
            <w:shd w:val="clear" w:color="auto" w:fill="D0CECE" w:themeFill="background2" w:themeFillShade="E6"/>
          </w:tcPr>
          <w:p w14:paraId="7E443873" w14:textId="06E51350" w:rsidR="00B101BC" w:rsidRPr="00B101BC" w:rsidRDefault="00B101BC" w:rsidP="00B101BC">
            <w:pPr>
              <w:pStyle w:val="Encabezado"/>
              <w:tabs>
                <w:tab w:val="clear" w:pos="4419"/>
                <w:tab w:val="clear" w:pos="8838"/>
                <w:tab w:val="left" w:pos="1185"/>
              </w:tabs>
              <w:jc w:val="center"/>
              <w:rPr>
                <w:rFonts w:ascii="Arial" w:hAnsi="Arial" w:cs="Arial"/>
                <w:b/>
                <w:bCs/>
              </w:rPr>
            </w:pPr>
            <w:r w:rsidRPr="00B101BC">
              <w:rPr>
                <w:rFonts w:ascii="Arial" w:eastAsia="Arial MT" w:hAnsi="Arial" w:cs="Arial"/>
                <w:b/>
                <w:bCs/>
              </w:rPr>
              <w:t>DESCRIPCIÓN</w:t>
            </w:r>
          </w:p>
        </w:tc>
        <w:tc>
          <w:tcPr>
            <w:tcW w:w="1061" w:type="dxa"/>
            <w:shd w:val="clear" w:color="auto" w:fill="D0CECE" w:themeFill="background2" w:themeFillShade="E6"/>
            <w:vAlign w:val="center"/>
          </w:tcPr>
          <w:p w14:paraId="1A3699FA" w14:textId="56F2482D" w:rsidR="00B101BC" w:rsidRPr="00B101BC" w:rsidRDefault="00B101BC" w:rsidP="00B101BC">
            <w:pPr>
              <w:pStyle w:val="Encabezado"/>
              <w:tabs>
                <w:tab w:val="clear" w:pos="4419"/>
                <w:tab w:val="clear" w:pos="8838"/>
                <w:tab w:val="left" w:pos="1185"/>
              </w:tabs>
              <w:jc w:val="center"/>
              <w:rPr>
                <w:rFonts w:ascii="Arial" w:hAnsi="Arial" w:cs="Arial"/>
                <w:b/>
                <w:bCs/>
              </w:rPr>
            </w:pPr>
            <w:r w:rsidRPr="00B101BC">
              <w:rPr>
                <w:rFonts w:ascii="Arial" w:hAnsi="Arial" w:cs="Arial"/>
                <w:b/>
                <w:bCs/>
              </w:rPr>
              <w:t>CUMPLE</w:t>
            </w:r>
          </w:p>
        </w:tc>
        <w:tc>
          <w:tcPr>
            <w:tcW w:w="1297" w:type="dxa"/>
            <w:shd w:val="clear" w:color="auto" w:fill="D0CECE" w:themeFill="background2" w:themeFillShade="E6"/>
            <w:vAlign w:val="center"/>
          </w:tcPr>
          <w:p w14:paraId="3BBDCB96" w14:textId="27C7B7F2" w:rsidR="00B101BC" w:rsidRPr="00B101BC" w:rsidRDefault="00B101BC" w:rsidP="00B101BC">
            <w:pPr>
              <w:pStyle w:val="Encabezado"/>
              <w:tabs>
                <w:tab w:val="clear" w:pos="4419"/>
                <w:tab w:val="clear" w:pos="8838"/>
                <w:tab w:val="left" w:pos="1185"/>
              </w:tabs>
              <w:jc w:val="center"/>
              <w:rPr>
                <w:rFonts w:ascii="Arial" w:hAnsi="Arial" w:cs="Arial"/>
                <w:b/>
                <w:bCs/>
              </w:rPr>
            </w:pPr>
            <w:r w:rsidRPr="00B101BC">
              <w:rPr>
                <w:rFonts w:ascii="Arial" w:hAnsi="Arial" w:cs="Arial"/>
                <w:b/>
                <w:bCs/>
              </w:rPr>
              <w:t>NO CUMPLE</w:t>
            </w:r>
          </w:p>
        </w:tc>
      </w:tr>
      <w:tr w:rsidR="00B101BC" w:rsidRPr="00B101BC" w14:paraId="3D34F166" w14:textId="77777777" w:rsidTr="00B101BC">
        <w:tc>
          <w:tcPr>
            <w:tcW w:w="702" w:type="dxa"/>
            <w:shd w:val="clear" w:color="auto" w:fill="D0CECE" w:themeFill="background2" w:themeFillShade="E6"/>
          </w:tcPr>
          <w:p w14:paraId="2EDAB19E" w14:textId="1D22A34E" w:rsidR="00B101BC" w:rsidRPr="00B101BC" w:rsidRDefault="00B101BC" w:rsidP="00B101BC">
            <w:pPr>
              <w:pStyle w:val="Encabezado"/>
              <w:tabs>
                <w:tab w:val="clear" w:pos="4419"/>
                <w:tab w:val="clear" w:pos="8838"/>
                <w:tab w:val="left" w:pos="1185"/>
              </w:tabs>
              <w:jc w:val="center"/>
              <w:rPr>
                <w:rFonts w:ascii="Arial" w:hAnsi="Arial" w:cs="Arial"/>
                <w:b/>
                <w:bCs/>
              </w:rPr>
            </w:pPr>
            <w:r w:rsidRPr="00B101BC">
              <w:rPr>
                <w:rFonts w:ascii="Arial" w:hAnsi="Arial" w:cs="Arial"/>
                <w:b/>
                <w:bCs/>
              </w:rPr>
              <w:t>1</w:t>
            </w:r>
          </w:p>
        </w:tc>
        <w:tc>
          <w:tcPr>
            <w:tcW w:w="9303" w:type="dxa"/>
            <w:gridSpan w:val="4"/>
            <w:shd w:val="clear" w:color="auto" w:fill="D0CECE" w:themeFill="background2" w:themeFillShade="E6"/>
          </w:tcPr>
          <w:p w14:paraId="7BDBE033" w14:textId="0DE069C4" w:rsidR="00B101BC" w:rsidRPr="00B101BC" w:rsidRDefault="00B101BC" w:rsidP="00B101BC">
            <w:pPr>
              <w:pStyle w:val="Encabezado"/>
              <w:tabs>
                <w:tab w:val="clear" w:pos="4419"/>
                <w:tab w:val="clear" w:pos="8838"/>
                <w:tab w:val="left" w:pos="1185"/>
              </w:tabs>
              <w:jc w:val="center"/>
              <w:rPr>
                <w:rFonts w:ascii="Arial" w:hAnsi="Arial" w:cs="Arial"/>
                <w:b/>
                <w:bCs/>
              </w:rPr>
            </w:pPr>
            <w:r w:rsidRPr="00B101BC">
              <w:rPr>
                <w:rFonts w:ascii="Arial" w:hAnsi="Arial" w:cs="Arial"/>
                <w:b/>
                <w:bCs/>
              </w:rPr>
              <w:t>TUBO DE DESCARGUE PARA ARMAS DE FUEGO</w:t>
            </w:r>
          </w:p>
        </w:tc>
      </w:tr>
      <w:tr w:rsidR="00B101BC" w:rsidRPr="00B101BC" w14:paraId="707C0990" w14:textId="77777777" w:rsidTr="004E1414">
        <w:trPr>
          <w:trHeight w:val="149"/>
        </w:trPr>
        <w:tc>
          <w:tcPr>
            <w:tcW w:w="702" w:type="dxa"/>
            <w:vAlign w:val="center"/>
          </w:tcPr>
          <w:p w14:paraId="331DAD0C" w14:textId="7B738412" w:rsidR="00B101BC" w:rsidRPr="00B101BC" w:rsidRDefault="00DA256B" w:rsidP="00832B5E">
            <w:pPr>
              <w:pStyle w:val="Encabezado"/>
              <w:tabs>
                <w:tab w:val="clear" w:pos="4419"/>
                <w:tab w:val="clear" w:pos="8838"/>
                <w:tab w:val="left" w:pos="1185"/>
              </w:tabs>
              <w:jc w:val="center"/>
              <w:rPr>
                <w:rFonts w:ascii="Arial" w:hAnsi="Arial" w:cs="Arial"/>
              </w:rPr>
            </w:pPr>
            <w:r>
              <w:rPr>
                <w:rFonts w:ascii="Arial" w:hAnsi="Arial" w:cs="Arial"/>
              </w:rPr>
              <w:t>1.1</w:t>
            </w:r>
          </w:p>
        </w:tc>
        <w:tc>
          <w:tcPr>
            <w:tcW w:w="2270" w:type="dxa"/>
            <w:vAlign w:val="center"/>
          </w:tcPr>
          <w:p w14:paraId="14847AC8" w14:textId="77C1E1EC" w:rsidR="00B101BC" w:rsidRPr="00B101BC" w:rsidRDefault="00DA256B" w:rsidP="00E522A6">
            <w:pPr>
              <w:pStyle w:val="Encabezado"/>
              <w:tabs>
                <w:tab w:val="left" w:pos="1185"/>
              </w:tabs>
              <w:rPr>
                <w:rFonts w:ascii="Arial" w:hAnsi="Arial" w:cs="Arial"/>
              </w:rPr>
            </w:pPr>
            <w:r>
              <w:rPr>
                <w:rFonts w:ascii="Arial" w:hAnsi="Arial" w:cs="Arial"/>
              </w:rPr>
              <w:t>MARCA</w:t>
            </w:r>
          </w:p>
        </w:tc>
        <w:tc>
          <w:tcPr>
            <w:tcW w:w="4675" w:type="dxa"/>
            <w:vAlign w:val="center"/>
          </w:tcPr>
          <w:p w14:paraId="396700D5" w14:textId="2DB81B38" w:rsidR="00B101BC" w:rsidRPr="00DA256B" w:rsidRDefault="00DA256B" w:rsidP="00DA256B">
            <w:pPr>
              <w:pStyle w:val="Encabezado"/>
              <w:tabs>
                <w:tab w:val="clear" w:pos="4419"/>
              </w:tabs>
              <w:rPr>
                <w:rFonts w:ascii="Arial" w:hAnsi="Arial" w:cs="Arial"/>
                <w:i/>
                <w:iCs/>
                <w:u w:val="single"/>
              </w:rPr>
            </w:pPr>
            <w:r w:rsidRPr="00DA256B">
              <w:rPr>
                <w:rFonts w:ascii="Arial" w:hAnsi="Arial" w:cs="Arial"/>
                <w:i/>
                <w:iCs/>
                <w:u w:val="single"/>
              </w:rPr>
              <w:t>Especificar si aplica</w:t>
            </w:r>
          </w:p>
        </w:tc>
        <w:tc>
          <w:tcPr>
            <w:tcW w:w="1061" w:type="dxa"/>
            <w:vAlign w:val="center"/>
          </w:tcPr>
          <w:p w14:paraId="3F97AB5E" w14:textId="77777777" w:rsidR="00B101BC" w:rsidRPr="00B101BC" w:rsidRDefault="00B101BC" w:rsidP="00E522A6">
            <w:pPr>
              <w:pStyle w:val="Encabezado"/>
              <w:tabs>
                <w:tab w:val="clear" w:pos="4419"/>
                <w:tab w:val="clear" w:pos="8838"/>
                <w:tab w:val="left" w:pos="1185"/>
              </w:tabs>
              <w:jc w:val="center"/>
              <w:rPr>
                <w:rFonts w:ascii="Arial" w:hAnsi="Arial" w:cs="Arial"/>
              </w:rPr>
            </w:pPr>
          </w:p>
        </w:tc>
        <w:tc>
          <w:tcPr>
            <w:tcW w:w="1297" w:type="dxa"/>
            <w:vAlign w:val="center"/>
          </w:tcPr>
          <w:p w14:paraId="389613A2" w14:textId="77777777" w:rsidR="00B101BC" w:rsidRPr="00B101BC" w:rsidRDefault="00B101BC" w:rsidP="00E522A6">
            <w:pPr>
              <w:pStyle w:val="Encabezado"/>
              <w:tabs>
                <w:tab w:val="clear" w:pos="4419"/>
                <w:tab w:val="clear" w:pos="8838"/>
                <w:tab w:val="left" w:pos="1185"/>
              </w:tabs>
              <w:jc w:val="center"/>
              <w:rPr>
                <w:rFonts w:ascii="Arial" w:hAnsi="Arial" w:cs="Arial"/>
              </w:rPr>
            </w:pPr>
          </w:p>
        </w:tc>
      </w:tr>
      <w:tr w:rsidR="00DA256B" w:rsidRPr="00B101BC" w14:paraId="3FC056A2" w14:textId="77777777" w:rsidTr="004E1414">
        <w:trPr>
          <w:trHeight w:val="47"/>
        </w:trPr>
        <w:tc>
          <w:tcPr>
            <w:tcW w:w="702" w:type="dxa"/>
            <w:vAlign w:val="center"/>
          </w:tcPr>
          <w:p w14:paraId="4D459491" w14:textId="4C191896" w:rsidR="00DA256B" w:rsidRDefault="00DA256B" w:rsidP="00832B5E">
            <w:pPr>
              <w:pStyle w:val="Encabezado"/>
              <w:tabs>
                <w:tab w:val="clear" w:pos="4419"/>
                <w:tab w:val="clear" w:pos="8838"/>
                <w:tab w:val="left" w:pos="1185"/>
              </w:tabs>
              <w:jc w:val="center"/>
              <w:rPr>
                <w:rFonts w:ascii="Arial" w:hAnsi="Arial" w:cs="Arial"/>
              </w:rPr>
            </w:pPr>
            <w:r>
              <w:rPr>
                <w:rFonts w:ascii="Arial" w:hAnsi="Arial" w:cs="Arial"/>
              </w:rPr>
              <w:t>1.2</w:t>
            </w:r>
          </w:p>
        </w:tc>
        <w:tc>
          <w:tcPr>
            <w:tcW w:w="2270" w:type="dxa"/>
            <w:vAlign w:val="center"/>
          </w:tcPr>
          <w:p w14:paraId="016168EE" w14:textId="5A30A574" w:rsidR="00DA256B" w:rsidRDefault="00DA256B" w:rsidP="00E522A6">
            <w:pPr>
              <w:pStyle w:val="Encabezado"/>
              <w:tabs>
                <w:tab w:val="left" w:pos="1185"/>
              </w:tabs>
              <w:rPr>
                <w:rFonts w:ascii="Arial" w:hAnsi="Arial" w:cs="Arial"/>
              </w:rPr>
            </w:pPr>
            <w:r>
              <w:rPr>
                <w:rFonts w:ascii="Arial" w:hAnsi="Arial" w:cs="Arial"/>
              </w:rPr>
              <w:t>MODELO</w:t>
            </w:r>
          </w:p>
        </w:tc>
        <w:tc>
          <w:tcPr>
            <w:tcW w:w="4675" w:type="dxa"/>
            <w:vAlign w:val="center"/>
          </w:tcPr>
          <w:p w14:paraId="11032C4F" w14:textId="3BDBBE1F" w:rsidR="00DA256B" w:rsidRDefault="00DA256B" w:rsidP="00DA256B">
            <w:pPr>
              <w:pStyle w:val="Encabezado"/>
              <w:tabs>
                <w:tab w:val="clear" w:pos="4419"/>
              </w:tabs>
              <w:rPr>
                <w:rFonts w:ascii="Arial" w:hAnsi="Arial" w:cs="Arial"/>
              </w:rPr>
            </w:pPr>
            <w:r w:rsidRPr="00DA256B">
              <w:rPr>
                <w:rFonts w:ascii="Arial" w:hAnsi="Arial" w:cs="Arial"/>
                <w:i/>
                <w:iCs/>
                <w:u w:val="single"/>
              </w:rPr>
              <w:t>Especificar si aplica</w:t>
            </w:r>
          </w:p>
        </w:tc>
        <w:tc>
          <w:tcPr>
            <w:tcW w:w="1061" w:type="dxa"/>
            <w:vAlign w:val="center"/>
          </w:tcPr>
          <w:p w14:paraId="41C78EDE" w14:textId="77777777" w:rsidR="00DA256B" w:rsidRPr="00B101BC" w:rsidRDefault="00DA256B" w:rsidP="00E522A6">
            <w:pPr>
              <w:pStyle w:val="Encabezado"/>
              <w:tabs>
                <w:tab w:val="clear" w:pos="4419"/>
                <w:tab w:val="clear" w:pos="8838"/>
                <w:tab w:val="left" w:pos="1185"/>
              </w:tabs>
              <w:jc w:val="center"/>
              <w:rPr>
                <w:rFonts w:ascii="Arial" w:hAnsi="Arial" w:cs="Arial"/>
              </w:rPr>
            </w:pPr>
          </w:p>
        </w:tc>
        <w:tc>
          <w:tcPr>
            <w:tcW w:w="1297" w:type="dxa"/>
            <w:vAlign w:val="center"/>
          </w:tcPr>
          <w:p w14:paraId="1FC0BA85" w14:textId="77777777" w:rsidR="00DA256B" w:rsidRPr="00B101BC" w:rsidRDefault="00DA256B" w:rsidP="00E522A6">
            <w:pPr>
              <w:pStyle w:val="Encabezado"/>
              <w:tabs>
                <w:tab w:val="clear" w:pos="4419"/>
                <w:tab w:val="clear" w:pos="8838"/>
                <w:tab w:val="left" w:pos="1185"/>
              </w:tabs>
              <w:jc w:val="center"/>
              <w:rPr>
                <w:rFonts w:ascii="Arial" w:hAnsi="Arial" w:cs="Arial"/>
              </w:rPr>
            </w:pPr>
          </w:p>
        </w:tc>
      </w:tr>
      <w:tr w:rsidR="00DA256B" w:rsidRPr="00B101BC" w14:paraId="6C7B5395" w14:textId="77777777" w:rsidTr="004E1414">
        <w:trPr>
          <w:trHeight w:val="119"/>
        </w:trPr>
        <w:tc>
          <w:tcPr>
            <w:tcW w:w="702" w:type="dxa"/>
            <w:vAlign w:val="center"/>
          </w:tcPr>
          <w:p w14:paraId="7545B736" w14:textId="65CCD3CA" w:rsidR="00DA256B" w:rsidRDefault="00DA256B" w:rsidP="00DA256B">
            <w:pPr>
              <w:pStyle w:val="Encabezado"/>
              <w:tabs>
                <w:tab w:val="clear" w:pos="4419"/>
                <w:tab w:val="clear" w:pos="8838"/>
                <w:tab w:val="left" w:pos="1185"/>
              </w:tabs>
              <w:jc w:val="center"/>
              <w:rPr>
                <w:rFonts w:ascii="Arial" w:hAnsi="Arial" w:cs="Arial"/>
              </w:rPr>
            </w:pPr>
            <w:r>
              <w:rPr>
                <w:rFonts w:ascii="Arial" w:hAnsi="Arial" w:cs="Arial"/>
              </w:rPr>
              <w:t>1.3</w:t>
            </w:r>
          </w:p>
        </w:tc>
        <w:tc>
          <w:tcPr>
            <w:tcW w:w="2270" w:type="dxa"/>
            <w:vAlign w:val="center"/>
          </w:tcPr>
          <w:p w14:paraId="0E928FD3" w14:textId="6B55D1E2" w:rsidR="00DA256B" w:rsidRDefault="00DA256B" w:rsidP="00DA256B">
            <w:pPr>
              <w:pStyle w:val="Encabezado"/>
              <w:tabs>
                <w:tab w:val="left" w:pos="1185"/>
              </w:tabs>
              <w:rPr>
                <w:rFonts w:ascii="Arial" w:hAnsi="Arial" w:cs="Arial"/>
              </w:rPr>
            </w:pPr>
            <w:r>
              <w:rPr>
                <w:rFonts w:ascii="Arial" w:hAnsi="Arial" w:cs="Arial"/>
              </w:rPr>
              <w:t>CANTIDAD</w:t>
            </w:r>
          </w:p>
        </w:tc>
        <w:tc>
          <w:tcPr>
            <w:tcW w:w="4675" w:type="dxa"/>
            <w:vAlign w:val="center"/>
          </w:tcPr>
          <w:p w14:paraId="27A45936" w14:textId="3F2A32B0" w:rsidR="00DA256B" w:rsidRDefault="00DA256B" w:rsidP="00DA256B">
            <w:pPr>
              <w:pStyle w:val="Encabezado"/>
              <w:tabs>
                <w:tab w:val="clear" w:pos="4419"/>
              </w:tabs>
              <w:rPr>
                <w:rFonts w:ascii="Arial" w:hAnsi="Arial" w:cs="Arial"/>
              </w:rPr>
            </w:pPr>
            <w:r>
              <w:rPr>
                <w:rFonts w:ascii="Arial" w:hAnsi="Arial" w:cs="Arial"/>
              </w:rPr>
              <w:t xml:space="preserve">10 </w:t>
            </w:r>
            <w:r w:rsidR="004E1414">
              <w:rPr>
                <w:rFonts w:ascii="Arial" w:hAnsi="Arial" w:cs="Arial"/>
              </w:rPr>
              <w:t>unidades</w:t>
            </w:r>
          </w:p>
        </w:tc>
        <w:tc>
          <w:tcPr>
            <w:tcW w:w="1061" w:type="dxa"/>
            <w:vAlign w:val="center"/>
          </w:tcPr>
          <w:p w14:paraId="66FF3200" w14:textId="77777777" w:rsidR="00DA256B" w:rsidRPr="00B101BC" w:rsidRDefault="00DA256B" w:rsidP="00DA256B">
            <w:pPr>
              <w:pStyle w:val="Encabezado"/>
              <w:tabs>
                <w:tab w:val="clear" w:pos="4419"/>
                <w:tab w:val="clear" w:pos="8838"/>
                <w:tab w:val="left" w:pos="1185"/>
              </w:tabs>
              <w:jc w:val="center"/>
              <w:rPr>
                <w:rFonts w:ascii="Arial" w:hAnsi="Arial" w:cs="Arial"/>
              </w:rPr>
            </w:pPr>
          </w:p>
        </w:tc>
        <w:tc>
          <w:tcPr>
            <w:tcW w:w="1297" w:type="dxa"/>
            <w:vAlign w:val="center"/>
          </w:tcPr>
          <w:p w14:paraId="672E0B7B" w14:textId="77777777" w:rsidR="00DA256B" w:rsidRPr="00B101BC" w:rsidRDefault="00DA256B" w:rsidP="00DA256B">
            <w:pPr>
              <w:pStyle w:val="Encabezado"/>
              <w:tabs>
                <w:tab w:val="clear" w:pos="4419"/>
                <w:tab w:val="clear" w:pos="8838"/>
                <w:tab w:val="left" w:pos="1185"/>
              </w:tabs>
              <w:jc w:val="center"/>
              <w:rPr>
                <w:rFonts w:ascii="Arial" w:hAnsi="Arial" w:cs="Arial"/>
              </w:rPr>
            </w:pPr>
          </w:p>
        </w:tc>
      </w:tr>
      <w:tr w:rsidR="00DA256B" w:rsidRPr="00B101BC" w14:paraId="186EBFD7" w14:textId="77777777" w:rsidTr="004E1414">
        <w:trPr>
          <w:trHeight w:val="1124"/>
        </w:trPr>
        <w:tc>
          <w:tcPr>
            <w:tcW w:w="702" w:type="dxa"/>
            <w:vAlign w:val="center"/>
          </w:tcPr>
          <w:p w14:paraId="42D349F1" w14:textId="7370C4B0" w:rsidR="00DA256B" w:rsidRDefault="00DA256B" w:rsidP="00DA256B">
            <w:pPr>
              <w:pStyle w:val="Encabezado"/>
              <w:tabs>
                <w:tab w:val="clear" w:pos="4419"/>
                <w:tab w:val="clear" w:pos="8838"/>
                <w:tab w:val="left" w:pos="1185"/>
              </w:tabs>
              <w:jc w:val="center"/>
              <w:rPr>
                <w:rFonts w:ascii="Arial" w:hAnsi="Arial" w:cs="Arial"/>
              </w:rPr>
            </w:pPr>
            <w:r>
              <w:rPr>
                <w:rFonts w:ascii="Arial" w:hAnsi="Arial" w:cs="Arial"/>
              </w:rPr>
              <w:t>1.4</w:t>
            </w:r>
          </w:p>
        </w:tc>
        <w:tc>
          <w:tcPr>
            <w:tcW w:w="2270" w:type="dxa"/>
            <w:vAlign w:val="center"/>
          </w:tcPr>
          <w:p w14:paraId="3EC88D8C" w14:textId="09A4B8BA" w:rsidR="00DA256B" w:rsidRPr="00B101BC" w:rsidRDefault="00DA256B" w:rsidP="00DA256B">
            <w:pPr>
              <w:pStyle w:val="Encabezado"/>
              <w:tabs>
                <w:tab w:val="left" w:pos="1185"/>
              </w:tabs>
              <w:rPr>
                <w:rFonts w:ascii="Arial" w:hAnsi="Arial" w:cs="Arial"/>
              </w:rPr>
            </w:pPr>
            <w:r w:rsidRPr="00B101BC">
              <w:rPr>
                <w:rFonts w:ascii="Arial" w:hAnsi="Arial" w:cs="Arial"/>
              </w:rPr>
              <w:t>ESTRUCTURA</w:t>
            </w:r>
          </w:p>
        </w:tc>
        <w:tc>
          <w:tcPr>
            <w:tcW w:w="4675" w:type="dxa"/>
          </w:tcPr>
          <w:p w14:paraId="0F4F72B1"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Construcción en acero de alta resistencia.</w:t>
            </w:r>
          </w:p>
          <w:p w14:paraId="75EFAFD6" w14:textId="77777777" w:rsidR="00DA256B"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 xml:space="preserve">Capacidad de resistir impactos múltiples de: </w:t>
            </w:r>
          </w:p>
          <w:p w14:paraId="0739A626" w14:textId="77777777" w:rsidR="00DA256B" w:rsidRPr="00B101BC" w:rsidRDefault="00DA256B" w:rsidP="00DA256B">
            <w:pPr>
              <w:pStyle w:val="Encabezado"/>
              <w:tabs>
                <w:tab w:val="left" w:pos="1185"/>
              </w:tabs>
              <w:ind w:left="257"/>
              <w:jc w:val="both"/>
              <w:rPr>
                <w:rFonts w:ascii="Arial" w:hAnsi="Arial" w:cs="Arial"/>
              </w:rPr>
            </w:pPr>
          </w:p>
          <w:p w14:paraId="49A7A797" w14:textId="77777777" w:rsidR="00DA256B" w:rsidRPr="00B101BC" w:rsidRDefault="00DA256B" w:rsidP="00DA256B">
            <w:pPr>
              <w:pStyle w:val="Encabezado"/>
              <w:numPr>
                <w:ilvl w:val="1"/>
                <w:numId w:val="125"/>
              </w:numPr>
              <w:tabs>
                <w:tab w:val="clear" w:pos="1440"/>
              </w:tabs>
              <w:ind w:left="541" w:hanging="284"/>
              <w:jc w:val="both"/>
              <w:rPr>
                <w:rFonts w:ascii="Arial" w:hAnsi="Arial" w:cs="Arial"/>
              </w:rPr>
            </w:pPr>
            <w:r w:rsidRPr="00B101BC">
              <w:rPr>
                <w:rFonts w:ascii="Arial" w:hAnsi="Arial" w:cs="Arial"/>
              </w:rPr>
              <w:t>Armas cortas</w:t>
            </w:r>
          </w:p>
          <w:p w14:paraId="0C0AA7B2" w14:textId="7A156CC2" w:rsidR="004E1414" w:rsidRPr="004E1414" w:rsidRDefault="00DA256B" w:rsidP="004E1414">
            <w:pPr>
              <w:pStyle w:val="Encabezado"/>
              <w:numPr>
                <w:ilvl w:val="1"/>
                <w:numId w:val="125"/>
              </w:numPr>
              <w:tabs>
                <w:tab w:val="clear" w:pos="1440"/>
              </w:tabs>
              <w:ind w:left="541" w:hanging="284"/>
              <w:jc w:val="both"/>
              <w:rPr>
                <w:rFonts w:ascii="Arial" w:hAnsi="Arial" w:cs="Arial"/>
              </w:rPr>
            </w:pPr>
            <w:r w:rsidRPr="00B101BC">
              <w:rPr>
                <w:rFonts w:ascii="Arial" w:hAnsi="Arial" w:cs="Arial"/>
              </w:rPr>
              <w:t>Escopetas</w:t>
            </w:r>
          </w:p>
          <w:p w14:paraId="2EEB1C63" w14:textId="71ABF175" w:rsidR="00DA256B" w:rsidRPr="00B101BC" w:rsidRDefault="00DA256B" w:rsidP="004E1414">
            <w:pPr>
              <w:pStyle w:val="Encabezado"/>
              <w:numPr>
                <w:ilvl w:val="1"/>
                <w:numId w:val="125"/>
              </w:numPr>
              <w:tabs>
                <w:tab w:val="clear" w:pos="1440"/>
              </w:tabs>
              <w:ind w:left="541" w:hanging="284"/>
              <w:jc w:val="both"/>
              <w:rPr>
                <w:rFonts w:ascii="Arial" w:hAnsi="Arial" w:cs="Arial"/>
              </w:rPr>
            </w:pPr>
            <w:r w:rsidRPr="00B101BC">
              <w:rPr>
                <w:rFonts w:ascii="Arial" w:hAnsi="Arial" w:cs="Arial"/>
              </w:rPr>
              <w:t>Fusiles</w:t>
            </w:r>
          </w:p>
        </w:tc>
        <w:tc>
          <w:tcPr>
            <w:tcW w:w="1061" w:type="dxa"/>
          </w:tcPr>
          <w:p w14:paraId="0CACC45B"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5AF587FC"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04CC33C4" w14:textId="77777777" w:rsidTr="00832B5E">
        <w:tc>
          <w:tcPr>
            <w:tcW w:w="702" w:type="dxa"/>
            <w:vAlign w:val="center"/>
          </w:tcPr>
          <w:p w14:paraId="6187BFBD" w14:textId="6CA52B73"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1.5</w:t>
            </w:r>
          </w:p>
        </w:tc>
        <w:tc>
          <w:tcPr>
            <w:tcW w:w="2270" w:type="dxa"/>
            <w:vAlign w:val="center"/>
          </w:tcPr>
          <w:p w14:paraId="2FD39B30" w14:textId="100D9280" w:rsidR="00DA256B" w:rsidRPr="00B101BC" w:rsidRDefault="00DA256B" w:rsidP="00DA256B">
            <w:pPr>
              <w:pStyle w:val="Encabezado"/>
              <w:tabs>
                <w:tab w:val="left" w:pos="1185"/>
              </w:tabs>
              <w:rPr>
                <w:rFonts w:ascii="Arial" w:hAnsi="Arial" w:cs="Arial"/>
              </w:rPr>
            </w:pPr>
            <w:r w:rsidRPr="00B101BC">
              <w:rPr>
                <w:rFonts w:ascii="Arial" w:hAnsi="Arial" w:cs="Arial"/>
              </w:rPr>
              <w:t>ESPESORES</w:t>
            </w:r>
          </w:p>
        </w:tc>
        <w:tc>
          <w:tcPr>
            <w:tcW w:w="4675" w:type="dxa"/>
          </w:tcPr>
          <w:p w14:paraId="46955E6F"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Pared del cilindro: mínimo 5/16”.</w:t>
            </w:r>
          </w:p>
          <w:p w14:paraId="63F55EFF" w14:textId="45E836AC"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Base del cilindro: mínimo 3/8”.</w:t>
            </w:r>
          </w:p>
        </w:tc>
        <w:tc>
          <w:tcPr>
            <w:tcW w:w="1061" w:type="dxa"/>
          </w:tcPr>
          <w:p w14:paraId="574A3F51"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566BE8BB"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62E9E34B" w14:textId="77777777" w:rsidTr="00832B5E">
        <w:tc>
          <w:tcPr>
            <w:tcW w:w="702" w:type="dxa"/>
            <w:vAlign w:val="center"/>
          </w:tcPr>
          <w:p w14:paraId="28EA93E9" w14:textId="42D6DE1B"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1.6</w:t>
            </w:r>
          </w:p>
        </w:tc>
        <w:tc>
          <w:tcPr>
            <w:tcW w:w="2270" w:type="dxa"/>
            <w:vAlign w:val="center"/>
          </w:tcPr>
          <w:p w14:paraId="4A3923D7" w14:textId="3B3D8E52" w:rsidR="00DA256B" w:rsidRPr="00B101BC" w:rsidRDefault="00DA256B" w:rsidP="00DA256B">
            <w:pPr>
              <w:pStyle w:val="Encabezado"/>
              <w:tabs>
                <w:tab w:val="left" w:pos="1185"/>
              </w:tabs>
              <w:rPr>
                <w:rFonts w:ascii="Arial" w:hAnsi="Arial" w:cs="Arial"/>
              </w:rPr>
            </w:pPr>
            <w:r w:rsidRPr="00B101BC">
              <w:rPr>
                <w:rFonts w:ascii="Arial" w:hAnsi="Arial" w:cs="Arial"/>
              </w:rPr>
              <w:t>DIMENSIONES MÍNIMAS</w:t>
            </w:r>
          </w:p>
        </w:tc>
        <w:tc>
          <w:tcPr>
            <w:tcW w:w="4675" w:type="dxa"/>
          </w:tcPr>
          <w:p w14:paraId="7E91BA4B"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Altura: 90 cm mínimo.</w:t>
            </w:r>
          </w:p>
          <w:p w14:paraId="37A4CE1A"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Diámetro del cilindro: ≥ 30,48 cm (12”).</w:t>
            </w:r>
          </w:p>
          <w:p w14:paraId="488382DA"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Base: 60 cm x 60 cm mínimo.</w:t>
            </w:r>
          </w:p>
          <w:p w14:paraId="0D20D2EA" w14:textId="276225F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 xml:space="preserve">Ángulo de inclinación: </w:t>
            </w:r>
            <w:r w:rsidR="004E1414">
              <w:rPr>
                <w:rFonts w:ascii="Arial" w:hAnsi="Arial" w:cs="Arial"/>
              </w:rPr>
              <w:t>45</w:t>
            </w:r>
            <w:r w:rsidRPr="00B101BC">
              <w:rPr>
                <w:rFonts w:ascii="Arial" w:hAnsi="Arial" w:cs="Arial"/>
              </w:rPr>
              <w:t>°.</w:t>
            </w:r>
          </w:p>
        </w:tc>
        <w:tc>
          <w:tcPr>
            <w:tcW w:w="1061" w:type="dxa"/>
          </w:tcPr>
          <w:p w14:paraId="3F480C63"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4A100057"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69875E11" w14:textId="77777777" w:rsidTr="00832B5E">
        <w:tc>
          <w:tcPr>
            <w:tcW w:w="702" w:type="dxa"/>
            <w:vAlign w:val="center"/>
          </w:tcPr>
          <w:p w14:paraId="41C19E58" w14:textId="2E20F0AA"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1.7</w:t>
            </w:r>
          </w:p>
        </w:tc>
        <w:tc>
          <w:tcPr>
            <w:tcW w:w="2270" w:type="dxa"/>
            <w:vAlign w:val="center"/>
          </w:tcPr>
          <w:p w14:paraId="31DB1696" w14:textId="77777777" w:rsidR="00DA256B" w:rsidRPr="00B101BC" w:rsidRDefault="00DA256B" w:rsidP="00DA256B">
            <w:pPr>
              <w:pStyle w:val="Encabezado"/>
              <w:tabs>
                <w:tab w:val="left" w:pos="1185"/>
              </w:tabs>
              <w:rPr>
                <w:rFonts w:ascii="Arial" w:hAnsi="Arial" w:cs="Arial"/>
              </w:rPr>
            </w:pPr>
            <w:r w:rsidRPr="00B101BC">
              <w:rPr>
                <w:rFonts w:ascii="Arial" w:hAnsi="Arial" w:cs="Arial"/>
              </w:rPr>
              <w:t>RECUBRIMIENTO</w:t>
            </w:r>
          </w:p>
          <w:p w14:paraId="3BE4779A" w14:textId="77777777" w:rsidR="00DA256B" w:rsidRPr="00B101BC" w:rsidRDefault="00DA256B" w:rsidP="00DA256B">
            <w:pPr>
              <w:pStyle w:val="Encabezado"/>
              <w:tabs>
                <w:tab w:val="clear" w:pos="4419"/>
                <w:tab w:val="clear" w:pos="8838"/>
                <w:tab w:val="left" w:pos="1185"/>
              </w:tabs>
              <w:rPr>
                <w:rFonts w:ascii="Arial" w:hAnsi="Arial" w:cs="Arial"/>
              </w:rPr>
            </w:pPr>
          </w:p>
        </w:tc>
        <w:tc>
          <w:tcPr>
            <w:tcW w:w="4675" w:type="dxa"/>
          </w:tcPr>
          <w:p w14:paraId="06A01817"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Pintura de poliuretano no inflamable.</w:t>
            </w:r>
          </w:p>
          <w:p w14:paraId="46C8E2DA"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Aplicación interna y externa.</w:t>
            </w:r>
          </w:p>
          <w:p w14:paraId="46CD1C6C" w14:textId="1E182C21"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Protección anticorrosiva.</w:t>
            </w:r>
          </w:p>
        </w:tc>
        <w:tc>
          <w:tcPr>
            <w:tcW w:w="1061" w:type="dxa"/>
          </w:tcPr>
          <w:p w14:paraId="45C82E08"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2B9AB7BB"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497AA48D" w14:textId="77777777" w:rsidTr="00832B5E">
        <w:tc>
          <w:tcPr>
            <w:tcW w:w="702" w:type="dxa"/>
            <w:vAlign w:val="center"/>
          </w:tcPr>
          <w:p w14:paraId="27EA6A1A" w14:textId="3D71E42A"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1.8</w:t>
            </w:r>
          </w:p>
        </w:tc>
        <w:tc>
          <w:tcPr>
            <w:tcW w:w="2270" w:type="dxa"/>
            <w:vAlign w:val="center"/>
          </w:tcPr>
          <w:p w14:paraId="66F5396A" w14:textId="4F496B05" w:rsidR="00DA256B" w:rsidRPr="00B101BC" w:rsidRDefault="00DA256B" w:rsidP="00DA256B">
            <w:pPr>
              <w:pStyle w:val="Encabezado"/>
              <w:tabs>
                <w:tab w:val="left" w:pos="1185"/>
              </w:tabs>
              <w:rPr>
                <w:rFonts w:ascii="Arial" w:hAnsi="Arial" w:cs="Arial"/>
              </w:rPr>
            </w:pPr>
            <w:r w:rsidRPr="00B101BC">
              <w:rPr>
                <w:rFonts w:ascii="Arial" w:hAnsi="Arial" w:cs="Arial"/>
              </w:rPr>
              <w:t>ACABADO</w:t>
            </w:r>
          </w:p>
        </w:tc>
        <w:tc>
          <w:tcPr>
            <w:tcW w:w="4675" w:type="dxa"/>
          </w:tcPr>
          <w:p w14:paraId="2FCF77A7" w14:textId="1024B21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 xml:space="preserve">Color </w:t>
            </w:r>
            <w:r>
              <w:rPr>
                <w:rFonts w:ascii="Arial" w:hAnsi="Arial" w:cs="Arial"/>
              </w:rPr>
              <w:t>rojo o a convenir con el supervisor del contrato.</w:t>
            </w:r>
          </w:p>
          <w:p w14:paraId="68A88CC5" w14:textId="76837975"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Señalización visible en color amarillo o blanco.</w:t>
            </w:r>
          </w:p>
        </w:tc>
        <w:tc>
          <w:tcPr>
            <w:tcW w:w="1061" w:type="dxa"/>
          </w:tcPr>
          <w:p w14:paraId="252D45AC"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54D6A4BC"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71BA7CD4" w14:textId="77777777" w:rsidTr="00832B5E">
        <w:tc>
          <w:tcPr>
            <w:tcW w:w="702" w:type="dxa"/>
            <w:vAlign w:val="center"/>
          </w:tcPr>
          <w:p w14:paraId="7ED971C9" w14:textId="38F81D9B"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1.9</w:t>
            </w:r>
          </w:p>
        </w:tc>
        <w:tc>
          <w:tcPr>
            <w:tcW w:w="2270" w:type="dxa"/>
            <w:vMerge w:val="restart"/>
            <w:vAlign w:val="center"/>
          </w:tcPr>
          <w:p w14:paraId="76EF2819" w14:textId="340EA5EA" w:rsidR="00DA256B" w:rsidRPr="00B101BC" w:rsidRDefault="00DA256B" w:rsidP="00DA256B">
            <w:pPr>
              <w:pStyle w:val="Encabezado"/>
              <w:tabs>
                <w:tab w:val="left" w:pos="1185"/>
              </w:tabs>
              <w:rPr>
                <w:rFonts w:ascii="Arial" w:hAnsi="Arial" w:cs="Arial"/>
              </w:rPr>
            </w:pPr>
            <w:r w:rsidRPr="00B101BC">
              <w:rPr>
                <w:rFonts w:ascii="Arial" w:hAnsi="Arial" w:cs="Arial"/>
              </w:rPr>
              <w:t xml:space="preserve">ESPECIFICACIONES TÉCNICAS COMPLEMENTARIAS </w:t>
            </w:r>
          </w:p>
        </w:tc>
        <w:tc>
          <w:tcPr>
            <w:tcW w:w="4675" w:type="dxa"/>
          </w:tcPr>
          <w:p w14:paraId="39C9B4F3" w14:textId="77777777" w:rsidR="00DA256B" w:rsidRPr="00B101BC" w:rsidRDefault="00DA256B" w:rsidP="00DA256B">
            <w:pPr>
              <w:pStyle w:val="Encabezado"/>
              <w:tabs>
                <w:tab w:val="left" w:pos="1185"/>
              </w:tabs>
              <w:jc w:val="both"/>
              <w:rPr>
                <w:rFonts w:ascii="Arial" w:hAnsi="Arial" w:cs="Arial"/>
                <w:b/>
                <w:bCs/>
              </w:rPr>
            </w:pPr>
            <w:r w:rsidRPr="00B101BC">
              <w:rPr>
                <w:rFonts w:ascii="Arial" w:hAnsi="Arial" w:cs="Arial"/>
                <w:b/>
                <w:bCs/>
              </w:rPr>
              <w:t>SISTEMA DE ANCLAJE</w:t>
            </w:r>
          </w:p>
          <w:p w14:paraId="3DB87AB4" w14:textId="77777777" w:rsidR="00DA256B" w:rsidRPr="00B101BC" w:rsidRDefault="00DA256B" w:rsidP="00DA256B">
            <w:pPr>
              <w:pStyle w:val="Encabezado"/>
              <w:tabs>
                <w:tab w:val="left" w:pos="1185"/>
              </w:tabs>
              <w:jc w:val="both"/>
              <w:rPr>
                <w:rFonts w:ascii="Arial" w:hAnsi="Arial" w:cs="Arial"/>
              </w:rPr>
            </w:pPr>
          </w:p>
          <w:p w14:paraId="0A2F9FBA"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Base estructural con perforaciones para fijación.</w:t>
            </w:r>
          </w:p>
          <w:p w14:paraId="600F670E"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Anclaje al piso mediante pernos o sistema equivalente.</w:t>
            </w:r>
          </w:p>
          <w:p w14:paraId="4FE23F7E" w14:textId="3D01F071"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Debe garantizar estabilidad total durante su uso.</w:t>
            </w:r>
          </w:p>
        </w:tc>
        <w:tc>
          <w:tcPr>
            <w:tcW w:w="1061" w:type="dxa"/>
          </w:tcPr>
          <w:p w14:paraId="35AA9AB8"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6CFE456E"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6935C9FD" w14:textId="77777777" w:rsidTr="00832B5E">
        <w:tc>
          <w:tcPr>
            <w:tcW w:w="702" w:type="dxa"/>
            <w:vAlign w:val="center"/>
          </w:tcPr>
          <w:p w14:paraId="70375677" w14:textId="15F7BB5C"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1.10</w:t>
            </w:r>
          </w:p>
        </w:tc>
        <w:tc>
          <w:tcPr>
            <w:tcW w:w="2270" w:type="dxa"/>
            <w:vMerge/>
          </w:tcPr>
          <w:p w14:paraId="15FCFEFB" w14:textId="77777777" w:rsidR="00DA256B" w:rsidRPr="00B101BC" w:rsidRDefault="00DA256B" w:rsidP="00DA256B">
            <w:pPr>
              <w:pStyle w:val="Encabezado"/>
              <w:tabs>
                <w:tab w:val="left" w:pos="1185"/>
              </w:tabs>
              <w:jc w:val="both"/>
              <w:rPr>
                <w:rFonts w:ascii="Arial" w:hAnsi="Arial" w:cs="Arial"/>
              </w:rPr>
            </w:pPr>
          </w:p>
        </w:tc>
        <w:tc>
          <w:tcPr>
            <w:tcW w:w="4675" w:type="dxa"/>
          </w:tcPr>
          <w:p w14:paraId="49BCD6F1" w14:textId="6C8EC9B1" w:rsidR="00DA256B" w:rsidRPr="00B101BC" w:rsidRDefault="00DA256B" w:rsidP="00DA256B">
            <w:pPr>
              <w:pStyle w:val="Encabezado"/>
              <w:tabs>
                <w:tab w:val="left" w:pos="1185"/>
              </w:tabs>
              <w:jc w:val="both"/>
              <w:rPr>
                <w:rFonts w:ascii="Arial" w:hAnsi="Arial" w:cs="Arial"/>
                <w:b/>
                <w:bCs/>
              </w:rPr>
            </w:pPr>
            <w:r w:rsidRPr="00B101BC">
              <w:rPr>
                <w:rFonts w:ascii="Arial" w:hAnsi="Arial" w:cs="Arial"/>
                <w:b/>
                <w:bCs/>
              </w:rPr>
              <w:t>CONTROL DE REBOTES</w:t>
            </w:r>
          </w:p>
          <w:p w14:paraId="73F1E4D5" w14:textId="77777777" w:rsidR="00DA256B" w:rsidRPr="00B101BC" w:rsidRDefault="00DA256B" w:rsidP="00DA256B">
            <w:pPr>
              <w:pStyle w:val="Encabezado"/>
              <w:tabs>
                <w:tab w:val="left" w:pos="1185"/>
              </w:tabs>
              <w:jc w:val="both"/>
              <w:rPr>
                <w:rFonts w:ascii="Arial" w:hAnsi="Arial" w:cs="Arial"/>
              </w:rPr>
            </w:pPr>
          </w:p>
          <w:p w14:paraId="2539D56E"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Diseño interno que evite la recirculación o salida del proyectil.</w:t>
            </w:r>
          </w:p>
          <w:p w14:paraId="25CE9E74" w14:textId="6CA8E226"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Sistema de disipación progresiva de energía</w:t>
            </w:r>
            <w:r w:rsidR="00567BB8">
              <w:rPr>
                <w:rFonts w:ascii="Arial" w:hAnsi="Arial" w:cs="Arial"/>
              </w:rPr>
              <w:t xml:space="preserve"> con arena de peña fina máximo 50 kg aproximadamente</w:t>
            </w:r>
            <w:r w:rsidRPr="00B101BC">
              <w:rPr>
                <w:rFonts w:ascii="Arial" w:hAnsi="Arial" w:cs="Arial"/>
              </w:rPr>
              <w:t>.</w:t>
            </w:r>
          </w:p>
        </w:tc>
        <w:tc>
          <w:tcPr>
            <w:tcW w:w="1061" w:type="dxa"/>
          </w:tcPr>
          <w:p w14:paraId="02A1959F"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0BF5A133"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5CF907D4" w14:textId="77777777" w:rsidTr="00832B5E">
        <w:tc>
          <w:tcPr>
            <w:tcW w:w="702" w:type="dxa"/>
            <w:vAlign w:val="center"/>
          </w:tcPr>
          <w:p w14:paraId="495FA52A" w14:textId="0250E19E"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1.11</w:t>
            </w:r>
          </w:p>
        </w:tc>
        <w:tc>
          <w:tcPr>
            <w:tcW w:w="2270" w:type="dxa"/>
            <w:vMerge/>
          </w:tcPr>
          <w:p w14:paraId="7550295A" w14:textId="77777777" w:rsidR="00DA256B" w:rsidRPr="00B101BC" w:rsidRDefault="00DA256B" w:rsidP="00DA256B">
            <w:pPr>
              <w:pStyle w:val="Encabezado"/>
              <w:tabs>
                <w:tab w:val="left" w:pos="1185"/>
              </w:tabs>
              <w:jc w:val="both"/>
              <w:rPr>
                <w:rFonts w:ascii="Arial" w:hAnsi="Arial" w:cs="Arial"/>
              </w:rPr>
            </w:pPr>
          </w:p>
        </w:tc>
        <w:tc>
          <w:tcPr>
            <w:tcW w:w="4675" w:type="dxa"/>
          </w:tcPr>
          <w:p w14:paraId="799A31F5" w14:textId="77777777" w:rsidR="00DA256B" w:rsidRPr="00B101BC" w:rsidRDefault="00DA256B" w:rsidP="00DA256B">
            <w:pPr>
              <w:pStyle w:val="Encabezado"/>
              <w:tabs>
                <w:tab w:val="left" w:pos="1185"/>
              </w:tabs>
              <w:jc w:val="both"/>
              <w:rPr>
                <w:rFonts w:ascii="Arial" w:hAnsi="Arial" w:cs="Arial"/>
                <w:b/>
                <w:bCs/>
              </w:rPr>
            </w:pPr>
            <w:r w:rsidRPr="00B101BC">
              <w:rPr>
                <w:rFonts w:ascii="Arial" w:hAnsi="Arial" w:cs="Arial"/>
                <w:b/>
                <w:bCs/>
              </w:rPr>
              <w:t>CAPACIDAD BALÍSTICA</w:t>
            </w:r>
          </w:p>
          <w:p w14:paraId="5CDC083A" w14:textId="77777777" w:rsidR="00DA256B" w:rsidRPr="00B101BC" w:rsidRDefault="00DA256B" w:rsidP="00DA256B">
            <w:pPr>
              <w:pStyle w:val="Encabezado"/>
              <w:tabs>
                <w:tab w:val="left" w:pos="1185"/>
              </w:tabs>
              <w:jc w:val="both"/>
              <w:rPr>
                <w:rFonts w:ascii="Arial" w:hAnsi="Arial" w:cs="Arial"/>
              </w:rPr>
            </w:pPr>
          </w:p>
          <w:p w14:paraId="2B7B8688"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lastRenderedPageBreak/>
              <w:t>Debe soportar impactos de múltiples calibres (armas cortas y largas).</w:t>
            </w:r>
          </w:p>
          <w:p w14:paraId="1F4F4D85" w14:textId="528864D3"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Preferiblemente con respaldo técnico o pruebas de desempeño.</w:t>
            </w:r>
          </w:p>
        </w:tc>
        <w:tc>
          <w:tcPr>
            <w:tcW w:w="1061" w:type="dxa"/>
          </w:tcPr>
          <w:p w14:paraId="405DA97A"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643B9611"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7E37DCB8" w14:textId="77777777" w:rsidTr="00832B5E">
        <w:tc>
          <w:tcPr>
            <w:tcW w:w="702" w:type="dxa"/>
            <w:vAlign w:val="center"/>
          </w:tcPr>
          <w:p w14:paraId="1FB3C9CB" w14:textId="3B975A40"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1.12</w:t>
            </w:r>
          </w:p>
        </w:tc>
        <w:tc>
          <w:tcPr>
            <w:tcW w:w="2270" w:type="dxa"/>
            <w:vMerge/>
          </w:tcPr>
          <w:p w14:paraId="4F5122B9" w14:textId="77777777" w:rsidR="00DA256B" w:rsidRPr="00B101BC" w:rsidRDefault="00DA256B" w:rsidP="00DA256B">
            <w:pPr>
              <w:pStyle w:val="Encabezado"/>
              <w:tabs>
                <w:tab w:val="left" w:pos="1185"/>
              </w:tabs>
              <w:jc w:val="both"/>
              <w:rPr>
                <w:rFonts w:ascii="Arial" w:hAnsi="Arial" w:cs="Arial"/>
              </w:rPr>
            </w:pPr>
          </w:p>
        </w:tc>
        <w:tc>
          <w:tcPr>
            <w:tcW w:w="4675" w:type="dxa"/>
          </w:tcPr>
          <w:p w14:paraId="2D34D0BE" w14:textId="77777777" w:rsidR="00DA256B" w:rsidRPr="00B101BC" w:rsidRDefault="00DA256B" w:rsidP="00DA256B">
            <w:pPr>
              <w:pStyle w:val="Encabezado"/>
              <w:tabs>
                <w:tab w:val="left" w:pos="1185"/>
              </w:tabs>
              <w:jc w:val="both"/>
              <w:rPr>
                <w:rFonts w:ascii="Arial" w:hAnsi="Arial" w:cs="Arial"/>
                <w:b/>
                <w:bCs/>
              </w:rPr>
            </w:pPr>
            <w:r w:rsidRPr="00B101BC">
              <w:rPr>
                <w:rFonts w:ascii="Arial" w:hAnsi="Arial" w:cs="Arial"/>
                <w:b/>
                <w:bCs/>
              </w:rPr>
              <w:t>SEGURIDAD OPERACIONAL</w:t>
            </w:r>
          </w:p>
          <w:p w14:paraId="77B0403C" w14:textId="77777777" w:rsidR="00DA256B" w:rsidRPr="00B101BC" w:rsidRDefault="00DA256B" w:rsidP="00DA256B">
            <w:pPr>
              <w:pStyle w:val="Encabezado"/>
              <w:tabs>
                <w:tab w:val="left" w:pos="1185"/>
              </w:tabs>
              <w:jc w:val="both"/>
              <w:rPr>
                <w:rFonts w:ascii="Arial" w:hAnsi="Arial" w:cs="Arial"/>
              </w:rPr>
            </w:pPr>
          </w:p>
          <w:p w14:paraId="5E38C1AB"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Diseño que permita una descarga controlada y segura.</w:t>
            </w:r>
          </w:p>
          <w:p w14:paraId="426AA340"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Reducción del riesgo de accidentes durante manipulación.</w:t>
            </w:r>
          </w:p>
          <w:p w14:paraId="76ADF2F6" w14:textId="6628B991"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Boca de ingreso ergonómica que facilite la alineación del arma.</w:t>
            </w:r>
          </w:p>
        </w:tc>
        <w:tc>
          <w:tcPr>
            <w:tcW w:w="1061" w:type="dxa"/>
          </w:tcPr>
          <w:p w14:paraId="0A4ECCD1"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0C1434BD"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0A1C6C4D" w14:textId="77777777" w:rsidTr="00832B5E">
        <w:trPr>
          <w:trHeight w:val="880"/>
        </w:trPr>
        <w:tc>
          <w:tcPr>
            <w:tcW w:w="702" w:type="dxa"/>
            <w:vAlign w:val="center"/>
          </w:tcPr>
          <w:p w14:paraId="3F67825C" w14:textId="72900EAF"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1.13</w:t>
            </w:r>
          </w:p>
        </w:tc>
        <w:tc>
          <w:tcPr>
            <w:tcW w:w="2270" w:type="dxa"/>
            <w:vMerge/>
          </w:tcPr>
          <w:p w14:paraId="0100D686" w14:textId="77777777" w:rsidR="00DA256B" w:rsidRPr="00B101BC" w:rsidRDefault="00DA256B" w:rsidP="00DA256B">
            <w:pPr>
              <w:pStyle w:val="Encabezado"/>
              <w:tabs>
                <w:tab w:val="left" w:pos="1185"/>
              </w:tabs>
              <w:jc w:val="both"/>
              <w:rPr>
                <w:rFonts w:ascii="Arial" w:hAnsi="Arial" w:cs="Arial"/>
              </w:rPr>
            </w:pPr>
          </w:p>
        </w:tc>
        <w:tc>
          <w:tcPr>
            <w:tcW w:w="4675" w:type="dxa"/>
          </w:tcPr>
          <w:p w14:paraId="6FEB6637" w14:textId="77777777" w:rsidR="00DA256B" w:rsidRPr="00B101BC" w:rsidRDefault="00DA256B" w:rsidP="00DA256B">
            <w:pPr>
              <w:pStyle w:val="Encabezado"/>
              <w:tabs>
                <w:tab w:val="left" w:pos="1185"/>
              </w:tabs>
              <w:jc w:val="both"/>
              <w:rPr>
                <w:rFonts w:ascii="Arial" w:hAnsi="Arial" w:cs="Arial"/>
                <w:b/>
                <w:bCs/>
              </w:rPr>
            </w:pPr>
            <w:r w:rsidRPr="00B101BC">
              <w:rPr>
                <w:rFonts w:ascii="Arial" w:hAnsi="Arial" w:cs="Arial"/>
                <w:b/>
                <w:bCs/>
              </w:rPr>
              <w:t>ERGONOMÍA</w:t>
            </w:r>
          </w:p>
          <w:p w14:paraId="0E074A12" w14:textId="77777777" w:rsidR="00DA256B" w:rsidRPr="00B101BC" w:rsidRDefault="00DA256B" w:rsidP="00DA256B">
            <w:pPr>
              <w:pStyle w:val="Encabezado"/>
              <w:tabs>
                <w:tab w:val="left" w:pos="1185"/>
              </w:tabs>
              <w:jc w:val="both"/>
              <w:rPr>
                <w:rFonts w:ascii="Arial" w:hAnsi="Arial" w:cs="Arial"/>
              </w:rPr>
            </w:pPr>
          </w:p>
          <w:p w14:paraId="34BD2E23"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Altura y ángulo adecuados para uso cómodo del operador.</w:t>
            </w:r>
          </w:p>
          <w:p w14:paraId="183270A7" w14:textId="60FD2AD9"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Entrada protegida para evitar daños en el arma.</w:t>
            </w:r>
          </w:p>
        </w:tc>
        <w:tc>
          <w:tcPr>
            <w:tcW w:w="1061" w:type="dxa"/>
          </w:tcPr>
          <w:p w14:paraId="62188352"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6172BF29"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132316BD" w14:textId="77777777" w:rsidTr="00832B5E">
        <w:tc>
          <w:tcPr>
            <w:tcW w:w="702" w:type="dxa"/>
            <w:vAlign w:val="center"/>
          </w:tcPr>
          <w:p w14:paraId="05C07147" w14:textId="0663444F"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1.14</w:t>
            </w:r>
          </w:p>
        </w:tc>
        <w:tc>
          <w:tcPr>
            <w:tcW w:w="2270" w:type="dxa"/>
            <w:vMerge/>
          </w:tcPr>
          <w:p w14:paraId="42C66432" w14:textId="77777777" w:rsidR="00DA256B" w:rsidRPr="00B101BC" w:rsidRDefault="00DA256B" w:rsidP="00DA256B">
            <w:pPr>
              <w:pStyle w:val="Encabezado"/>
              <w:tabs>
                <w:tab w:val="left" w:pos="1185"/>
              </w:tabs>
              <w:jc w:val="both"/>
              <w:rPr>
                <w:rFonts w:ascii="Arial" w:hAnsi="Arial" w:cs="Arial"/>
              </w:rPr>
            </w:pPr>
          </w:p>
        </w:tc>
        <w:tc>
          <w:tcPr>
            <w:tcW w:w="4675" w:type="dxa"/>
          </w:tcPr>
          <w:p w14:paraId="05781BA4" w14:textId="77777777" w:rsidR="00DA256B" w:rsidRPr="00B101BC" w:rsidRDefault="00DA256B" w:rsidP="00DA256B">
            <w:pPr>
              <w:pStyle w:val="Encabezado"/>
              <w:tabs>
                <w:tab w:val="left" w:pos="1185"/>
              </w:tabs>
              <w:jc w:val="both"/>
              <w:rPr>
                <w:rFonts w:ascii="Arial" w:hAnsi="Arial" w:cs="Arial"/>
                <w:b/>
                <w:bCs/>
              </w:rPr>
            </w:pPr>
            <w:r w:rsidRPr="00B101BC">
              <w:rPr>
                <w:rFonts w:ascii="Arial" w:hAnsi="Arial" w:cs="Arial"/>
                <w:b/>
                <w:bCs/>
              </w:rPr>
              <w:t>MANTENIMIENTO</w:t>
            </w:r>
          </w:p>
          <w:p w14:paraId="70DFFAF8" w14:textId="77777777" w:rsidR="00DA256B" w:rsidRPr="00B101BC" w:rsidRDefault="00DA256B" w:rsidP="00DA256B">
            <w:pPr>
              <w:pStyle w:val="Encabezado"/>
              <w:tabs>
                <w:tab w:val="left" w:pos="1185"/>
              </w:tabs>
              <w:jc w:val="both"/>
              <w:rPr>
                <w:rFonts w:ascii="Arial" w:hAnsi="Arial" w:cs="Arial"/>
              </w:rPr>
            </w:pPr>
          </w:p>
          <w:p w14:paraId="6BC91082"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Acceso para inspección interna.</w:t>
            </w:r>
          </w:p>
          <w:p w14:paraId="1B8B3255"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Posibilidad de reemplazo del material absorbente.</w:t>
            </w:r>
          </w:p>
          <w:p w14:paraId="4FFE9CDE" w14:textId="0EF47408"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Bajo requerimiento de mantenimiento.</w:t>
            </w:r>
          </w:p>
        </w:tc>
        <w:tc>
          <w:tcPr>
            <w:tcW w:w="1061" w:type="dxa"/>
          </w:tcPr>
          <w:p w14:paraId="75D4CE28"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7FF5C8BE"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6F7E1F58" w14:textId="77777777" w:rsidTr="00832B5E">
        <w:tc>
          <w:tcPr>
            <w:tcW w:w="702" w:type="dxa"/>
            <w:vAlign w:val="center"/>
          </w:tcPr>
          <w:p w14:paraId="10476E21" w14:textId="1F480569"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1.15</w:t>
            </w:r>
          </w:p>
        </w:tc>
        <w:tc>
          <w:tcPr>
            <w:tcW w:w="2270" w:type="dxa"/>
            <w:vMerge/>
          </w:tcPr>
          <w:p w14:paraId="1F58909A" w14:textId="77777777" w:rsidR="00DA256B" w:rsidRPr="00B101BC" w:rsidRDefault="00DA256B" w:rsidP="00DA256B">
            <w:pPr>
              <w:pStyle w:val="Encabezado"/>
              <w:tabs>
                <w:tab w:val="left" w:pos="1185"/>
              </w:tabs>
              <w:jc w:val="both"/>
              <w:rPr>
                <w:rFonts w:ascii="Arial" w:hAnsi="Arial" w:cs="Arial"/>
              </w:rPr>
            </w:pPr>
          </w:p>
        </w:tc>
        <w:tc>
          <w:tcPr>
            <w:tcW w:w="4675" w:type="dxa"/>
          </w:tcPr>
          <w:p w14:paraId="102FA4D3" w14:textId="7DF1ADBB" w:rsidR="00DA256B" w:rsidRPr="00832B5E" w:rsidRDefault="00DA256B" w:rsidP="00DA256B">
            <w:pPr>
              <w:pStyle w:val="Encabezado"/>
              <w:tabs>
                <w:tab w:val="left" w:pos="1185"/>
              </w:tabs>
              <w:jc w:val="both"/>
              <w:rPr>
                <w:rFonts w:ascii="Arial" w:hAnsi="Arial" w:cs="Arial"/>
                <w:b/>
                <w:bCs/>
              </w:rPr>
            </w:pPr>
            <w:r w:rsidRPr="00832B5E">
              <w:rPr>
                <w:rFonts w:ascii="Arial" w:hAnsi="Arial" w:cs="Arial"/>
                <w:b/>
                <w:bCs/>
              </w:rPr>
              <w:t>RESISTENCIA Y DURABILIDAD</w:t>
            </w:r>
          </w:p>
          <w:p w14:paraId="3785382C" w14:textId="77777777" w:rsidR="00DA256B" w:rsidRPr="00B101BC" w:rsidRDefault="00DA256B" w:rsidP="00DA256B">
            <w:pPr>
              <w:pStyle w:val="Encabezado"/>
              <w:tabs>
                <w:tab w:val="left" w:pos="1185"/>
              </w:tabs>
              <w:jc w:val="both"/>
              <w:rPr>
                <w:rFonts w:ascii="Arial" w:hAnsi="Arial" w:cs="Arial"/>
              </w:rPr>
            </w:pPr>
          </w:p>
          <w:p w14:paraId="0ED2E0A9"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Resistencia a impacto continuo.</w:t>
            </w:r>
          </w:p>
          <w:p w14:paraId="4B017B1A"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Recubrimiento anticorrosivo.</w:t>
            </w:r>
          </w:p>
          <w:p w14:paraId="23B028A8" w14:textId="58D513CA"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Larga vida útil en condiciones operativas exigentes.</w:t>
            </w:r>
          </w:p>
        </w:tc>
        <w:tc>
          <w:tcPr>
            <w:tcW w:w="1061" w:type="dxa"/>
          </w:tcPr>
          <w:p w14:paraId="38147E29"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0538CF87"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416BAA46" w14:textId="77777777" w:rsidTr="00832B5E">
        <w:tc>
          <w:tcPr>
            <w:tcW w:w="702" w:type="dxa"/>
            <w:vAlign w:val="center"/>
          </w:tcPr>
          <w:p w14:paraId="65A5BDED" w14:textId="279F525A"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1.16</w:t>
            </w:r>
          </w:p>
        </w:tc>
        <w:tc>
          <w:tcPr>
            <w:tcW w:w="2270" w:type="dxa"/>
            <w:vMerge/>
          </w:tcPr>
          <w:p w14:paraId="22741C98" w14:textId="77777777" w:rsidR="00DA256B" w:rsidRPr="00B101BC" w:rsidRDefault="00DA256B" w:rsidP="00DA256B">
            <w:pPr>
              <w:pStyle w:val="Encabezado"/>
              <w:tabs>
                <w:tab w:val="left" w:pos="1185"/>
              </w:tabs>
              <w:jc w:val="both"/>
              <w:rPr>
                <w:rFonts w:ascii="Arial" w:hAnsi="Arial" w:cs="Arial"/>
              </w:rPr>
            </w:pPr>
          </w:p>
        </w:tc>
        <w:tc>
          <w:tcPr>
            <w:tcW w:w="4675" w:type="dxa"/>
          </w:tcPr>
          <w:p w14:paraId="47917BFB" w14:textId="77777777" w:rsidR="00DA256B" w:rsidRPr="00832B5E" w:rsidRDefault="00DA256B" w:rsidP="00DA256B">
            <w:pPr>
              <w:pStyle w:val="Encabezado"/>
              <w:tabs>
                <w:tab w:val="left" w:pos="1185"/>
              </w:tabs>
              <w:jc w:val="both"/>
              <w:rPr>
                <w:rFonts w:ascii="Arial" w:hAnsi="Arial" w:cs="Arial"/>
                <w:b/>
                <w:bCs/>
              </w:rPr>
            </w:pPr>
            <w:r w:rsidRPr="00832B5E">
              <w:rPr>
                <w:rFonts w:ascii="Arial" w:hAnsi="Arial" w:cs="Arial"/>
                <w:b/>
                <w:bCs/>
              </w:rPr>
              <w:t>FABRICACIÓN Y ADAPTABILIDAD</w:t>
            </w:r>
          </w:p>
          <w:p w14:paraId="0D247EA4" w14:textId="77777777" w:rsidR="00DA256B" w:rsidRPr="00B101BC" w:rsidRDefault="00DA256B" w:rsidP="00DA256B">
            <w:pPr>
              <w:pStyle w:val="Encabezado"/>
              <w:tabs>
                <w:tab w:val="left" w:pos="1185"/>
              </w:tabs>
              <w:jc w:val="both"/>
              <w:rPr>
                <w:rFonts w:ascii="Arial" w:hAnsi="Arial" w:cs="Arial"/>
              </w:rPr>
            </w:pPr>
          </w:p>
          <w:p w14:paraId="334E18D6"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Posibilidad de fabricación a la medida según necesidad institucional.</w:t>
            </w:r>
          </w:p>
          <w:p w14:paraId="5B79B17C" w14:textId="26CFFB38"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Ajustes en dimensiones o capacidad según requerimientos operativos.</w:t>
            </w:r>
          </w:p>
        </w:tc>
        <w:tc>
          <w:tcPr>
            <w:tcW w:w="1061" w:type="dxa"/>
          </w:tcPr>
          <w:p w14:paraId="669AB9B6"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58D368E3"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3C9383EA" w14:textId="77777777" w:rsidTr="00832B5E">
        <w:tc>
          <w:tcPr>
            <w:tcW w:w="702" w:type="dxa"/>
            <w:vAlign w:val="center"/>
          </w:tcPr>
          <w:p w14:paraId="008BD145" w14:textId="438B76CC"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1.17</w:t>
            </w:r>
          </w:p>
        </w:tc>
        <w:tc>
          <w:tcPr>
            <w:tcW w:w="2270" w:type="dxa"/>
            <w:vMerge/>
          </w:tcPr>
          <w:p w14:paraId="0EE7FB24" w14:textId="77777777" w:rsidR="00DA256B" w:rsidRPr="00B101BC" w:rsidRDefault="00DA256B" w:rsidP="00DA256B">
            <w:pPr>
              <w:pStyle w:val="Encabezado"/>
              <w:tabs>
                <w:tab w:val="left" w:pos="1185"/>
              </w:tabs>
              <w:jc w:val="both"/>
              <w:rPr>
                <w:rFonts w:ascii="Arial" w:hAnsi="Arial" w:cs="Arial"/>
              </w:rPr>
            </w:pPr>
          </w:p>
        </w:tc>
        <w:tc>
          <w:tcPr>
            <w:tcW w:w="4675" w:type="dxa"/>
          </w:tcPr>
          <w:p w14:paraId="30F64F14" w14:textId="77777777" w:rsidR="00DA256B" w:rsidRPr="00832B5E" w:rsidRDefault="00DA256B" w:rsidP="00DA256B">
            <w:pPr>
              <w:pStyle w:val="Encabezado"/>
              <w:tabs>
                <w:tab w:val="left" w:pos="1185"/>
              </w:tabs>
              <w:jc w:val="both"/>
              <w:rPr>
                <w:rFonts w:ascii="Arial" w:hAnsi="Arial" w:cs="Arial"/>
                <w:b/>
                <w:bCs/>
              </w:rPr>
            </w:pPr>
            <w:r w:rsidRPr="00832B5E">
              <w:rPr>
                <w:rFonts w:ascii="Arial" w:hAnsi="Arial" w:cs="Arial"/>
                <w:b/>
                <w:bCs/>
              </w:rPr>
              <w:t>REQUISITOS DE SEGURIDAD</w:t>
            </w:r>
          </w:p>
          <w:p w14:paraId="4338761F" w14:textId="77777777" w:rsidR="00DA256B" w:rsidRPr="00B101BC" w:rsidRDefault="00DA256B" w:rsidP="00DA256B">
            <w:pPr>
              <w:pStyle w:val="Encabezado"/>
              <w:tabs>
                <w:tab w:val="left" w:pos="1185"/>
              </w:tabs>
              <w:jc w:val="both"/>
              <w:rPr>
                <w:rFonts w:ascii="Arial" w:hAnsi="Arial" w:cs="Arial"/>
              </w:rPr>
            </w:pPr>
          </w:p>
          <w:p w14:paraId="74447566"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El equipo debe garantizar la contención total del proyectil.</w:t>
            </w:r>
          </w:p>
          <w:p w14:paraId="0158C0AC"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Debe prevenir lesiones al operador y terceros.</w:t>
            </w:r>
          </w:p>
          <w:p w14:paraId="749A5AF5" w14:textId="69EE2391"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Debe minimizar riesgos por rebotes o fragmentación.</w:t>
            </w:r>
          </w:p>
        </w:tc>
        <w:tc>
          <w:tcPr>
            <w:tcW w:w="1061" w:type="dxa"/>
          </w:tcPr>
          <w:p w14:paraId="60A06E43"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05B2EF50"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2C6CEF9A" w14:textId="77777777" w:rsidTr="00832B5E">
        <w:tc>
          <w:tcPr>
            <w:tcW w:w="702" w:type="dxa"/>
            <w:vAlign w:val="center"/>
          </w:tcPr>
          <w:p w14:paraId="5509E98C" w14:textId="769BC83F"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1.18</w:t>
            </w:r>
          </w:p>
        </w:tc>
        <w:tc>
          <w:tcPr>
            <w:tcW w:w="2270" w:type="dxa"/>
            <w:vMerge/>
          </w:tcPr>
          <w:p w14:paraId="78517054" w14:textId="77777777" w:rsidR="00DA256B" w:rsidRPr="00B101BC" w:rsidRDefault="00DA256B" w:rsidP="00DA256B">
            <w:pPr>
              <w:pStyle w:val="Encabezado"/>
              <w:tabs>
                <w:tab w:val="left" w:pos="1185"/>
              </w:tabs>
              <w:jc w:val="both"/>
              <w:rPr>
                <w:rFonts w:ascii="Arial" w:hAnsi="Arial" w:cs="Arial"/>
              </w:rPr>
            </w:pPr>
          </w:p>
        </w:tc>
        <w:tc>
          <w:tcPr>
            <w:tcW w:w="4675" w:type="dxa"/>
          </w:tcPr>
          <w:p w14:paraId="7B668952" w14:textId="77777777" w:rsidR="00DA256B" w:rsidRPr="00832B5E" w:rsidRDefault="00DA256B" w:rsidP="00DA256B">
            <w:pPr>
              <w:pStyle w:val="Encabezado"/>
              <w:tabs>
                <w:tab w:val="left" w:pos="1185"/>
              </w:tabs>
              <w:jc w:val="both"/>
              <w:rPr>
                <w:rFonts w:ascii="Arial" w:hAnsi="Arial" w:cs="Arial"/>
                <w:b/>
                <w:bCs/>
              </w:rPr>
            </w:pPr>
            <w:r w:rsidRPr="00832B5E">
              <w:rPr>
                <w:rFonts w:ascii="Arial" w:hAnsi="Arial" w:cs="Arial"/>
                <w:b/>
                <w:bCs/>
              </w:rPr>
              <w:t>INSTALACIÓN</w:t>
            </w:r>
          </w:p>
          <w:p w14:paraId="0B1CF016" w14:textId="77777777" w:rsidR="00DA256B" w:rsidRPr="00B101BC" w:rsidRDefault="00DA256B" w:rsidP="00DA256B">
            <w:pPr>
              <w:pStyle w:val="Encabezado"/>
              <w:tabs>
                <w:tab w:val="left" w:pos="1185"/>
              </w:tabs>
              <w:jc w:val="both"/>
              <w:rPr>
                <w:rFonts w:ascii="Arial" w:hAnsi="Arial" w:cs="Arial"/>
              </w:rPr>
            </w:pPr>
          </w:p>
          <w:p w14:paraId="27AF0AB9"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Debe instalarse en superficie firme.</w:t>
            </w:r>
          </w:p>
          <w:p w14:paraId="013B1F79"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Ubicación estratégica en zonas de control de armas.</w:t>
            </w:r>
          </w:p>
          <w:p w14:paraId="674F49DD" w14:textId="49EE9A56"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Señalización visible de uso obligatorio.</w:t>
            </w:r>
          </w:p>
        </w:tc>
        <w:tc>
          <w:tcPr>
            <w:tcW w:w="1061" w:type="dxa"/>
          </w:tcPr>
          <w:p w14:paraId="67D18D28"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6D212A9E"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32FA9129" w14:textId="77777777" w:rsidTr="00832B5E">
        <w:tc>
          <w:tcPr>
            <w:tcW w:w="702" w:type="dxa"/>
            <w:vAlign w:val="center"/>
          </w:tcPr>
          <w:p w14:paraId="631EE8D8" w14:textId="1EEA5C14"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1.19</w:t>
            </w:r>
          </w:p>
        </w:tc>
        <w:tc>
          <w:tcPr>
            <w:tcW w:w="2270" w:type="dxa"/>
            <w:vMerge/>
          </w:tcPr>
          <w:p w14:paraId="33D7A16D" w14:textId="77777777" w:rsidR="00DA256B" w:rsidRPr="00B101BC" w:rsidRDefault="00DA256B" w:rsidP="00DA256B">
            <w:pPr>
              <w:pStyle w:val="Encabezado"/>
              <w:tabs>
                <w:tab w:val="left" w:pos="1185"/>
              </w:tabs>
              <w:jc w:val="both"/>
              <w:rPr>
                <w:rFonts w:ascii="Arial" w:hAnsi="Arial" w:cs="Arial"/>
              </w:rPr>
            </w:pPr>
          </w:p>
        </w:tc>
        <w:tc>
          <w:tcPr>
            <w:tcW w:w="4675" w:type="dxa"/>
          </w:tcPr>
          <w:p w14:paraId="46ECB91B" w14:textId="77777777" w:rsidR="00DA256B" w:rsidRPr="00832B5E" w:rsidRDefault="00DA256B" w:rsidP="00DA256B">
            <w:pPr>
              <w:pStyle w:val="Encabezado"/>
              <w:tabs>
                <w:tab w:val="left" w:pos="1185"/>
              </w:tabs>
              <w:jc w:val="both"/>
              <w:rPr>
                <w:rFonts w:ascii="Arial" w:hAnsi="Arial" w:cs="Arial"/>
                <w:b/>
                <w:bCs/>
              </w:rPr>
            </w:pPr>
            <w:r w:rsidRPr="00832B5E">
              <w:rPr>
                <w:rFonts w:ascii="Arial" w:hAnsi="Arial" w:cs="Arial"/>
                <w:b/>
                <w:bCs/>
              </w:rPr>
              <w:t>CONDICIONES DE ENTREGA</w:t>
            </w:r>
          </w:p>
          <w:p w14:paraId="74C83640" w14:textId="77777777" w:rsidR="00DA256B" w:rsidRPr="00B101BC" w:rsidRDefault="00DA256B" w:rsidP="00DA256B">
            <w:pPr>
              <w:pStyle w:val="Encabezado"/>
              <w:tabs>
                <w:tab w:val="left" w:pos="1185"/>
              </w:tabs>
              <w:jc w:val="both"/>
              <w:rPr>
                <w:rFonts w:ascii="Arial" w:hAnsi="Arial" w:cs="Arial"/>
              </w:rPr>
            </w:pPr>
          </w:p>
          <w:p w14:paraId="02861DB9"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El proveedor deberá garantizar:</w:t>
            </w:r>
          </w:p>
          <w:p w14:paraId="6E2EFEAC"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lastRenderedPageBreak/>
              <w:t>Producto nuevo.</w:t>
            </w:r>
          </w:p>
          <w:p w14:paraId="1BECFCBB"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Manual de uso.</w:t>
            </w:r>
          </w:p>
          <w:p w14:paraId="6DA8603B" w14:textId="77777777"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Recomendaciones de mantenimiento.</w:t>
            </w:r>
          </w:p>
          <w:p w14:paraId="7258AF35" w14:textId="4313CF20" w:rsidR="00DA256B" w:rsidRPr="00B101BC" w:rsidRDefault="00DA256B" w:rsidP="00DA256B">
            <w:pPr>
              <w:pStyle w:val="Encabezado"/>
              <w:numPr>
                <w:ilvl w:val="0"/>
                <w:numId w:val="125"/>
              </w:numPr>
              <w:tabs>
                <w:tab w:val="clear" w:pos="720"/>
                <w:tab w:val="left" w:pos="1185"/>
              </w:tabs>
              <w:ind w:left="257" w:hanging="257"/>
              <w:jc w:val="both"/>
              <w:rPr>
                <w:rFonts w:ascii="Arial" w:hAnsi="Arial" w:cs="Arial"/>
              </w:rPr>
            </w:pPr>
            <w:r w:rsidRPr="00B101BC">
              <w:rPr>
                <w:rFonts w:ascii="Arial" w:hAnsi="Arial" w:cs="Arial"/>
              </w:rPr>
              <w:t>Garantía mínima.</w:t>
            </w:r>
          </w:p>
        </w:tc>
        <w:tc>
          <w:tcPr>
            <w:tcW w:w="1061" w:type="dxa"/>
          </w:tcPr>
          <w:p w14:paraId="4F467193" w14:textId="77777777"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5C7FEED7"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r w:rsidR="00DA256B" w:rsidRPr="00B101BC" w14:paraId="4E12E2F0" w14:textId="77777777" w:rsidTr="00832B5E">
        <w:tc>
          <w:tcPr>
            <w:tcW w:w="702" w:type="dxa"/>
            <w:vAlign w:val="center"/>
          </w:tcPr>
          <w:p w14:paraId="788EF182" w14:textId="0C473FA8" w:rsidR="00DA256B" w:rsidRPr="00B101BC" w:rsidRDefault="00DA256B" w:rsidP="00DA256B">
            <w:pPr>
              <w:pStyle w:val="Encabezado"/>
              <w:tabs>
                <w:tab w:val="clear" w:pos="4419"/>
                <w:tab w:val="clear" w:pos="8838"/>
                <w:tab w:val="left" w:pos="1185"/>
              </w:tabs>
              <w:jc w:val="center"/>
              <w:rPr>
                <w:rFonts w:ascii="Arial" w:hAnsi="Arial" w:cs="Arial"/>
              </w:rPr>
            </w:pPr>
            <w:r>
              <w:rPr>
                <w:rFonts w:ascii="Arial" w:hAnsi="Arial" w:cs="Arial"/>
              </w:rPr>
              <w:t>1.20</w:t>
            </w:r>
          </w:p>
        </w:tc>
        <w:tc>
          <w:tcPr>
            <w:tcW w:w="2270" w:type="dxa"/>
            <w:vAlign w:val="center"/>
          </w:tcPr>
          <w:p w14:paraId="1ED3EEBB" w14:textId="5015654C" w:rsidR="00DA256B" w:rsidRPr="00B101BC" w:rsidRDefault="00DA256B" w:rsidP="00DA256B">
            <w:pPr>
              <w:pStyle w:val="Encabezado"/>
              <w:tabs>
                <w:tab w:val="left" w:pos="1185"/>
              </w:tabs>
              <w:rPr>
                <w:rFonts w:ascii="Arial" w:hAnsi="Arial" w:cs="Arial"/>
              </w:rPr>
            </w:pPr>
            <w:r>
              <w:rPr>
                <w:rFonts w:ascii="Arial" w:hAnsi="Arial" w:cs="Arial"/>
              </w:rPr>
              <w:t>IMAGEN DE REFERENCIA</w:t>
            </w:r>
          </w:p>
        </w:tc>
        <w:tc>
          <w:tcPr>
            <w:tcW w:w="4675" w:type="dxa"/>
          </w:tcPr>
          <w:p w14:paraId="440C876C" w14:textId="151533B5" w:rsidR="00DA256B" w:rsidRPr="00B101BC" w:rsidRDefault="0030347F" w:rsidP="00DA256B">
            <w:pPr>
              <w:pStyle w:val="Encabezado"/>
              <w:tabs>
                <w:tab w:val="left" w:pos="1185"/>
              </w:tabs>
              <w:jc w:val="both"/>
              <w:rPr>
                <w:rFonts w:ascii="Arial" w:hAnsi="Arial" w:cs="Arial"/>
              </w:rPr>
            </w:pPr>
            <w:r>
              <w:rPr>
                <w:rFonts w:ascii="Arial" w:hAnsi="Arial" w:cs="Arial"/>
                <w:b/>
                <w:bCs/>
                <w:noProof/>
              </w:rPr>
              <w:drawing>
                <wp:anchor distT="0" distB="0" distL="114300" distR="114300" simplePos="0" relativeHeight="251671552" behindDoc="0" locked="0" layoutInCell="1" allowOverlap="1" wp14:anchorId="6D9AA96F" wp14:editId="78E018ED">
                  <wp:simplePos x="0" y="0"/>
                  <wp:positionH relativeFrom="column">
                    <wp:posOffset>1807552</wp:posOffset>
                  </wp:positionH>
                  <wp:positionV relativeFrom="paragraph">
                    <wp:posOffset>91279</wp:posOffset>
                  </wp:positionV>
                  <wp:extent cx="923014" cy="1577962"/>
                  <wp:effectExtent l="0" t="0" r="0" b="3810"/>
                  <wp:wrapNone/>
                  <wp:docPr id="165852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7369" t="7669" r="26874" b="14384"/>
                          <a:stretch>
                            <a:fillRect/>
                          </a:stretch>
                        </pic:blipFill>
                        <pic:spPr bwMode="auto">
                          <a:xfrm>
                            <a:off x="0" y="0"/>
                            <a:ext cx="923014" cy="157796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101BC">
              <w:rPr>
                <w:rFonts w:ascii="Arial" w:hAnsi="Arial" w:cs="Arial"/>
                <w:noProof/>
              </w:rPr>
              <w:drawing>
                <wp:anchor distT="0" distB="0" distL="114300" distR="114300" simplePos="0" relativeHeight="251665408" behindDoc="0" locked="0" layoutInCell="1" allowOverlap="1" wp14:anchorId="4804D1FE" wp14:editId="18CE093B">
                  <wp:simplePos x="0" y="0"/>
                  <wp:positionH relativeFrom="column">
                    <wp:posOffset>54715</wp:posOffset>
                  </wp:positionH>
                  <wp:positionV relativeFrom="paragraph">
                    <wp:posOffset>48895</wp:posOffset>
                  </wp:positionV>
                  <wp:extent cx="1395095" cy="1651000"/>
                  <wp:effectExtent l="0" t="0" r="0" b="0"/>
                  <wp:wrapSquare wrapText="bothSides"/>
                  <wp:docPr id="1690435816" name="Picture 6" descr="TDB (TUBOS DE DESCARGA BALÍSTICA) – SHOOTING SOLUTIONS">
                    <a:extLst xmlns:a="http://schemas.openxmlformats.org/drawingml/2006/main">
                      <a:ext uri="{FF2B5EF4-FFF2-40B4-BE49-F238E27FC236}">
                        <a16:creationId xmlns:a16="http://schemas.microsoft.com/office/drawing/2014/main" id="{1F19768F-44BA-340C-7347-5C315C0D6E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 name="Picture 6" descr="TDB (TUBOS DE DESCARGA BALÍSTICA) – SHOOTING SOLUTIONS">
                            <a:extLst>
                              <a:ext uri="{FF2B5EF4-FFF2-40B4-BE49-F238E27FC236}">
                                <a16:creationId xmlns:a16="http://schemas.microsoft.com/office/drawing/2014/main" id="{1F19768F-44BA-340C-7347-5C315C0D6EA2}"/>
                              </a:ext>
                            </a:extLst>
                          </pic:cNvPr>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backgroundRemoval t="11783" b="81557" l="10000" r="90000">
                                        <a14:foregroundMark x1="32982" y1="75938" x2="35970" y2="75352"/>
                                      </a14:backgroundRemoval>
                                    </a14:imgEffect>
                                  </a14:imgLayer>
                                </a14:imgProps>
                              </a:ext>
                              <a:ext uri="{28A0092B-C50C-407E-A947-70E740481C1C}">
                                <a14:useLocalDpi xmlns:a14="http://schemas.microsoft.com/office/drawing/2010/main" val="0"/>
                              </a:ext>
                            </a:extLst>
                          </a:blip>
                          <a:srcRect t="3061" b="9721"/>
                          <a:stretch/>
                        </pic:blipFill>
                        <pic:spPr bwMode="auto">
                          <a:xfrm>
                            <a:off x="0" y="0"/>
                            <a:ext cx="1395095" cy="1651000"/>
                          </a:xfrm>
                          <a:prstGeom prst="rect">
                            <a:avLst/>
                          </a:prstGeom>
                          <a:noFill/>
                        </pic:spPr>
                      </pic:pic>
                    </a:graphicData>
                  </a:graphic>
                  <wp14:sizeRelH relativeFrom="page">
                    <wp14:pctWidth>0</wp14:pctWidth>
                  </wp14:sizeRelH>
                  <wp14:sizeRelV relativeFrom="page">
                    <wp14:pctHeight>0</wp14:pctHeight>
                  </wp14:sizeRelV>
                </wp:anchor>
              </w:drawing>
            </w:r>
          </w:p>
          <w:p w14:paraId="437A41FE" w14:textId="3E222BF1" w:rsidR="00DA256B" w:rsidRPr="00B101BC" w:rsidRDefault="00DA256B" w:rsidP="00DA256B">
            <w:pPr>
              <w:pStyle w:val="Encabezado"/>
              <w:tabs>
                <w:tab w:val="left" w:pos="1185"/>
              </w:tabs>
              <w:jc w:val="both"/>
              <w:rPr>
                <w:rFonts w:ascii="Arial" w:hAnsi="Arial" w:cs="Arial"/>
              </w:rPr>
            </w:pPr>
            <w:r w:rsidRPr="00B101BC">
              <w:rPr>
                <w:rFonts w:ascii="Arial" w:hAnsi="Arial" w:cs="Arial"/>
              </w:rPr>
              <w:t xml:space="preserve"> </w:t>
            </w:r>
          </w:p>
        </w:tc>
        <w:tc>
          <w:tcPr>
            <w:tcW w:w="1061" w:type="dxa"/>
          </w:tcPr>
          <w:p w14:paraId="444280BE" w14:textId="2335397C" w:rsidR="00DA256B" w:rsidRPr="00B101BC" w:rsidRDefault="00DA256B" w:rsidP="00DA256B">
            <w:pPr>
              <w:pStyle w:val="Encabezado"/>
              <w:tabs>
                <w:tab w:val="clear" w:pos="4419"/>
                <w:tab w:val="clear" w:pos="8838"/>
                <w:tab w:val="left" w:pos="1185"/>
              </w:tabs>
              <w:jc w:val="both"/>
              <w:rPr>
                <w:rFonts w:ascii="Arial" w:hAnsi="Arial" w:cs="Arial"/>
              </w:rPr>
            </w:pPr>
          </w:p>
        </w:tc>
        <w:tc>
          <w:tcPr>
            <w:tcW w:w="1297" w:type="dxa"/>
          </w:tcPr>
          <w:p w14:paraId="4651E033" w14:textId="77777777" w:rsidR="00DA256B" w:rsidRPr="00B101BC" w:rsidRDefault="00DA256B" w:rsidP="00DA256B">
            <w:pPr>
              <w:pStyle w:val="Encabezado"/>
              <w:tabs>
                <w:tab w:val="clear" w:pos="4419"/>
                <w:tab w:val="clear" w:pos="8838"/>
                <w:tab w:val="left" w:pos="1185"/>
              </w:tabs>
              <w:jc w:val="both"/>
              <w:rPr>
                <w:rFonts w:ascii="Arial" w:hAnsi="Arial" w:cs="Arial"/>
              </w:rPr>
            </w:pPr>
          </w:p>
        </w:tc>
      </w:tr>
    </w:tbl>
    <w:p w14:paraId="0C30FA82" w14:textId="77777777" w:rsidR="00B101BC" w:rsidRDefault="00B101BC" w:rsidP="00DD560E">
      <w:pPr>
        <w:pStyle w:val="Encabezado"/>
        <w:tabs>
          <w:tab w:val="clear" w:pos="4419"/>
          <w:tab w:val="clear" w:pos="8838"/>
          <w:tab w:val="left" w:pos="1185"/>
        </w:tabs>
        <w:jc w:val="center"/>
        <w:rPr>
          <w:rFonts w:ascii="Arial" w:hAnsi="Arial" w:cs="Arial"/>
          <w:b/>
          <w:bCs/>
        </w:rPr>
      </w:pPr>
    </w:p>
    <w:tbl>
      <w:tblPr>
        <w:tblStyle w:val="Tablaconcuadrcula"/>
        <w:tblW w:w="0" w:type="auto"/>
        <w:tblLook w:val="04A0" w:firstRow="1" w:lastRow="0" w:firstColumn="1" w:lastColumn="0" w:noHBand="0" w:noVBand="1"/>
      </w:tblPr>
      <w:tblGrid>
        <w:gridCol w:w="9769"/>
      </w:tblGrid>
      <w:tr w:rsidR="00397AA7" w14:paraId="4050EFA4" w14:textId="77777777" w:rsidTr="00397AA7">
        <w:trPr>
          <w:trHeight w:val="335"/>
        </w:trPr>
        <w:tc>
          <w:tcPr>
            <w:tcW w:w="9769" w:type="dxa"/>
          </w:tcPr>
          <w:p w14:paraId="7C2F5EB3" w14:textId="7E336BEB" w:rsidR="00397AA7" w:rsidRDefault="00397AA7" w:rsidP="00DD560E">
            <w:pPr>
              <w:pStyle w:val="Encabezado"/>
              <w:tabs>
                <w:tab w:val="clear" w:pos="4419"/>
                <w:tab w:val="clear" w:pos="8838"/>
                <w:tab w:val="left" w:pos="1185"/>
              </w:tabs>
              <w:jc w:val="center"/>
              <w:rPr>
                <w:rFonts w:ascii="Arial" w:hAnsi="Arial" w:cs="Arial"/>
                <w:b/>
                <w:bCs/>
              </w:rPr>
            </w:pPr>
            <w:r>
              <w:rPr>
                <w:rFonts w:ascii="Arial" w:hAnsi="Arial" w:cs="Arial"/>
                <w:b/>
                <w:bCs/>
              </w:rPr>
              <w:t>CONDICIONES GENERALES</w:t>
            </w:r>
          </w:p>
        </w:tc>
      </w:tr>
      <w:tr w:rsidR="00397AA7" w:rsidRPr="00397AA7" w14:paraId="143BB911" w14:textId="77777777" w:rsidTr="00397AA7">
        <w:tc>
          <w:tcPr>
            <w:tcW w:w="9769" w:type="dxa"/>
          </w:tcPr>
          <w:p w14:paraId="71B32AF6" w14:textId="77777777" w:rsidR="00397AA7" w:rsidRPr="00397AA7" w:rsidRDefault="00397AA7" w:rsidP="00397AA7">
            <w:pPr>
              <w:pStyle w:val="Encabezado"/>
              <w:tabs>
                <w:tab w:val="left" w:pos="1185"/>
              </w:tabs>
              <w:jc w:val="both"/>
              <w:rPr>
                <w:rFonts w:ascii="Arial" w:hAnsi="Arial" w:cs="Arial"/>
                <w:b/>
                <w:bCs/>
              </w:rPr>
            </w:pPr>
            <w:r w:rsidRPr="00397AA7">
              <w:rPr>
                <w:rFonts w:ascii="Arial" w:hAnsi="Arial" w:cs="Arial"/>
                <w:b/>
                <w:bCs/>
              </w:rPr>
              <w:t>Condiciones de los bienes a suministrar</w:t>
            </w:r>
          </w:p>
          <w:p w14:paraId="116C690C" w14:textId="77777777" w:rsidR="00397AA7" w:rsidRPr="00397AA7" w:rsidRDefault="00397AA7" w:rsidP="00397AA7">
            <w:pPr>
              <w:pStyle w:val="Encabezado"/>
              <w:tabs>
                <w:tab w:val="left" w:pos="1185"/>
              </w:tabs>
              <w:jc w:val="both"/>
              <w:rPr>
                <w:rFonts w:ascii="Arial" w:hAnsi="Arial" w:cs="Arial"/>
              </w:rPr>
            </w:pPr>
          </w:p>
          <w:p w14:paraId="01841F93" w14:textId="77777777" w:rsidR="00397AA7" w:rsidRDefault="00397AA7" w:rsidP="00397AA7">
            <w:pPr>
              <w:pStyle w:val="Encabezado"/>
              <w:tabs>
                <w:tab w:val="left" w:pos="1185"/>
              </w:tabs>
              <w:jc w:val="both"/>
              <w:rPr>
                <w:rFonts w:ascii="Arial" w:hAnsi="Arial" w:cs="Arial"/>
              </w:rPr>
            </w:pPr>
            <w:r w:rsidRPr="00397AA7">
              <w:rPr>
                <w:rFonts w:ascii="Arial" w:hAnsi="Arial" w:cs="Arial"/>
              </w:rPr>
              <w:t>Los tubos de descargue para armas de fuego deberán:</w:t>
            </w:r>
          </w:p>
          <w:p w14:paraId="2583F0B1" w14:textId="77777777" w:rsidR="00397AA7" w:rsidRPr="00397AA7" w:rsidRDefault="00397AA7" w:rsidP="00397AA7">
            <w:pPr>
              <w:pStyle w:val="Encabezado"/>
              <w:tabs>
                <w:tab w:val="left" w:pos="1185"/>
              </w:tabs>
              <w:jc w:val="both"/>
              <w:rPr>
                <w:rFonts w:ascii="Arial" w:hAnsi="Arial" w:cs="Arial"/>
              </w:rPr>
            </w:pPr>
          </w:p>
          <w:p w14:paraId="44BBF5C9" w14:textId="53C94E42" w:rsidR="00397AA7" w:rsidRPr="00397AA7" w:rsidRDefault="00397AA7" w:rsidP="00397AA7">
            <w:pPr>
              <w:pStyle w:val="Encabezado"/>
              <w:numPr>
                <w:ilvl w:val="0"/>
                <w:numId w:val="127"/>
              </w:numPr>
              <w:tabs>
                <w:tab w:val="left" w:pos="1185"/>
              </w:tabs>
              <w:jc w:val="both"/>
              <w:rPr>
                <w:rFonts w:ascii="Arial" w:hAnsi="Arial" w:cs="Arial"/>
              </w:rPr>
            </w:pPr>
            <w:r w:rsidRPr="00397AA7">
              <w:rPr>
                <w:rFonts w:ascii="Arial" w:hAnsi="Arial" w:cs="Arial"/>
              </w:rPr>
              <w:t>Ser nuevos, originales y de línea de fabricación vigente o fabricados específicamente para el presente proceso contractual.</w:t>
            </w:r>
          </w:p>
          <w:p w14:paraId="79D10060" w14:textId="6A8E9CB3" w:rsidR="00397AA7" w:rsidRPr="00397AA7" w:rsidRDefault="00397AA7" w:rsidP="00397AA7">
            <w:pPr>
              <w:pStyle w:val="Encabezado"/>
              <w:numPr>
                <w:ilvl w:val="0"/>
                <w:numId w:val="127"/>
              </w:numPr>
              <w:tabs>
                <w:tab w:val="left" w:pos="1185"/>
              </w:tabs>
              <w:jc w:val="both"/>
              <w:rPr>
                <w:rFonts w:ascii="Arial" w:hAnsi="Arial" w:cs="Arial"/>
              </w:rPr>
            </w:pPr>
            <w:r w:rsidRPr="00397AA7">
              <w:rPr>
                <w:rFonts w:ascii="Arial" w:hAnsi="Arial" w:cs="Arial"/>
              </w:rPr>
              <w:t>Ser de primera calidad, elaborados con materiales nuevos y aptos para uso institucional intensivo.</w:t>
            </w:r>
          </w:p>
          <w:p w14:paraId="62085ECE" w14:textId="3931CA09" w:rsidR="00397AA7" w:rsidRPr="00397AA7" w:rsidRDefault="00397AA7" w:rsidP="00397AA7">
            <w:pPr>
              <w:pStyle w:val="Encabezado"/>
              <w:numPr>
                <w:ilvl w:val="0"/>
                <w:numId w:val="127"/>
              </w:numPr>
              <w:tabs>
                <w:tab w:val="left" w:pos="1185"/>
              </w:tabs>
              <w:jc w:val="both"/>
              <w:rPr>
                <w:rFonts w:ascii="Arial" w:hAnsi="Arial" w:cs="Arial"/>
              </w:rPr>
            </w:pPr>
            <w:r w:rsidRPr="00397AA7">
              <w:rPr>
                <w:rFonts w:ascii="Arial" w:hAnsi="Arial" w:cs="Arial"/>
              </w:rPr>
              <w:t>Estar libres de defectos de fabricación, deformaciones, fisuras, corrosión, perforaciones, soldaduras defectuosas, acabados irregulares o cualquier condición que afecte su seguridad, estabilidad o funcionamiento.</w:t>
            </w:r>
          </w:p>
          <w:p w14:paraId="7629EF75" w14:textId="6C9792BC" w:rsidR="00397AA7" w:rsidRPr="00397AA7" w:rsidRDefault="00397AA7" w:rsidP="00397AA7">
            <w:pPr>
              <w:pStyle w:val="Encabezado"/>
              <w:numPr>
                <w:ilvl w:val="0"/>
                <w:numId w:val="127"/>
              </w:numPr>
              <w:tabs>
                <w:tab w:val="left" w:pos="1185"/>
              </w:tabs>
              <w:jc w:val="both"/>
              <w:rPr>
                <w:rFonts w:ascii="Arial" w:hAnsi="Arial" w:cs="Arial"/>
              </w:rPr>
            </w:pPr>
            <w:r w:rsidRPr="00397AA7">
              <w:rPr>
                <w:rFonts w:ascii="Arial" w:hAnsi="Arial" w:cs="Arial"/>
              </w:rPr>
              <w:t>Cumplir integralmente con las especificaciones técnicas mínimas exigidas en el presente documento, relacionadas con materiales, espesores, dimensiones, capacidad balística, sistemas de disipación de energía, acabados y demás características requeridas.</w:t>
            </w:r>
          </w:p>
          <w:p w14:paraId="41D4478D" w14:textId="2D1DE19C" w:rsidR="00397AA7" w:rsidRPr="00397AA7" w:rsidRDefault="00397AA7" w:rsidP="00397AA7">
            <w:pPr>
              <w:pStyle w:val="Encabezado"/>
              <w:numPr>
                <w:ilvl w:val="0"/>
                <w:numId w:val="127"/>
              </w:numPr>
              <w:tabs>
                <w:tab w:val="left" w:pos="1185"/>
              </w:tabs>
              <w:jc w:val="both"/>
              <w:rPr>
                <w:rFonts w:ascii="Arial" w:hAnsi="Arial" w:cs="Arial"/>
              </w:rPr>
            </w:pPr>
            <w:r w:rsidRPr="00397AA7">
              <w:rPr>
                <w:rFonts w:ascii="Arial" w:hAnsi="Arial" w:cs="Arial"/>
              </w:rPr>
              <w:t>Corresponder a la marca y modelo ofertados, cuando aplique, manteniendo uniformidad en las diez (10) unidades suministradas.</w:t>
            </w:r>
          </w:p>
          <w:p w14:paraId="07C9C35E" w14:textId="324190B8" w:rsidR="00397AA7" w:rsidRPr="00397AA7" w:rsidRDefault="00397AA7" w:rsidP="00397AA7">
            <w:pPr>
              <w:pStyle w:val="Encabezado"/>
              <w:numPr>
                <w:ilvl w:val="0"/>
                <w:numId w:val="127"/>
              </w:numPr>
              <w:tabs>
                <w:tab w:val="left" w:pos="1185"/>
              </w:tabs>
              <w:jc w:val="both"/>
              <w:rPr>
                <w:rFonts w:ascii="Arial" w:hAnsi="Arial" w:cs="Arial"/>
              </w:rPr>
            </w:pPr>
            <w:r w:rsidRPr="00397AA7">
              <w:rPr>
                <w:rFonts w:ascii="Arial" w:hAnsi="Arial" w:cs="Arial"/>
              </w:rPr>
              <w:t xml:space="preserve">Ser aptos para su utilización permanente en instalaciones policiales, militares, laboratorios forenses, salas de evidencia, </w:t>
            </w:r>
            <w:proofErr w:type="spellStart"/>
            <w:r w:rsidRPr="00397AA7">
              <w:rPr>
                <w:rFonts w:ascii="Arial" w:hAnsi="Arial" w:cs="Arial"/>
              </w:rPr>
              <w:t>armerillos</w:t>
            </w:r>
            <w:proofErr w:type="spellEnd"/>
            <w:r w:rsidRPr="00397AA7">
              <w:rPr>
                <w:rFonts w:ascii="Arial" w:hAnsi="Arial" w:cs="Arial"/>
              </w:rPr>
              <w:t>, puntos de control de armamento o demás dependencias institucionales donde se requiera realizar procedimientos seguros de descargue de armas de fuego.</w:t>
            </w:r>
          </w:p>
          <w:p w14:paraId="39F7EE53" w14:textId="77777777" w:rsidR="00397AA7" w:rsidRDefault="00397AA7" w:rsidP="00397AA7">
            <w:pPr>
              <w:pStyle w:val="Encabezado"/>
              <w:tabs>
                <w:tab w:val="left" w:pos="1185"/>
              </w:tabs>
              <w:jc w:val="both"/>
              <w:rPr>
                <w:rFonts w:ascii="Arial" w:hAnsi="Arial" w:cs="Arial"/>
              </w:rPr>
            </w:pPr>
          </w:p>
          <w:p w14:paraId="6258AA23" w14:textId="51B57936" w:rsidR="00397AA7" w:rsidRPr="00397AA7" w:rsidRDefault="00397AA7" w:rsidP="00397AA7">
            <w:pPr>
              <w:pStyle w:val="Encabezado"/>
              <w:tabs>
                <w:tab w:val="left" w:pos="1185"/>
              </w:tabs>
              <w:jc w:val="both"/>
              <w:rPr>
                <w:rFonts w:ascii="Arial" w:hAnsi="Arial" w:cs="Arial"/>
              </w:rPr>
            </w:pPr>
            <w:r w:rsidRPr="00397AA7">
              <w:rPr>
                <w:rFonts w:ascii="Arial" w:hAnsi="Arial" w:cs="Arial"/>
              </w:rPr>
              <w:t>No se aceptarán bienes usados, reacondicionados, remanufacturados, reparados o fabricados con componentes recuperados.</w:t>
            </w:r>
          </w:p>
          <w:p w14:paraId="7C062EBB" w14:textId="77777777" w:rsidR="00397AA7" w:rsidRPr="00397AA7" w:rsidRDefault="00397AA7" w:rsidP="00397AA7">
            <w:pPr>
              <w:pStyle w:val="Encabezado"/>
              <w:tabs>
                <w:tab w:val="clear" w:pos="4419"/>
                <w:tab w:val="clear" w:pos="8838"/>
                <w:tab w:val="left" w:pos="1185"/>
              </w:tabs>
              <w:jc w:val="both"/>
              <w:rPr>
                <w:rFonts w:ascii="Arial" w:hAnsi="Arial" w:cs="Arial"/>
              </w:rPr>
            </w:pPr>
          </w:p>
        </w:tc>
      </w:tr>
      <w:tr w:rsidR="00397AA7" w:rsidRPr="00397AA7" w14:paraId="367CE594" w14:textId="77777777" w:rsidTr="00397AA7">
        <w:tc>
          <w:tcPr>
            <w:tcW w:w="9769" w:type="dxa"/>
          </w:tcPr>
          <w:p w14:paraId="01F790F1" w14:textId="77777777" w:rsidR="00397AA7" w:rsidRPr="00397AA7" w:rsidRDefault="00397AA7" w:rsidP="00397AA7">
            <w:pPr>
              <w:pStyle w:val="Encabezado"/>
              <w:tabs>
                <w:tab w:val="left" w:pos="1185"/>
              </w:tabs>
              <w:jc w:val="both"/>
              <w:rPr>
                <w:rFonts w:ascii="Arial" w:hAnsi="Arial" w:cs="Arial"/>
                <w:b/>
                <w:bCs/>
              </w:rPr>
            </w:pPr>
            <w:r w:rsidRPr="00397AA7">
              <w:rPr>
                <w:rFonts w:ascii="Arial" w:hAnsi="Arial" w:cs="Arial"/>
                <w:b/>
                <w:bCs/>
              </w:rPr>
              <w:t>Fabricación y cumplimiento técnico verificable</w:t>
            </w:r>
          </w:p>
          <w:p w14:paraId="65C3F4FD" w14:textId="77777777" w:rsidR="00397AA7" w:rsidRPr="00397AA7" w:rsidRDefault="00397AA7" w:rsidP="00397AA7">
            <w:pPr>
              <w:pStyle w:val="Encabezado"/>
              <w:tabs>
                <w:tab w:val="left" w:pos="1185"/>
              </w:tabs>
              <w:jc w:val="both"/>
              <w:rPr>
                <w:rFonts w:ascii="Arial" w:hAnsi="Arial" w:cs="Arial"/>
              </w:rPr>
            </w:pPr>
          </w:p>
          <w:p w14:paraId="1180259A" w14:textId="77777777" w:rsidR="00397AA7" w:rsidRDefault="00397AA7" w:rsidP="00397AA7">
            <w:pPr>
              <w:pStyle w:val="Encabezado"/>
              <w:tabs>
                <w:tab w:val="left" w:pos="1185"/>
              </w:tabs>
              <w:jc w:val="both"/>
              <w:rPr>
                <w:rFonts w:ascii="Arial" w:hAnsi="Arial" w:cs="Arial"/>
              </w:rPr>
            </w:pPr>
            <w:r w:rsidRPr="00397AA7">
              <w:rPr>
                <w:rFonts w:ascii="Arial" w:hAnsi="Arial" w:cs="Arial"/>
              </w:rPr>
              <w:t>Cuando los tubos de descargue sean fabricados especialmente para atender el presente proceso, el contratista deberá garantizar que:</w:t>
            </w:r>
          </w:p>
          <w:p w14:paraId="247C778F" w14:textId="77777777" w:rsidR="00397AA7" w:rsidRPr="00397AA7" w:rsidRDefault="00397AA7" w:rsidP="00397AA7">
            <w:pPr>
              <w:pStyle w:val="Encabezado"/>
              <w:tabs>
                <w:tab w:val="left" w:pos="1185"/>
              </w:tabs>
              <w:jc w:val="both"/>
              <w:rPr>
                <w:rFonts w:ascii="Arial" w:hAnsi="Arial" w:cs="Arial"/>
              </w:rPr>
            </w:pPr>
          </w:p>
          <w:p w14:paraId="7C2F3ED2" w14:textId="5F899362" w:rsidR="00397AA7" w:rsidRPr="00397AA7" w:rsidRDefault="00397AA7" w:rsidP="00397AA7">
            <w:pPr>
              <w:pStyle w:val="Encabezado"/>
              <w:numPr>
                <w:ilvl w:val="0"/>
                <w:numId w:val="128"/>
              </w:numPr>
              <w:tabs>
                <w:tab w:val="left" w:pos="1185"/>
              </w:tabs>
              <w:jc w:val="both"/>
              <w:rPr>
                <w:rFonts w:ascii="Arial" w:hAnsi="Arial" w:cs="Arial"/>
              </w:rPr>
            </w:pPr>
            <w:r w:rsidRPr="00397AA7">
              <w:rPr>
                <w:rFonts w:ascii="Arial" w:hAnsi="Arial" w:cs="Arial"/>
              </w:rPr>
              <w:t>La fabricación se realice utilizando acero estructural de alta resistencia y materiales que cumplan con los espesores mínimos exigidos para el cilindro y la base.</w:t>
            </w:r>
          </w:p>
          <w:p w14:paraId="344C4D1A" w14:textId="77777777" w:rsidR="00397AA7" w:rsidRDefault="00397AA7" w:rsidP="00397AA7">
            <w:pPr>
              <w:pStyle w:val="Encabezado"/>
              <w:numPr>
                <w:ilvl w:val="0"/>
                <w:numId w:val="128"/>
              </w:numPr>
              <w:tabs>
                <w:tab w:val="left" w:pos="1185"/>
              </w:tabs>
              <w:jc w:val="both"/>
              <w:rPr>
                <w:rFonts w:ascii="Arial" w:hAnsi="Arial" w:cs="Arial"/>
              </w:rPr>
            </w:pPr>
            <w:r w:rsidRPr="00397AA7">
              <w:rPr>
                <w:rFonts w:ascii="Arial" w:hAnsi="Arial" w:cs="Arial"/>
              </w:rPr>
              <w:t>El cuerpo principal del tubo sea construido con pared de espesor mínimo de cinco dieciseisavos de pulgada (5/16”) y base estructural con espesor mínimo de tres octavos de pulgada (3/8”).</w:t>
            </w:r>
          </w:p>
          <w:p w14:paraId="39357B23" w14:textId="757C155B" w:rsidR="00397AA7" w:rsidRPr="00397AA7" w:rsidRDefault="00397AA7" w:rsidP="00397AA7">
            <w:pPr>
              <w:pStyle w:val="Encabezado"/>
              <w:numPr>
                <w:ilvl w:val="0"/>
                <w:numId w:val="128"/>
              </w:numPr>
              <w:tabs>
                <w:tab w:val="left" w:pos="1185"/>
              </w:tabs>
              <w:jc w:val="both"/>
              <w:rPr>
                <w:rFonts w:ascii="Arial" w:hAnsi="Arial" w:cs="Arial"/>
              </w:rPr>
            </w:pPr>
            <w:r w:rsidRPr="00397AA7">
              <w:rPr>
                <w:rFonts w:ascii="Arial" w:hAnsi="Arial" w:cs="Arial"/>
              </w:rPr>
              <w:t>Los procesos de corte, conformado, ensamblaje y soldadura sean ejecutados bajo estándares de calidad que aseguren la integridad estructural y la capacidad de contención del sistema.</w:t>
            </w:r>
          </w:p>
          <w:p w14:paraId="53C1D26B" w14:textId="4B0553ED"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lastRenderedPageBreak/>
              <w:t>Las soldaduras presenten continuidad, penetración y resistencia adecuadas, sin porosidades, grietas ni defectos visibles.</w:t>
            </w:r>
          </w:p>
          <w:p w14:paraId="4DB23181" w14:textId="2152BA1C"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El diseño incorpore un sistema interno de disipación progresiva de energía que minimice los riesgos por rebotes, fragmentación o salida accidental del proyectil.</w:t>
            </w:r>
          </w:p>
          <w:p w14:paraId="48220B83" w14:textId="7DBA9923"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El sistema absorbente utilice arena de peña fina o material equivalente técnicamente aceptado, con capacidad aproximada de hasta cincuenta (50) kilogramos, garantizando su adecuada contención y reposición.</w:t>
            </w:r>
          </w:p>
          <w:p w14:paraId="5D207EC6" w14:textId="7A91D32A"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Las dimensiones finales de cada unidad correspondan a las exigidas en las especificaciones técnicas, respetando una tolerancia máxima de ±5%, salvo que la entidad autorice variaciones justificadas.</w:t>
            </w:r>
          </w:p>
          <w:p w14:paraId="42AC5822" w14:textId="475EF169"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El ángulo de inclinación del tubo, la altura de operación y la configuración de la boca de ingreso permitan una descarga controlada, segura y ergonómica.</w:t>
            </w:r>
          </w:p>
          <w:p w14:paraId="68BDE0E6" w14:textId="20602C6D"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 xml:space="preserve">Las </w:t>
            </w:r>
            <w:r>
              <w:rPr>
                <w:rFonts w:ascii="Arial" w:hAnsi="Arial" w:cs="Arial"/>
              </w:rPr>
              <w:t xml:space="preserve">unidades que se fabricarán deberán </w:t>
            </w:r>
            <w:r w:rsidRPr="00397AA7">
              <w:rPr>
                <w:rFonts w:ascii="Arial" w:hAnsi="Arial" w:cs="Arial"/>
              </w:rPr>
              <w:t>mantengan uniformidad en diseño, dimensiones, acabados y desempeño operativo.</w:t>
            </w:r>
          </w:p>
          <w:p w14:paraId="45904B73" w14:textId="77777777" w:rsidR="00397AA7" w:rsidRDefault="00397AA7" w:rsidP="00397AA7">
            <w:pPr>
              <w:pStyle w:val="Encabezado"/>
              <w:tabs>
                <w:tab w:val="left" w:pos="1185"/>
              </w:tabs>
              <w:jc w:val="both"/>
              <w:rPr>
                <w:rFonts w:ascii="Arial" w:hAnsi="Arial" w:cs="Arial"/>
              </w:rPr>
            </w:pPr>
          </w:p>
          <w:p w14:paraId="523781D7" w14:textId="538E34A4" w:rsidR="00397AA7" w:rsidRPr="00397AA7" w:rsidRDefault="00397AA7" w:rsidP="00397AA7">
            <w:pPr>
              <w:pStyle w:val="Encabezado"/>
              <w:tabs>
                <w:tab w:val="left" w:pos="1185"/>
              </w:tabs>
              <w:jc w:val="both"/>
              <w:rPr>
                <w:rFonts w:ascii="Arial" w:hAnsi="Arial" w:cs="Arial"/>
              </w:rPr>
            </w:pPr>
            <w:r w:rsidRPr="00397AA7">
              <w:rPr>
                <w:rFonts w:ascii="Arial" w:hAnsi="Arial" w:cs="Arial"/>
              </w:rPr>
              <w:t>El supervisor del contrato podrá realizar verificaciones técnicas y solicitar evidencias del proceso de fabricación cuando lo considere pertinente.</w:t>
            </w:r>
          </w:p>
        </w:tc>
      </w:tr>
      <w:tr w:rsidR="00397AA7" w:rsidRPr="00397AA7" w14:paraId="02811E8E" w14:textId="77777777" w:rsidTr="00397AA7">
        <w:tc>
          <w:tcPr>
            <w:tcW w:w="9769" w:type="dxa"/>
          </w:tcPr>
          <w:p w14:paraId="45F6668A" w14:textId="77777777" w:rsidR="00397AA7" w:rsidRPr="00397AA7" w:rsidRDefault="00397AA7" w:rsidP="00397AA7">
            <w:pPr>
              <w:pStyle w:val="Encabezado"/>
              <w:tabs>
                <w:tab w:val="left" w:pos="1185"/>
              </w:tabs>
              <w:jc w:val="both"/>
              <w:rPr>
                <w:rFonts w:ascii="Arial" w:hAnsi="Arial" w:cs="Arial"/>
                <w:b/>
                <w:bCs/>
              </w:rPr>
            </w:pPr>
            <w:r w:rsidRPr="00397AA7">
              <w:rPr>
                <w:rFonts w:ascii="Arial" w:hAnsi="Arial" w:cs="Arial"/>
                <w:b/>
                <w:bCs/>
              </w:rPr>
              <w:lastRenderedPageBreak/>
              <w:t>Control de calidad</w:t>
            </w:r>
          </w:p>
          <w:p w14:paraId="6B300D8C" w14:textId="77777777" w:rsidR="00397AA7" w:rsidRPr="00397AA7" w:rsidRDefault="00397AA7" w:rsidP="00397AA7">
            <w:pPr>
              <w:pStyle w:val="Encabezado"/>
              <w:tabs>
                <w:tab w:val="left" w:pos="1185"/>
              </w:tabs>
              <w:jc w:val="both"/>
              <w:rPr>
                <w:rFonts w:ascii="Arial" w:hAnsi="Arial" w:cs="Arial"/>
              </w:rPr>
            </w:pPr>
          </w:p>
          <w:p w14:paraId="18C89EAB" w14:textId="77777777" w:rsidR="00397AA7" w:rsidRDefault="00397AA7" w:rsidP="00397AA7">
            <w:pPr>
              <w:pStyle w:val="Encabezado"/>
              <w:tabs>
                <w:tab w:val="left" w:pos="1185"/>
              </w:tabs>
              <w:jc w:val="both"/>
              <w:rPr>
                <w:rFonts w:ascii="Arial" w:hAnsi="Arial" w:cs="Arial"/>
              </w:rPr>
            </w:pPr>
            <w:r w:rsidRPr="00397AA7">
              <w:rPr>
                <w:rFonts w:ascii="Arial" w:hAnsi="Arial" w:cs="Arial"/>
              </w:rPr>
              <w:t>Previo a la entrega, el contratista deberá efectuar controles de calidad que permitan verificar, como mínimo:</w:t>
            </w:r>
          </w:p>
          <w:p w14:paraId="53846398" w14:textId="77777777" w:rsidR="00397AA7" w:rsidRPr="00397AA7" w:rsidRDefault="00397AA7" w:rsidP="00397AA7">
            <w:pPr>
              <w:pStyle w:val="Encabezado"/>
              <w:tabs>
                <w:tab w:val="left" w:pos="1185"/>
              </w:tabs>
              <w:jc w:val="both"/>
              <w:rPr>
                <w:rFonts w:ascii="Arial" w:hAnsi="Arial" w:cs="Arial"/>
              </w:rPr>
            </w:pPr>
          </w:p>
          <w:p w14:paraId="637BB420" w14:textId="7B2A4A67"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Integridad estructural de cada tubo de descargue.</w:t>
            </w:r>
          </w:p>
          <w:p w14:paraId="1BBA1DB2" w14:textId="20754C61"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Correcto ensamblaje del cilindro, la base y los elementos de soporte.</w:t>
            </w:r>
          </w:p>
          <w:p w14:paraId="4E1208FC" w14:textId="4EFFDB90"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Calidad y resistencia de las soldaduras y uniones.</w:t>
            </w:r>
          </w:p>
          <w:p w14:paraId="24EF84CA" w14:textId="4896F13D"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Cumplimiento de los espesores mínimos exigidos.</w:t>
            </w:r>
          </w:p>
          <w:p w14:paraId="13C5F9AD" w14:textId="61B18767"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Correcta aplicación del recubrimiento anticorrosivo y de la pintura de poliuretano no inflamable.</w:t>
            </w:r>
          </w:p>
          <w:p w14:paraId="2D080F7B" w14:textId="72A456E0"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Adecuada fijación y estabilidad del sistema de anclaje.</w:t>
            </w:r>
          </w:p>
          <w:p w14:paraId="2946ACEA" w14:textId="25A5D520"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Correcta incorporación del material disipador interno.</w:t>
            </w:r>
          </w:p>
          <w:p w14:paraId="17644E93" w14:textId="65EDE8F1"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Funcionamiento adecuado del sistema diseñado para minimizar rebotes y fragmentación.</w:t>
            </w:r>
          </w:p>
          <w:p w14:paraId="7E270E67" w14:textId="730E47DB"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Existencia y legibilidad de la señalización de seguridad correspondiente.</w:t>
            </w:r>
          </w:p>
          <w:p w14:paraId="3B607DAE" w14:textId="05E78264"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Ausencia de bordes cortantes, elementos sobresalientes o condiciones que representen riesgo para los usuarios.</w:t>
            </w:r>
          </w:p>
          <w:p w14:paraId="7FC24437" w14:textId="1D81E41D"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Condiciones adecuadas de estabilidad y seguridad durante la simulación de uso.</w:t>
            </w:r>
          </w:p>
          <w:p w14:paraId="71114509" w14:textId="77777777" w:rsidR="00397AA7" w:rsidRDefault="00397AA7" w:rsidP="00397AA7">
            <w:pPr>
              <w:pStyle w:val="Encabezado"/>
              <w:tabs>
                <w:tab w:val="left" w:pos="1185"/>
              </w:tabs>
              <w:jc w:val="both"/>
              <w:rPr>
                <w:rFonts w:ascii="Arial" w:hAnsi="Arial" w:cs="Arial"/>
              </w:rPr>
            </w:pPr>
          </w:p>
          <w:p w14:paraId="70803BC0" w14:textId="3E926B26" w:rsidR="00397AA7" w:rsidRPr="00397AA7" w:rsidRDefault="00397AA7" w:rsidP="00397AA7">
            <w:pPr>
              <w:pStyle w:val="Encabezado"/>
              <w:tabs>
                <w:tab w:val="left" w:pos="1185"/>
              </w:tabs>
              <w:jc w:val="both"/>
              <w:rPr>
                <w:rFonts w:ascii="Arial" w:hAnsi="Arial" w:cs="Arial"/>
              </w:rPr>
            </w:pPr>
            <w:r w:rsidRPr="00397AA7">
              <w:rPr>
                <w:rFonts w:ascii="Arial" w:hAnsi="Arial" w:cs="Arial"/>
              </w:rPr>
              <w:t>La entidad podrá rechazar cualquier unidad que presente defectos o incumpla las especificaciones técnicas exigidas.</w:t>
            </w:r>
          </w:p>
        </w:tc>
      </w:tr>
      <w:tr w:rsidR="00397AA7" w:rsidRPr="00397AA7" w14:paraId="1DAFDA74" w14:textId="77777777" w:rsidTr="00397AA7">
        <w:tc>
          <w:tcPr>
            <w:tcW w:w="9769" w:type="dxa"/>
          </w:tcPr>
          <w:p w14:paraId="035E8D1D" w14:textId="77777777" w:rsidR="00397AA7" w:rsidRPr="00397AA7" w:rsidRDefault="00397AA7" w:rsidP="00397AA7">
            <w:pPr>
              <w:pStyle w:val="Encabezado"/>
              <w:tabs>
                <w:tab w:val="left" w:pos="1185"/>
              </w:tabs>
              <w:jc w:val="both"/>
              <w:rPr>
                <w:rFonts w:ascii="Arial" w:hAnsi="Arial" w:cs="Arial"/>
                <w:b/>
                <w:bCs/>
              </w:rPr>
            </w:pPr>
            <w:r w:rsidRPr="00397AA7">
              <w:rPr>
                <w:rFonts w:ascii="Arial" w:hAnsi="Arial" w:cs="Arial"/>
                <w:b/>
                <w:bCs/>
              </w:rPr>
              <w:t>Transporte, entrega e instalación</w:t>
            </w:r>
          </w:p>
          <w:p w14:paraId="243CC5ED" w14:textId="77777777" w:rsidR="00397AA7" w:rsidRPr="00397AA7" w:rsidRDefault="00397AA7" w:rsidP="00397AA7">
            <w:pPr>
              <w:pStyle w:val="Encabezado"/>
              <w:tabs>
                <w:tab w:val="left" w:pos="1185"/>
              </w:tabs>
              <w:jc w:val="both"/>
              <w:rPr>
                <w:rFonts w:ascii="Arial" w:hAnsi="Arial" w:cs="Arial"/>
              </w:rPr>
            </w:pPr>
          </w:p>
          <w:p w14:paraId="5D5837E6" w14:textId="77777777" w:rsidR="00397AA7" w:rsidRDefault="00397AA7" w:rsidP="00397AA7">
            <w:pPr>
              <w:pStyle w:val="Encabezado"/>
              <w:tabs>
                <w:tab w:val="left" w:pos="1185"/>
              </w:tabs>
              <w:jc w:val="both"/>
              <w:rPr>
                <w:rFonts w:ascii="Arial" w:hAnsi="Arial" w:cs="Arial"/>
              </w:rPr>
            </w:pPr>
            <w:r w:rsidRPr="00397AA7">
              <w:rPr>
                <w:rFonts w:ascii="Arial" w:hAnsi="Arial" w:cs="Arial"/>
              </w:rPr>
              <w:t>El contratista será responsable de:</w:t>
            </w:r>
          </w:p>
          <w:p w14:paraId="757621D5" w14:textId="77777777" w:rsidR="00397AA7" w:rsidRPr="00397AA7" w:rsidRDefault="00397AA7" w:rsidP="00397AA7">
            <w:pPr>
              <w:pStyle w:val="Encabezado"/>
              <w:tabs>
                <w:tab w:val="left" w:pos="1185"/>
              </w:tabs>
              <w:jc w:val="both"/>
              <w:rPr>
                <w:rFonts w:ascii="Arial" w:hAnsi="Arial" w:cs="Arial"/>
              </w:rPr>
            </w:pPr>
          </w:p>
          <w:p w14:paraId="1C654C65" w14:textId="198E6D1F"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El cargue, transporte, descargue y entrega de los tubos de descargue en el lugar que indique la entidad.</w:t>
            </w:r>
          </w:p>
          <w:p w14:paraId="7530905C" w14:textId="07FCEEAB"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Adoptar las medidas necesarias para evitar daños durante el embalaje, manipulación y transporte de los bienes.</w:t>
            </w:r>
          </w:p>
          <w:p w14:paraId="631F192C" w14:textId="0D5CD6A3"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Entregar los equipos completamente ensamblados y listos para su utilización.</w:t>
            </w:r>
          </w:p>
          <w:p w14:paraId="3B15A1A6" w14:textId="3DA2EDC0"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Realizar la instalación definitiva mediante el sistema de anclaje previsto, utilizando pernos o elementos equivalentes que garanticen la estabilidad total del equipo.</w:t>
            </w:r>
          </w:p>
          <w:p w14:paraId="47E73006" w14:textId="2E87C3FB"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Verificar que la superficie de instalación reúna las condiciones necesarias para una fijación segura.</w:t>
            </w:r>
          </w:p>
          <w:p w14:paraId="0B2A4467" w14:textId="297636DF"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Ejecutar pruebas básicas de estabilidad y funcionalidad en presencia del supervisor del contrato.</w:t>
            </w:r>
          </w:p>
          <w:p w14:paraId="6F8EDE4F" w14:textId="3723D5D0"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Ubicar los equipos en las áreas designadas por la entidad, sin generar costos adicionales.</w:t>
            </w:r>
          </w:p>
          <w:p w14:paraId="2E46A310" w14:textId="77777777" w:rsidR="00397AA7" w:rsidRDefault="00397AA7" w:rsidP="00397AA7">
            <w:pPr>
              <w:pStyle w:val="Encabezado"/>
              <w:tabs>
                <w:tab w:val="left" w:pos="1185"/>
              </w:tabs>
              <w:jc w:val="both"/>
              <w:rPr>
                <w:rFonts w:ascii="Arial" w:hAnsi="Arial" w:cs="Arial"/>
              </w:rPr>
            </w:pPr>
          </w:p>
          <w:p w14:paraId="1F3DB75B" w14:textId="66EA76A6" w:rsidR="00397AA7" w:rsidRPr="00397AA7" w:rsidRDefault="00397AA7" w:rsidP="00397AA7">
            <w:pPr>
              <w:pStyle w:val="Encabezado"/>
              <w:tabs>
                <w:tab w:val="left" w:pos="1185"/>
              </w:tabs>
              <w:jc w:val="both"/>
              <w:rPr>
                <w:rFonts w:ascii="Arial" w:hAnsi="Arial" w:cs="Arial"/>
              </w:rPr>
            </w:pPr>
            <w:r w:rsidRPr="00397AA7">
              <w:rPr>
                <w:rFonts w:ascii="Arial" w:hAnsi="Arial" w:cs="Arial"/>
              </w:rPr>
              <w:t>Estas actividades no generarán costos adicionales para la entidad.</w:t>
            </w:r>
          </w:p>
        </w:tc>
      </w:tr>
      <w:tr w:rsidR="00397AA7" w:rsidRPr="00397AA7" w14:paraId="3E6907B1" w14:textId="77777777" w:rsidTr="00397AA7">
        <w:tc>
          <w:tcPr>
            <w:tcW w:w="9769" w:type="dxa"/>
          </w:tcPr>
          <w:p w14:paraId="52823CA0" w14:textId="77777777" w:rsidR="00397AA7" w:rsidRPr="00397AA7" w:rsidRDefault="00397AA7" w:rsidP="00397AA7">
            <w:pPr>
              <w:pStyle w:val="Encabezado"/>
              <w:tabs>
                <w:tab w:val="left" w:pos="1185"/>
              </w:tabs>
              <w:jc w:val="both"/>
              <w:rPr>
                <w:rFonts w:ascii="Arial" w:hAnsi="Arial" w:cs="Arial"/>
                <w:b/>
                <w:bCs/>
              </w:rPr>
            </w:pPr>
            <w:r w:rsidRPr="00397AA7">
              <w:rPr>
                <w:rFonts w:ascii="Arial" w:hAnsi="Arial" w:cs="Arial"/>
                <w:b/>
                <w:bCs/>
              </w:rPr>
              <w:lastRenderedPageBreak/>
              <w:t>Entrega a satisfacción</w:t>
            </w:r>
          </w:p>
          <w:p w14:paraId="4BDC5E0A" w14:textId="77777777" w:rsidR="00397AA7" w:rsidRPr="00397AA7" w:rsidRDefault="00397AA7" w:rsidP="00397AA7">
            <w:pPr>
              <w:pStyle w:val="Encabezado"/>
              <w:tabs>
                <w:tab w:val="left" w:pos="1185"/>
              </w:tabs>
              <w:jc w:val="both"/>
              <w:rPr>
                <w:rFonts w:ascii="Arial" w:hAnsi="Arial" w:cs="Arial"/>
              </w:rPr>
            </w:pPr>
          </w:p>
          <w:p w14:paraId="695C9E2A" w14:textId="77777777" w:rsidR="00397AA7" w:rsidRDefault="00397AA7" w:rsidP="00397AA7">
            <w:pPr>
              <w:pStyle w:val="Encabezado"/>
              <w:tabs>
                <w:tab w:val="left" w:pos="1185"/>
              </w:tabs>
              <w:jc w:val="both"/>
              <w:rPr>
                <w:rFonts w:ascii="Arial" w:hAnsi="Arial" w:cs="Arial"/>
              </w:rPr>
            </w:pPr>
            <w:r w:rsidRPr="00397AA7">
              <w:rPr>
                <w:rFonts w:ascii="Arial" w:hAnsi="Arial" w:cs="Arial"/>
              </w:rPr>
              <w:t>Los tubos de descargue deberán ser entregados:</w:t>
            </w:r>
          </w:p>
          <w:p w14:paraId="74AB4B73" w14:textId="77777777" w:rsidR="00397AA7" w:rsidRPr="00397AA7" w:rsidRDefault="00397AA7" w:rsidP="00397AA7">
            <w:pPr>
              <w:pStyle w:val="Encabezado"/>
              <w:tabs>
                <w:tab w:val="left" w:pos="1185"/>
              </w:tabs>
              <w:jc w:val="both"/>
              <w:rPr>
                <w:rFonts w:ascii="Arial" w:hAnsi="Arial" w:cs="Arial"/>
              </w:rPr>
            </w:pPr>
          </w:p>
          <w:p w14:paraId="212C9B82" w14:textId="2E13A30C"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En perfecto estado físico, estructural y funcional.</w:t>
            </w:r>
          </w:p>
          <w:p w14:paraId="4756936E" w14:textId="4262DC86"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Completamente operativos y con todos sus componentes instalados.</w:t>
            </w:r>
          </w:p>
          <w:p w14:paraId="5F62CE8E" w14:textId="65B2E05C"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Debidamente anclados, cuando así lo requiera la entidad.</w:t>
            </w:r>
          </w:p>
          <w:p w14:paraId="6C9B177E" w14:textId="1A5627E7"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Con el sistema interno absorbente incorporado y listo para su utilización.</w:t>
            </w:r>
          </w:p>
          <w:p w14:paraId="14E12AEC" w14:textId="764593C5"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Con la señalización correspondiente instalada o aplicada.</w:t>
            </w:r>
          </w:p>
          <w:p w14:paraId="1D3853D0" w14:textId="6642D803"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Con la documentación técnica exigida.</w:t>
            </w:r>
          </w:p>
          <w:p w14:paraId="14F40F42" w14:textId="2D65D736"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Previa verificación conjunta con el supervisor del contrato o el funcionario designado por la entidad.</w:t>
            </w:r>
          </w:p>
          <w:p w14:paraId="71E34E8D" w14:textId="77777777" w:rsidR="00397AA7" w:rsidRDefault="00397AA7" w:rsidP="00397AA7">
            <w:pPr>
              <w:pStyle w:val="Encabezado"/>
              <w:tabs>
                <w:tab w:val="left" w:pos="1185"/>
              </w:tabs>
              <w:jc w:val="both"/>
              <w:rPr>
                <w:rFonts w:ascii="Arial" w:hAnsi="Arial" w:cs="Arial"/>
              </w:rPr>
            </w:pPr>
          </w:p>
          <w:p w14:paraId="2D736150" w14:textId="36FE1094" w:rsidR="00397AA7" w:rsidRPr="00397AA7" w:rsidRDefault="00397AA7" w:rsidP="00397AA7">
            <w:pPr>
              <w:pStyle w:val="Encabezado"/>
              <w:tabs>
                <w:tab w:val="left" w:pos="1185"/>
              </w:tabs>
              <w:jc w:val="both"/>
              <w:rPr>
                <w:rFonts w:ascii="Arial" w:hAnsi="Arial" w:cs="Arial"/>
              </w:rPr>
            </w:pPr>
            <w:r w:rsidRPr="00397AA7">
              <w:rPr>
                <w:rFonts w:ascii="Arial" w:hAnsi="Arial" w:cs="Arial"/>
              </w:rPr>
              <w:t>El recibido a satisfacción constituirá requisito para el trámite de pago correspondiente.</w:t>
            </w:r>
          </w:p>
        </w:tc>
      </w:tr>
      <w:tr w:rsidR="00397AA7" w:rsidRPr="00397AA7" w14:paraId="362D3D3E" w14:textId="77777777" w:rsidTr="00397AA7">
        <w:tc>
          <w:tcPr>
            <w:tcW w:w="9769" w:type="dxa"/>
          </w:tcPr>
          <w:p w14:paraId="22D262CE" w14:textId="77777777" w:rsidR="00397AA7" w:rsidRPr="00B56876" w:rsidRDefault="00397AA7" w:rsidP="00397AA7">
            <w:pPr>
              <w:pStyle w:val="Encabezado"/>
              <w:tabs>
                <w:tab w:val="left" w:pos="1185"/>
              </w:tabs>
              <w:jc w:val="both"/>
              <w:rPr>
                <w:rFonts w:ascii="Arial" w:hAnsi="Arial" w:cs="Arial"/>
                <w:b/>
                <w:bCs/>
              </w:rPr>
            </w:pPr>
            <w:r w:rsidRPr="00B56876">
              <w:rPr>
                <w:rFonts w:ascii="Arial" w:hAnsi="Arial" w:cs="Arial"/>
                <w:b/>
                <w:bCs/>
              </w:rPr>
              <w:t>Reposición o corrección de bienes defectuosos</w:t>
            </w:r>
          </w:p>
          <w:p w14:paraId="57EA75B9" w14:textId="77777777" w:rsidR="00397AA7" w:rsidRPr="00397AA7" w:rsidRDefault="00397AA7" w:rsidP="00397AA7">
            <w:pPr>
              <w:pStyle w:val="Encabezado"/>
              <w:tabs>
                <w:tab w:val="left" w:pos="1185"/>
              </w:tabs>
              <w:jc w:val="both"/>
              <w:rPr>
                <w:rFonts w:ascii="Arial" w:hAnsi="Arial" w:cs="Arial"/>
              </w:rPr>
            </w:pPr>
          </w:p>
          <w:p w14:paraId="7C2540B0" w14:textId="77777777" w:rsidR="00397AA7" w:rsidRDefault="00397AA7" w:rsidP="00397AA7">
            <w:pPr>
              <w:pStyle w:val="Encabezado"/>
              <w:tabs>
                <w:tab w:val="left" w:pos="1185"/>
              </w:tabs>
              <w:jc w:val="both"/>
              <w:rPr>
                <w:rFonts w:ascii="Arial" w:hAnsi="Arial" w:cs="Arial"/>
              </w:rPr>
            </w:pPr>
            <w:r w:rsidRPr="00397AA7">
              <w:rPr>
                <w:rFonts w:ascii="Arial" w:hAnsi="Arial" w:cs="Arial"/>
              </w:rPr>
              <w:t>El contratista deberá:</w:t>
            </w:r>
          </w:p>
          <w:p w14:paraId="6A6DD283" w14:textId="77777777" w:rsidR="00397AA7" w:rsidRPr="00397AA7" w:rsidRDefault="00397AA7" w:rsidP="00397AA7">
            <w:pPr>
              <w:pStyle w:val="Encabezado"/>
              <w:tabs>
                <w:tab w:val="left" w:pos="1185"/>
              </w:tabs>
              <w:jc w:val="both"/>
              <w:rPr>
                <w:rFonts w:ascii="Arial" w:hAnsi="Arial" w:cs="Arial"/>
              </w:rPr>
            </w:pPr>
          </w:p>
          <w:p w14:paraId="3C2FA78F" w14:textId="087C6464"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Reparar o reemplazar, a su costo, cualquier unidad que presente fallas, defectos de fabricación o incumplimiento de las especificaciones técnicas.</w:t>
            </w:r>
          </w:p>
          <w:p w14:paraId="0B3BEA1A" w14:textId="27241005" w:rsidR="00397AA7" w:rsidRPr="00397AA7" w:rsidRDefault="00397AA7" w:rsidP="00397AA7">
            <w:pPr>
              <w:pStyle w:val="Encabezado"/>
              <w:numPr>
                <w:ilvl w:val="0"/>
                <w:numId w:val="129"/>
              </w:numPr>
              <w:tabs>
                <w:tab w:val="left" w:pos="1185"/>
              </w:tabs>
              <w:jc w:val="both"/>
              <w:rPr>
                <w:rFonts w:ascii="Arial" w:hAnsi="Arial" w:cs="Arial"/>
              </w:rPr>
            </w:pPr>
            <w:r w:rsidRPr="00397AA7">
              <w:rPr>
                <w:rFonts w:ascii="Arial" w:hAnsi="Arial" w:cs="Arial"/>
              </w:rPr>
              <w:t>Efectuar la reposición o corrección dentro de un plazo máximo de dos (2) a cinco (5) días hábiles contados a partir del requerimiento efectuado por la entidad, salvo autorización expresa de un plazo diferente debidamente justificado.</w:t>
            </w:r>
          </w:p>
          <w:p w14:paraId="5F82C0D9" w14:textId="1231C92E"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 Garantizar que las acciones correctivas no afecten el cumplimiento de los plazos contractuales.</w:t>
            </w:r>
          </w:p>
        </w:tc>
      </w:tr>
      <w:tr w:rsidR="00397AA7" w:rsidRPr="00397AA7" w14:paraId="247A37B8" w14:textId="77777777" w:rsidTr="00397AA7">
        <w:tc>
          <w:tcPr>
            <w:tcW w:w="9769" w:type="dxa"/>
          </w:tcPr>
          <w:p w14:paraId="2BB064B8" w14:textId="77777777" w:rsidR="00397AA7" w:rsidRPr="00B56876" w:rsidRDefault="00397AA7" w:rsidP="00397AA7">
            <w:pPr>
              <w:pStyle w:val="Encabezado"/>
              <w:tabs>
                <w:tab w:val="left" w:pos="1185"/>
              </w:tabs>
              <w:jc w:val="both"/>
              <w:rPr>
                <w:rFonts w:ascii="Arial" w:hAnsi="Arial" w:cs="Arial"/>
                <w:b/>
                <w:bCs/>
              </w:rPr>
            </w:pPr>
            <w:r w:rsidRPr="00B56876">
              <w:rPr>
                <w:rFonts w:ascii="Arial" w:hAnsi="Arial" w:cs="Arial"/>
                <w:b/>
                <w:bCs/>
              </w:rPr>
              <w:t>Garantía</w:t>
            </w:r>
          </w:p>
          <w:p w14:paraId="3B720BCB" w14:textId="77777777" w:rsidR="00397AA7" w:rsidRPr="00397AA7" w:rsidRDefault="00397AA7" w:rsidP="00397AA7">
            <w:pPr>
              <w:pStyle w:val="Encabezado"/>
              <w:tabs>
                <w:tab w:val="left" w:pos="1185"/>
              </w:tabs>
              <w:jc w:val="both"/>
              <w:rPr>
                <w:rFonts w:ascii="Arial" w:hAnsi="Arial" w:cs="Arial"/>
              </w:rPr>
            </w:pPr>
          </w:p>
          <w:p w14:paraId="2914AC9B" w14:textId="77777777" w:rsidR="00397AA7" w:rsidRDefault="00397AA7" w:rsidP="00397AA7">
            <w:pPr>
              <w:pStyle w:val="Encabezado"/>
              <w:tabs>
                <w:tab w:val="left" w:pos="1185"/>
              </w:tabs>
              <w:jc w:val="both"/>
              <w:rPr>
                <w:rFonts w:ascii="Arial" w:hAnsi="Arial" w:cs="Arial"/>
              </w:rPr>
            </w:pPr>
            <w:r w:rsidRPr="00397AA7">
              <w:rPr>
                <w:rFonts w:ascii="Arial" w:hAnsi="Arial" w:cs="Arial"/>
              </w:rPr>
              <w:t>El contratista deberá otorgar una garantía mínima de un (1) año, contada a partir del recibido a satisfacción, que cubra como mínimo:</w:t>
            </w:r>
          </w:p>
          <w:p w14:paraId="7B6C6D05" w14:textId="77777777" w:rsidR="00397AA7" w:rsidRPr="00397AA7" w:rsidRDefault="00397AA7" w:rsidP="00397AA7">
            <w:pPr>
              <w:pStyle w:val="Encabezado"/>
              <w:tabs>
                <w:tab w:val="left" w:pos="1185"/>
              </w:tabs>
              <w:jc w:val="both"/>
              <w:rPr>
                <w:rFonts w:ascii="Arial" w:hAnsi="Arial" w:cs="Arial"/>
              </w:rPr>
            </w:pPr>
          </w:p>
          <w:p w14:paraId="192E6DE8" w14:textId="1B7A7008"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Defectos de fabricación.</w:t>
            </w:r>
          </w:p>
          <w:p w14:paraId="253B2E95" w14:textId="4328B481"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Fallas estructurales del cilindro, base y elementos de soporte.</w:t>
            </w:r>
          </w:p>
          <w:p w14:paraId="6A76C0AD" w14:textId="0BA18B4A"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Deficiencias en soldaduras y uniones.</w:t>
            </w:r>
          </w:p>
          <w:p w14:paraId="68CA8FAD" w14:textId="4F6941DD"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Defectos del sistema de anclaje.</w:t>
            </w:r>
          </w:p>
          <w:p w14:paraId="3DF6D017" w14:textId="1410AD08"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Deterioro prematuro del recubrimiento anticorrosivo o de la pintura.</w:t>
            </w:r>
          </w:p>
          <w:p w14:paraId="4099DFF1" w14:textId="5ECAB50A"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Problemas derivados del diseño o fabricación que comprometan la seguridad del equipo.</w:t>
            </w:r>
          </w:p>
          <w:p w14:paraId="6A30F55E" w14:textId="2190361F"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Deficiencias en los componentes suministrados para la disipación de energía.</w:t>
            </w:r>
          </w:p>
          <w:p w14:paraId="26B382E0" w14:textId="77777777" w:rsidR="00397AA7" w:rsidRDefault="00397AA7" w:rsidP="00397AA7">
            <w:pPr>
              <w:pStyle w:val="Encabezado"/>
              <w:tabs>
                <w:tab w:val="left" w:pos="1185"/>
              </w:tabs>
              <w:jc w:val="both"/>
              <w:rPr>
                <w:rFonts w:ascii="Arial" w:hAnsi="Arial" w:cs="Arial"/>
              </w:rPr>
            </w:pPr>
          </w:p>
          <w:p w14:paraId="77B98D9A" w14:textId="4FB0A224" w:rsidR="00397AA7" w:rsidRPr="00397AA7" w:rsidRDefault="00397AA7" w:rsidP="00397AA7">
            <w:pPr>
              <w:pStyle w:val="Encabezado"/>
              <w:tabs>
                <w:tab w:val="left" w:pos="1185"/>
              </w:tabs>
              <w:jc w:val="both"/>
              <w:rPr>
                <w:rFonts w:ascii="Arial" w:hAnsi="Arial" w:cs="Arial"/>
              </w:rPr>
            </w:pPr>
            <w:r w:rsidRPr="00397AA7">
              <w:rPr>
                <w:rFonts w:ascii="Arial" w:hAnsi="Arial" w:cs="Arial"/>
              </w:rPr>
              <w:t>La atención de la garantía deberá realizarse sin costo adicional para la entidad.</w:t>
            </w:r>
          </w:p>
        </w:tc>
      </w:tr>
      <w:tr w:rsidR="00397AA7" w:rsidRPr="00397AA7" w14:paraId="16F658E3" w14:textId="77777777" w:rsidTr="00397AA7">
        <w:tc>
          <w:tcPr>
            <w:tcW w:w="9769" w:type="dxa"/>
          </w:tcPr>
          <w:p w14:paraId="6FEECEBB" w14:textId="77777777" w:rsidR="00397AA7" w:rsidRPr="00397AA7" w:rsidRDefault="00397AA7" w:rsidP="00397AA7">
            <w:pPr>
              <w:pStyle w:val="Encabezado"/>
              <w:tabs>
                <w:tab w:val="left" w:pos="1185"/>
              </w:tabs>
              <w:jc w:val="both"/>
              <w:rPr>
                <w:rFonts w:ascii="Arial" w:hAnsi="Arial" w:cs="Arial"/>
                <w:b/>
                <w:bCs/>
              </w:rPr>
            </w:pPr>
            <w:r w:rsidRPr="00397AA7">
              <w:rPr>
                <w:rFonts w:ascii="Arial" w:hAnsi="Arial" w:cs="Arial"/>
                <w:b/>
                <w:bCs/>
              </w:rPr>
              <w:t>Seguridad, funcionalidad y uso especializado</w:t>
            </w:r>
          </w:p>
          <w:p w14:paraId="7F41EA89" w14:textId="77777777" w:rsidR="00397AA7" w:rsidRPr="00397AA7" w:rsidRDefault="00397AA7" w:rsidP="00397AA7">
            <w:pPr>
              <w:pStyle w:val="Encabezado"/>
              <w:tabs>
                <w:tab w:val="left" w:pos="1185"/>
              </w:tabs>
              <w:jc w:val="both"/>
              <w:rPr>
                <w:rFonts w:ascii="Arial" w:hAnsi="Arial" w:cs="Arial"/>
              </w:rPr>
            </w:pPr>
          </w:p>
          <w:p w14:paraId="377DCDAD" w14:textId="77777777" w:rsidR="00397AA7" w:rsidRDefault="00397AA7" w:rsidP="00397AA7">
            <w:pPr>
              <w:pStyle w:val="Encabezado"/>
              <w:tabs>
                <w:tab w:val="left" w:pos="1185"/>
              </w:tabs>
              <w:jc w:val="both"/>
              <w:rPr>
                <w:rFonts w:ascii="Arial" w:hAnsi="Arial" w:cs="Arial"/>
              </w:rPr>
            </w:pPr>
            <w:r w:rsidRPr="00397AA7">
              <w:rPr>
                <w:rFonts w:ascii="Arial" w:hAnsi="Arial" w:cs="Arial"/>
              </w:rPr>
              <w:t>Los tubos de descargue para armas de fuego deberán cumplir condiciones que garanticen:</w:t>
            </w:r>
          </w:p>
          <w:p w14:paraId="5BD67E2C" w14:textId="77777777" w:rsidR="00397AA7" w:rsidRPr="00397AA7" w:rsidRDefault="00397AA7" w:rsidP="00397AA7">
            <w:pPr>
              <w:pStyle w:val="Encabezado"/>
              <w:tabs>
                <w:tab w:val="left" w:pos="1185"/>
              </w:tabs>
              <w:jc w:val="both"/>
              <w:rPr>
                <w:rFonts w:ascii="Arial" w:hAnsi="Arial" w:cs="Arial"/>
              </w:rPr>
            </w:pPr>
          </w:p>
          <w:p w14:paraId="7048357E" w14:textId="72993346"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La contención segura del proyectil durante los procedimientos de descargue.</w:t>
            </w:r>
          </w:p>
          <w:p w14:paraId="1D392633" w14:textId="7A51053A"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La reducción efectiva del riesgo de rebotes, fragmentación o salida accidental de proyectiles.</w:t>
            </w:r>
          </w:p>
          <w:p w14:paraId="347B3D15" w14:textId="11428B91"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La protección del operador y de terceros durante la manipulación del armamento.</w:t>
            </w:r>
          </w:p>
          <w:p w14:paraId="76E31E33" w14:textId="40F0F924"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La posibilidad de soportar impactos repetitivos de armas cortas, escopetas y fusiles, conforme a las características técnicas exigidas.</w:t>
            </w:r>
          </w:p>
          <w:p w14:paraId="020A86FD" w14:textId="7792AE25"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La estabilidad estructural durante su operación continua.</w:t>
            </w:r>
          </w:p>
          <w:p w14:paraId="68E94025" w14:textId="512FBA00"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La facilidad de uso mediante una configuración ergonómica que favorezca la correcta alineación del arma.</w:t>
            </w:r>
          </w:p>
          <w:p w14:paraId="574EBA09" w14:textId="2EFF75E1"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La confiabilidad operativa en ambientes institucionales de uso intensivo.</w:t>
            </w:r>
          </w:p>
          <w:p w14:paraId="0243E003" w14:textId="195A1773" w:rsidR="00397AA7" w:rsidRPr="00397AA7" w:rsidRDefault="00397AA7" w:rsidP="00397AA7">
            <w:pPr>
              <w:pStyle w:val="Encabezado"/>
              <w:numPr>
                <w:ilvl w:val="0"/>
                <w:numId w:val="133"/>
              </w:numPr>
              <w:tabs>
                <w:tab w:val="left" w:pos="1185"/>
              </w:tabs>
              <w:jc w:val="both"/>
              <w:rPr>
                <w:rFonts w:ascii="Arial" w:hAnsi="Arial" w:cs="Arial"/>
              </w:rPr>
            </w:pPr>
            <w:r w:rsidRPr="00397AA7">
              <w:rPr>
                <w:rFonts w:ascii="Arial" w:hAnsi="Arial" w:cs="Arial"/>
              </w:rPr>
              <w:t>La minimización de riesgos asociados a errores involuntarios durante el procedimiento de descargue.</w:t>
            </w:r>
          </w:p>
          <w:p w14:paraId="1CA1D38C" w14:textId="77777777" w:rsidR="00397AA7" w:rsidRDefault="00397AA7" w:rsidP="00397AA7">
            <w:pPr>
              <w:pStyle w:val="Encabezado"/>
              <w:tabs>
                <w:tab w:val="left" w:pos="1185"/>
              </w:tabs>
              <w:jc w:val="both"/>
              <w:rPr>
                <w:rFonts w:ascii="Arial" w:hAnsi="Arial" w:cs="Arial"/>
              </w:rPr>
            </w:pPr>
          </w:p>
          <w:p w14:paraId="7EEAF643" w14:textId="30426108" w:rsidR="00397AA7" w:rsidRPr="00397AA7" w:rsidRDefault="00397AA7" w:rsidP="00397AA7">
            <w:pPr>
              <w:pStyle w:val="Encabezado"/>
              <w:tabs>
                <w:tab w:val="left" w:pos="1185"/>
              </w:tabs>
              <w:jc w:val="both"/>
              <w:rPr>
                <w:rFonts w:ascii="Arial" w:hAnsi="Arial" w:cs="Arial"/>
              </w:rPr>
            </w:pPr>
            <w:r w:rsidRPr="00397AA7">
              <w:rPr>
                <w:rFonts w:ascii="Arial" w:hAnsi="Arial" w:cs="Arial"/>
              </w:rPr>
              <w:lastRenderedPageBreak/>
              <w:t>Los equipos suministrados deberán ser aptos para su utilización permanente como elementos de seguridad destinados al descargue controlado de armas de fuego dentro de instalaciones institucionales, contribuyendo a la prevención de accidentes y al fortalecimiento de las condiciones de seguridad operacional del personal autorizado.</w:t>
            </w:r>
          </w:p>
        </w:tc>
      </w:tr>
    </w:tbl>
    <w:p w14:paraId="7EB57F6B" w14:textId="77777777" w:rsidR="00B101BC" w:rsidRDefault="00B101BC" w:rsidP="00397AA7">
      <w:pPr>
        <w:pStyle w:val="Encabezado"/>
        <w:tabs>
          <w:tab w:val="clear" w:pos="4419"/>
          <w:tab w:val="clear" w:pos="8838"/>
          <w:tab w:val="left" w:pos="1185"/>
        </w:tabs>
        <w:rPr>
          <w:rFonts w:ascii="Arial" w:hAnsi="Arial" w:cs="Arial"/>
          <w:b/>
          <w:bCs/>
        </w:rPr>
      </w:pPr>
    </w:p>
    <w:sectPr w:rsidR="00B101BC" w:rsidSect="00681E84">
      <w:headerReference w:type="default" r:id="rId12"/>
      <w:footerReference w:type="default" r:id="rId13"/>
      <w:headerReference w:type="first" r:id="rId14"/>
      <w:footerReference w:type="first" r:id="rId15"/>
      <w:pgSz w:w="12240" w:h="15840" w:code="1"/>
      <w:pgMar w:top="1418" w:right="1327" w:bottom="1418" w:left="1134" w:header="709" w:footer="709" w:gutter="0"/>
      <w:pgBorders w:display="firstPage"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8CE36" w14:textId="77777777" w:rsidR="00A55E91" w:rsidRPr="000F541A" w:rsidRDefault="00A55E91" w:rsidP="00F437E0">
      <w:pPr>
        <w:spacing w:after="0" w:line="240" w:lineRule="auto"/>
      </w:pPr>
      <w:r w:rsidRPr="000F541A">
        <w:separator/>
      </w:r>
    </w:p>
  </w:endnote>
  <w:endnote w:type="continuationSeparator" w:id="0">
    <w:p w14:paraId="4D0EDC2E" w14:textId="77777777" w:rsidR="00A55E91" w:rsidRPr="000F541A" w:rsidRDefault="00A55E91" w:rsidP="00F437E0">
      <w:pPr>
        <w:spacing w:after="0" w:line="240" w:lineRule="auto"/>
      </w:pPr>
      <w:r w:rsidRPr="000F54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A205" w14:textId="77777777" w:rsidR="00A540EA" w:rsidRPr="00A73CB8" w:rsidRDefault="00A540EA" w:rsidP="00A540EA">
    <w:pPr>
      <w:pStyle w:val="Piedepgina"/>
      <w:tabs>
        <w:tab w:val="right" w:pos="8931"/>
      </w:tabs>
      <w:jc w:val="center"/>
      <w:rPr>
        <w:rFonts w:ascii="Arial" w:hAnsi="Arial" w:cs="Arial"/>
        <w:b/>
        <w:bCs/>
        <w:color w:val="808080"/>
        <w:sz w:val="32"/>
        <w:szCs w:val="32"/>
      </w:rPr>
    </w:pPr>
    <w:r w:rsidRPr="00A73CB8">
      <w:rPr>
        <w:rFonts w:ascii="Arial" w:hAnsi="Arial" w:cs="Arial"/>
        <w:b/>
        <w:bCs/>
        <w:color w:val="808080"/>
        <w:sz w:val="32"/>
        <w:szCs w:val="32"/>
      </w:rPr>
      <w:t>FORMATO NO CONTROLADO</w:t>
    </w:r>
  </w:p>
  <w:p w14:paraId="5D6D1C07" w14:textId="45F35AB2" w:rsidR="00261D6C" w:rsidRPr="000F541A" w:rsidRDefault="00261D6C" w:rsidP="009F5EC8">
    <w:pPr>
      <w:pStyle w:val="SinespaciadoCarCar"/>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B37E8" w14:textId="464400B3" w:rsidR="00A540EA" w:rsidRPr="009621AF" w:rsidRDefault="00A540EA" w:rsidP="00A540EA">
    <w:pPr>
      <w:pStyle w:val="Piedepgina"/>
      <w:tabs>
        <w:tab w:val="right" w:pos="8931"/>
      </w:tabs>
      <w:jc w:val="center"/>
      <w:rPr>
        <w:rFonts w:ascii="Arial" w:hAnsi="Arial" w:cs="Arial"/>
        <w:b/>
        <w:bCs/>
        <w:color w:val="808080"/>
        <w:sz w:val="32"/>
        <w:szCs w:val="32"/>
      </w:rPr>
    </w:pPr>
    <w:r w:rsidRPr="009621AF">
      <w:rPr>
        <w:rFonts w:ascii="Arial" w:hAnsi="Arial" w:cs="Arial"/>
        <w:b/>
        <w:bCs/>
        <w:color w:val="808080"/>
        <w:sz w:val="32"/>
        <w:szCs w:val="32"/>
      </w:rPr>
      <w:t>FORMATO NO CONTROLADO</w:t>
    </w:r>
  </w:p>
  <w:p w14:paraId="30B2E002" w14:textId="77777777" w:rsidR="00666F7B" w:rsidRPr="000F541A" w:rsidRDefault="00666F7B">
    <w:pPr>
      <w:pStyle w:val="Piedepgina"/>
    </w:pPr>
  </w:p>
  <w:p w14:paraId="62CBED0A" w14:textId="77777777" w:rsidR="00261D6C" w:rsidRPr="000F541A" w:rsidRDefault="00261D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C1BAE" w14:textId="77777777" w:rsidR="00A55E91" w:rsidRPr="000F541A" w:rsidRDefault="00A55E91" w:rsidP="00F437E0">
      <w:pPr>
        <w:spacing w:after="0" w:line="240" w:lineRule="auto"/>
      </w:pPr>
      <w:r w:rsidRPr="000F541A">
        <w:separator/>
      </w:r>
    </w:p>
  </w:footnote>
  <w:footnote w:type="continuationSeparator" w:id="0">
    <w:p w14:paraId="2636FBA6" w14:textId="77777777" w:rsidR="00A55E91" w:rsidRPr="000F541A" w:rsidRDefault="00A55E91" w:rsidP="00F437E0">
      <w:pPr>
        <w:spacing w:after="0" w:line="240" w:lineRule="auto"/>
      </w:pPr>
      <w:r w:rsidRPr="000F54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35"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4"/>
      <w:gridCol w:w="2269"/>
    </w:tblGrid>
    <w:tr w:rsidR="00083076" w:rsidRPr="00AA1768" w14:paraId="1D5E7C76" w14:textId="77777777" w:rsidTr="00083076">
      <w:trPr>
        <w:trHeight w:val="710"/>
      </w:trPr>
      <w:tc>
        <w:tcPr>
          <w:tcW w:w="3869" w:type="pct"/>
          <w:vAlign w:val="center"/>
        </w:tcPr>
        <w:p w14:paraId="1D6DA18C" w14:textId="77777777" w:rsidR="00083076" w:rsidRPr="00347693" w:rsidRDefault="00083076" w:rsidP="00083076">
          <w:pPr>
            <w:spacing w:after="0"/>
            <w:rPr>
              <w:rFonts w:ascii="Arial" w:hAnsi="Arial" w:cs="Arial"/>
              <w:b/>
            </w:rPr>
          </w:pPr>
          <w:r w:rsidRPr="00347693">
            <w:rPr>
              <w:rFonts w:ascii="Arial" w:hAnsi="Arial" w:cs="Arial"/>
              <w:b/>
            </w:rPr>
            <w:t>OFICINA DE TECNOLOGIAS DE LA INFORMACION Y LAS COMUNICACIONES</w:t>
          </w:r>
        </w:p>
      </w:tc>
      <w:tc>
        <w:tcPr>
          <w:tcW w:w="1131" w:type="pct"/>
          <w:vMerge w:val="restart"/>
        </w:tcPr>
        <w:p w14:paraId="11DB293E" w14:textId="1159805F" w:rsidR="00083076" w:rsidRPr="00AA1768" w:rsidRDefault="00083076" w:rsidP="00083076">
          <w:pPr>
            <w:spacing w:after="0"/>
            <w:jc w:val="center"/>
            <w:rPr>
              <w:rFonts w:ascii="Arial" w:hAnsi="Arial" w:cs="Arial"/>
              <w:b/>
              <w:bCs/>
              <w:color w:val="333333"/>
            </w:rPr>
          </w:pPr>
          <w:r w:rsidRPr="009C5114">
            <w:rPr>
              <w:rFonts w:ascii="Arial" w:hAnsi="Arial" w:cs="Arial"/>
              <w:noProof/>
            </w:rPr>
            <w:drawing>
              <wp:inline distT="0" distB="0" distL="0" distR="0" wp14:anchorId="547EBEE1" wp14:editId="32C6D802">
                <wp:extent cx="714375" cy="714375"/>
                <wp:effectExtent l="0" t="0" r="9525" b="9525"/>
                <wp:docPr id="1277834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1FC9D78A" w14:textId="77777777" w:rsidR="00083076" w:rsidRPr="00AA1768" w:rsidRDefault="00083076" w:rsidP="00083076">
          <w:pPr>
            <w:spacing w:after="0"/>
            <w:jc w:val="center"/>
            <w:rPr>
              <w:rFonts w:ascii="Arial" w:hAnsi="Arial" w:cs="Arial"/>
            </w:rPr>
          </w:pPr>
          <w:r w:rsidRPr="00AA1768">
            <w:rPr>
              <w:rFonts w:ascii="Arial" w:hAnsi="Arial" w:cs="Arial"/>
              <w:b/>
              <w:bCs/>
              <w:color w:val="333333"/>
            </w:rPr>
            <w:t>POLICÍA NACIONAL</w:t>
          </w:r>
        </w:p>
      </w:tc>
    </w:tr>
    <w:tr w:rsidR="00EC4E60" w:rsidRPr="00AA1768" w14:paraId="12D91F53" w14:textId="77777777" w:rsidTr="00C843B4">
      <w:trPr>
        <w:trHeight w:val="538"/>
      </w:trPr>
      <w:tc>
        <w:tcPr>
          <w:tcW w:w="3869" w:type="pct"/>
          <w:vAlign w:val="center"/>
        </w:tcPr>
        <w:p w14:paraId="4EDABB94" w14:textId="77777777" w:rsidR="00EC4E60" w:rsidRPr="00AA1768" w:rsidRDefault="00EC4E60" w:rsidP="00083076">
          <w:pPr>
            <w:spacing w:after="0"/>
            <w:jc w:val="center"/>
            <w:rPr>
              <w:rFonts w:ascii="Arial" w:hAnsi="Arial" w:cs="Arial"/>
              <w:b/>
            </w:rPr>
          </w:pPr>
          <w:r w:rsidRPr="00897B15">
            <w:rPr>
              <w:rFonts w:ascii="Arial" w:hAnsi="Arial" w:cs="Arial"/>
              <w:b/>
            </w:rPr>
            <w:t xml:space="preserve">ESPECIFICACIÓN TÉCNICA </w:t>
          </w:r>
          <w:r>
            <w:rPr>
              <w:rFonts w:ascii="Arial" w:hAnsi="Arial" w:cs="Arial"/>
              <w:b/>
            </w:rPr>
            <w:t>ELEMENTOS TECNOLÓGICOS</w:t>
          </w:r>
        </w:p>
      </w:tc>
      <w:tc>
        <w:tcPr>
          <w:tcW w:w="1131" w:type="pct"/>
          <w:vMerge/>
        </w:tcPr>
        <w:p w14:paraId="385AEA3E" w14:textId="77777777" w:rsidR="00EC4E60" w:rsidRPr="00AA1768" w:rsidRDefault="00EC4E60" w:rsidP="00083076">
          <w:pPr>
            <w:spacing w:after="0"/>
            <w:rPr>
              <w:rFonts w:ascii="Arial" w:hAnsi="Arial" w:cs="Arial"/>
            </w:rPr>
          </w:pPr>
        </w:p>
      </w:tc>
    </w:tr>
  </w:tbl>
  <w:p w14:paraId="4112D594" w14:textId="6E3A1F0C" w:rsidR="00090660" w:rsidRPr="00C843B4" w:rsidRDefault="00090660" w:rsidP="00893B2E">
    <w:pPr>
      <w:pStyle w:val="Encabezado"/>
      <w:tabs>
        <w:tab w:val="clear" w:pos="4419"/>
        <w:tab w:val="clear" w:pos="8838"/>
        <w:tab w:val="left" w:pos="1185"/>
      </w:tabs>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8CFD" w14:textId="77777777" w:rsidR="00681E84" w:rsidRDefault="00681E84"/>
  <w:p w14:paraId="50AE283D" w14:textId="77777777" w:rsidR="00D0706A" w:rsidRPr="000F541A" w:rsidRDefault="00D0706A">
    <w:pPr>
      <w:pStyle w:val="Encabezado"/>
    </w:pPr>
  </w:p>
  <w:p w14:paraId="0E206AF4" w14:textId="77777777" w:rsidR="00261D6C" w:rsidRPr="000F541A" w:rsidRDefault="00261D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00CF3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D7ED4"/>
    <w:multiLevelType w:val="multilevel"/>
    <w:tmpl w:val="55587F94"/>
    <w:styleLink w:val="Listaactual79"/>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1A40F72"/>
    <w:multiLevelType w:val="multilevel"/>
    <w:tmpl w:val="D3FE3AEC"/>
    <w:styleLink w:val="Listaactual96"/>
    <w:lvl w:ilvl="0">
      <w:start w:val="1"/>
      <w:numFmt w:val="decimal"/>
      <w:lvlText w:val="55.%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 w15:restartNumberingAfterBreak="0">
    <w:nsid w:val="0382411B"/>
    <w:multiLevelType w:val="multilevel"/>
    <w:tmpl w:val="7646C4CA"/>
    <w:styleLink w:val="Listaactual6"/>
    <w:lvl w:ilvl="0">
      <w:start w:val="1"/>
      <w:numFmt w:val="decimal"/>
      <w:lvlText w:val="19.%1"/>
      <w:lvlJc w:val="left"/>
      <w:pPr>
        <w:ind w:left="753" w:hanging="360"/>
      </w:pPr>
      <w:rPr>
        <w:rFonts w:hint="default"/>
        <w:b/>
        <w:bCs/>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3" w15:restartNumberingAfterBreak="0">
    <w:nsid w:val="044A3BB8"/>
    <w:multiLevelType w:val="multilevel"/>
    <w:tmpl w:val="B6381548"/>
    <w:styleLink w:val="Listaactual64"/>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5170613"/>
    <w:multiLevelType w:val="multilevel"/>
    <w:tmpl w:val="70A49BDC"/>
    <w:styleLink w:val="Listaactual21"/>
    <w:lvl w:ilvl="0">
      <w:start w:val="1"/>
      <w:numFmt w:val="decimal"/>
      <w:lvlText w:val="39.%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55D669B"/>
    <w:multiLevelType w:val="hybridMultilevel"/>
    <w:tmpl w:val="3440CAA6"/>
    <w:lvl w:ilvl="0" w:tplc="704C749A">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5E25AA6"/>
    <w:multiLevelType w:val="multilevel"/>
    <w:tmpl w:val="654C7BE8"/>
    <w:styleLink w:val="Listaactual78"/>
    <w:lvl w:ilvl="0">
      <w:start w:val="1"/>
      <w:numFmt w:val="decimal"/>
      <w:lvlText w:val="40.%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06E11C57"/>
    <w:multiLevelType w:val="multilevel"/>
    <w:tmpl w:val="E1EE0F14"/>
    <w:styleLink w:val="Listaactual37"/>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8" w15:restartNumberingAfterBreak="0">
    <w:nsid w:val="0A2B3288"/>
    <w:multiLevelType w:val="multilevel"/>
    <w:tmpl w:val="D4E88936"/>
    <w:styleLink w:val="Listaactual61"/>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0B991D9D"/>
    <w:multiLevelType w:val="multilevel"/>
    <w:tmpl w:val="55587F94"/>
    <w:styleLink w:val="Listaactual81"/>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0C1F27C7"/>
    <w:multiLevelType w:val="multilevel"/>
    <w:tmpl w:val="20AE00C0"/>
    <w:styleLink w:val="Listaactual9"/>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0C6E0BA4"/>
    <w:multiLevelType w:val="multilevel"/>
    <w:tmpl w:val="59823DC8"/>
    <w:styleLink w:val="Listaactual4"/>
    <w:lvl w:ilvl="0">
      <w:start w:val="1"/>
      <w:numFmt w:val="decimal"/>
      <w:lvlText w:val="17.%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0E3B2927"/>
    <w:multiLevelType w:val="multilevel"/>
    <w:tmpl w:val="7B12F722"/>
    <w:styleLink w:val="Listaactual49"/>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0EB9076C"/>
    <w:multiLevelType w:val="hybridMultilevel"/>
    <w:tmpl w:val="9EDAB4A8"/>
    <w:lvl w:ilvl="0" w:tplc="704C749A">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0EDB29FB"/>
    <w:multiLevelType w:val="multilevel"/>
    <w:tmpl w:val="629EB304"/>
    <w:styleLink w:val="Listaactual11"/>
    <w:lvl w:ilvl="0">
      <w:start w:val="1"/>
      <w:numFmt w:val="decimal"/>
      <w:lvlText w:val="25.%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0F4C0FC2"/>
    <w:multiLevelType w:val="multilevel"/>
    <w:tmpl w:val="215E6F30"/>
    <w:styleLink w:val="Listaactual40"/>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1F45FC1"/>
    <w:multiLevelType w:val="multilevel"/>
    <w:tmpl w:val="E252F12A"/>
    <w:styleLink w:val="Listaactual80"/>
    <w:lvl w:ilvl="0">
      <w:start w:val="1"/>
      <w:numFmt w:val="decimal"/>
      <w:lvlText w:val="41.%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12AC7508"/>
    <w:multiLevelType w:val="multilevel"/>
    <w:tmpl w:val="236C40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B72A2D"/>
    <w:multiLevelType w:val="multilevel"/>
    <w:tmpl w:val="7ED4F344"/>
    <w:styleLink w:val="Listaactual16"/>
    <w:lvl w:ilvl="0">
      <w:start w:val="1"/>
      <w:numFmt w:val="decimal"/>
      <w:lvlText w:val="3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3D7595B"/>
    <w:multiLevelType w:val="multilevel"/>
    <w:tmpl w:val="10029BB2"/>
    <w:styleLink w:val="Listaactual39"/>
    <w:lvl w:ilvl="0">
      <w:start w:val="1"/>
      <w:numFmt w:val="decimal"/>
      <w:lvlText w:val="55.%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5621738"/>
    <w:multiLevelType w:val="multilevel"/>
    <w:tmpl w:val="9C0ACD9A"/>
    <w:styleLink w:val="Listaactual35"/>
    <w:lvl w:ilvl="0">
      <w:start w:val="1"/>
      <w:numFmt w:val="decimal"/>
      <w:lvlText w:val="50.%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1" w15:restartNumberingAfterBreak="0">
    <w:nsid w:val="15FD367A"/>
    <w:multiLevelType w:val="multilevel"/>
    <w:tmpl w:val="A1AA6CCC"/>
    <w:styleLink w:val="Listaactual99"/>
    <w:lvl w:ilvl="0">
      <w:start w:val="1"/>
      <w:numFmt w:val="decimal"/>
      <w:lvlText w:val="5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63361FA"/>
    <w:multiLevelType w:val="hybridMultilevel"/>
    <w:tmpl w:val="ED10284C"/>
    <w:lvl w:ilvl="0" w:tplc="704C749A">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16DE0534"/>
    <w:multiLevelType w:val="multilevel"/>
    <w:tmpl w:val="1116BEBE"/>
    <w:styleLink w:val="Listaactual50"/>
    <w:lvl w:ilvl="0">
      <w:start w:val="1"/>
      <w:numFmt w:val="decimal"/>
      <w:lvlText w:val="23.%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17500793"/>
    <w:multiLevelType w:val="multilevel"/>
    <w:tmpl w:val="E8C68B04"/>
    <w:styleLink w:val="Listaactual13"/>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18116D5D"/>
    <w:multiLevelType w:val="multilevel"/>
    <w:tmpl w:val="FD58E324"/>
    <w:styleLink w:val="Listaactual51"/>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6" w15:restartNumberingAfterBreak="0">
    <w:nsid w:val="194D44C2"/>
    <w:multiLevelType w:val="multilevel"/>
    <w:tmpl w:val="F36ACAE4"/>
    <w:styleLink w:val="Listaactual98"/>
    <w:lvl w:ilvl="0">
      <w:start w:val="1"/>
      <w:numFmt w:val="decimal"/>
      <w:lvlText w:val="58.%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7" w15:restartNumberingAfterBreak="0">
    <w:nsid w:val="1D284D90"/>
    <w:multiLevelType w:val="multilevel"/>
    <w:tmpl w:val="B6C4011C"/>
    <w:styleLink w:val="Listaactual22"/>
    <w:lvl w:ilvl="0">
      <w:start w:val="1"/>
      <w:numFmt w:val="decimal"/>
      <w:lvlText w:val="4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1E863075"/>
    <w:multiLevelType w:val="multilevel"/>
    <w:tmpl w:val="B4C6BD3A"/>
    <w:styleLink w:val="Listaactual84"/>
    <w:lvl w:ilvl="0">
      <w:start w:val="1"/>
      <w:numFmt w:val="decimal"/>
      <w:lvlText w:val="45.%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1F1B0A89"/>
    <w:multiLevelType w:val="multilevel"/>
    <w:tmpl w:val="B99E7638"/>
    <w:styleLink w:val="Listaactual74"/>
    <w:lvl w:ilvl="0">
      <w:start w:val="1"/>
      <w:numFmt w:val="decimal"/>
      <w:lvlText w:val="3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1F8A31BA"/>
    <w:multiLevelType w:val="multilevel"/>
    <w:tmpl w:val="4508C6EC"/>
    <w:styleLink w:val="Listaactual30"/>
    <w:lvl w:ilvl="0">
      <w:start w:val="1"/>
      <w:numFmt w:val="decimal"/>
      <w:lvlText w:val="48.%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4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2" w15:restartNumberingAfterBreak="0">
    <w:nsid w:val="212D04CF"/>
    <w:multiLevelType w:val="multilevel"/>
    <w:tmpl w:val="BE5076C0"/>
    <w:styleLink w:val="Listaactual97"/>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22AA1BF5"/>
    <w:multiLevelType w:val="multilevel"/>
    <w:tmpl w:val="76AE9030"/>
    <w:styleLink w:val="Listaactual45"/>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24EE7BD4"/>
    <w:multiLevelType w:val="hybridMultilevel"/>
    <w:tmpl w:val="0D1C5FBC"/>
    <w:lvl w:ilvl="0" w:tplc="68BA08B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65E11F6"/>
    <w:multiLevelType w:val="multilevel"/>
    <w:tmpl w:val="3F2A9C76"/>
    <w:styleLink w:val="Listaactual23"/>
    <w:lvl w:ilvl="0">
      <w:start w:val="1"/>
      <w:numFmt w:val="decimal"/>
      <w:lvlText w:val="41.%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28DE798A"/>
    <w:multiLevelType w:val="multilevel"/>
    <w:tmpl w:val="77102D58"/>
    <w:styleLink w:val="Listaactual102"/>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8EF06F6"/>
    <w:multiLevelType w:val="hybridMultilevel"/>
    <w:tmpl w:val="8ED637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9A13A2F"/>
    <w:multiLevelType w:val="multilevel"/>
    <w:tmpl w:val="31FE2C8E"/>
    <w:styleLink w:val="Listaactual36"/>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9" w15:restartNumberingAfterBreak="0">
    <w:nsid w:val="2AB1066A"/>
    <w:multiLevelType w:val="multilevel"/>
    <w:tmpl w:val="58FAF860"/>
    <w:styleLink w:val="Listaactual66"/>
    <w:lvl w:ilvl="0">
      <w:start w:val="1"/>
      <w:numFmt w:val="decimal"/>
      <w:lvlText w:val="2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2C8E08CD"/>
    <w:multiLevelType w:val="multilevel"/>
    <w:tmpl w:val="F11660D2"/>
    <w:styleLink w:val="Listaactual62"/>
    <w:lvl w:ilvl="0">
      <w:start w:val="1"/>
      <w:numFmt w:val="decimal"/>
      <w:lvlText w:val="24.%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04047BA"/>
    <w:multiLevelType w:val="multilevel"/>
    <w:tmpl w:val="E1B67FAC"/>
    <w:styleLink w:val="Listaactual17"/>
    <w:lvl w:ilvl="0">
      <w:start w:val="1"/>
      <w:numFmt w:val="decimal"/>
      <w:lvlText w:val="32.%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0F444B8"/>
    <w:multiLevelType w:val="multilevel"/>
    <w:tmpl w:val="D090A0B8"/>
    <w:styleLink w:val="Listaactual55"/>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1095187"/>
    <w:multiLevelType w:val="multilevel"/>
    <w:tmpl w:val="C7F0DE6E"/>
    <w:styleLink w:val="Listaactual85"/>
    <w:lvl w:ilvl="0">
      <w:start w:val="1"/>
      <w:numFmt w:val="decimal"/>
      <w:lvlText w:val="46.%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15:restartNumberingAfterBreak="0">
    <w:nsid w:val="312222C8"/>
    <w:multiLevelType w:val="multilevel"/>
    <w:tmpl w:val="68C81FF4"/>
    <w:styleLink w:val="Listaactual70"/>
    <w:lvl w:ilvl="0">
      <w:start w:val="1"/>
      <w:numFmt w:val="decimal"/>
      <w:lvlText w:val="3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5" w15:restartNumberingAfterBreak="0">
    <w:nsid w:val="3181711C"/>
    <w:multiLevelType w:val="multilevel"/>
    <w:tmpl w:val="15444A8C"/>
    <w:styleLink w:val="Listaactual5"/>
    <w:lvl w:ilvl="0">
      <w:start w:val="1"/>
      <w:numFmt w:val="decimal"/>
      <w:lvlText w:val="18.%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6" w15:restartNumberingAfterBreak="0">
    <w:nsid w:val="324C40EB"/>
    <w:multiLevelType w:val="multilevel"/>
    <w:tmpl w:val="DF9AAACA"/>
    <w:styleLink w:val="Listaactual82"/>
    <w:lvl w:ilvl="0">
      <w:start w:val="1"/>
      <w:numFmt w:val="decimal"/>
      <w:lvlText w:val="4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58" w15:restartNumberingAfterBreak="0">
    <w:nsid w:val="34740EED"/>
    <w:multiLevelType w:val="multilevel"/>
    <w:tmpl w:val="20D29C84"/>
    <w:styleLink w:val="Listaactual48"/>
    <w:lvl w:ilvl="0">
      <w:start w:val="1"/>
      <w:numFmt w:val="decimal"/>
      <w:lvlText w:val="22.%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59" w15:restartNumberingAfterBreak="0">
    <w:nsid w:val="348C0DC0"/>
    <w:multiLevelType w:val="multilevel"/>
    <w:tmpl w:val="5AAA8D0A"/>
    <w:styleLink w:val="Listaactual87"/>
    <w:lvl w:ilvl="0">
      <w:start w:val="1"/>
      <w:numFmt w:val="decimal"/>
      <w:lvlText w:val="47.%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34AB54CA"/>
    <w:multiLevelType w:val="hybridMultilevel"/>
    <w:tmpl w:val="98C088DE"/>
    <w:lvl w:ilvl="0" w:tplc="704C749A">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4B831E7"/>
    <w:multiLevelType w:val="multilevel"/>
    <w:tmpl w:val="390C0100"/>
    <w:styleLink w:val="Listaactual71"/>
    <w:lvl w:ilvl="0">
      <w:start w:val="1"/>
      <w:numFmt w:val="decimal"/>
      <w:lvlText w:val="3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351A5C65"/>
    <w:multiLevelType w:val="hybridMultilevel"/>
    <w:tmpl w:val="9954DB6C"/>
    <w:lvl w:ilvl="0" w:tplc="704C749A">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36157E30"/>
    <w:multiLevelType w:val="multilevel"/>
    <w:tmpl w:val="C42A04A2"/>
    <w:styleLink w:val="Listaactual46"/>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365F28E5"/>
    <w:multiLevelType w:val="multilevel"/>
    <w:tmpl w:val="769CA662"/>
    <w:styleLink w:val="Listaactual14"/>
    <w:lvl w:ilvl="0">
      <w:start w:val="1"/>
      <w:numFmt w:val="decimal"/>
      <w:lvlText w:val="28.%1"/>
      <w:lvlJc w:val="left"/>
      <w:pPr>
        <w:ind w:left="360" w:hanging="360"/>
      </w:p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65" w15:restartNumberingAfterBreak="0">
    <w:nsid w:val="36872368"/>
    <w:multiLevelType w:val="multilevel"/>
    <w:tmpl w:val="B8C035BC"/>
    <w:styleLink w:val="Listaactual24"/>
    <w:lvl w:ilvl="0">
      <w:start w:val="1"/>
      <w:numFmt w:val="decimal"/>
      <w:lvlText w:val="42.%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81C4157"/>
    <w:multiLevelType w:val="multilevel"/>
    <w:tmpl w:val="3444634C"/>
    <w:styleLink w:val="Listaactual101"/>
    <w:lvl w:ilvl="0">
      <w:start w:val="1"/>
      <w:numFmt w:val="decimal"/>
      <w:lvlText w:val="59.%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8DD3F57"/>
    <w:multiLevelType w:val="multilevel"/>
    <w:tmpl w:val="9FB68696"/>
    <w:styleLink w:val="Listaactual7"/>
    <w:lvl w:ilvl="0">
      <w:start w:val="1"/>
      <w:numFmt w:val="decimal"/>
      <w:lvlText w:val="20.%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8" w15:restartNumberingAfterBreak="0">
    <w:nsid w:val="39D31DBE"/>
    <w:multiLevelType w:val="multilevel"/>
    <w:tmpl w:val="0F6C1018"/>
    <w:styleLink w:val="Listaactual67"/>
    <w:lvl w:ilvl="0">
      <w:start w:val="1"/>
      <w:numFmt w:val="decimal"/>
      <w:lvlText w:val="29.%1"/>
      <w:lvlJc w:val="left"/>
      <w:pPr>
        <w:ind w:left="360" w:hanging="360"/>
      </w:pPr>
      <w:rPr>
        <w:rFonts w:hint="default"/>
        <w:b w:val="0"/>
        <w:bCs/>
        <w:color w:val="000000"/>
      </w:rPr>
    </w:lvl>
    <w:lvl w:ilvl="1">
      <w:start w:val="1"/>
      <w:numFmt w:val="lowerLetter"/>
      <w:lvlText w:val="%2."/>
      <w:lvlJc w:val="left"/>
      <w:pPr>
        <w:ind w:left="1049" w:hanging="360"/>
      </w:pPr>
      <w:rPr>
        <w:rFonts w:hint="default"/>
      </w:rPr>
    </w:lvl>
    <w:lvl w:ilvl="2">
      <w:start w:val="1"/>
      <w:numFmt w:val="lowerRoman"/>
      <w:lvlText w:val="%3."/>
      <w:lvlJc w:val="right"/>
      <w:pPr>
        <w:ind w:left="1769" w:hanging="180"/>
      </w:pPr>
      <w:rPr>
        <w:rFonts w:hint="default"/>
      </w:rPr>
    </w:lvl>
    <w:lvl w:ilvl="3">
      <w:start w:val="1"/>
      <w:numFmt w:val="decimal"/>
      <w:lvlText w:val="%4."/>
      <w:lvlJc w:val="left"/>
      <w:pPr>
        <w:ind w:left="2489" w:hanging="360"/>
      </w:pPr>
      <w:rPr>
        <w:rFonts w:hint="default"/>
      </w:rPr>
    </w:lvl>
    <w:lvl w:ilvl="4">
      <w:start w:val="1"/>
      <w:numFmt w:val="lowerLetter"/>
      <w:lvlText w:val="%5."/>
      <w:lvlJc w:val="left"/>
      <w:pPr>
        <w:ind w:left="3209" w:hanging="360"/>
      </w:pPr>
      <w:rPr>
        <w:rFonts w:hint="default"/>
      </w:rPr>
    </w:lvl>
    <w:lvl w:ilvl="5">
      <w:start w:val="1"/>
      <w:numFmt w:val="lowerRoman"/>
      <w:lvlText w:val="%6."/>
      <w:lvlJc w:val="right"/>
      <w:pPr>
        <w:ind w:left="3929" w:hanging="180"/>
      </w:pPr>
      <w:rPr>
        <w:rFonts w:hint="default"/>
      </w:rPr>
    </w:lvl>
    <w:lvl w:ilvl="6">
      <w:start w:val="1"/>
      <w:numFmt w:val="decimal"/>
      <w:lvlText w:val="%7."/>
      <w:lvlJc w:val="left"/>
      <w:pPr>
        <w:ind w:left="4649" w:hanging="360"/>
      </w:pPr>
      <w:rPr>
        <w:rFonts w:hint="default"/>
      </w:rPr>
    </w:lvl>
    <w:lvl w:ilvl="7">
      <w:start w:val="1"/>
      <w:numFmt w:val="lowerLetter"/>
      <w:lvlText w:val="%8."/>
      <w:lvlJc w:val="left"/>
      <w:pPr>
        <w:ind w:left="5369" w:hanging="360"/>
      </w:pPr>
      <w:rPr>
        <w:rFonts w:hint="default"/>
      </w:rPr>
    </w:lvl>
    <w:lvl w:ilvl="8">
      <w:start w:val="1"/>
      <w:numFmt w:val="lowerRoman"/>
      <w:lvlText w:val="%9."/>
      <w:lvlJc w:val="right"/>
      <w:pPr>
        <w:ind w:left="6089" w:hanging="180"/>
      </w:pPr>
      <w:rPr>
        <w:rFonts w:hint="default"/>
      </w:rPr>
    </w:lvl>
  </w:abstractNum>
  <w:abstractNum w:abstractNumId="69" w15:restartNumberingAfterBreak="0">
    <w:nsid w:val="39E410B7"/>
    <w:multiLevelType w:val="multilevel"/>
    <w:tmpl w:val="58508750"/>
    <w:styleLink w:val="Listaactual68"/>
    <w:lvl w:ilvl="0">
      <w:start w:val="1"/>
      <w:numFmt w:val="decimal"/>
      <w:lvlText w:val="30.%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3B7420EF"/>
    <w:multiLevelType w:val="multilevel"/>
    <w:tmpl w:val="4B349336"/>
    <w:styleLink w:val="Listaactual59"/>
    <w:lvl w:ilvl="0">
      <w:start w:val="1"/>
      <w:numFmt w:val="decimal"/>
      <w:lvlText w:val="21.%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15:restartNumberingAfterBreak="0">
    <w:nsid w:val="3C193EE6"/>
    <w:multiLevelType w:val="multilevel"/>
    <w:tmpl w:val="388E0ABE"/>
    <w:styleLink w:val="Listaactual93"/>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3C387076"/>
    <w:multiLevelType w:val="multilevel"/>
    <w:tmpl w:val="D86E9864"/>
    <w:styleLink w:val="Listaactual104"/>
    <w:lvl w:ilvl="0">
      <w:start w:val="1"/>
      <w:numFmt w:val="decimal"/>
      <w:lvlText w:val="6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3DF472BF"/>
    <w:multiLevelType w:val="hybridMultilevel"/>
    <w:tmpl w:val="D18EAC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44390EFD"/>
    <w:multiLevelType w:val="multilevel"/>
    <w:tmpl w:val="CFF22F8C"/>
    <w:styleLink w:val="Listaactual41"/>
    <w:lvl w:ilvl="0">
      <w:start w:val="1"/>
      <w:numFmt w:val="decimal"/>
      <w:lvlText w:val="57.%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5" w15:restartNumberingAfterBreak="0">
    <w:nsid w:val="46A15B8B"/>
    <w:multiLevelType w:val="multilevel"/>
    <w:tmpl w:val="EB1ACE76"/>
    <w:styleLink w:val="Listaactual42"/>
    <w:lvl w:ilvl="0">
      <w:start w:val="1"/>
      <w:numFmt w:val="decimal"/>
      <w:lvlText w:val="58.%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46AE4175"/>
    <w:multiLevelType w:val="multilevel"/>
    <w:tmpl w:val="E8104FCE"/>
    <w:styleLink w:val="Listaactual44"/>
    <w:lvl w:ilvl="0">
      <w:start w:val="1"/>
      <w:numFmt w:val="decimal"/>
      <w:lvlText w:val="21.%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7" w15:restartNumberingAfterBreak="0">
    <w:nsid w:val="48B51A7A"/>
    <w:multiLevelType w:val="multilevel"/>
    <w:tmpl w:val="3F66BF1C"/>
    <w:styleLink w:val="Listaactual33"/>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15:restartNumberingAfterBreak="0">
    <w:nsid w:val="49CD7F2D"/>
    <w:multiLevelType w:val="hybridMultilevel"/>
    <w:tmpl w:val="ECF867F2"/>
    <w:lvl w:ilvl="0" w:tplc="EBE8C7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4BFD6FE9"/>
    <w:multiLevelType w:val="multilevel"/>
    <w:tmpl w:val="FD683C7A"/>
    <w:styleLink w:val="Listaactual86"/>
    <w:lvl w:ilvl="0">
      <w:start w:val="1"/>
      <w:numFmt w:val="decimal"/>
      <w:lvlText w:val="46.%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4C1B6EE7"/>
    <w:multiLevelType w:val="multilevel"/>
    <w:tmpl w:val="CA6ABBEE"/>
    <w:styleLink w:val="Listaactual106"/>
    <w:lvl w:ilvl="0">
      <w:start w:val="1"/>
      <w:numFmt w:val="decimal"/>
      <w:lvlText w:val="63.%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4D253960"/>
    <w:multiLevelType w:val="multilevel"/>
    <w:tmpl w:val="8E4A0FC2"/>
    <w:styleLink w:val="Listaactual65"/>
    <w:lvl w:ilvl="0">
      <w:start w:val="1"/>
      <w:numFmt w:val="decimal"/>
      <w:lvlText w:val="27.%1"/>
      <w:lvlJc w:val="left"/>
      <w:pPr>
        <w:ind w:left="643" w:hanging="360"/>
      </w:pPr>
      <w:rPr>
        <w:rFonts w:hint="default"/>
        <w:b w:val="0"/>
        <w:bCs w:val="0"/>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82" w15:restartNumberingAfterBreak="0">
    <w:nsid w:val="505F0DE9"/>
    <w:multiLevelType w:val="hybridMultilevel"/>
    <w:tmpl w:val="CC9061FC"/>
    <w:lvl w:ilvl="0" w:tplc="704C749A">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509C3337"/>
    <w:multiLevelType w:val="multilevel"/>
    <w:tmpl w:val="BC6AB95A"/>
    <w:styleLink w:val="Listaactual38"/>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4" w15:restartNumberingAfterBreak="0">
    <w:nsid w:val="528D41B0"/>
    <w:multiLevelType w:val="multilevel"/>
    <w:tmpl w:val="56C4F98E"/>
    <w:styleLink w:val="Listaactual54"/>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5" w15:restartNumberingAfterBreak="0">
    <w:nsid w:val="5356638D"/>
    <w:multiLevelType w:val="multilevel"/>
    <w:tmpl w:val="B42EF49C"/>
    <w:styleLink w:val="Listaactual19"/>
    <w:lvl w:ilvl="0">
      <w:start w:val="1"/>
      <w:numFmt w:val="decimal"/>
      <w:lvlText w:val="3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5541576F"/>
    <w:multiLevelType w:val="multilevel"/>
    <w:tmpl w:val="240673C8"/>
    <w:styleLink w:val="Listaactual31"/>
    <w:lvl w:ilvl="0">
      <w:start w:val="1"/>
      <w:numFmt w:val="decimal"/>
      <w:lvlText w:val="50.%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7" w15:restartNumberingAfterBreak="0">
    <w:nsid w:val="55FD1EEC"/>
    <w:multiLevelType w:val="multilevel"/>
    <w:tmpl w:val="0B08B5E0"/>
    <w:styleLink w:val="Listaactual52"/>
    <w:lvl w:ilvl="0">
      <w:start w:val="1"/>
      <w:numFmt w:val="decimal"/>
      <w:lvlText w:val="23.%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8" w15:restartNumberingAfterBreak="0">
    <w:nsid w:val="57370F47"/>
    <w:multiLevelType w:val="multilevel"/>
    <w:tmpl w:val="580A0180"/>
    <w:styleLink w:val="Listaactual25"/>
    <w:lvl w:ilvl="0">
      <w:start w:val="1"/>
      <w:numFmt w:val="decimal"/>
      <w:lvlText w:val="43.%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574238D3"/>
    <w:multiLevelType w:val="multilevel"/>
    <w:tmpl w:val="81B451D6"/>
    <w:styleLink w:val="Listaactual27"/>
    <w:lvl w:ilvl="0">
      <w:start w:val="1"/>
      <w:numFmt w:val="decimal"/>
      <w:lvlText w:val="45.%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59375927"/>
    <w:multiLevelType w:val="multilevel"/>
    <w:tmpl w:val="4B5463F4"/>
    <w:styleLink w:val="Listaactual12"/>
    <w:lvl w:ilvl="0">
      <w:start w:val="1"/>
      <w:numFmt w:val="decimal"/>
      <w:lvlText w:val="26.%1"/>
      <w:lvlJc w:val="left"/>
      <w:pPr>
        <w:ind w:left="360" w:hanging="360"/>
      </w:pPr>
      <w:rPr>
        <w:b/>
        <w:color w:val="000000"/>
      </w:rPr>
    </w:lvl>
    <w:lvl w:ilvl="1">
      <w:start w:val="1"/>
      <w:numFmt w:val="lowerLetter"/>
      <w:lvlText w:val="%2."/>
      <w:lvlJc w:val="left"/>
      <w:pPr>
        <w:ind w:left="1049" w:hanging="360"/>
      </w:pPr>
    </w:lvl>
    <w:lvl w:ilvl="2">
      <w:start w:val="1"/>
      <w:numFmt w:val="lowerRoman"/>
      <w:lvlText w:val="%3."/>
      <w:lvlJc w:val="right"/>
      <w:pPr>
        <w:ind w:left="1769" w:hanging="180"/>
      </w:pPr>
    </w:lvl>
    <w:lvl w:ilvl="3">
      <w:start w:val="1"/>
      <w:numFmt w:val="decimal"/>
      <w:lvlText w:val="%4."/>
      <w:lvlJc w:val="left"/>
      <w:pPr>
        <w:ind w:left="2489" w:hanging="360"/>
      </w:pPr>
    </w:lvl>
    <w:lvl w:ilvl="4">
      <w:start w:val="1"/>
      <w:numFmt w:val="lowerLetter"/>
      <w:lvlText w:val="%5."/>
      <w:lvlJc w:val="left"/>
      <w:pPr>
        <w:ind w:left="3209" w:hanging="360"/>
      </w:pPr>
    </w:lvl>
    <w:lvl w:ilvl="5">
      <w:start w:val="1"/>
      <w:numFmt w:val="lowerRoman"/>
      <w:lvlText w:val="%6."/>
      <w:lvlJc w:val="right"/>
      <w:pPr>
        <w:ind w:left="3929" w:hanging="180"/>
      </w:pPr>
    </w:lvl>
    <w:lvl w:ilvl="6">
      <w:start w:val="1"/>
      <w:numFmt w:val="decimal"/>
      <w:lvlText w:val="%7."/>
      <w:lvlJc w:val="left"/>
      <w:pPr>
        <w:ind w:left="4649" w:hanging="360"/>
      </w:pPr>
    </w:lvl>
    <w:lvl w:ilvl="7">
      <w:start w:val="1"/>
      <w:numFmt w:val="lowerLetter"/>
      <w:lvlText w:val="%8."/>
      <w:lvlJc w:val="left"/>
      <w:pPr>
        <w:ind w:left="5369" w:hanging="360"/>
      </w:pPr>
    </w:lvl>
    <w:lvl w:ilvl="8">
      <w:start w:val="1"/>
      <w:numFmt w:val="lowerRoman"/>
      <w:lvlText w:val="%9."/>
      <w:lvlJc w:val="right"/>
      <w:pPr>
        <w:ind w:left="6089" w:hanging="180"/>
      </w:pPr>
    </w:lvl>
  </w:abstractNum>
  <w:abstractNum w:abstractNumId="91" w15:restartNumberingAfterBreak="0">
    <w:nsid w:val="5B1A42AC"/>
    <w:multiLevelType w:val="multilevel"/>
    <w:tmpl w:val="E8BC21B6"/>
    <w:styleLink w:val="Listaactual77"/>
    <w:lvl w:ilvl="0">
      <w:start w:val="1"/>
      <w:numFmt w:val="decimal"/>
      <w:lvlText w:val="39.%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93" w15:restartNumberingAfterBreak="0">
    <w:nsid w:val="5B773FE8"/>
    <w:multiLevelType w:val="multilevel"/>
    <w:tmpl w:val="C25A8DB0"/>
    <w:styleLink w:val="Listaactual76"/>
    <w:lvl w:ilvl="0">
      <w:start w:val="1"/>
      <w:numFmt w:val="decimal"/>
      <w:lvlText w:val="3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15:restartNumberingAfterBreak="0">
    <w:nsid w:val="5BF468B2"/>
    <w:multiLevelType w:val="multilevel"/>
    <w:tmpl w:val="77102D58"/>
    <w:styleLink w:val="Listaactual103"/>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5C2D7227"/>
    <w:multiLevelType w:val="multilevel"/>
    <w:tmpl w:val="99EEBEB4"/>
    <w:styleLink w:val="Listaactual89"/>
    <w:lvl w:ilvl="0">
      <w:start w:val="1"/>
      <w:numFmt w:val="decimal"/>
      <w:lvlText w:val="49.%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6" w15:restartNumberingAfterBreak="0">
    <w:nsid w:val="5E2501DE"/>
    <w:multiLevelType w:val="multilevel"/>
    <w:tmpl w:val="2E8CFBC6"/>
    <w:styleLink w:val="Listaactual69"/>
    <w:lvl w:ilvl="0">
      <w:start w:val="1"/>
      <w:numFmt w:val="decimal"/>
      <w:lvlText w:val="31.%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7" w15:restartNumberingAfterBreak="0">
    <w:nsid w:val="5E2B571A"/>
    <w:multiLevelType w:val="multilevel"/>
    <w:tmpl w:val="F684E372"/>
    <w:styleLink w:val="Listaactual100"/>
    <w:lvl w:ilvl="0">
      <w:start w:val="1"/>
      <w:numFmt w:val="decimal"/>
      <w:lvlText w:val="61.%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8" w15:restartNumberingAfterBreak="0">
    <w:nsid w:val="60CF2EFB"/>
    <w:multiLevelType w:val="multilevel"/>
    <w:tmpl w:val="C42A04A2"/>
    <w:styleLink w:val="Listaactual47"/>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15:restartNumberingAfterBreak="0">
    <w:nsid w:val="615A75BD"/>
    <w:multiLevelType w:val="multilevel"/>
    <w:tmpl w:val="E8D0F42E"/>
    <w:styleLink w:val="Listaactual10"/>
    <w:lvl w:ilvl="0">
      <w:start w:val="1"/>
      <w:numFmt w:val="decimal"/>
      <w:lvlText w:val="24.%1"/>
      <w:lvlJc w:val="left"/>
      <w:pPr>
        <w:ind w:left="643" w:hanging="360"/>
      </w:pPr>
      <w:rPr>
        <w:rFonts w:hint="default"/>
        <w:b/>
        <w:b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100" w15:restartNumberingAfterBreak="0">
    <w:nsid w:val="618C7D64"/>
    <w:multiLevelType w:val="multilevel"/>
    <w:tmpl w:val="B6381548"/>
    <w:styleLink w:val="Listaactual108"/>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1" w15:restartNumberingAfterBreak="0">
    <w:nsid w:val="629416E6"/>
    <w:multiLevelType w:val="multilevel"/>
    <w:tmpl w:val="98F6AC74"/>
    <w:styleLink w:val="Listaactual60"/>
    <w:lvl w:ilvl="0">
      <w:start w:val="1"/>
      <w:numFmt w:val="decimal"/>
      <w:lvlText w:val="26.%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02" w15:restartNumberingAfterBreak="0">
    <w:nsid w:val="63225F40"/>
    <w:multiLevelType w:val="multilevel"/>
    <w:tmpl w:val="FF224BA4"/>
    <w:styleLink w:val="Listaactual56"/>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64316F00"/>
    <w:multiLevelType w:val="multilevel"/>
    <w:tmpl w:val="6736DA84"/>
    <w:styleLink w:val="Listaactual43"/>
    <w:lvl w:ilvl="0">
      <w:start w:val="1"/>
      <w:numFmt w:val="decimal"/>
      <w:lvlText w:val="20.%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4" w15:restartNumberingAfterBreak="0">
    <w:nsid w:val="64F858F7"/>
    <w:multiLevelType w:val="multilevel"/>
    <w:tmpl w:val="68EC84DC"/>
    <w:styleLink w:val="Listaactual1"/>
    <w:lvl w:ilvl="0">
      <w:start w:val="1"/>
      <w:numFmt w:val="decimal"/>
      <w:lvlText w:val="15.%1"/>
      <w:lvlJc w:val="left"/>
      <w:pPr>
        <w:ind w:left="680" w:firstLine="42"/>
      </w:pPr>
      <w:rPr>
        <w:rFonts w:hint="default"/>
        <w:b w:val="0"/>
        <w:bCs w:val="0"/>
      </w:rPr>
    </w:lvl>
    <w:lvl w:ilvl="1">
      <w:start w:val="1"/>
      <w:numFmt w:val="lowerLetter"/>
      <w:lvlText w:val="%2."/>
      <w:lvlJc w:val="left"/>
      <w:pPr>
        <w:ind w:left="1802" w:hanging="360"/>
      </w:pPr>
    </w:lvl>
    <w:lvl w:ilvl="2">
      <w:start w:val="1"/>
      <w:numFmt w:val="lowerRoman"/>
      <w:lvlText w:val="%3."/>
      <w:lvlJc w:val="right"/>
      <w:pPr>
        <w:ind w:left="2522" w:hanging="180"/>
      </w:pPr>
    </w:lvl>
    <w:lvl w:ilvl="3">
      <w:start w:val="1"/>
      <w:numFmt w:val="decimal"/>
      <w:lvlText w:val="%4."/>
      <w:lvlJc w:val="left"/>
      <w:pPr>
        <w:ind w:left="3242" w:hanging="360"/>
      </w:pPr>
    </w:lvl>
    <w:lvl w:ilvl="4">
      <w:start w:val="1"/>
      <w:numFmt w:val="lowerLetter"/>
      <w:lvlText w:val="%5."/>
      <w:lvlJc w:val="left"/>
      <w:pPr>
        <w:ind w:left="3962" w:hanging="360"/>
      </w:pPr>
    </w:lvl>
    <w:lvl w:ilvl="5">
      <w:start w:val="1"/>
      <w:numFmt w:val="lowerRoman"/>
      <w:lvlText w:val="%6."/>
      <w:lvlJc w:val="right"/>
      <w:pPr>
        <w:ind w:left="4682" w:hanging="180"/>
      </w:pPr>
    </w:lvl>
    <w:lvl w:ilvl="6">
      <w:start w:val="1"/>
      <w:numFmt w:val="decimal"/>
      <w:lvlText w:val="%7."/>
      <w:lvlJc w:val="left"/>
      <w:pPr>
        <w:ind w:left="5402" w:hanging="360"/>
      </w:pPr>
    </w:lvl>
    <w:lvl w:ilvl="7">
      <w:start w:val="1"/>
      <w:numFmt w:val="lowerLetter"/>
      <w:lvlText w:val="%8."/>
      <w:lvlJc w:val="left"/>
      <w:pPr>
        <w:ind w:left="6122" w:hanging="360"/>
      </w:pPr>
    </w:lvl>
    <w:lvl w:ilvl="8">
      <w:start w:val="1"/>
      <w:numFmt w:val="lowerRoman"/>
      <w:lvlText w:val="%9."/>
      <w:lvlJc w:val="right"/>
      <w:pPr>
        <w:ind w:left="6842" w:hanging="180"/>
      </w:pPr>
    </w:lvl>
  </w:abstractNum>
  <w:abstractNum w:abstractNumId="105" w15:restartNumberingAfterBreak="0">
    <w:nsid w:val="67625A65"/>
    <w:multiLevelType w:val="multilevel"/>
    <w:tmpl w:val="29BA13CC"/>
    <w:styleLink w:val="Listaactual15"/>
    <w:lvl w:ilvl="0">
      <w:start w:val="1"/>
      <w:numFmt w:val="decimal"/>
      <w:lvlText w:val="29.%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0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08" w15:restartNumberingAfterBreak="0">
    <w:nsid w:val="69C60F8F"/>
    <w:multiLevelType w:val="multilevel"/>
    <w:tmpl w:val="10F84C20"/>
    <w:styleLink w:val="Listaactual75"/>
    <w:lvl w:ilvl="0">
      <w:start w:val="1"/>
      <w:numFmt w:val="decimal"/>
      <w:lvlText w:val="37.%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9" w15:restartNumberingAfterBreak="0">
    <w:nsid w:val="6B9C02E8"/>
    <w:multiLevelType w:val="multilevel"/>
    <w:tmpl w:val="49AE21C6"/>
    <w:styleLink w:val="Listaactual63"/>
    <w:lvl w:ilvl="0">
      <w:start w:val="1"/>
      <w:numFmt w:val="decimal"/>
      <w:lvlText w:val="25.%1"/>
      <w:lvlJc w:val="left"/>
      <w:pPr>
        <w:ind w:left="454" w:hanging="397"/>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0" w15:restartNumberingAfterBreak="0">
    <w:nsid w:val="6BA03A4F"/>
    <w:multiLevelType w:val="multilevel"/>
    <w:tmpl w:val="0392419A"/>
    <w:styleLink w:val="Listaactual29"/>
    <w:lvl w:ilvl="0">
      <w:start w:val="1"/>
      <w:numFmt w:val="decimal"/>
      <w:lvlText w:val="47.%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11" w15:restartNumberingAfterBreak="0">
    <w:nsid w:val="6C83394C"/>
    <w:multiLevelType w:val="multilevel"/>
    <w:tmpl w:val="DDD84186"/>
    <w:styleLink w:val="Listaactual26"/>
    <w:lvl w:ilvl="0">
      <w:start w:val="1"/>
      <w:numFmt w:val="decimal"/>
      <w:lvlText w:val="44.%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6CB53C35"/>
    <w:multiLevelType w:val="multilevel"/>
    <w:tmpl w:val="388E0ABE"/>
    <w:styleLink w:val="Listaactual94"/>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6D6C0B26"/>
    <w:multiLevelType w:val="multilevel"/>
    <w:tmpl w:val="BD061D54"/>
    <w:styleLink w:val="Listaactual20"/>
    <w:lvl w:ilvl="0">
      <w:start w:val="1"/>
      <w:numFmt w:val="decimal"/>
      <w:lvlText w:val="38.%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6E4E6EA2"/>
    <w:multiLevelType w:val="multilevel"/>
    <w:tmpl w:val="D090A0B8"/>
    <w:styleLink w:val="Listaactual53"/>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6E5C21DD"/>
    <w:multiLevelType w:val="multilevel"/>
    <w:tmpl w:val="B70A7FAC"/>
    <w:styleLink w:val="Listaactual2"/>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116" w15:restartNumberingAfterBreak="0">
    <w:nsid w:val="700009FC"/>
    <w:multiLevelType w:val="multilevel"/>
    <w:tmpl w:val="507E419C"/>
    <w:styleLink w:val="Listaactual88"/>
    <w:lvl w:ilvl="0">
      <w:start w:val="1"/>
      <w:numFmt w:val="decimal"/>
      <w:lvlText w:val="4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15:restartNumberingAfterBreak="0">
    <w:nsid w:val="708B5338"/>
    <w:multiLevelType w:val="multilevel"/>
    <w:tmpl w:val="56C4F98E"/>
    <w:styleLink w:val="Listaactual57"/>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8" w15:restartNumberingAfterBreak="0">
    <w:nsid w:val="70A07DFB"/>
    <w:multiLevelType w:val="multilevel"/>
    <w:tmpl w:val="97A66B4A"/>
    <w:styleLink w:val="Listaactual58"/>
    <w:lvl w:ilvl="0">
      <w:start w:val="1"/>
      <w:numFmt w:val="decimal"/>
      <w:lvlText w:val="20.%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19" w15:restartNumberingAfterBreak="0">
    <w:nsid w:val="71F34D33"/>
    <w:multiLevelType w:val="multilevel"/>
    <w:tmpl w:val="0C403B28"/>
    <w:styleLink w:val="Listaactual8"/>
    <w:lvl w:ilvl="0">
      <w:start w:val="1"/>
      <w:numFmt w:val="decimal"/>
      <w:lvlText w:val="21.%1"/>
      <w:lvlJc w:val="left"/>
      <w:pPr>
        <w:ind w:left="454" w:hanging="397"/>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0" w15:restartNumberingAfterBreak="0">
    <w:nsid w:val="71F752D9"/>
    <w:multiLevelType w:val="multilevel"/>
    <w:tmpl w:val="900CBAB4"/>
    <w:styleLink w:val="Listaactual18"/>
    <w:lvl w:ilvl="0">
      <w:start w:val="1"/>
      <w:numFmt w:val="decimal"/>
      <w:lvlText w:val="36.%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15:restartNumberingAfterBreak="0">
    <w:nsid w:val="7371087D"/>
    <w:multiLevelType w:val="multilevel"/>
    <w:tmpl w:val="513CDB24"/>
    <w:styleLink w:val="Listaactual91"/>
    <w:lvl w:ilvl="0">
      <w:start w:val="1"/>
      <w:numFmt w:val="decimal"/>
      <w:lvlText w:val="5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73B70D91"/>
    <w:multiLevelType w:val="multilevel"/>
    <w:tmpl w:val="AB7E83EA"/>
    <w:styleLink w:val="Listaactual90"/>
    <w:lvl w:ilvl="0">
      <w:start w:val="1"/>
      <w:numFmt w:val="decimal"/>
      <w:lvlText w:val="5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73E14657"/>
    <w:multiLevelType w:val="multilevel"/>
    <w:tmpl w:val="03EE0A0C"/>
    <w:styleLink w:val="Listaactual105"/>
    <w:lvl w:ilvl="0">
      <w:start w:val="1"/>
      <w:numFmt w:val="decimal"/>
      <w:lvlText w:val="6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4" w15:restartNumberingAfterBreak="0">
    <w:nsid w:val="744F5282"/>
    <w:multiLevelType w:val="multilevel"/>
    <w:tmpl w:val="81C4BD14"/>
    <w:styleLink w:val="Listaactual92"/>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5"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26" w15:restartNumberingAfterBreak="0">
    <w:nsid w:val="766143F0"/>
    <w:multiLevelType w:val="multilevel"/>
    <w:tmpl w:val="07384850"/>
    <w:styleLink w:val="Listaactual72"/>
    <w:lvl w:ilvl="0">
      <w:start w:val="1"/>
      <w:numFmt w:val="decimal"/>
      <w:lvlText w:val="3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7" w15:restartNumberingAfterBreak="0">
    <w:nsid w:val="772B7465"/>
    <w:multiLevelType w:val="multilevel"/>
    <w:tmpl w:val="ED1CE28A"/>
    <w:styleLink w:val="Listaactual73"/>
    <w:lvl w:ilvl="0">
      <w:start w:val="1"/>
      <w:numFmt w:val="decimal"/>
      <w:lvlText w:val="35.%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8" w15:restartNumberingAfterBreak="0">
    <w:nsid w:val="784837E1"/>
    <w:multiLevelType w:val="multilevel"/>
    <w:tmpl w:val="D6262DFC"/>
    <w:styleLink w:val="Listaactual34"/>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9" w15:restartNumberingAfterBreak="0">
    <w:nsid w:val="78B16650"/>
    <w:multiLevelType w:val="multilevel"/>
    <w:tmpl w:val="74207B16"/>
    <w:styleLink w:val="Listaactual95"/>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0" w15:restartNumberingAfterBreak="0">
    <w:nsid w:val="7BE41BE5"/>
    <w:multiLevelType w:val="multilevel"/>
    <w:tmpl w:val="991E8C0E"/>
    <w:styleLink w:val="Listaactual28"/>
    <w:lvl w:ilvl="0">
      <w:start w:val="1"/>
      <w:numFmt w:val="decimal"/>
      <w:lvlText w:val="46.%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7CA6505C"/>
    <w:multiLevelType w:val="multilevel"/>
    <w:tmpl w:val="68560336"/>
    <w:styleLink w:val="Listaactual32"/>
    <w:lvl w:ilvl="0">
      <w:start w:val="1"/>
      <w:numFmt w:val="decimal"/>
      <w:lvlText w:val="30.%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2" w15:restartNumberingAfterBreak="0">
    <w:nsid w:val="7E2058A8"/>
    <w:multiLevelType w:val="multilevel"/>
    <w:tmpl w:val="B5D8AC02"/>
    <w:styleLink w:val="Listaactual83"/>
    <w:lvl w:ilvl="0">
      <w:start w:val="1"/>
      <w:numFmt w:val="decimal"/>
      <w:lvlText w:val="4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3" w15:restartNumberingAfterBreak="0">
    <w:nsid w:val="7EBE01FC"/>
    <w:multiLevelType w:val="multilevel"/>
    <w:tmpl w:val="A762EAAE"/>
    <w:styleLink w:val="Listaactual107"/>
    <w:lvl w:ilvl="0">
      <w:start w:val="1"/>
      <w:numFmt w:val="decimal"/>
      <w:lvlText w:val="49.%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762265084">
    <w:abstractNumId w:val="6"/>
  </w:num>
  <w:num w:numId="2" w16cid:durableId="47799014">
    <w:abstractNumId w:val="115"/>
  </w:num>
  <w:num w:numId="3" w16cid:durableId="1682774104">
    <w:abstractNumId w:val="57"/>
  </w:num>
  <w:num w:numId="4" w16cid:durableId="89546190">
    <w:abstractNumId w:val="41"/>
  </w:num>
  <w:num w:numId="5" w16cid:durableId="480275538">
    <w:abstractNumId w:val="92"/>
  </w:num>
  <w:num w:numId="6" w16cid:durableId="1048530654">
    <w:abstractNumId w:val="106"/>
  </w:num>
  <w:num w:numId="7" w16cid:durableId="1265071956">
    <w:abstractNumId w:val="107"/>
  </w:num>
  <w:num w:numId="8" w16cid:durableId="2107537115">
    <w:abstractNumId w:val="8"/>
  </w:num>
  <w:num w:numId="9" w16cid:durableId="404110471">
    <w:abstractNumId w:val="3"/>
  </w:num>
  <w:num w:numId="10" w16cid:durableId="151072002">
    <w:abstractNumId w:val="2"/>
  </w:num>
  <w:num w:numId="11" w16cid:durableId="215238530">
    <w:abstractNumId w:val="1"/>
  </w:num>
  <w:num w:numId="12" w16cid:durableId="813912217">
    <w:abstractNumId w:val="0"/>
  </w:num>
  <w:num w:numId="13" w16cid:durableId="2142723114">
    <w:abstractNumId w:val="9"/>
  </w:num>
  <w:num w:numId="14" w16cid:durableId="435058628">
    <w:abstractNumId w:val="7"/>
  </w:num>
  <w:num w:numId="15" w16cid:durableId="210920502">
    <w:abstractNumId w:val="5"/>
  </w:num>
  <w:num w:numId="16" w16cid:durableId="1047681130">
    <w:abstractNumId w:val="4"/>
  </w:num>
  <w:num w:numId="17" w16cid:durableId="389694986">
    <w:abstractNumId w:val="125"/>
  </w:num>
  <w:num w:numId="18" w16cid:durableId="1302424701">
    <w:abstractNumId w:val="104"/>
  </w:num>
  <w:num w:numId="19" w16cid:durableId="877663614">
    <w:abstractNumId w:val="21"/>
  </w:num>
  <w:num w:numId="20" w16cid:durableId="509223208">
    <w:abstractNumId w:val="55"/>
  </w:num>
  <w:num w:numId="21" w16cid:durableId="1645426737">
    <w:abstractNumId w:val="12"/>
  </w:num>
  <w:num w:numId="22" w16cid:durableId="479268894">
    <w:abstractNumId w:val="67"/>
  </w:num>
  <w:num w:numId="23" w16cid:durableId="1550262157">
    <w:abstractNumId w:val="119"/>
  </w:num>
  <w:num w:numId="24" w16cid:durableId="851378521">
    <w:abstractNumId w:val="20"/>
  </w:num>
  <w:num w:numId="25" w16cid:durableId="687096202">
    <w:abstractNumId w:val="99"/>
  </w:num>
  <w:num w:numId="26" w16cid:durableId="817962892">
    <w:abstractNumId w:val="24"/>
  </w:num>
  <w:num w:numId="27" w16cid:durableId="1772116655">
    <w:abstractNumId w:val="90"/>
  </w:num>
  <w:num w:numId="28" w16cid:durableId="1345940439">
    <w:abstractNumId w:val="34"/>
  </w:num>
  <w:num w:numId="29" w16cid:durableId="574751673">
    <w:abstractNumId w:val="64"/>
  </w:num>
  <w:num w:numId="30" w16cid:durableId="394817249">
    <w:abstractNumId w:val="105"/>
  </w:num>
  <w:num w:numId="31" w16cid:durableId="928122930">
    <w:abstractNumId w:val="28"/>
  </w:num>
  <w:num w:numId="32" w16cid:durableId="1664090788">
    <w:abstractNumId w:val="51"/>
  </w:num>
  <w:num w:numId="33" w16cid:durableId="670792649">
    <w:abstractNumId w:val="120"/>
  </w:num>
  <w:num w:numId="34" w16cid:durableId="1819105259">
    <w:abstractNumId w:val="85"/>
  </w:num>
  <w:num w:numId="35" w16cid:durableId="1562135820">
    <w:abstractNumId w:val="113"/>
  </w:num>
  <w:num w:numId="36" w16cid:durableId="945043830">
    <w:abstractNumId w:val="14"/>
  </w:num>
  <w:num w:numId="37" w16cid:durableId="1579095056">
    <w:abstractNumId w:val="37"/>
  </w:num>
  <w:num w:numId="38" w16cid:durableId="1287851296">
    <w:abstractNumId w:val="45"/>
  </w:num>
  <w:num w:numId="39" w16cid:durableId="2104064557">
    <w:abstractNumId w:val="65"/>
  </w:num>
  <w:num w:numId="40" w16cid:durableId="1238245171">
    <w:abstractNumId w:val="88"/>
  </w:num>
  <w:num w:numId="41" w16cid:durableId="1441948246">
    <w:abstractNumId w:val="111"/>
  </w:num>
  <w:num w:numId="42" w16cid:durableId="1034770362">
    <w:abstractNumId w:val="89"/>
  </w:num>
  <w:num w:numId="43" w16cid:durableId="1534225525">
    <w:abstractNumId w:val="130"/>
  </w:num>
  <w:num w:numId="44" w16cid:durableId="472062155">
    <w:abstractNumId w:val="110"/>
  </w:num>
  <w:num w:numId="45" w16cid:durableId="1956710322">
    <w:abstractNumId w:val="40"/>
  </w:num>
  <w:num w:numId="46" w16cid:durableId="383603651">
    <w:abstractNumId w:val="86"/>
  </w:num>
  <w:num w:numId="47" w16cid:durableId="473762502">
    <w:abstractNumId w:val="131"/>
  </w:num>
  <w:num w:numId="48" w16cid:durableId="2051370255">
    <w:abstractNumId w:val="77"/>
  </w:num>
  <w:num w:numId="49" w16cid:durableId="2113209043">
    <w:abstractNumId w:val="128"/>
  </w:num>
  <w:num w:numId="50" w16cid:durableId="1807161522">
    <w:abstractNumId w:val="30"/>
  </w:num>
  <w:num w:numId="51" w16cid:durableId="1741707826">
    <w:abstractNumId w:val="48"/>
  </w:num>
  <w:num w:numId="52" w16cid:durableId="1803839181">
    <w:abstractNumId w:val="17"/>
  </w:num>
  <w:num w:numId="53" w16cid:durableId="2146849924">
    <w:abstractNumId w:val="83"/>
  </w:num>
  <w:num w:numId="54" w16cid:durableId="1311592014">
    <w:abstractNumId w:val="29"/>
  </w:num>
  <w:num w:numId="55" w16cid:durableId="915699749">
    <w:abstractNumId w:val="25"/>
  </w:num>
  <w:num w:numId="56" w16cid:durableId="659240182">
    <w:abstractNumId w:val="74"/>
  </w:num>
  <w:num w:numId="57" w16cid:durableId="1001271618">
    <w:abstractNumId w:val="75"/>
  </w:num>
  <w:num w:numId="58" w16cid:durableId="685987072">
    <w:abstractNumId w:val="103"/>
  </w:num>
  <w:num w:numId="59" w16cid:durableId="1840340237">
    <w:abstractNumId w:val="76"/>
  </w:num>
  <w:num w:numId="60" w16cid:durableId="970599888">
    <w:abstractNumId w:val="43"/>
  </w:num>
  <w:num w:numId="61" w16cid:durableId="1566522616">
    <w:abstractNumId w:val="63"/>
  </w:num>
  <w:num w:numId="62" w16cid:durableId="303773507">
    <w:abstractNumId w:val="98"/>
  </w:num>
  <w:num w:numId="63" w16cid:durableId="1259486820">
    <w:abstractNumId w:val="58"/>
  </w:num>
  <w:num w:numId="64" w16cid:durableId="1972401450">
    <w:abstractNumId w:val="22"/>
  </w:num>
  <w:num w:numId="65" w16cid:durableId="962271741">
    <w:abstractNumId w:val="33"/>
  </w:num>
  <w:num w:numId="66" w16cid:durableId="1320421735">
    <w:abstractNumId w:val="35"/>
  </w:num>
  <w:num w:numId="67" w16cid:durableId="59179039">
    <w:abstractNumId w:val="87"/>
  </w:num>
  <w:num w:numId="68" w16cid:durableId="226956230">
    <w:abstractNumId w:val="114"/>
  </w:num>
  <w:num w:numId="69" w16cid:durableId="1058628128">
    <w:abstractNumId w:val="84"/>
  </w:num>
  <w:num w:numId="70" w16cid:durableId="33316532">
    <w:abstractNumId w:val="52"/>
  </w:num>
  <w:num w:numId="71" w16cid:durableId="1663655823">
    <w:abstractNumId w:val="102"/>
  </w:num>
  <w:num w:numId="72" w16cid:durableId="1141113584">
    <w:abstractNumId w:val="117"/>
  </w:num>
  <w:num w:numId="73" w16cid:durableId="1691836811">
    <w:abstractNumId w:val="118"/>
  </w:num>
  <w:num w:numId="74" w16cid:durableId="667288567">
    <w:abstractNumId w:val="70"/>
  </w:num>
  <w:num w:numId="75" w16cid:durableId="569848879">
    <w:abstractNumId w:val="101"/>
  </w:num>
  <w:num w:numId="76" w16cid:durableId="966593173">
    <w:abstractNumId w:val="18"/>
  </w:num>
  <w:num w:numId="77" w16cid:durableId="1244799347">
    <w:abstractNumId w:val="50"/>
  </w:num>
  <w:num w:numId="78" w16cid:durableId="612976371">
    <w:abstractNumId w:val="109"/>
  </w:num>
  <w:num w:numId="79" w16cid:durableId="1211192801">
    <w:abstractNumId w:val="13"/>
  </w:num>
  <w:num w:numId="80" w16cid:durableId="1585796110">
    <w:abstractNumId w:val="81"/>
  </w:num>
  <w:num w:numId="81" w16cid:durableId="1184519690">
    <w:abstractNumId w:val="49"/>
  </w:num>
  <w:num w:numId="82" w16cid:durableId="748505189">
    <w:abstractNumId w:val="68"/>
  </w:num>
  <w:num w:numId="83" w16cid:durableId="2126580944">
    <w:abstractNumId w:val="69"/>
  </w:num>
  <w:num w:numId="84" w16cid:durableId="1443573233">
    <w:abstractNumId w:val="96"/>
  </w:num>
  <w:num w:numId="85" w16cid:durableId="255403765">
    <w:abstractNumId w:val="54"/>
  </w:num>
  <w:num w:numId="86" w16cid:durableId="458494628">
    <w:abstractNumId w:val="61"/>
  </w:num>
  <w:num w:numId="87" w16cid:durableId="37702682">
    <w:abstractNumId w:val="126"/>
  </w:num>
  <w:num w:numId="88" w16cid:durableId="271520274">
    <w:abstractNumId w:val="127"/>
  </w:num>
  <w:num w:numId="89" w16cid:durableId="1236279133">
    <w:abstractNumId w:val="39"/>
  </w:num>
  <w:num w:numId="90" w16cid:durableId="175462313">
    <w:abstractNumId w:val="108"/>
  </w:num>
  <w:num w:numId="91" w16cid:durableId="1781101807">
    <w:abstractNumId w:val="93"/>
  </w:num>
  <w:num w:numId="92" w16cid:durableId="339048580">
    <w:abstractNumId w:val="91"/>
  </w:num>
  <w:num w:numId="93" w16cid:durableId="1267152573">
    <w:abstractNumId w:val="16"/>
  </w:num>
  <w:num w:numId="94" w16cid:durableId="1714887295">
    <w:abstractNumId w:val="10"/>
  </w:num>
  <w:num w:numId="95" w16cid:durableId="663898919">
    <w:abstractNumId w:val="26"/>
  </w:num>
  <w:num w:numId="96" w16cid:durableId="1146553795">
    <w:abstractNumId w:val="19"/>
  </w:num>
  <w:num w:numId="97" w16cid:durableId="1012948686">
    <w:abstractNumId w:val="56"/>
  </w:num>
  <w:num w:numId="98" w16cid:durableId="1674340414">
    <w:abstractNumId w:val="132"/>
  </w:num>
  <w:num w:numId="99" w16cid:durableId="1118649030">
    <w:abstractNumId w:val="38"/>
  </w:num>
  <w:num w:numId="100" w16cid:durableId="2091926787">
    <w:abstractNumId w:val="53"/>
  </w:num>
  <w:num w:numId="101" w16cid:durableId="276261059">
    <w:abstractNumId w:val="79"/>
  </w:num>
  <w:num w:numId="102" w16cid:durableId="681397071">
    <w:abstractNumId w:val="59"/>
  </w:num>
  <w:num w:numId="103" w16cid:durableId="878932148">
    <w:abstractNumId w:val="116"/>
  </w:num>
  <w:num w:numId="104" w16cid:durableId="90011344">
    <w:abstractNumId w:val="95"/>
  </w:num>
  <w:num w:numId="105" w16cid:durableId="529606121">
    <w:abstractNumId w:val="122"/>
  </w:num>
  <w:num w:numId="106" w16cid:durableId="1447851843">
    <w:abstractNumId w:val="121"/>
  </w:num>
  <w:num w:numId="107" w16cid:durableId="296961674">
    <w:abstractNumId w:val="124"/>
  </w:num>
  <w:num w:numId="108" w16cid:durableId="1087969564">
    <w:abstractNumId w:val="71"/>
  </w:num>
  <w:num w:numId="109" w16cid:durableId="1900823660">
    <w:abstractNumId w:val="112"/>
  </w:num>
  <w:num w:numId="110" w16cid:durableId="1753551206">
    <w:abstractNumId w:val="129"/>
  </w:num>
  <w:num w:numId="111" w16cid:durableId="1223567163">
    <w:abstractNumId w:val="11"/>
  </w:num>
  <w:num w:numId="112" w16cid:durableId="432557237">
    <w:abstractNumId w:val="42"/>
  </w:num>
  <w:num w:numId="113" w16cid:durableId="344137397">
    <w:abstractNumId w:val="36"/>
  </w:num>
  <w:num w:numId="114" w16cid:durableId="395476150">
    <w:abstractNumId w:val="31"/>
  </w:num>
  <w:num w:numId="115" w16cid:durableId="1399745683">
    <w:abstractNumId w:val="97"/>
  </w:num>
  <w:num w:numId="116" w16cid:durableId="1700425916">
    <w:abstractNumId w:val="66"/>
  </w:num>
  <w:num w:numId="117" w16cid:durableId="1655796714">
    <w:abstractNumId w:val="46"/>
  </w:num>
  <w:num w:numId="118" w16cid:durableId="1150752933">
    <w:abstractNumId w:val="94"/>
  </w:num>
  <w:num w:numId="119" w16cid:durableId="1009018263">
    <w:abstractNumId w:val="72"/>
  </w:num>
  <w:num w:numId="120" w16cid:durableId="786121701">
    <w:abstractNumId w:val="123"/>
  </w:num>
  <w:num w:numId="121" w16cid:durableId="1385831423">
    <w:abstractNumId w:val="80"/>
  </w:num>
  <w:num w:numId="122" w16cid:durableId="1286348331">
    <w:abstractNumId w:val="133"/>
  </w:num>
  <w:num w:numId="123" w16cid:durableId="1093628671">
    <w:abstractNumId w:val="100"/>
  </w:num>
  <w:num w:numId="124" w16cid:durableId="791552950">
    <w:abstractNumId w:val="78"/>
  </w:num>
  <w:num w:numId="125" w16cid:durableId="1410032765">
    <w:abstractNumId w:val="27"/>
  </w:num>
  <w:num w:numId="126" w16cid:durableId="1277448245">
    <w:abstractNumId w:val="44"/>
  </w:num>
  <w:num w:numId="127" w16cid:durableId="1181046594">
    <w:abstractNumId w:val="73"/>
  </w:num>
  <w:num w:numId="128" w16cid:durableId="1524637278">
    <w:abstractNumId w:val="47"/>
  </w:num>
  <w:num w:numId="129" w16cid:durableId="262806500">
    <w:abstractNumId w:val="23"/>
  </w:num>
  <w:num w:numId="130" w16cid:durableId="509419429">
    <w:abstractNumId w:val="62"/>
  </w:num>
  <w:num w:numId="131" w16cid:durableId="1179269001">
    <w:abstractNumId w:val="82"/>
  </w:num>
  <w:num w:numId="132" w16cid:durableId="864900605">
    <w:abstractNumId w:val="32"/>
  </w:num>
  <w:num w:numId="133" w16cid:durableId="1534727697">
    <w:abstractNumId w:val="60"/>
  </w:num>
  <w:num w:numId="134" w16cid:durableId="95444554">
    <w:abstractNumId w:val="15"/>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6A1"/>
    <w:rsid w:val="0000154F"/>
    <w:rsid w:val="00001C27"/>
    <w:rsid w:val="00003899"/>
    <w:rsid w:val="00003E6B"/>
    <w:rsid w:val="000041A8"/>
    <w:rsid w:val="00005DED"/>
    <w:rsid w:val="000063AA"/>
    <w:rsid w:val="0001013C"/>
    <w:rsid w:val="0001074A"/>
    <w:rsid w:val="00010C67"/>
    <w:rsid w:val="00010CC2"/>
    <w:rsid w:val="000113F5"/>
    <w:rsid w:val="00011CB9"/>
    <w:rsid w:val="00013367"/>
    <w:rsid w:val="00013551"/>
    <w:rsid w:val="000159E2"/>
    <w:rsid w:val="000160C4"/>
    <w:rsid w:val="00016631"/>
    <w:rsid w:val="00016B06"/>
    <w:rsid w:val="000206CD"/>
    <w:rsid w:val="00022013"/>
    <w:rsid w:val="00024295"/>
    <w:rsid w:val="0002490D"/>
    <w:rsid w:val="00024AC8"/>
    <w:rsid w:val="00025998"/>
    <w:rsid w:val="00025FB6"/>
    <w:rsid w:val="00026B8A"/>
    <w:rsid w:val="000270D6"/>
    <w:rsid w:val="000273D0"/>
    <w:rsid w:val="00027498"/>
    <w:rsid w:val="000302E2"/>
    <w:rsid w:val="00030500"/>
    <w:rsid w:val="00030B6E"/>
    <w:rsid w:val="00034997"/>
    <w:rsid w:val="00034CF2"/>
    <w:rsid w:val="0003536C"/>
    <w:rsid w:val="000368BC"/>
    <w:rsid w:val="00036B71"/>
    <w:rsid w:val="0003767D"/>
    <w:rsid w:val="00037778"/>
    <w:rsid w:val="00041F9F"/>
    <w:rsid w:val="00043901"/>
    <w:rsid w:val="00044A87"/>
    <w:rsid w:val="0004604E"/>
    <w:rsid w:val="00046191"/>
    <w:rsid w:val="000473B6"/>
    <w:rsid w:val="00051C64"/>
    <w:rsid w:val="000524AE"/>
    <w:rsid w:val="000527DE"/>
    <w:rsid w:val="00053830"/>
    <w:rsid w:val="000541C8"/>
    <w:rsid w:val="000556B7"/>
    <w:rsid w:val="00057964"/>
    <w:rsid w:val="00060143"/>
    <w:rsid w:val="000602B0"/>
    <w:rsid w:val="00060BFD"/>
    <w:rsid w:val="000612DF"/>
    <w:rsid w:val="00061CE7"/>
    <w:rsid w:val="00064859"/>
    <w:rsid w:val="00065383"/>
    <w:rsid w:val="0006542C"/>
    <w:rsid w:val="00066672"/>
    <w:rsid w:val="00070AA3"/>
    <w:rsid w:val="00070B6A"/>
    <w:rsid w:val="00071B32"/>
    <w:rsid w:val="000722F7"/>
    <w:rsid w:val="00072506"/>
    <w:rsid w:val="000738AF"/>
    <w:rsid w:val="00073B37"/>
    <w:rsid w:val="00074056"/>
    <w:rsid w:val="00075832"/>
    <w:rsid w:val="00075947"/>
    <w:rsid w:val="00075A91"/>
    <w:rsid w:val="0007707A"/>
    <w:rsid w:val="00080191"/>
    <w:rsid w:val="000806BF"/>
    <w:rsid w:val="00080E85"/>
    <w:rsid w:val="00083076"/>
    <w:rsid w:val="000840D1"/>
    <w:rsid w:val="0008417F"/>
    <w:rsid w:val="00084D23"/>
    <w:rsid w:val="000874C0"/>
    <w:rsid w:val="00090660"/>
    <w:rsid w:val="00091616"/>
    <w:rsid w:val="00094A0F"/>
    <w:rsid w:val="000950A1"/>
    <w:rsid w:val="000959F2"/>
    <w:rsid w:val="00096779"/>
    <w:rsid w:val="00097D3A"/>
    <w:rsid w:val="000A0AFA"/>
    <w:rsid w:val="000A31E7"/>
    <w:rsid w:val="000A4A23"/>
    <w:rsid w:val="000A4C6F"/>
    <w:rsid w:val="000A5022"/>
    <w:rsid w:val="000A56FE"/>
    <w:rsid w:val="000A7662"/>
    <w:rsid w:val="000B0250"/>
    <w:rsid w:val="000B0B38"/>
    <w:rsid w:val="000B2626"/>
    <w:rsid w:val="000B2A14"/>
    <w:rsid w:val="000B4C27"/>
    <w:rsid w:val="000B5554"/>
    <w:rsid w:val="000B5EFD"/>
    <w:rsid w:val="000B6BA9"/>
    <w:rsid w:val="000B7372"/>
    <w:rsid w:val="000B78E0"/>
    <w:rsid w:val="000C1EFA"/>
    <w:rsid w:val="000C20B1"/>
    <w:rsid w:val="000C20F9"/>
    <w:rsid w:val="000C3723"/>
    <w:rsid w:val="000C38C2"/>
    <w:rsid w:val="000C3E8B"/>
    <w:rsid w:val="000C4564"/>
    <w:rsid w:val="000C4BD6"/>
    <w:rsid w:val="000C66FC"/>
    <w:rsid w:val="000C6ADA"/>
    <w:rsid w:val="000D00BC"/>
    <w:rsid w:val="000D0348"/>
    <w:rsid w:val="000D10A1"/>
    <w:rsid w:val="000D1607"/>
    <w:rsid w:val="000D290B"/>
    <w:rsid w:val="000D4061"/>
    <w:rsid w:val="000D4C89"/>
    <w:rsid w:val="000D4DAB"/>
    <w:rsid w:val="000D669F"/>
    <w:rsid w:val="000D72B4"/>
    <w:rsid w:val="000E1BD7"/>
    <w:rsid w:val="000E2FB5"/>
    <w:rsid w:val="000E3278"/>
    <w:rsid w:val="000E697C"/>
    <w:rsid w:val="000E6986"/>
    <w:rsid w:val="000E7260"/>
    <w:rsid w:val="000F04C8"/>
    <w:rsid w:val="000F0DE7"/>
    <w:rsid w:val="000F1AAD"/>
    <w:rsid w:val="000F1AE2"/>
    <w:rsid w:val="000F4130"/>
    <w:rsid w:val="000F497E"/>
    <w:rsid w:val="000F541A"/>
    <w:rsid w:val="00101590"/>
    <w:rsid w:val="0010169E"/>
    <w:rsid w:val="00101E9A"/>
    <w:rsid w:val="00102A0C"/>
    <w:rsid w:val="00103AF6"/>
    <w:rsid w:val="00103BA1"/>
    <w:rsid w:val="00103F84"/>
    <w:rsid w:val="00104587"/>
    <w:rsid w:val="00104964"/>
    <w:rsid w:val="00104BFA"/>
    <w:rsid w:val="00104E21"/>
    <w:rsid w:val="00104EC3"/>
    <w:rsid w:val="00107F0B"/>
    <w:rsid w:val="00110F8C"/>
    <w:rsid w:val="00111087"/>
    <w:rsid w:val="001125B1"/>
    <w:rsid w:val="001130A4"/>
    <w:rsid w:val="00114646"/>
    <w:rsid w:val="00117560"/>
    <w:rsid w:val="00117958"/>
    <w:rsid w:val="001211C1"/>
    <w:rsid w:val="001227AC"/>
    <w:rsid w:val="00122CFC"/>
    <w:rsid w:val="00123172"/>
    <w:rsid w:val="00124BEF"/>
    <w:rsid w:val="001251D2"/>
    <w:rsid w:val="00125F65"/>
    <w:rsid w:val="001271D0"/>
    <w:rsid w:val="001306F1"/>
    <w:rsid w:val="00133DE8"/>
    <w:rsid w:val="00135D2B"/>
    <w:rsid w:val="001364DE"/>
    <w:rsid w:val="001403CE"/>
    <w:rsid w:val="0014113F"/>
    <w:rsid w:val="0014170D"/>
    <w:rsid w:val="001425B6"/>
    <w:rsid w:val="0014436B"/>
    <w:rsid w:val="00145344"/>
    <w:rsid w:val="00147E07"/>
    <w:rsid w:val="00151D11"/>
    <w:rsid w:val="00152247"/>
    <w:rsid w:val="00154C64"/>
    <w:rsid w:val="00154D2B"/>
    <w:rsid w:val="00155A87"/>
    <w:rsid w:val="00160567"/>
    <w:rsid w:val="00161890"/>
    <w:rsid w:val="001649CB"/>
    <w:rsid w:val="00164F09"/>
    <w:rsid w:val="00165C5F"/>
    <w:rsid w:val="00167470"/>
    <w:rsid w:val="00170054"/>
    <w:rsid w:val="00170C85"/>
    <w:rsid w:val="001728E4"/>
    <w:rsid w:val="0017391F"/>
    <w:rsid w:val="00174A55"/>
    <w:rsid w:val="00176291"/>
    <w:rsid w:val="0017646B"/>
    <w:rsid w:val="00176B1E"/>
    <w:rsid w:val="00177302"/>
    <w:rsid w:val="001775F5"/>
    <w:rsid w:val="0018022D"/>
    <w:rsid w:val="001803B6"/>
    <w:rsid w:val="00181DDC"/>
    <w:rsid w:val="00182E7E"/>
    <w:rsid w:val="001832B4"/>
    <w:rsid w:val="0018491D"/>
    <w:rsid w:val="001861AF"/>
    <w:rsid w:val="001869C6"/>
    <w:rsid w:val="00186ECD"/>
    <w:rsid w:val="00187A32"/>
    <w:rsid w:val="00190790"/>
    <w:rsid w:val="001908E4"/>
    <w:rsid w:val="00192A2F"/>
    <w:rsid w:val="001950AC"/>
    <w:rsid w:val="001975A3"/>
    <w:rsid w:val="00197C8E"/>
    <w:rsid w:val="001A0000"/>
    <w:rsid w:val="001A00EF"/>
    <w:rsid w:val="001A0539"/>
    <w:rsid w:val="001A2ED0"/>
    <w:rsid w:val="001A4752"/>
    <w:rsid w:val="001A5D42"/>
    <w:rsid w:val="001A722F"/>
    <w:rsid w:val="001A7830"/>
    <w:rsid w:val="001B1676"/>
    <w:rsid w:val="001B177B"/>
    <w:rsid w:val="001B2A89"/>
    <w:rsid w:val="001B3198"/>
    <w:rsid w:val="001B5B4F"/>
    <w:rsid w:val="001B764C"/>
    <w:rsid w:val="001B7751"/>
    <w:rsid w:val="001B7E01"/>
    <w:rsid w:val="001C0E7B"/>
    <w:rsid w:val="001C29A6"/>
    <w:rsid w:val="001C3F7D"/>
    <w:rsid w:val="001C40BD"/>
    <w:rsid w:val="001C4177"/>
    <w:rsid w:val="001C44A5"/>
    <w:rsid w:val="001C47B0"/>
    <w:rsid w:val="001C5492"/>
    <w:rsid w:val="001C62A1"/>
    <w:rsid w:val="001C6775"/>
    <w:rsid w:val="001C6E37"/>
    <w:rsid w:val="001C772B"/>
    <w:rsid w:val="001C7BE7"/>
    <w:rsid w:val="001D139E"/>
    <w:rsid w:val="001D23E6"/>
    <w:rsid w:val="001D271B"/>
    <w:rsid w:val="001D2BC9"/>
    <w:rsid w:val="001D4697"/>
    <w:rsid w:val="001D50A6"/>
    <w:rsid w:val="001D6AB3"/>
    <w:rsid w:val="001D7462"/>
    <w:rsid w:val="001E14BA"/>
    <w:rsid w:val="001E16D5"/>
    <w:rsid w:val="001E450B"/>
    <w:rsid w:val="001E4A5E"/>
    <w:rsid w:val="001E4B4C"/>
    <w:rsid w:val="001E7126"/>
    <w:rsid w:val="001F004A"/>
    <w:rsid w:val="001F1AAC"/>
    <w:rsid w:val="001F2750"/>
    <w:rsid w:val="001F3E04"/>
    <w:rsid w:val="001F6D24"/>
    <w:rsid w:val="001F7147"/>
    <w:rsid w:val="00200E2F"/>
    <w:rsid w:val="00202463"/>
    <w:rsid w:val="00202625"/>
    <w:rsid w:val="00202B5B"/>
    <w:rsid w:val="00203F6F"/>
    <w:rsid w:val="00207872"/>
    <w:rsid w:val="00207DDA"/>
    <w:rsid w:val="00207F30"/>
    <w:rsid w:val="00211003"/>
    <w:rsid w:val="00211AD6"/>
    <w:rsid w:val="00212BD2"/>
    <w:rsid w:val="00212BFD"/>
    <w:rsid w:val="00212D79"/>
    <w:rsid w:val="00212FF1"/>
    <w:rsid w:val="00214214"/>
    <w:rsid w:val="00214B2A"/>
    <w:rsid w:val="00215FFF"/>
    <w:rsid w:val="00216564"/>
    <w:rsid w:val="002167E4"/>
    <w:rsid w:val="002172A7"/>
    <w:rsid w:val="00220A7A"/>
    <w:rsid w:val="00220ABE"/>
    <w:rsid w:val="00221A4B"/>
    <w:rsid w:val="00221C2D"/>
    <w:rsid w:val="00222000"/>
    <w:rsid w:val="00222952"/>
    <w:rsid w:val="00223F7E"/>
    <w:rsid w:val="002241D1"/>
    <w:rsid w:val="002249BB"/>
    <w:rsid w:val="002258CF"/>
    <w:rsid w:val="00227058"/>
    <w:rsid w:val="002275F1"/>
    <w:rsid w:val="00227CCC"/>
    <w:rsid w:val="00227F9B"/>
    <w:rsid w:val="00231B6F"/>
    <w:rsid w:val="002331B9"/>
    <w:rsid w:val="00236A1B"/>
    <w:rsid w:val="00237B35"/>
    <w:rsid w:val="00243431"/>
    <w:rsid w:val="00250786"/>
    <w:rsid w:val="00252050"/>
    <w:rsid w:val="00253212"/>
    <w:rsid w:val="002533C0"/>
    <w:rsid w:val="00253414"/>
    <w:rsid w:val="00253B2E"/>
    <w:rsid w:val="0025467B"/>
    <w:rsid w:val="00260C71"/>
    <w:rsid w:val="00261099"/>
    <w:rsid w:val="00261976"/>
    <w:rsid w:val="00261D6C"/>
    <w:rsid w:val="00263088"/>
    <w:rsid w:val="002647FB"/>
    <w:rsid w:val="0026486C"/>
    <w:rsid w:val="00265A13"/>
    <w:rsid w:val="00265ADB"/>
    <w:rsid w:val="00265DFF"/>
    <w:rsid w:val="00266993"/>
    <w:rsid w:val="002709DB"/>
    <w:rsid w:val="00270BB7"/>
    <w:rsid w:val="0027159A"/>
    <w:rsid w:val="002721C4"/>
    <w:rsid w:val="0028139F"/>
    <w:rsid w:val="002816D9"/>
    <w:rsid w:val="00281AA1"/>
    <w:rsid w:val="00281BFB"/>
    <w:rsid w:val="002822B9"/>
    <w:rsid w:val="00282AE7"/>
    <w:rsid w:val="00282EAC"/>
    <w:rsid w:val="00283A4C"/>
    <w:rsid w:val="00283C8F"/>
    <w:rsid w:val="00284EB4"/>
    <w:rsid w:val="00285A12"/>
    <w:rsid w:val="00287758"/>
    <w:rsid w:val="00290547"/>
    <w:rsid w:val="00292A94"/>
    <w:rsid w:val="002953CC"/>
    <w:rsid w:val="002A02F4"/>
    <w:rsid w:val="002A646E"/>
    <w:rsid w:val="002B0322"/>
    <w:rsid w:val="002B0DCF"/>
    <w:rsid w:val="002B285B"/>
    <w:rsid w:val="002B3CB9"/>
    <w:rsid w:val="002B402C"/>
    <w:rsid w:val="002B409E"/>
    <w:rsid w:val="002B40D0"/>
    <w:rsid w:val="002B4E44"/>
    <w:rsid w:val="002B65C5"/>
    <w:rsid w:val="002B7413"/>
    <w:rsid w:val="002B790C"/>
    <w:rsid w:val="002C0997"/>
    <w:rsid w:val="002C1530"/>
    <w:rsid w:val="002C1DD8"/>
    <w:rsid w:val="002C2DDE"/>
    <w:rsid w:val="002C5FAE"/>
    <w:rsid w:val="002D0609"/>
    <w:rsid w:val="002D1ACB"/>
    <w:rsid w:val="002D313C"/>
    <w:rsid w:val="002D4042"/>
    <w:rsid w:val="002D4912"/>
    <w:rsid w:val="002D57D8"/>
    <w:rsid w:val="002D5B63"/>
    <w:rsid w:val="002D6E15"/>
    <w:rsid w:val="002D76D8"/>
    <w:rsid w:val="002D7EC0"/>
    <w:rsid w:val="002E160D"/>
    <w:rsid w:val="002E21B2"/>
    <w:rsid w:val="002E3EB0"/>
    <w:rsid w:val="002E5C67"/>
    <w:rsid w:val="002E6044"/>
    <w:rsid w:val="002E6177"/>
    <w:rsid w:val="002E674A"/>
    <w:rsid w:val="002E722C"/>
    <w:rsid w:val="002F0964"/>
    <w:rsid w:val="002F1D72"/>
    <w:rsid w:val="002F23CA"/>
    <w:rsid w:val="002F2F6C"/>
    <w:rsid w:val="002F414C"/>
    <w:rsid w:val="002F45E7"/>
    <w:rsid w:val="002F4700"/>
    <w:rsid w:val="002F49DA"/>
    <w:rsid w:val="002F52DF"/>
    <w:rsid w:val="002F550F"/>
    <w:rsid w:val="002F62A7"/>
    <w:rsid w:val="002F7FDB"/>
    <w:rsid w:val="003001F0"/>
    <w:rsid w:val="00300937"/>
    <w:rsid w:val="00300D9D"/>
    <w:rsid w:val="0030347F"/>
    <w:rsid w:val="003047B4"/>
    <w:rsid w:val="00304972"/>
    <w:rsid w:val="00304CD7"/>
    <w:rsid w:val="0030510B"/>
    <w:rsid w:val="00310816"/>
    <w:rsid w:val="003109B8"/>
    <w:rsid w:val="00315815"/>
    <w:rsid w:val="00315D42"/>
    <w:rsid w:val="003166FF"/>
    <w:rsid w:val="00316E0F"/>
    <w:rsid w:val="00323B59"/>
    <w:rsid w:val="003257F4"/>
    <w:rsid w:val="00325FCB"/>
    <w:rsid w:val="00327ECE"/>
    <w:rsid w:val="0033001B"/>
    <w:rsid w:val="003304CA"/>
    <w:rsid w:val="003307B7"/>
    <w:rsid w:val="00330C42"/>
    <w:rsid w:val="00331563"/>
    <w:rsid w:val="00332FBC"/>
    <w:rsid w:val="00333E21"/>
    <w:rsid w:val="00334594"/>
    <w:rsid w:val="00334DB4"/>
    <w:rsid w:val="00335C1C"/>
    <w:rsid w:val="00336DB3"/>
    <w:rsid w:val="00340654"/>
    <w:rsid w:val="00340789"/>
    <w:rsid w:val="0034092F"/>
    <w:rsid w:val="0034130D"/>
    <w:rsid w:val="00341753"/>
    <w:rsid w:val="003417FF"/>
    <w:rsid w:val="003437D7"/>
    <w:rsid w:val="00344049"/>
    <w:rsid w:val="00344F27"/>
    <w:rsid w:val="00346565"/>
    <w:rsid w:val="003473D4"/>
    <w:rsid w:val="00351523"/>
    <w:rsid w:val="0035259B"/>
    <w:rsid w:val="0035471E"/>
    <w:rsid w:val="0035514E"/>
    <w:rsid w:val="0035620F"/>
    <w:rsid w:val="00356664"/>
    <w:rsid w:val="0035744E"/>
    <w:rsid w:val="00360FDA"/>
    <w:rsid w:val="00362134"/>
    <w:rsid w:val="00362D86"/>
    <w:rsid w:val="00366125"/>
    <w:rsid w:val="00366570"/>
    <w:rsid w:val="00366C76"/>
    <w:rsid w:val="00370772"/>
    <w:rsid w:val="00370E6A"/>
    <w:rsid w:val="00370F35"/>
    <w:rsid w:val="0037169A"/>
    <w:rsid w:val="0037361A"/>
    <w:rsid w:val="00374213"/>
    <w:rsid w:val="00374A15"/>
    <w:rsid w:val="00374DAC"/>
    <w:rsid w:val="00375898"/>
    <w:rsid w:val="0037605C"/>
    <w:rsid w:val="00376BC9"/>
    <w:rsid w:val="0038067F"/>
    <w:rsid w:val="003814A8"/>
    <w:rsid w:val="003816E5"/>
    <w:rsid w:val="00382142"/>
    <w:rsid w:val="00385169"/>
    <w:rsid w:val="00385CB7"/>
    <w:rsid w:val="00386653"/>
    <w:rsid w:val="0039049A"/>
    <w:rsid w:val="00391859"/>
    <w:rsid w:val="00393E18"/>
    <w:rsid w:val="00394429"/>
    <w:rsid w:val="00394F6F"/>
    <w:rsid w:val="00394FA4"/>
    <w:rsid w:val="00397AA7"/>
    <w:rsid w:val="003A0650"/>
    <w:rsid w:val="003A1B57"/>
    <w:rsid w:val="003A3114"/>
    <w:rsid w:val="003A34FE"/>
    <w:rsid w:val="003A3A3E"/>
    <w:rsid w:val="003A538E"/>
    <w:rsid w:val="003A54E9"/>
    <w:rsid w:val="003A5982"/>
    <w:rsid w:val="003A5A72"/>
    <w:rsid w:val="003A5E97"/>
    <w:rsid w:val="003A69A5"/>
    <w:rsid w:val="003B1709"/>
    <w:rsid w:val="003B2053"/>
    <w:rsid w:val="003B3911"/>
    <w:rsid w:val="003B3EC9"/>
    <w:rsid w:val="003B7F7A"/>
    <w:rsid w:val="003C0A05"/>
    <w:rsid w:val="003C3BCC"/>
    <w:rsid w:val="003C40E3"/>
    <w:rsid w:val="003C4A8B"/>
    <w:rsid w:val="003C4CF0"/>
    <w:rsid w:val="003C4D25"/>
    <w:rsid w:val="003C4FBB"/>
    <w:rsid w:val="003C6CFB"/>
    <w:rsid w:val="003C75AA"/>
    <w:rsid w:val="003C7812"/>
    <w:rsid w:val="003C7E35"/>
    <w:rsid w:val="003D1377"/>
    <w:rsid w:val="003D1C87"/>
    <w:rsid w:val="003D20F7"/>
    <w:rsid w:val="003D3EDC"/>
    <w:rsid w:val="003D4DDE"/>
    <w:rsid w:val="003D53CD"/>
    <w:rsid w:val="003D6040"/>
    <w:rsid w:val="003D6971"/>
    <w:rsid w:val="003D6BFB"/>
    <w:rsid w:val="003D6FC8"/>
    <w:rsid w:val="003D705E"/>
    <w:rsid w:val="003E0EBA"/>
    <w:rsid w:val="003E1111"/>
    <w:rsid w:val="003E149D"/>
    <w:rsid w:val="003E2C4E"/>
    <w:rsid w:val="003F0BB0"/>
    <w:rsid w:val="003F13D0"/>
    <w:rsid w:val="003F448B"/>
    <w:rsid w:val="003F50C4"/>
    <w:rsid w:val="003F5B26"/>
    <w:rsid w:val="003F7914"/>
    <w:rsid w:val="00401998"/>
    <w:rsid w:val="0040368F"/>
    <w:rsid w:val="00403DE8"/>
    <w:rsid w:val="004042AC"/>
    <w:rsid w:val="0040597D"/>
    <w:rsid w:val="00407CA9"/>
    <w:rsid w:val="0041082F"/>
    <w:rsid w:val="004118C5"/>
    <w:rsid w:val="004118E3"/>
    <w:rsid w:val="00411CCF"/>
    <w:rsid w:val="00412916"/>
    <w:rsid w:val="00413F87"/>
    <w:rsid w:val="00414AD4"/>
    <w:rsid w:val="004171D1"/>
    <w:rsid w:val="00417258"/>
    <w:rsid w:val="0041728E"/>
    <w:rsid w:val="00417358"/>
    <w:rsid w:val="00420C62"/>
    <w:rsid w:val="00421527"/>
    <w:rsid w:val="00421A29"/>
    <w:rsid w:val="00422B08"/>
    <w:rsid w:val="00423FE2"/>
    <w:rsid w:val="00426A0D"/>
    <w:rsid w:val="00426C39"/>
    <w:rsid w:val="00427C1E"/>
    <w:rsid w:val="00427F74"/>
    <w:rsid w:val="0043043F"/>
    <w:rsid w:val="004304ED"/>
    <w:rsid w:val="00434480"/>
    <w:rsid w:val="00434C11"/>
    <w:rsid w:val="00435B40"/>
    <w:rsid w:val="00435D30"/>
    <w:rsid w:val="00435FD0"/>
    <w:rsid w:val="00436513"/>
    <w:rsid w:val="004367D0"/>
    <w:rsid w:val="00437E25"/>
    <w:rsid w:val="004401B8"/>
    <w:rsid w:val="00441CDC"/>
    <w:rsid w:val="004444F8"/>
    <w:rsid w:val="0044450D"/>
    <w:rsid w:val="00446593"/>
    <w:rsid w:val="00446860"/>
    <w:rsid w:val="00451203"/>
    <w:rsid w:val="00451822"/>
    <w:rsid w:val="00451ADA"/>
    <w:rsid w:val="00452056"/>
    <w:rsid w:val="0045256C"/>
    <w:rsid w:val="00453018"/>
    <w:rsid w:val="00453832"/>
    <w:rsid w:val="004547FB"/>
    <w:rsid w:val="004548E7"/>
    <w:rsid w:val="004568E4"/>
    <w:rsid w:val="004619BA"/>
    <w:rsid w:val="004622EC"/>
    <w:rsid w:val="0046230A"/>
    <w:rsid w:val="004629FE"/>
    <w:rsid w:val="00465756"/>
    <w:rsid w:val="00465A84"/>
    <w:rsid w:val="00466236"/>
    <w:rsid w:val="00472FDE"/>
    <w:rsid w:val="0047339F"/>
    <w:rsid w:val="0047399B"/>
    <w:rsid w:val="00475A96"/>
    <w:rsid w:val="004760D6"/>
    <w:rsid w:val="0047714E"/>
    <w:rsid w:val="00480208"/>
    <w:rsid w:val="00480A3B"/>
    <w:rsid w:val="00481DCF"/>
    <w:rsid w:val="004877CC"/>
    <w:rsid w:val="004877F9"/>
    <w:rsid w:val="00490647"/>
    <w:rsid w:val="00491E8A"/>
    <w:rsid w:val="00491F18"/>
    <w:rsid w:val="00493BEA"/>
    <w:rsid w:val="00494F5C"/>
    <w:rsid w:val="00496419"/>
    <w:rsid w:val="00496757"/>
    <w:rsid w:val="004A0EB4"/>
    <w:rsid w:val="004A11E6"/>
    <w:rsid w:val="004A1214"/>
    <w:rsid w:val="004A1813"/>
    <w:rsid w:val="004A282B"/>
    <w:rsid w:val="004A5C73"/>
    <w:rsid w:val="004A7C32"/>
    <w:rsid w:val="004B1193"/>
    <w:rsid w:val="004B35A1"/>
    <w:rsid w:val="004B394A"/>
    <w:rsid w:val="004B3C24"/>
    <w:rsid w:val="004B4642"/>
    <w:rsid w:val="004B576A"/>
    <w:rsid w:val="004B5C54"/>
    <w:rsid w:val="004B6006"/>
    <w:rsid w:val="004B762F"/>
    <w:rsid w:val="004B7D33"/>
    <w:rsid w:val="004C0C39"/>
    <w:rsid w:val="004C23CE"/>
    <w:rsid w:val="004C447F"/>
    <w:rsid w:val="004C4613"/>
    <w:rsid w:val="004C6820"/>
    <w:rsid w:val="004C72BC"/>
    <w:rsid w:val="004C7B23"/>
    <w:rsid w:val="004D0F7A"/>
    <w:rsid w:val="004D3C3D"/>
    <w:rsid w:val="004D3DF4"/>
    <w:rsid w:val="004D5A0F"/>
    <w:rsid w:val="004D687F"/>
    <w:rsid w:val="004D7E13"/>
    <w:rsid w:val="004E1414"/>
    <w:rsid w:val="004E3BFF"/>
    <w:rsid w:val="004E4429"/>
    <w:rsid w:val="004E5866"/>
    <w:rsid w:val="004E61F6"/>
    <w:rsid w:val="004E6B3E"/>
    <w:rsid w:val="004F090E"/>
    <w:rsid w:val="004F1C82"/>
    <w:rsid w:val="004F3212"/>
    <w:rsid w:val="004F41BE"/>
    <w:rsid w:val="004F475F"/>
    <w:rsid w:val="004F6098"/>
    <w:rsid w:val="00500A15"/>
    <w:rsid w:val="00502FE9"/>
    <w:rsid w:val="00503727"/>
    <w:rsid w:val="00504E65"/>
    <w:rsid w:val="005054E4"/>
    <w:rsid w:val="00506AE3"/>
    <w:rsid w:val="00507935"/>
    <w:rsid w:val="0051010F"/>
    <w:rsid w:val="00510841"/>
    <w:rsid w:val="00511498"/>
    <w:rsid w:val="00512D32"/>
    <w:rsid w:val="0051319F"/>
    <w:rsid w:val="00516935"/>
    <w:rsid w:val="00516C75"/>
    <w:rsid w:val="0051762D"/>
    <w:rsid w:val="00523D9C"/>
    <w:rsid w:val="00524C9B"/>
    <w:rsid w:val="005258E5"/>
    <w:rsid w:val="00525F09"/>
    <w:rsid w:val="005262C5"/>
    <w:rsid w:val="005268FA"/>
    <w:rsid w:val="0052702B"/>
    <w:rsid w:val="0053014C"/>
    <w:rsid w:val="00530490"/>
    <w:rsid w:val="00531802"/>
    <w:rsid w:val="00531AB8"/>
    <w:rsid w:val="00533178"/>
    <w:rsid w:val="005338A8"/>
    <w:rsid w:val="00535BFB"/>
    <w:rsid w:val="005363C3"/>
    <w:rsid w:val="00537727"/>
    <w:rsid w:val="00540197"/>
    <w:rsid w:val="00540A1B"/>
    <w:rsid w:val="0054236F"/>
    <w:rsid w:val="00542CB5"/>
    <w:rsid w:val="00543187"/>
    <w:rsid w:val="00545AE4"/>
    <w:rsid w:val="00547593"/>
    <w:rsid w:val="005514CB"/>
    <w:rsid w:val="00551D02"/>
    <w:rsid w:val="00552623"/>
    <w:rsid w:val="00555BD7"/>
    <w:rsid w:val="00555C81"/>
    <w:rsid w:val="00556D37"/>
    <w:rsid w:val="00564008"/>
    <w:rsid w:val="00564B5A"/>
    <w:rsid w:val="005667F8"/>
    <w:rsid w:val="00567412"/>
    <w:rsid w:val="005676DE"/>
    <w:rsid w:val="00567AC7"/>
    <w:rsid w:val="00567BB8"/>
    <w:rsid w:val="005716BC"/>
    <w:rsid w:val="00571F94"/>
    <w:rsid w:val="0057268D"/>
    <w:rsid w:val="00574880"/>
    <w:rsid w:val="005749B3"/>
    <w:rsid w:val="00576553"/>
    <w:rsid w:val="00577073"/>
    <w:rsid w:val="00580495"/>
    <w:rsid w:val="00582586"/>
    <w:rsid w:val="0058301A"/>
    <w:rsid w:val="00586D17"/>
    <w:rsid w:val="005870E7"/>
    <w:rsid w:val="00587542"/>
    <w:rsid w:val="00587D86"/>
    <w:rsid w:val="005905C2"/>
    <w:rsid w:val="005907D4"/>
    <w:rsid w:val="0059176E"/>
    <w:rsid w:val="00592807"/>
    <w:rsid w:val="005933A3"/>
    <w:rsid w:val="00593E3D"/>
    <w:rsid w:val="00593EAF"/>
    <w:rsid w:val="00594DEF"/>
    <w:rsid w:val="00595096"/>
    <w:rsid w:val="005951C1"/>
    <w:rsid w:val="005962D4"/>
    <w:rsid w:val="005969DA"/>
    <w:rsid w:val="005A0470"/>
    <w:rsid w:val="005A047C"/>
    <w:rsid w:val="005A2585"/>
    <w:rsid w:val="005A3FC2"/>
    <w:rsid w:val="005A408A"/>
    <w:rsid w:val="005A4398"/>
    <w:rsid w:val="005B0571"/>
    <w:rsid w:val="005B08B6"/>
    <w:rsid w:val="005B302C"/>
    <w:rsid w:val="005B379B"/>
    <w:rsid w:val="005B40A5"/>
    <w:rsid w:val="005B4668"/>
    <w:rsid w:val="005B4A94"/>
    <w:rsid w:val="005B509B"/>
    <w:rsid w:val="005B593C"/>
    <w:rsid w:val="005B63F9"/>
    <w:rsid w:val="005B763D"/>
    <w:rsid w:val="005C1770"/>
    <w:rsid w:val="005C29BA"/>
    <w:rsid w:val="005C4C6C"/>
    <w:rsid w:val="005C4CD0"/>
    <w:rsid w:val="005C6058"/>
    <w:rsid w:val="005C7D1D"/>
    <w:rsid w:val="005D082A"/>
    <w:rsid w:val="005D2651"/>
    <w:rsid w:val="005D2D46"/>
    <w:rsid w:val="005D38DF"/>
    <w:rsid w:val="005D4AA3"/>
    <w:rsid w:val="005D53E9"/>
    <w:rsid w:val="005D65B9"/>
    <w:rsid w:val="005D6800"/>
    <w:rsid w:val="005D6C20"/>
    <w:rsid w:val="005D7E44"/>
    <w:rsid w:val="005E07F1"/>
    <w:rsid w:val="005E0BCE"/>
    <w:rsid w:val="005E0E22"/>
    <w:rsid w:val="005E14C9"/>
    <w:rsid w:val="005E1C00"/>
    <w:rsid w:val="005E1F00"/>
    <w:rsid w:val="005E3C4F"/>
    <w:rsid w:val="005E442B"/>
    <w:rsid w:val="005E60A8"/>
    <w:rsid w:val="005F0939"/>
    <w:rsid w:val="005F3373"/>
    <w:rsid w:val="005F4256"/>
    <w:rsid w:val="005F5FBB"/>
    <w:rsid w:val="005F694D"/>
    <w:rsid w:val="005F7073"/>
    <w:rsid w:val="00600D25"/>
    <w:rsid w:val="00601154"/>
    <w:rsid w:val="00601994"/>
    <w:rsid w:val="00601E89"/>
    <w:rsid w:val="00602EFD"/>
    <w:rsid w:val="00604593"/>
    <w:rsid w:val="00605FBA"/>
    <w:rsid w:val="0060798A"/>
    <w:rsid w:val="006117AD"/>
    <w:rsid w:val="00611D4D"/>
    <w:rsid w:val="00614DAE"/>
    <w:rsid w:val="00615D72"/>
    <w:rsid w:val="00616938"/>
    <w:rsid w:val="00617940"/>
    <w:rsid w:val="006203E4"/>
    <w:rsid w:val="006223FA"/>
    <w:rsid w:val="006233B4"/>
    <w:rsid w:val="0062388F"/>
    <w:rsid w:val="00623933"/>
    <w:rsid w:val="00623CE7"/>
    <w:rsid w:val="00626DA7"/>
    <w:rsid w:val="006300C1"/>
    <w:rsid w:val="0063106F"/>
    <w:rsid w:val="00632FC5"/>
    <w:rsid w:val="00634D4A"/>
    <w:rsid w:val="006357D2"/>
    <w:rsid w:val="00635AF2"/>
    <w:rsid w:val="00636AB9"/>
    <w:rsid w:val="0063793F"/>
    <w:rsid w:val="0064297B"/>
    <w:rsid w:val="00642B5A"/>
    <w:rsid w:val="006432B6"/>
    <w:rsid w:val="00643F69"/>
    <w:rsid w:val="00644F1C"/>
    <w:rsid w:val="00645251"/>
    <w:rsid w:val="00645D9A"/>
    <w:rsid w:val="00646206"/>
    <w:rsid w:val="00647CC8"/>
    <w:rsid w:val="00650C5D"/>
    <w:rsid w:val="0065359B"/>
    <w:rsid w:val="00653A2E"/>
    <w:rsid w:val="00655DE9"/>
    <w:rsid w:val="0065711B"/>
    <w:rsid w:val="006579DE"/>
    <w:rsid w:val="006607D2"/>
    <w:rsid w:val="00661AEF"/>
    <w:rsid w:val="00663908"/>
    <w:rsid w:val="00663933"/>
    <w:rsid w:val="00664387"/>
    <w:rsid w:val="00666557"/>
    <w:rsid w:val="00666F7B"/>
    <w:rsid w:val="006679E8"/>
    <w:rsid w:val="00672402"/>
    <w:rsid w:val="006724F1"/>
    <w:rsid w:val="00672F9D"/>
    <w:rsid w:val="00673830"/>
    <w:rsid w:val="00673944"/>
    <w:rsid w:val="006741A2"/>
    <w:rsid w:val="006744AD"/>
    <w:rsid w:val="00676717"/>
    <w:rsid w:val="00676DF8"/>
    <w:rsid w:val="006770EA"/>
    <w:rsid w:val="00680717"/>
    <w:rsid w:val="00680AB7"/>
    <w:rsid w:val="00681109"/>
    <w:rsid w:val="00681403"/>
    <w:rsid w:val="00681E84"/>
    <w:rsid w:val="006825B9"/>
    <w:rsid w:val="00683C98"/>
    <w:rsid w:val="00685577"/>
    <w:rsid w:val="006857BE"/>
    <w:rsid w:val="0068695B"/>
    <w:rsid w:val="00687AA0"/>
    <w:rsid w:val="00691A9A"/>
    <w:rsid w:val="00692D35"/>
    <w:rsid w:val="0069419C"/>
    <w:rsid w:val="006957EE"/>
    <w:rsid w:val="00696F65"/>
    <w:rsid w:val="006A07D7"/>
    <w:rsid w:val="006A0C0B"/>
    <w:rsid w:val="006A44C4"/>
    <w:rsid w:val="006A4B40"/>
    <w:rsid w:val="006A5773"/>
    <w:rsid w:val="006A5D7E"/>
    <w:rsid w:val="006A71BB"/>
    <w:rsid w:val="006A7C2C"/>
    <w:rsid w:val="006B1691"/>
    <w:rsid w:val="006B2141"/>
    <w:rsid w:val="006B223C"/>
    <w:rsid w:val="006B2801"/>
    <w:rsid w:val="006B4926"/>
    <w:rsid w:val="006B4BB3"/>
    <w:rsid w:val="006B5C6F"/>
    <w:rsid w:val="006B6D90"/>
    <w:rsid w:val="006B7576"/>
    <w:rsid w:val="006B7C2A"/>
    <w:rsid w:val="006C1DA5"/>
    <w:rsid w:val="006C2E6D"/>
    <w:rsid w:val="006C3FB0"/>
    <w:rsid w:val="006C4366"/>
    <w:rsid w:val="006C591A"/>
    <w:rsid w:val="006C5B1C"/>
    <w:rsid w:val="006C7C37"/>
    <w:rsid w:val="006D0452"/>
    <w:rsid w:val="006D18C8"/>
    <w:rsid w:val="006D2A01"/>
    <w:rsid w:val="006D2A93"/>
    <w:rsid w:val="006D374D"/>
    <w:rsid w:val="006D5080"/>
    <w:rsid w:val="006D54A4"/>
    <w:rsid w:val="006D5C99"/>
    <w:rsid w:val="006E0482"/>
    <w:rsid w:val="006E21AE"/>
    <w:rsid w:val="006E34C1"/>
    <w:rsid w:val="006E35FF"/>
    <w:rsid w:val="006E3B9E"/>
    <w:rsid w:val="006E4321"/>
    <w:rsid w:val="006E462E"/>
    <w:rsid w:val="006E5F09"/>
    <w:rsid w:val="006F1C9A"/>
    <w:rsid w:val="006F3D60"/>
    <w:rsid w:val="006F40E3"/>
    <w:rsid w:val="006F423D"/>
    <w:rsid w:val="006F4596"/>
    <w:rsid w:val="006F4C0E"/>
    <w:rsid w:val="006F50C1"/>
    <w:rsid w:val="006F7F67"/>
    <w:rsid w:val="00700658"/>
    <w:rsid w:val="00700CA0"/>
    <w:rsid w:val="00700E5A"/>
    <w:rsid w:val="007012AB"/>
    <w:rsid w:val="00702381"/>
    <w:rsid w:val="00703855"/>
    <w:rsid w:val="00707CA6"/>
    <w:rsid w:val="00707EDD"/>
    <w:rsid w:val="007105B8"/>
    <w:rsid w:val="00710928"/>
    <w:rsid w:val="00710C8A"/>
    <w:rsid w:val="007110AA"/>
    <w:rsid w:val="007111A3"/>
    <w:rsid w:val="007113E1"/>
    <w:rsid w:val="00711B0B"/>
    <w:rsid w:val="00711F81"/>
    <w:rsid w:val="007120A9"/>
    <w:rsid w:val="007120CC"/>
    <w:rsid w:val="0071219A"/>
    <w:rsid w:val="00713E15"/>
    <w:rsid w:val="00716223"/>
    <w:rsid w:val="00717799"/>
    <w:rsid w:val="007203F4"/>
    <w:rsid w:val="00720405"/>
    <w:rsid w:val="007207B4"/>
    <w:rsid w:val="007218D7"/>
    <w:rsid w:val="00724899"/>
    <w:rsid w:val="00727185"/>
    <w:rsid w:val="00732205"/>
    <w:rsid w:val="00732FBE"/>
    <w:rsid w:val="0073328F"/>
    <w:rsid w:val="00734152"/>
    <w:rsid w:val="00734623"/>
    <w:rsid w:val="00734BF8"/>
    <w:rsid w:val="00735B02"/>
    <w:rsid w:val="00737CD5"/>
    <w:rsid w:val="0074040F"/>
    <w:rsid w:val="00740FFB"/>
    <w:rsid w:val="0074170C"/>
    <w:rsid w:val="00742C72"/>
    <w:rsid w:val="00743DFA"/>
    <w:rsid w:val="00744D50"/>
    <w:rsid w:val="00744EFB"/>
    <w:rsid w:val="0074538A"/>
    <w:rsid w:val="0074653E"/>
    <w:rsid w:val="0074701C"/>
    <w:rsid w:val="00750946"/>
    <w:rsid w:val="00750B6B"/>
    <w:rsid w:val="00750BE6"/>
    <w:rsid w:val="00750DA6"/>
    <w:rsid w:val="00750FDB"/>
    <w:rsid w:val="00751A75"/>
    <w:rsid w:val="00753080"/>
    <w:rsid w:val="00754461"/>
    <w:rsid w:val="0075529A"/>
    <w:rsid w:val="007552B7"/>
    <w:rsid w:val="007556EF"/>
    <w:rsid w:val="007603C0"/>
    <w:rsid w:val="00760F25"/>
    <w:rsid w:val="00762140"/>
    <w:rsid w:val="00762453"/>
    <w:rsid w:val="00762A0E"/>
    <w:rsid w:val="00762CDF"/>
    <w:rsid w:val="00764003"/>
    <w:rsid w:val="007647E5"/>
    <w:rsid w:val="00764B57"/>
    <w:rsid w:val="00764B94"/>
    <w:rsid w:val="00767DE4"/>
    <w:rsid w:val="0077043B"/>
    <w:rsid w:val="00771DA0"/>
    <w:rsid w:val="0077217C"/>
    <w:rsid w:val="00772E79"/>
    <w:rsid w:val="007737F8"/>
    <w:rsid w:val="00774D7E"/>
    <w:rsid w:val="007757F4"/>
    <w:rsid w:val="00777525"/>
    <w:rsid w:val="00780480"/>
    <w:rsid w:val="00780B1D"/>
    <w:rsid w:val="00781778"/>
    <w:rsid w:val="007821E5"/>
    <w:rsid w:val="0078590F"/>
    <w:rsid w:val="007870BD"/>
    <w:rsid w:val="00787540"/>
    <w:rsid w:val="00787861"/>
    <w:rsid w:val="007878DD"/>
    <w:rsid w:val="00791B4E"/>
    <w:rsid w:val="007933B7"/>
    <w:rsid w:val="00793820"/>
    <w:rsid w:val="00793F8C"/>
    <w:rsid w:val="00794655"/>
    <w:rsid w:val="00794BDA"/>
    <w:rsid w:val="00794D1B"/>
    <w:rsid w:val="007974AE"/>
    <w:rsid w:val="007975FE"/>
    <w:rsid w:val="00797A15"/>
    <w:rsid w:val="007A13F0"/>
    <w:rsid w:val="007A1DAF"/>
    <w:rsid w:val="007A2DF6"/>
    <w:rsid w:val="007A351C"/>
    <w:rsid w:val="007B0191"/>
    <w:rsid w:val="007B045C"/>
    <w:rsid w:val="007B0A1F"/>
    <w:rsid w:val="007B1831"/>
    <w:rsid w:val="007B227B"/>
    <w:rsid w:val="007B2EED"/>
    <w:rsid w:val="007B3D6A"/>
    <w:rsid w:val="007B4B83"/>
    <w:rsid w:val="007B598D"/>
    <w:rsid w:val="007B5A04"/>
    <w:rsid w:val="007B5A8F"/>
    <w:rsid w:val="007B5E0D"/>
    <w:rsid w:val="007B61BC"/>
    <w:rsid w:val="007B7753"/>
    <w:rsid w:val="007B77C9"/>
    <w:rsid w:val="007B7936"/>
    <w:rsid w:val="007C1578"/>
    <w:rsid w:val="007C1ECC"/>
    <w:rsid w:val="007C215C"/>
    <w:rsid w:val="007C2A2D"/>
    <w:rsid w:val="007C3E3A"/>
    <w:rsid w:val="007C4275"/>
    <w:rsid w:val="007C58BF"/>
    <w:rsid w:val="007C5A99"/>
    <w:rsid w:val="007C6792"/>
    <w:rsid w:val="007C7533"/>
    <w:rsid w:val="007C7DA4"/>
    <w:rsid w:val="007D0FC5"/>
    <w:rsid w:val="007D131A"/>
    <w:rsid w:val="007D289C"/>
    <w:rsid w:val="007D3BAF"/>
    <w:rsid w:val="007D4318"/>
    <w:rsid w:val="007D4F69"/>
    <w:rsid w:val="007D5AB4"/>
    <w:rsid w:val="007D6C42"/>
    <w:rsid w:val="007D7D9E"/>
    <w:rsid w:val="007E09D2"/>
    <w:rsid w:val="007E10D1"/>
    <w:rsid w:val="007E147C"/>
    <w:rsid w:val="007E1C18"/>
    <w:rsid w:val="007E1FE1"/>
    <w:rsid w:val="007E302F"/>
    <w:rsid w:val="007E529C"/>
    <w:rsid w:val="007E5317"/>
    <w:rsid w:val="007E645A"/>
    <w:rsid w:val="007E6A9A"/>
    <w:rsid w:val="007F1768"/>
    <w:rsid w:val="007F198E"/>
    <w:rsid w:val="007F40ED"/>
    <w:rsid w:val="007F4651"/>
    <w:rsid w:val="007F572F"/>
    <w:rsid w:val="007F5A94"/>
    <w:rsid w:val="007F61C8"/>
    <w:rsid w:val="007F6AA7"/>
    <w:rsid w:val="007F733B"/>
    <w:rsid w:val="007F7CE8"/>
    <w:rsid w:val="008007CC"/>
    <w:rsid w:val="0080164E"/>
    <w:rsid w:val="00803FF0"/>
    <w:rsid w:val="0080629C"/>
    <w:rsid w:val="008062FF"/>
    <w:rsid w:val="00810379"/>
    <w:rsid w:val="00810C82"/>
    <w:rsid w:val="00811EEB"/>
    <w:rsid w:val="0081443B"/>
    <w:rsid w:val="00814A75"/>
    <w:rsid w:val="00814D78"/>
    <w:rsid w:val="00816088"/>
    <w:rsid w:val="00816909"/>
    <w:rsid w:val="00816D6F"/>
    <w:rsid w:val="00816EB3"/>
    <w:rsid w:val="00817166"/>
    <w:rsid w:val="00817DAF"/>
    <w:rsid w:val="00820647"/>
    <w:rsid w:val="0082331C"/>
    <w:rsid w:val="00823356"/>
    <w:rsid w:val="00823891"/>
    <w:rsid w:val="00824EB5"/>
    <w:rsid w:val="008252E2"/>
    <w:rsid w:val="00825343"/>
    <w:rsid w:val="00825766"/>
    <w:rsid w:val="00826BB0"/>
    <w:rsid w:val="00830F2C"/>
    <w:rsid w:val="008313ED"/>
    <w:rsid w:val="00831A7E"/>
    <w:rsid w:val="00832B5E"/>
    <w:rsid w:val="00832B8F"/>
    <w:rsid w:val="00832CA8"/>
    <w:rsid w:val="00834730"/>
    <w:rsid w:val="008354D2"/>
    <w:rsid w:val="00835CCA"/>
    <w:rsid w:val="0083637F"/>
    <w:rsid w:val="008375EB"/>
    <w:rsid w:val="00841AB5"/>
    <w:rsid w:val="00842851"/>
    <w:rsid w:val="0084411A"/>
    <w:rsid w:val="00846501"/>
    <w:rsid w:val="00850D0E"/>
    <w:rsid w:val="008518A0"/>
    <w:rsid w:val="008528FD"/>
    <w:rsid w:val="00852D8E"/>
    <w:rsid w:val="0085324B"/>
    <w:rsid w:val="00855068"/>
    <w:rsid w:val="0085685A"/>
    <w:rsid w:val="00857CF6"/>
    <w:rsid w:val="008610CA"/>
    <w:rsid w:val="008614E2"/>
    <w:rsid w:val="0086184B"/>
    <w:rsid w:val="00862F05"/>
    <w:rsid w:val="008633BF"/>
    <w:rsid w:val="008639A8"/>
    <w:rsid w:val="00863A37"/>
    <w:rsid w:val="008645F9"/>
    <w:rsid w:val="0086551F"/>
    <w:rsid w:val="00865647"/>
    <w:rsid w:val="00865791"/>
    <w:rsid w:val="008673BE"/>
    <w:rsid w:val="00871FEC"/>
    <w:rsid w:val="00872D80"/>
    <w:rsid w:val="00873C1B"/>
    <w:rsid w:val="00873FC4"/>
    <w:rsid w:val="00874567"/>
    <w:rsid w:val="008767C8"/>
    <w:rsid w:val="00876E9F"/>
    <w:rsid w:val="008770EE"/>
    <w:rsid w:val="00877F43"/>
    <w:rsid w:val="00880399"/>
    <w:rsid w:val="008816A2"/>
    <w:rsid w:val="0088561E"/>
    <w:rsid w:val="0088570E"/>
    <w:rsid w:val="008871BC"/>
    <w:rsid w:val="00887B01"/>
    <w:rsid w:val="00890271"/>
    <w:rsid w:val="00890699"/>
    <w:rsid w:val="0089072A"/>
    <w:rsid w:val="008911F1"/>
    <w:rsid w:val="00891547"/>
    <w:rsid w:val="00892A8B"/>
    <w:rsid w:val="00892FE5"/>
    <w:rsid w:val="00893B2E"/>
    <w:rsid w:val="00894F69"/>
    <w:rsid w:val="00894FB3"/>
    <w:rsid w:val="008957CF"/>
    <w:rsid w:val="008A11C8"/>
    <w:rsid w:val="008A1F09"/>
    <w:rsid w:val="008A2E71"/>
    <w:rsid w:val="008A3087"/>
    <w:rsid w:val="008A468E"/>
    <w:rsid w:val="008A5325"/>
    <w:rsid w:val="008A70E2"/>
    <w:rsid w:val="008A7291"/>
    <w:rsid w:val="008B04EF"/>
    <w:rsid w:val="008B0577"/>
    <w:rsid w:val="008B139E"/>
    <w:rsid w:val="008B1D7A"/>
    <w:rsid w:val="008B295E"/>
    <w:rsid w:val="008B556F"/>
    <w:rsid w:val="008B5602"/>
    <w:rsid w:val="008B7A29"/>
    <w:rsid w:val="008C078D"/>
    <w:rsid w:val="008C07A4"/>
    <w:rsid w:val="008C1A01"/>
    <w:rsid w:val="008C5E82"/>
    <w:rsid w:val="008C5E92"/>
    <w:rsid w:val="008D3B1A"/>
    <w:rsid w:val="008D4838"/>
    <w:rsid w:val="008D52A0"/>
    <w:rsid w:val="008D5DDE"/>
    <w:rsid w:val="008D5E14"/>
    <w:rsid w:val="008D79A2"/>
    <w:rsid w:val="008D7A1D"/>
    <w:rsid w:val="008E07A6"/>
    <w:rsid w:val="008E0E75"/>
    <w:rsid w:val="008E0EF1"/>
    <w:rsid w:val="008E15B5"/>
    <w:rsid w:val="008E1DB2"/>
    <w:rsid w:val="008E26B8"/>
    <w:rsid w:val="008E2EFF"/>
    <w:rsid w:val="008E46F6"/>
    <w:rsid w:val="008E50FA"/>
    <w:rsid w:val="008E6F6B"/>
    <w:rsid w:val="008E70AD"/>
    <w:rsid w:val="008F10A3"/>
    <w:rsid w:val="008F1AD3"/>
    <w:rsid w:val="008F3C62"/>
    <w:rsid w:val="008F423A"/>
    <w:rsid w:val="008F48F1"/>
    <w:rsid w:val="008F53B3"/>
    <w:rsid w:val="008F6A64"/>
    <w:rsid w:val="008F6B29"/>
    <w:rsid w:val="008F6B97"/>
    <w:rsid w:val="00900A36"/>
    <w:rsid w:val="009012E5"/>
    <w:rsid w:val="00901812"/>
    <w:rsid w:val="00902E94"/>
    <w:rsid w:val="0090446A"/>
    <w:rsid w:val="00904A6A"/>
    <w:rsid w:val="00905BA0"/>
    <w:rsid w:val="00906B67"/>
    <w:rsid w:val="00910FCC"/>
    <w:rsid w:val="00911E16"/>
    <w:rsid w:val="00912E3F"/>
    <w:rsid w:val="009142A6"/>
    <w:rsid w:val="00914D4F"/>
    <w:rsid w:val="00915C7A"/>
    <w:rsid w:val="009164EB"/>
    <w:rsid w:val="009202F7"/>
    <w:rsid w:val="0092050D"/>
    <w:rsid w:val="009210AF"/>
    <w:rsid w:val="009210E9"/>
    <w:rsid w:val="009214CD"/>
    <w:rsid w:val="00921D1A"/>
    <w:rsid w:val="00921DC0"/>
    <w:rsid w:val="0092244B"/>
    <w:rsid w:val="009232D8"/>
    <w:rsid w:val="00923623"/>
    <w:rsid w:val="00923B27"/>
    <w:rsid w:val="00923BB1"/>
    <w:rsid w:val="009249FB"/>
    <w:rsid w:val="00924D1C"/>
    <w:rsid w:val="00926A39"/>
    <w:rsid w:val="00930460"/>
    <w:rsid w:val="00930D0B"/>
    <w:rsid w:val="00931EE8"/>
    <w:rsid w:val="0093383E"/>
    <w:rsid w:val="00934541"/>
    <w:rsid w:val="0093493F"/>
    <w:rsid w:val="0093650A"/>
    <w:rsid w:val="00940DE9"/>
    <w:rsid w:val="00943CF2"/>
    <w:rsid w:val="009447F3"/>
    <w:rsid w:val="00945625"/>
    <w:rsid w:val="00945B8F"/>
    <w:rsid w:val="00946067"/>
    <w:rsid w:val="00946186"/>
    <w:rsid w:val="0095015E"/>
    <w:rsid w:val="00950697"/>
    <w:rsid w:val="00950856"/>
    <w:rsid w:val="009509ED"/>
    <w:rsid w:val="00950F29"/>
    <w:rsid w:val="009517B3"/>
    <w:rsid w:val="00952306"/>
    <w:rsid w:val="00952536"/>
    <w:rsid w:val="00952D53"/>
    <w:rsid w:val="00953332"/>
    <w:rsid w:val="009576BF"/>
    <w:rsid w:val="00960212"/>
    <w:rsid w:val="00960430"/>
    <w:rsid w:val="00960AC8"/>
    <w:rsid w:val="00961306"/>
    <w:rsid w:val="009621AF"/>
    <w:rsid w:val="00963324"/>
    <w:rsid w:val="00963854"/>
    <w:rsid w:val="00964829"/>
    <w:rsid w:val="009715ED"/>
    <w:rsid w:val="00971A6B"/>
    <w:rsid w:val="00972D60"/>
    <w:rsid w:val="00972F05"/>
    <w:rsid w:val="0097374E"/>
    <w:rsid w:val="00973C64"/>
    <w:rsid w:val="009745A0"/>
    <w:rsid w:val="00974BF8"/>
    <w:rsid w:val="00974DEC"/>
    <w:rsid w:val="00975488"/>
    <w:rsid w:val="00976CFB"/>
    <w:rsid w:val="00983BCD"/>
    <w:rsid w:val="009917B2"/>
    <w:rsid w:val="00992F6D"/>
    <w:rsid w:val="0099316E"/>
    <w:rsid w:val="009934B0"/>
    <w:rsid w:val="009942B5"/>
    <w:rsid w:val="00994418"/>
    <w:rsid w:val="00994C6E"/>
    <w:rsid w:val="00995FB0"/>
    <w:rsid w:val="0099697F"/>
    <w:rsid w:val="00996E30"/>
    <w:rsid w:val="009A429F"/>
    <w:rsid w:val="009A53EF"/>
    <w:rsid w:val="009A63DA"/>
    <w:rsid w:val="009A6B51"/>
    <w:rsid w:val="009B3151"/>
    <w:rsid w:val="009B4D6F"/>
    <w:rsid w:val="009B52E2"/>
    <w:rsid w:val="009B537C"/>
    <w:rsid w:val="009B672C"/>
    <w:rsid w:val="009B760D"/>
    <w:rsid w:val="009B7E61"/>
    <w:rsid w:val="009B7F18"/>
    <w:rsid w:val="009C0A6A"/>
    <w:rsid w:val="009C10F6"/>
    <w:rsid w:val="009C12A4"/>
    <w:rsid w:val="009C21B5"/>
    <w:rsid w:val="009C2F10"/>
    <w:rsid w:val="009C2FB6"/>
    <w:rsid w:val="009C3225"/>
    <w:rsid w:val="009C3408"/>
    <w:rsid w:val="009C3D5C"/>
    <w:rsid w:val="009C52CB"/>
    <w:rsid w:val="009D0781"/>
    <w:rsid w:val="009D169E"/>
    <w:rsid w:val="009D1829"/>
    <w:rsid w:val="009D2C51"/>
    <w:rsid w:val="009D33F7"/>
    <w:rsid w:val="009D3EE4"/>
    <w:rsid w:val="009D426B"/>
    <w:rsid w:val="009D44AB"/>
    <w:rsid w:val="009D46F4"/>
    <w:rsid w:val="009D56B0"/>
    <w:rsid w:val="009D78FB"/>
    <w:rsid w:val="009D7B01"/>
    <w:rsid w:val="009E13CB"/>
    <w:rsid w:val="009E202D"/>
    <w:rsid w:val="009E35CC"/>
    <w:rsid w:val="009E39A9"/>
    <w:rsid w:val="009E434D"/>
    <w:rsid w:val="009E59C1"/>
    <w:rsid w:val="009E5D50"/>
    <w:rsid w:val="009E60C3"/>
    <w:rsid w:val="009E7230"/>
    <w:rsid w:val="009E7C5C"/>
    <w:rsid w:val="009F212C"/>
    <w:rsid w:val="009F2AFE"/>
    <w:rsid w:val="009F4894"/>
    <w:rsid w:val="009F544C"/>
    <w:rsid w:val="009F5EC8"/>
    <w:rsid w:val="009F6D5A"/>
    <w:rsid w:val="009F7CE8"/>
    <w:rsid w:val="00A006A3"/>
    <w:rsid w:val="00A00D3E"/>
    <w:rsid w:val="00A01124"/>
    <w:rsid w:val="00A017FD"/>
    <w:rsid w:val="00A01A43"/>
    <w:rsid w:val="00A024E8"/>
    <w:rsid w:val="00A03754"/>
    <w:rsid w:val="00A0385F"/>
    <w:rsid w:val="00A06B81"/>
    <w:rsid w:val="00A07B8D"/>
    <w:rsid w:val="00A10E3A"/>
    <w:rsid w:val="00A13867"/>
    <w:rsid w:val="00A14479"/>
    <w:rsid w:val="00A16199"/>
    <w:rsid w:val="00A161F9"/>
    <w:rsid w:val="00A1676C"/>
    <w:rsid w:val="00A1699A"/>
    <w:rsid w:val="00A1751D"/>
    <w:rsid w:val="00A211E1"/>
    <w:rsid w:val="00A21D61"/>
    <w:rsid w:val="00A21E47"/>
    <w:rsid w:val="00A25471"/>
    <w:rsid w:val="00A26BCD"/>
    <w:rsid w:val="00A26E2C"/>
    <w:rsid w:val="00A2750D"/>
    <w:rsid w:val="00A30580"/>
    <w:rsid w:val="00A3069F"/>
    <w:rsid w:val="00A30815"/>
    <w:rsid w:val="00A3190D"/>
    <w:rsid w:val="00A35AF4"/>
    <w:rsid w:val="00A360DA"/>
    <w:rsid w:val="00A37E8A"/>
    <w:rsid w:val="00A43240"/>
    <w:rsid w:val="00A4444D"/>
    <w:rsid w:val="00A446AF"/>
    <w:rsid w:val="00A47467"/>
    <w:rsid w:val="00A476F7"/>
    <w:rsid w:val="00A52A2A"/>
    <w:rsid w:val="00A53266"/>
    <w:rsid w:val="00A540EA"/>
    <w:rsid w:val="00A5470F"/>
    <w:rsid w:val="00A551B9"/>
    <w:rsid w:val="00A5586B"/>
    <w:rsid w:val="00A55E91"/>
    <w:rsid w:val="00A576BD"/>
    <w:rsid w:val="00A62856"/>
    <w:rsid w:val="00A64681"/>
    <w:rsid w:val="00A6642D"/>
    <w:rsid w:val="00A66D77"/>
    <w:rsid w:val="00A66FF6"/>
    <w:rsid w:val="00A6728A"/>
    <w:rsid w:val="00A6789D"/>
    <w:rsid w:val="00A67966"/>
    <w:rsid w:val="00A704CD"/>
    <w:rsid w:val="00A70DFE"/>
    <w:rsid w:val="00A718E5"/>
    <w:rsid w:val="00A73333"/>
    <w:rsid w:val="00A733D7"/>
    <w:rsid w:val="00A737B1"/>
    <w:rsid w:val="00A73CB8"/>
    <w:rsid w:val="00A73E0D"/>
    <w:rsid w:val="00A74056"/>
    <w:rsid w:val="00A7453E"/>
    <w:rsid w:val="00A74D70"/>
    <w:rsid w:val="00A75C9F"/>
    <w:rsid w:val="00A7675A"/>
    <w:rsid w:val="00A76B20"/>
    <w:rsid w:val="00A76E7C"/>
    <w:rsid w:val="00A80E97"/>
    <w:rsid w:val="00A81F5D"/>
    <w:rsid w:val="00A821A8"/>
    <w:rsid w:val="00A83772"/>
    <w:rsid w:val="00A84A65"/>
    <w:rsid w:val="00A85721"/>
    <w:rsid w:val="00A86B7A"/>
    <w:rsid w:val="00A86EBE"/>
    <w:rsid w:val="00A86FD3"/>
    <w:rsid w:val="00A87055"/>
    <w:rsid w:val="00A870BE"/>
    <w:rsid w:val="00A873DE"/>
    <w:rsid w:val="00A87FB7"/>
    <w:rsid w:val="00A91C94"/>
    <w:rsid w:val="00A92C8A"/>
    <w:rsid w:val="00A932B9"/>
    <w:rsid w:val="00A9580C"/>
    <w:rsid w:val="00A958A4"/>
    <w:rsid w:val="00A96538"/>
    <w:rsid w:val="00A966ED"/>
    <w:rsid w:val="00A9700F"/>
    <w:rsid w:val="00AA029F"/>
    <w:rsid w:val="00AA02EA"/>
    <w:rsid w:val="00AA1EA6"/>
    <w:rsid w:val="00AA24F0"/>
    <w:rsid w:val="00AA26DB"/>
    <w:rsid w:val="00AA2720"/>
    <w:rsid w:val="00AA2A07"/>
    <w:rsid w:val="00AA32CE"/>
    <w:rsid w:val="00AA3C86"/>
    <w:rsid w:val="00AA4005"/>
    <w:rsid w:val="00AA4D8B"/>
    <w:rsid w:val="00AA59DD"/>
    <w:rsid w:val="00AA65D9"/>
    <w:rsid w:val="00AB17BB"/>
    <w:rsid w:val="00AB1EC4"/>
    <w:rsid w:val="00AB345C"/>
    <w:rsid w:val="00AB43A1"/>
    <w:rsid w:val="00AB545B"/>
    <w:rsid w:val="00AB5548"/>
    <w:rsid w:val="00AB56F2"/>
    <w:rsid w:val="00AC2537"/>
    <w:rsid w:val="00AC275F"/>
    <w:rsid w:val="00AC2C04"/>
    <w:rsid w:val="00AC3378"/>
    <w:rsid w:val="00AC3E4E"/>
    <w:rsid w:val="00AC41C4"/>
    <w:rsid w:val="00AC4324"/>
    <w:rsid w:val="00AD0DD4"/>
    <w:rsid w:val="00AD2B50"/>
    <w:rsid w:val="00AD33FE"/>
    <w:rsid w:val="00AD5420"/>
    <w:rsid w:val="00AD5C3A"/>
    <w:rsid w:val="00AD692D"/>
    <w:rsid w:val="00AD79C8"/>
    <w:rsid w:val="00AD7E30"/>
    <w:rsid w:val="00AE01A8"/>
    <w:rsid w:val="00AE20E7"/>
    <w:rsid w:val="00AE36D4"/>
    <w:rsid w:val="00AE3CBA"/>
    <w:rsid w:val="00AE580C"/>
    <w:rsid w:val="00AE5D63"/>
    <w:rsid w:val="00AE67E5"/>
    <w:rsid w:val="00AE785E"/>
    <w:rsid w:val="00AF0A81"/>
    <w:rsid w:val="00AF36FC"/>
    <w:rsid w:val="00AF4503"/>
    <w:rsid w:val="00AF5754"/>
    <w:rsid w:val="00B02DA8"/>
    <w:rsid w:val="00B0404D"/>
    <w:rsid w:val="00B05A30"/>
    <w:rsid w:val="00B068D8"/>
    <w:rsid w:val="00B07E9F"/>
    <w:rsid w:val="00B101BC"/>
    <w:rsid w:val="00B10AFD"/>
    <w:rsid w:val="00B10BA5"/>
    <w:rsid w:val="00B10FDA"/>
    <w:rsid w:val="00B11C7E"/>
    <w:rsid w:val="00B12264"/>
    <w:rsid w:val="00B1278A"/>
    <w:rsid w:val="00B133D9"/>
    <w:rsid w:val="00B14A1B"/>
    <w:rsid w:val="00B15DAC"/>
    <w:rsid w:val="00B21B9C"/>
    <w:rsid w:val="00B224FB"/>
    <w:rsid w:val="00B25D51"/>
    <w:rsid w:val="00B2633D"/>
    <w:rsid w:val="00B2752B"/>
    <w:rsid w:val="00B3096F"/>
    <w:rsid w:val="00B30EAE"/>
    <w:rsid w:val="00B33BFB"/>
    <w:rsid w:val="00B34700"/>
    <w:rsid w:val="00B34FBD"/>
    <w:rsid w:val="00B40245"/>
    <w:rsid w:val="00B40451"/>
    <w:rsid w:val="00B40921"/>
    <w:rsid w:val="00B40E5A"/>
    <w:rsid w:val="00B412E7"/>
    <w:rsid w:val="00B42928"/>
    <w:rsid w:val="00B43C5F"/>
    <w:rsid w:val="00B44C01"/>
    <w:rsid w:val="00B45633"/>
    <w:rsid w:val="00B45656"/>
    <w:rsid w:val="00B46383"/>
    <w:rsid w:val="00B465E0"/>
    <w:rsid w:val="00B46BEA"/>
    <w:rsid w:val="00B47449"/>
    <w:rsid w:val="00B478D1"/>
    <w:rsid w:val="00B52758"/>
    <w:rsid w:val="00B54963"/>
    <w:rsid w:val="00B55E21"/>
    <w:rsid w:val="00B561E2"/>
    <w:rsid w:val="00B56876"/>
    <w:rsid w:val="00B573FA"/>
    <w:rsid w:val="00B62580"/>
    <w:rsid w:val="00B633C7"/>
    <w:rsid w:val="00B653A6"/>
    <w:rsid w:val="00B6592B"/>
    <w:rsid w:val="00B67518"/>
    <w:rsid w:val="00B6782D"/>
    <w:rsid w:val="00B67BB1"/>
    <w:rsid w:val="00B703CF"/>
    <w:rsid w:val="00B705F5"/>
    <w:rsid w:val="00B70819"/>
    <w:rsid w:val="00B70FFF"/>
    <w:rsid w:val="00B71684"/>
    <w:rsid w:val="00B72CFB"/>
    <w:rsid w:val="00B74F40"/>
    <w:rsid w:val="00B751DE"/>
    <w:rsid w:val="00B752DA"/>
    <w:rsid w:val="00B756BB"/>
    <w:rsid w:val="00B76116"/>
    <w:rsid w:val="00B7652A"/>
    <w:rsid w:val="00B77448"/>
    <w:rsid w:val="00B81B9C"/>
    <w:rsid w:val="00B81FDE"/>
    <w:rsid w:val="00B821C7"/>
    <w:rsid w:val="00B82A95"/>
    <w:rsid w:val="00B84FEB"/>
    <w:rsid w:val="00B851E9"/>
    <w:rsid w:val="00B85A05"/>
    <w:rsid w:val="00B902F2"/>
    <w:rsid w:val="00B90F82"/>
    <w:rsid w:val="00B91ABF"/>
    <w:rsid w:val="00B9278A"/>
    <w:rsid w:val="00B92DAA"/>
    <w:rsid w:val="00B92E86"/>
    <w:rsid w:val="00B93CF5"/>
    <w:rsid w:val="00B944E4"/>
    <w:rsid w:val="00B948D9"/>
    <w:rsid w:val="00B96875"/>
    <w:rsid w:val="00B9770D"/>
    <w:rsid w:val="00BA04A1"/>
    <w:rsid w:val="00BA0DCF"/>
    <w:rsid w:val="00BA1028"/>
    <w:rsid w:val="00BA1AF0"/>
    <w:rsid w:val="00BA3824"/>
    <w:rsid w:val="00BA4D0B"/>
    <w:rsid w:val="00BA6C39"/>
    <w:rsid w:val="00BA7B16"/>
    <w:rsid w:val="00BB045B"/>
    <w:rsid w:val="00BB0A82"/>
    <w:rsid w:val="00BB2E2F"/>
    <w:rsid w:val="00BB3308"/>
    <w:rsid w:val="00BB572F"/>
    <w:rsid w:val="00BB578C"/>
    <w:rsid w:val="00BB59A4"/>
    <w:rsid w:val="00BB6A43"/>
    <w:rsid w:val="00BB7C4F"/>
    <w:rsid w:val="00BB7EC5"/>
    <w:rsid w:val="00BC0448"/>
    <w:rsid w:val="00BC0C59"/>
    <w:rsid w:val="00BC29D0"/>
    <w:rsid w:val="00BC4B94"/>
    <w:rsid w:val="00BC4EBD"/>
    <w:rsid w:val="00BC598F"/>
    <w:rsid w:val="00BC66B9"/>
    <w:rsid w:val="00BC6B80"/>
    <w:rsid w:val="00BC6F03"/>
    <w:rsid w:val="00BC7650"/>
    <w:rsid w:val="00BD0479"/>
    <w:rsid w:val="00BD0827"/>
    <w:rsid w:val="00BD0A2A"/>
    <w:rsid w:val="00BD104D"/>
    <w:rsid w:val="00BD17AD"/>
    <w:rsid w:val="00BD2DBB"/>
    <w:rsid w:val="00BD4BB2"/>
    <w:rsid w:val="00BD4CA9"/>
    <w:rsid w:val="00BD4E64"/>
    <w:rsid w:val="00BD4F6D"/>
    <w:rsid w:val="00BD4F79"/>
    <w:rsid w:val="00BD669F"/>
    <w:rsid w:val="00BD73D8"/>
    <w:rsid w:val="00BD7CA6"/>
    <w:rsid w:val="00BE001C"/>
    <w:rsid w:val="00BE032C"/>
    <w:rsid w:val="00BE0919"/>
    <w:rsid w:val="00BE1433"/>
    <w:rsid w:val="00BE2C69"/>
    <w:rsid w:val="00BE32CF"/>
    <w:rsid w:val="00BE3BF7"/>
    <w:rsid w:val="00BE4332"/>
    <w:rsid w:val="00BE4488"/>
    <w:rsid w:val="00BE5278"/>
    <w:rsid w:val="00BE5A33"/>
    <w:rsid w:val="00BE7FF8"/>
    <w:rsid w:val="00BF04EF"/>
    <w:rsid w:val="00BF079C"/>
    <w:rsid w:val="00BF1032"/>
    <w:rsid w:val="00BF1B42"/>
    <w:rsid w:val="00BF3416"/>
    <w:rsid w:val="00BF47D0"/>
    <w:rsid w:val="00BF4EA9"/>
    <w:rsid w:val="00BF5955"/>
    <w:rsid w:val="00BF59BF"/>
    <w:rsid w:val="00BF5CE5"/>
    <w:rsid w:val="00BF62FA"/>
    <w:rsid w:val="00BF70BE"/>
    <w:rsid w:val="00BF7EE1"/>
    <w:rsid w:val="00BF7F45"/>
    <w:rsid w:val="00C001E9"/>
    <w:rsid w:val="00C001FB"/>
    <w:rsid w:val="00C003CF"/>
    <w:rsid w:val="00C008A3"/>
    <w:rsid w:val="00C00C78"/>
    <w:rsid w:val="00C00CE5"/>
    <w:rsid w:val="00C01412"/>
    <w:rsid w:val="00C01F1C"/>
    <w:rsid w:val="00C03D12"/>
    <w:rsid w:val="00C04859"/>
    <w:rsid w:val="00C06A71"/>
    <w:rsid w:val="00C06FF4"/>
    <w:rsid w:val="00C07DB6"/>
    <w:rsid w:val="00C1203B"/>
    <w:rsid w:val="00C1322A"/>
    <w:rsid w:val="00C13822"/>
    <w:rsid w:val="00C13A76"/>
    <w:rsid w:val="00C14B2A"/>
    <w:rsid w:val="00C14F59"/>
    <w:rsid w:val="00C16654"/>
    <w:rsid w:val="00C167EB"/>
    <w:rsid w:val="00C16F1F"/>
    <w:rsid w:val="00C178A7"/>
    <w:rsid w:val="00C17D94"/>
    <w:rsid w:val="00C17DD6"/>
    <w:rsid w:val="00C20CAC"/>
    <w:rsid w:val="00C20EF2"/>
    <w:rsid w:val="00C2191A"/>
    <w:rsid w:val="00C2248F"/>
    <w:rsid w:val="00C22ACD"/>
    <w:rsid w:val="00C234C4"/>
    <w:rsid w:val="00C2372F"/>
    <w:rsid w:val="00C244C2"/>
    <w:rsid w:val="00C249EC"/>
    <w:rsid w:val="00C26CFB"/>
    <w:rsid w:val="00C26EC1"/>
    <w:rsid w:val="00C3036E"/>
    <w:rsid w:val="00C30BE9"/>
    <w:rsid w:val="00C30E90"/>
    <w:rsid w:val="00C3135C"/>
    <w:rsid w:val="00C314F2"/>
    <w:rsid w:val="00C31E32"/>
    <w:rsid w:val="00C33293"/>
    <w:rsid w:val="00C35689"/>
    <w:rsid w:val="00C35723"/>
    <w:rsid w:val="00C36929"/>
    <w:rsid w:val="00C4045A"/>
    <w:rsid w:val="00C414A4"/>
    <w:rsid w:val="00C4278E"/>
    <w:rsid w:val="00C42AF0"/>
    <w:rsid w:val="00C43AB1"/>
    <w:rsid w:val="00C43D17"/>
    <w:rsid w:val="00C43DCA"/>
    <w:rsid w:val="00C47CDD"/>
    <w:rsid w:val="00C511AA"/>
    <w:rsid w:val="00C52447"/>
    <w:rsid w:val="00C52E4E"/>
    <w:rsid w:val="00C52E7C"/>
    <w:rsid w:val="00C5397A"/>
    <w:rsid w:val="00C5455C"/>
    <w:rsid w:val="00C56D7D"/>
    <w:rsid w:val="00C60CC3"/>
    <w:rsid w:val="00C62A38"/>
    <w:rsid w:val="00C6322A"/>
    <w:rsid w:val="00C635F3"/>
    <w:rsid w:val="00C64D27"/>
    <w:rsid w:val="00C65366"/>
    <w:rsid w:val="00C71BF0"/>
    <w:rsid w:val="00C73EFB"/>
    <w:rsid w:val="00C73F22"/>
    <w:rsid w:val="00C748C6"/>
    <w:rsid w:val="00C74FE6"/>
    <w:rsid w:val="00C751E0"/>
    <w:rsid w:val="00C77DE5"/>
    <w:rsid w:val="00C804D1"/>
    <w:rsid w:val="00C82C84"/>
    <w:rsid w:val="00C83EF3"/>
    <w:rsid w:val="00C84140"/>
    <w:rsid w:val="00C843B4"/>
    <w:rsid w:val="00C84863"/>
    <w:rsid w:val="00C90BF4"/>
    <w:rsid w:val="00C916E5"/>
    <w:rsid w:val="00C91947"/>
    <w:rsid w:val="00C91C84"/>
    <w:rsid w:val="00C925CC"/>
    <w:rsid w:val="00C9274F"/>
    <w:rsid w:val="00C92EE6"/>
    <w:rsid w:val="00C93343"/>
    <w:rsid w:val="00C93D31"/>
    <w:rsid w:val="00C97B0A"/>
    <w:rsid w:val="00CA034A"/>
    <w:rsid w:val="00CA08E2"/>
    <w:rsid w:val="00CA2C0C"/>
    <w:rsid w:val="00CA3CB9"/>
    <w:rsid w:val="00CA44C8"/>
    <w:rsid w:val="00CA49C7"/>
    <w:rsid w:val="00CA5239"/>
    <w:rsid w:val="00CA533F"/>
    <w:rsid w:val="00CA6261"/>
    <w:rsid w:val="00CA7033"/>
    <w:rsid w:val="00CB02D2"/>
    <w:rsid w:val="00CB05D4"/>
    <w:rsid w:val="00CB0DDD"/>
    <w:rsid w:val="00CB0F42"/>
    <w:rsid w:val="00CB15A8"/>
    <w:rsid w:val="00CB2ABE"/>
    <w:rsid w:val="00CB6F93"/>
    <w:rsid w:val="00CB70F0"/>
    <w:rsid w:val="00CB71C4"/>
    <w:rsid w:val="00CC15B4"/>
    <w:rsid w:val="00CC33AC"/>
    <w:rsid w:val="00CC3DF8"/>
    <w:rsid w:val="00CC4B85"/>
    <w:rsid w:val="00CC4BE2"/>
    <w:rsid w:val="00CC515F"/>
    <w:rsid w:val="00CC5DD3"/>
    <w:rsid w:val="00CC625B"/>
    <w:rsid w:val="00CC6D3E"/>
    <w:rsid w:val="00CC7D75"/>
    <w:rsid w:val="00CD1736"/>
    <w:rsid w:val="00CD2459"/>
    <w:rsid w:val="00CD2712"/>
    <w:rsid w:val="00CD2FF7"/>
    <w:rsid w:val="00CD5B2D"/>
    <w:rsid w:val="00CD6722"/>
    <w:rsid w:val="00CD6973"/>
    <w:rsid w:val="00CE10FF"/>
    <w:rsid w:val="00CE1217"/>
    <w:rsid w:val="00CE1CB8"/>
    <w:rsid w:val="00CE1D99"/>
    <w:rsid w:val="00CE28C0"/>
    <w:rsid w:val="00CE4DC1"/>
    <w:rsid w:val="00CE6752"/>
    <w:rsid w:val="00CE7C3F"/>
    <w:rsid w:val="00CF00BE"/>
    <w:rsid w:val="00CF043E"/>
    <w:rsid w:val="00CF2A59"/>
    <w:rsid w:val="00CF32E8"/>
    <w:rsid w:val="00CF4E7E"/>
    <w:rsid w:val="00CF5D32"/>
    <w:rsid w:val="00CF6C09"/>
    <w:rsid w:val="00D00EBC"/>
    <w:rsid w:val="00D013B1"/>
    <w:rsid w:val="00D01D40"/>
    <w:rsid w:val="00D036F1"/>
    <w:rsid w:val="00D03A3C"/>
    <w:rsid w:val="00D03BAB"/>
    <w:rsid w:val="00D04C20"/>
    <w:rsid w:val="00D04C6B"/>
    <w:rsid w:val="00D0685A"/>
    <w:rsid w:val="00D0706A"/>
    <w:rsid w:val="00D07974"/>
    <w:rsid w:val="00D1052F"/>
    <w:rsid w:val="00D11102"/>
    <w:rsid w:val="00D11B53"/>
    <w:rsid w:val="00D12A6D"/>
    <w:rsid w:val="00D12F33"/>
    <w:rsid w:val="00D12F66"/>
    <w:rsid w:val="00D13105"/>
    <w:rsid w:val="00D1344D"/>
    <w:rsid w:val="00D144C4"/>
    <w:rsid w:val="00D16837"/>
    <w:rsid w:val="00D17700"/>
    <w:rsid w:val="00D2154F"/>
    <w:rsid w:val="00D22B9C"/>
    <w:rsid w:val="00D234D2"/>
    <w:rsid w:val="00D240D1"/>
    <w:rsid w:val="00D26371"/>
    <w:rsid w:val="00D26849"/>
    <w:rsid w:val="00D2728E"/>
    <w:rsid w:val="00D27D62"/>
    <w:rsid w:val="00D334C4"/>
    <w:rsid w:val="00D34CBC"/>
    <w:rsid w:val="00D34CE9"/>
    <w:rsid w:val="00D34E64"/>
    <w:rsid w:val="00D371E0"/>
    <w:rsid w:val="00D37AB2"/>
    <w:rsid w:val="00D41082"/>
    <w:rsid w:val="00D4244C"/>
    <w:rsid w:val="00D42814"/>
    <w:rsid w:val="00D4411A"/>
    <w:rsid w:val="00D44177"/>
    <w:rsid w:val="00D4641D"/>
    <w:rsid w:val="00D46707"/>
    <w:rsid w:val="00D4670F"/>
    <w:rsid w:val="00D4735A"/>
    <w:rsid w:val="00D4739E"/>
    <w:rsid w:val="00D47787"/>
    <w:rsid w:val="00D47A4C"/>
    <w:rsid w:val="00D47C3F"/>
    <w:rsid w:val="00D51A28"/>
    <w:rsid w:val="00D520C1"/>
    <w:rsid w:val="00D52910"/>
    <w:rsid w:val="00D52CF2"/>
    <w:rsid w:val="00D5320B"/>
    <w:rsid w:val="00D55F7B"/>
    <w:rsid w:val="00D561DD"/>
    <w:rsid w:val="00D565C7"/>
    <w:rsid w:val="00D6187C"/>
    <w:rsid w:val="00D63A59"/>
    <w:rsid w:val="00D658CA"/>
    <w:rsid w:val="00D66047"/>
    <w:rsid w:val="00D66D40"/>
    <w:rsid w:val="00D6738F"/>
    <w:rsid w:val="00D70176"/>
    <w:rsid w:val="00D72501"/>
    <w:rsid w:val="00D72868"/>
    <w:rsid w:val="00D75EB8"/>
    <w:rsid w:val="00D7673E"/>
    <w:rsid w:val="00D768B4"/>
    <w:rsid w:val="00D816A6"/>
    <w:rsid w:val="00D82553"/>
    <w:rsid w:val="00D82BB4"/>
    <w:rsid w:val="00D85255"/>
    <w:rsid w:val="00D859B3"/>
    <w:rsid w:val="00D866AB"/>
    <w:rsid w:val="00D86815"/>
    <w:rsid w:val="00D86841"/>
    <w:rsid w:val="00D87886"/>
    <w:rsid w:val="00D87E87"/>
    <w:rsid w:val="00D905DD"/>
    <w:rsid w:val="00D9256F"/>
    <w:rsid w:val="00D92A4A"/>
    <w:rsid w:val="00D94DB4"/>
    <w:rsid w:val="00D95C0F"/>
    <w:rsid w:val="00D9704A"/>
    <w:rsid w:val="00D970B8"/>
    <w:rsid w:val="00D97D95"/>
    <w:rsid w:val="00DA0870"/>
    <w:rsid w:val="00DA15E3"/>
    <w:rsid w:val="00DA2372"/>
    <w:rsid w:val="00DA24E0"/>
    <w:rsid w:val="00DA256B"/>
    <w:rsid w:val="00DA2C25"/>
    <w:rsid w:val="00DA3783"/>
    <w:rsid w:val="00DA3D46"/>
    <w:rsid w:val="00DA3EDB"/>
    <w:rsid w:val="00DA42F1"/>
    <w:rsid w:val="00DA4C25"/>
    <w:rsid w:val="00DA4D82"/>
    <w:rsid w:val="00DA532E"/>
    <w:rsid w:val="00DA534C"/>
    <w:rsid w:val="00DA64CB"/>
    <w:rsid w:val="00DA7F17"/>
    <w:rsid w:val="00DB1E9A"/>
    <w:rsid w:val="00DB2012"/>
    <w:rsid w:val="00DB3023"/>
    <w:rsid w:val="00DB7ADE"/>
    <w:rsid w:val="00DC4362"/>
    <w:rsid w:val="00DC5133"/>
    <w:rsid w:val="00DC6874"/>
    <w:rsid w:val="00DC7CBD"/>
    <w:rsid w:val="00DC7DD3"/>
    <w:rsid w:val="00DD0679"/>
    <w:rsid w:val="00DD115D"/>
    <w:rsid w:val="00DD24AD"/>
    <w:rsid w:val="00DD2E69"/>
    <w:rsid w:val="00DD3F9A"/>
    <w:rsid w:val="00DD3FF2"/>
    <w:rsid w:val="00DD4854"/>
    <w:rsid w:val="00DD5140"/>
    <w:rsid w:val="00DD560E"/>
    <w:rsid w:val="00DD76A6"/>
    <w:rsid w:val="00DD7F2E"/>
    <w:rsid w:val="00DE153D"/>
    <w:rsid w:val="00DE1E97"/>
    <w:rsid w:val="00DE1FDD"/>
    <w:rsid w:val="00DE220F"/>
    <w:rsid w:val="00DE228D"/>
    <w:rsid w:val="00DE269B"/>
    <w:rsid w:val="00DE2B62"/>
    <w:rsid w:val="00DE37AD"/>
    <w:rsid w:val="00DE3928"/>
    <w:rsid w:val="00DE4300"/>
    <w:rsid w:val="00DE4380"/>
    <w:rsid w:val="00DE5E1B"/>
    <w:rsid w:val="00DE709C"/>
    <w:rsid w:val="00DE72B6"/>
    <w:rsid w:val="00DE74E9"/>
    <w:rsid w:val="00DF0308"/>
    <w:rsid w:val="00DF05AB"/>
    <w:rsid w:val="00DF1337"/>
    <w:rsid w:val="00DF1536"/>
    <w:rsid w:val="00DF2F25"/>
    <w:rsid w:val="00DF3CC2"/>
    <w:rsid w:val="00DF476D"/>
    <w:rsid w:val="00DF4F84"/>
    <w:rsid w:val="00DF5479"/>
    <w:rsid w:val="00DF61C8"/>
    <w:rsid w:val="00DF6800"/>
    <w:rsid w:val="00E00217"/>
    <w:rsid w:val="00E00479"/>
    <w:rsid w:val="00E02866"/>
    <w:rsid w:val="00E03A8F"/>
    <w:rsid w:val="00E03E41"/>
    <w:rsid w:val="00E04488"/>
    <w:rsid w:val="00E04F99"/>
    <w:rsid w:val="00E054FC"/>
    <w:rsid w:val="00E05F3F"/>
    <w:rsid w:val="00E05F5C"/>
    <w:rsid w:val="00E061F9"/>
    <w:rsid w:val="00E069D5"/>
    <w:rsid w:val="00E06D33"/>
    <w:rsid w:val="00E07C8A"/>
    <w:rsid w:val="00E104BC"/>
    <w:rsid w:val="00E1132B"/>
    <w:rsid w:val="00E11A4A"/>
    <w:rsid w:val="00E123F7"/>
    <w:rsid w:val="00E12876"/>
    <w:rsid w:val="00E12BF5"/>
    <w:rsid w:val="00E13F51"/>
    <w:rsid w:val="00E17E59"/>
    <w:rsid w:val="00E17FFE"/>
    <w:rsid w:val="00E21115"/>
    <w:rsid w:val="00E212CD"/>
    <w:rsid w:val="00E2172A"/>
    <w:rsid w:val="00E2176D"/>
    <w:rsid w:val="00E23CA0"/>
    <w:rsid w:val="00E257FD"/>
    <w:rsid w:val="00E26A6D"/>
    <w:rsid w:val="00E27D90"/>
    <w:rsid w:val="00E30F3D"/>
    <w:rsid w:val="00E31536"/>
    <w:rsid w:val="00E316AD"/>
    <w:rsid w:val="00E31C49"/>
    <w:rsid w:val="00E32B5A"/>
    <w:rsid w:val="00E3474E"/>
    <w:rsid w:val="00E35064"/>
    <w:rsid w:val="00E4144E"/>
    <w:rsid w:val="00E4195C"/>
    <w:rsid w:val="00E41C2C"/>
    <w:rsid w:val="00E42390"/>
    <w:rsid w:val="00E425FC"/>
    <w:rsid w:val="00E43CA6"/>
    <w:rsid w:val="00E44A4B"/>
    <w:rsid w:val="00E44AC9"/>
    <w:rsid w:val="00E45580"/>
    <w:rsid w:val="00E46155"/>
    <w:rsid w:val="00E461CF"/>
    <w:rsid w:val="00E462C8"/>
    <w:rsid w:val="00E47101"/>
    <w:rsid w:val="00E47784"/>
    <w:rsid w:val="00E51815"/>
    <w:rsid w:val="00E522A6"/>
    <w:rsid w:val="00E522A7"/>
    <w:rsid w:val="00E54ADC"/>
    <w:rsid w:val="00E55221"/>
    <w:rsid w:val="00E55D01"/>
    <w:rsid w:val="00E6298B"/>
    <w:rsid w:val="00E643D4"/>
    <w:rsid w:val="00E66248"/>
    <w:rsid w:val="00E67975"/>
    <w:rsid w:val="00E70E17"/>
    <w:rsid w:val="00E7149A"/>
    <w:rsid w:val="00E71720"/>
    <w:rsid w:val="00E7294B"/>
    <w:rsid w:val="00E731C1"/>
    <w:rsid w:val="00E738AC"/>
    <w:rsid w:val="00E73DEC"/>
    <w:rsid w:val="00E7418F"/>
    <w:rsid w:val="00E7437A"/>
    <w:rsid w:val="00E7536A"/>
    <w:rsid w:val="00E80711"/>
    <w:rsid w:val="00E80AD8"/>
    <w:rsid w:val="00E8160E"/>
    <w:rsid w:val="00E84007"/>
    <w:rsid w:val="00E84BB6"/>
    <w:rsid w:val="00E8605C"/>
    <w:rsid w:val="00E86206"/>
    <w:rsid w:val="00E86609"/>
    <w:rsid w:val="00E86B58"/>
    <w:rsid w:val="00E920A0"/>
    <w:rsid w:val="00E92B89"/>
    <w:rsid w:val="00E939A8"/>
    <w:rsid w:val="00E946C7"/>
    <w:rsid w:val="00E94D0C"/>
    <w:rsid w:val="00E95A28"/>
    <w:rsid w:val="00E966FC"/>
    <w:rsid w:val="00E96F2A"/>
    <w:rsid w:val="00E971D5"/>
    <w:rsid w:val="00EA179A"/>
    <w:rsid w:val="00EA3588"/>
    <w:rsid w:val="00EA35D7"/>
    <w:rsid w:val="00EA3725"/>
    <w:rsid w:val="00EA410E"/>
    <w:rsid w:val="00EA5ACF"/>
    <w:rsid w:val="00EA6C54"/>
    <w:rsid w:val="00EB24DA"/>
    <w:rsid w:val="00EB28E3"/>
    <w:rsid w:val="00EB5006"/>
    <w:rsid w:val="00EB525C"/>
    <w:rsid w:val="00EC0572"/>
    <w:rsid w:val="00EC09CA"/>
    <w:rsid w:val="00EC0DE6"/>
    <w:rsid w:val="00EC0F97"/>
    <w:rsid w:val="00EC143C"/>
    <w:rsid w:val="00EC1457"/>
    <w:rsid w:val="00EC15A1"/>
    <w:rsid w:val="00EC18CE"/>
    <w:rsid w:val="00EC31B9"/>
    <w:rsid w:val="00EC3320"/>
    <w:rsid w:val="00EC4110"/>
    <w:rsid w:val="00EC4235"/>
    <w:rsid w:val="00EC4C0A"/>
    <w:rsid w:val="00EC4E60"/>
    <w:rsid w:val="00EC5870"/>
    <w:rsid w:val="00EC5F35"/>
    <w:rsid w:val="00EC64F3"/>
    <w:rsid w:val="00EC6E91"/>
    <w:rsid w:val="00EC7C63"/>
    <w:rsid w:val="00ED0D80"/>
    <w:rsid w:val="00ED3A62"/>
    <w:rsid w:val="00ED51DE"/>
    <w:rsid w:val="00ED6294"/>
    <w:rsid w:val="00ED69C6"/>
    <w:rsid w:val="00ED6EDC"/>
    <w:rsid w:val="00ED7ED1"/>
    <w:rsid w:val="00EE07FE"/>
    <w:rsid w:val="00EE187C"/>
    <w:rsid w:val="00EE28AA"/>
    <w:rsid w:val="00EE3BB8"/>
    <w:rsid w:val="00EE3FD9"/>
    <w:rsid w:val="00EE48E1"/>
    <w:rsid w:val="00EE512B"/>
    <w:rsid w:val="00EE532B"/>
    <w:rsid w:val="00EE6CDE"/>
    <w:rsid w:val="00EE6D20"/>
    <w:rsid w:val="00EE7D26"/>
    <w:rsid w:val="00EF16D1"/>
    <w:rsid w:val="00EF3528"/>
    <w:rsid w:val="00EF4065"/>
    <w:rsid w:val="00EF40F3"/>
    <w:rsid w:val="00EF43C2"/>
    <w:rsid w:val="00EF464C"/>
    <w:rsid w:val="00EF4E55"/>
    <w:rsid w:val="00EF692F"/>
    <w:rsid w:val="00F00660"/>
    <w:rsid w:val="00F03233"/>
    <w:rsid w:val="00F039B5"/>
    <w:rsid w:val="00F048C1"/>
    <w:rsid w:val="00F05CA4"/>
    <w:rsid w:val="00F1041B"/>
    <w:rsid w:val="00F110A3"/>
    <w:rsid w:val="00F114F1"/>
    <w:rsid w:val="00F11B11"/>
    <w:rsid w:val="00F12107"/>
    <w:rsid w:val="00F12537"/>
    <w:rsid w:val="00F130EC"/>
    <w:rsid w:val="00F13A52"/>
    <w:rsid w:val="00F16E32"/>
    <w:rsid w:val="00F17054"/>
    <w:rsid w:val="00F226C3"/>
    <w:rsid w:val="00F22DF2"/>
    <w:rsid w:val="00F23949"/>
    <w:rsid w:val="00F23FC1"/>
    <w:rsid w:val="00F25CDE"/>
    <w:rsid w:val="00F304A1"/>
    <w:rsid w:val="00F30A5A"/>
    <w:rsid w:val="00F3349D"/>
    <w:rsid w:val="00F341DC"/>
    <w:rsid w:val="00F3547A"/>
    <w:rsid w:val="00F36172"/>
    <w:rsid w:val="00F3622B"/>
    <w:rsid w:val="00F367A9"/>
    <w:rsid w:val="00F372C4"/>
    <w:rsid w:val="00F37AA3"/>
    <w:rsid w:val="00F4105E"/>
    <w:rsid w:val="00F410C9"/>
    <w:rsid w:val="00F41578"/>
    <w:rsid w:val="00F418EE"/>
    <w:rsid w:val="00F4299F"/>
    <w:rsid w:val="00F437E0"/>
    <w:rsid w:val="00F4666F"/>
    <w:rsid w:val="00F46A69"/>
    <w:rsid w:val="00F46E43"/>
    <w:rsid w:val="00F47573"/>
    <w:rsid w:val="00F47AC3"/>
    <w:rsid w:val="00F47C8B"/>
    <w:rsid w:val="00F517E9"/>
    <w:rsid w:val="00F5334F"/>
    <w:rsid w:val="00F5481B"/>
    <w:rsid w:val="00F54941"/>
    <w:rsid w:val="00F55547"/>
    <w:rsid w:val="00F55AA4"/>
    <w:rsid w:val="00F56CDD"/>
    <w:rsid w:val="00F57683"/>
    <w:rsid w:val="00F57F5D"/>
    <w:rsid w:val="00F6278A"/>
    <w:rsid w:val="00F62F37"/>
    <w:rsid w:val="00F63086"/>
    <w:rsid w:val="00F635AF"/>
    <w:rsid w:val="00F647C2"/>
    <w:rsid w:val="00F64DD3"/>
    <w:rsid w:val="00F6517F"/>
    <w:rsid w:val="00F6599E"/>
    <w:rsid w:val="00F65A00"/>
    <w:rsid w:val="00F66639"/>
    <w:rsid w:val="00F700E5"/>
    <w:rsid w:val="00F7070E"/>
    <w:rsid w:val="00F71799"/>
    <w:rsid w:val="00F72E24"/>
    <w:rsid w:val="00F73BD2"/>
    <w:rsid w:val="00F7552B"/>
    <w:rsid w:val="00F7586B"/>
    <w:rsid w:val="00F773E0"/>
    <w:rsid w:val="00F805E9"/>
    <w:rsid w:val="00F80AA9"/>
    <w:rsid w:val="00F818E5"/>
    <w:rsid w:val="00F81A73"/>
    <w:rsid w:val="00F8229C"/>
    <w:rsid w:val="00F82B06"/>
    <w:rsid w:val="00F82C38"/>
    <w:rsid w:val="00F84381"/>
    <w:rsid w:val="00F85CB5"/>
    <w:rsid w:val="00F86867"/>
    <w:rsid w:val="00F87003"/>
    <w:rsid w:val="00F87138"/>
    <w:rsid w:val="00F87946"/>
    <w:rsid w:val="00F90FAB"/>
    <w:rsid w:val="00F91211"/>
    <w:rsid w:val="00F92A06"/>
    <w:rsid w:val="00F93A58"/>
    <w:rsid w:val="00F94A6B"/>
    <w:rsid w:val="00F95B6B"/>
    <w:rsid w:val="00F961D7"/>
    <w:rsid w:val="00F96325"/>
    <w:rsid w:val="00F96451"/>
    <w:rsid w:val="00F96C49"/>
    <w:rsid w:val="00FA0AA5"/>
    <w:rsid w:val="00FA2FC6"/>
    <w:rsid w:val="00FA5170"/>
    <w:rsid w:val="00FA5477"/>
    <w:rsid w:val="00FB115F"/>
    <w:rsid w:val="00FB1DF9"/>
    <w:rsid w:val="00FB2447"/>
    <w:rsid w:val="00FB3D13"/>
    <w:rsid w:val="00FB4462"/>
    <w:rsid w:val="00FB4CC2"/>
    <w:rsid w:val="00FB6AE3"/>
    <w:rsid w:val="00FC47E2"/>
    <w:rsid w:val="00FC490F"/>
    <w:rsid w:val="00FC4FEF"/>
    <w:rsid w:val="00FC641F"/>
    <w:rsid w:val="00FC6A53"/>
    <w:rsid w:val="00FC79A9"/>
    <w:rsid w:val="00FD425D"/>
    <w:rsid w:val="00FD4959"/>
    <w:rsid w:val="00FD5299"/>
    <w:rsid w:val="00FD5705"/>
    <w:rsid w:val="00FD5892"/>
    <w:rsid w:val="00FD58F6"/>
    <w:rsid w:val="00FD7870"/>
    <w:rsid w:val="00FD7AEF"/>
    <w:rsid w:val="00FE031B"/>
    <w:rsid w:val="00FE07A8"/>
    <w:rsid w:val="00FE0800"/>
    <w:rsid w:val="00FE1605"/>
    <w:rsid w:val="00FE2711"/>
    <w:rsid w:val="00FE2CAF"/>
    <w:rsid w:val="00FE4069"/>
    <w:rsid w:val="00FE44B5"/>
    <w:rsid w:val="00FE5ACB"/>
    <w:rsid w:val="00FE62D6"/>
    <w:rsid w:val="00FE737D"/>
    <w:rsid w:val="00FF0342"/>
    <w:rsid w:val="00FF2652"/>
    <w:rsid w:val="00FF3D2C"/>
    <w:rsid w:val="00FF3F6E"/>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1E7"/>
  </w:style>
  <w:style w:type="paragraph" w:styleId="Ttulo1">
    <w:name w:val="heading 1"/>
    <w:aliases w:val="TÍTULO 1"/>
    <w:basedOn w:val="Normal"/>
    <w:next w:val="Normal"/>
    <w:link w:val="Ttulo1Car"/>
    <w:uiPriority w:val="9"/>
    <w:qFormat/>
    <w:rsid w:val="000A31E7"/>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MT2,título 2,Edgar 2"/>
    <w:basedOn w:val="Normal"/>
    <w:next w:val="Normal"/>
    <w:link w:val="Ttulo2Car"/>
    <w:uiPriority w:val="9"/>
    <w:unhideWhenUsed/>
    <w:qFormat/>
    <w:rsid w:val="000A31E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aliases w:val="MT3,título 3"/>
    <w:basedOn w:val="Normal"/>
    <w:next w:val="Normal"/>
    <w:link w:val="Ttulo3Car"/>
    <w:uiPriority w:val="9"/>
    <w:unhideWhenUsed/>
    <w:qFormat/>
    <w:rsid w:val="000A31E7"/>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aliases w:val="Edgar 4"/>
    <w:basedOn w:val="Normal"/>
    <w:next w:val="Normal"/>
    <w:link w:val="Ttulo4Car"/>
    <w:uiPriority w:val="9"/>
    <w:unhideWhenUsed/>
    <w:qFormat/>
    <w:rsid w:val="000A31E7"/>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ar"/>
    <w:uiPriority w:val="9"/>
    <w:unhideWhenUsed/>
    <w:qFormat/>
    <w:rsid w:val="000A31E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ar"/>
    <w:uiPriority w:val="9"/>
    <w:unhideWhenUsed/>
    <w:qFormat/>
    <w:rsid w:val="000A31E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ar"/>
    <w:uiPriority w:val="9"/>
    <w:unhideWhenUsed/>
    <w:qFormat/>
    <w:rsid w:val="000A31E7"/>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Ttulo8">
    <w:name w:val="heading 8"/>
    <w:basedOn w:val="Normal"/>
    <w:next w:val="Normal"/>
    <w:link w:val="Ttulo8Car"/>
    <w:uiPriority w:val="9"/>
    <w:unhideWhenUsed/>
    <w:qFormat/>
    <w:rsid w:val="000A31E7"/>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ar"/>
    <w:uiPriority w:val="9"/>
    <w:unhideWhenUsed/>
    <w:qFormat/>
    <w:rsid w:val="000A31E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TÍTULO 1 Car"/>
    <w:basedOn w:val="Fuentedeprrafopredeter"/>
    <w:link w:val="Ttulo1"/>
    <w:uiPriority w:val="9"/>
    <w:rsid w:val="000A31E7"/>
    <w:rPr>
      <w:rFonts w:asciiTheme="majorHAnsi" w:eastAsiaTheme="majorEastAsia" w:hAnsiTheme="majorHAnsi" w:cstheme="majorBidi"/>
      <w:color w:val="2E74B5" w:themeColor="accent1" w:themeShade="BF"/>
      <w:sz w:val="32"/>
      <w:szCs w:val="32"/>
    </w:rPr>
  </w:style>
  <w:style w:type="paragraph" w:customStyle="1" w:styleId="Sinespaciado1">
    <w:name w:val="Sin espaciado1"/>
    <w:link w:val="NoSpacingChar"/>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uiPriority w:val="9"/>
    <w:rsid w:val="000A31E7"/>
    <w:rPr>
      <w:rFonts w:asciiTheme="majorHAnsi" w:eastAsiaTheme="majorEastAsia" w:hAnsiTheme="majorHAnsi" w:cstheme="majorBidi"/>
      <w:color w:val="44546A" w:themeColor="text2"/>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AL Título,Título AL"/>
    <w:basedOn w:val="Normal"/>
    <w:next w:val="Normal"/>
    <w:link w:val="TtuloCar"/>
    <w:uiPriority w:val="10"/>
    <w:qFormat/>
    <w:rsid w:val="000A31E7"/>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tuloCar">
    <w:name w:val="Título Car"/>
    <w:aliases w:val="Puesto1 Car,Título11 Car,AL Título Car,Título AL Car"/>
    <w:basedOn w:val="Fuentedeprrafopredeter"/>
    <w:link w:val="Ttulo"/>
    <w:uiPriority w:val="10"/>
    <w:rsid w:val="000A31E7"/>
    <w:rPr>
      <w:rFonts w:asciiTheme="majorHAnsi" w:eastAsiaTheme="majorEastAsia" w:hAnsiTheme="majorHAnsi" w:cstheme="majorBidi"/>
      <w:color w:val="5B9BD5" w:themeColor="accent1"/>
      <w:spacing w:val="-10"/>
      <w:sz w:val="56"/>
      <w:szCs w:val="56"/>
    </w:rPr>
  </w:style>
  <w:style w:type="paragraph" w:styleId="Textoindependiente2">
    <w:name w:val="Body Text 2"/>
    <w:aliases w:val="Car Car,Car3, Car2, Car2 Car Car Car,Car2,Car2 Car Car Car"/>
    <w:basedOn w:val="Normal"/>
    <w:link w:val="Textoindependiente2Car"/>
    <w:unhideWhenUsed/>
    <w:rsid w:val="005258E5"/>
    <w:pPr>
      <w:spacing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 Car2 Car Car Car Car,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rPr>
  </w:style>
  <w:style w:type="paragraph" w:customStyle="1" w:styleId="Car">
    <w:name w:val="Car"/>
    <w:basedOn w:val="Normal"/>
    <w:rsid w:val="005258E5"/>
    <w:pPr>
      <w:spacing w:line="240" w:lineRule="exact"/>
    </w:pPr>
    <w:rPr>
      <w:rFonts w:ascii="Verdana" w:eastAsia="Times New Roman" w:hAnsi="Verdana" w:cs="Times New Roman"/>
    </w:rPr>
  </w:style>
  <w:style w:type="paragraph" w:customStyle="1" w:styleId="CarCarCar1">
    <w:name w:val="Car Car Car1"/>
    <w:basedOn w:val="Normal"/>
    <w:rsid w:val="005258E5"/>
    <w:pPr>
      <w:spacing w:line="240" w:lineRule="exact"/>
    </w:pPr>
    <w:rPr>
      <w:rFonts w:ascii="Verdana" w:eastAsia="Times New Roman" w:hAnsi="Verdana" w:cs="Verdana"/>
    </w:rPr>
  </w:style>
  <w:style w:type="paragraph" w:customStyle="1" w:styleId="Car1">
    <w:name w:val="Car1"/>
    <w:basedOn w:val="Normal"/>
    <w:rsid w:val="005258E5"/>
    <w:pPr>
      <w:spacing w:line="240" w:lineRule="exact"/>
    </w:pPr>
    <w:rPr>
      <w:rFonts w:ascii="Verdana" w:eastAsia="Times New Roman" w:hAnsi="Verdana" w:cs="Verdana"/>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uiPriority w:val="35"/>
    <w:unhideWhenUsed/>
    <w:qFormat/>
    <w:rsid w:val="000A31E7"/>
    <w:pPr>
      <w:spacing w:line="240" w:lineRule="auto"/>
    </w:pPr>
    <w:rPr>
      <w:b/>
      <w:bCs/>
      <w:smallCaps/>
      <w:color w:val="595959" w:themeColor="text1" w:themeTint="A6"/>
      <w:spacing w:val="6"/>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aliases w:val="Comentario"/>
    <w:basedOn w:val="Normal"/>
    <w:link w:val="TextocomentarioCar"/>
    <w:qFormat/>
    <w:rsid w:val="005258E5"/>
    <w:pPr>
      <w:spacing w:after="0" w:line="240" w:lineRule="auto"/>
    </w:pPr>
    <w:rPr>
      <w:rFonts w:ascii="Times New Roman" w:eastAsia="Times New Roman" w:hAnsi="Times New Roman" w:cs="Times New Roman"/>
      <w:lang w:val="es-ES" w:eastAsia="es-ES"/>
    </w:rPr>
  </w:style>
  <w:style w:type="character" w:customStyle="1" w:styleId="TextocomentarioCar">
    <w:name w:val="Texto comentario Car"/>
    <w:aliases w:val="Comentario Car"/>
    <w:basedOn w:val="Fuentedeprrafopredeter"/>
    <w:link w:val="Textocomentario"/>
    <w:qFormat/>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0A31E7"/>
    <w:pPr>
      <w:spacing w:after="0" w:line="240" w:lineRule="auto"/>
    </w:p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0A31E7"/>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rsid w:val="00211AD6"/>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0A31E7"/>
    <w:rPr>
      <w:rFonts w:asciiTheme="majorHAnsi" w:eastAsiaTheme="majorEastAsia" w:hAnsiTheme="majorHAnsi" w:cstheme="majorBidi"/>
      <w:sz w:val="22"/>
      <w:szCs w:val="22"/>
    </w:rPr>
  </w:style>
  <w:style w:type="paragraph" w:styleId="Sangradetextonormal">
    <w:name w:val="Body Text Indent"/>
    <w:aliases w:val=" Car1, Car11,Car11"/>
    <w:basedOn w:val="Normal"/>
    <w:link w:val="SangradetextonormalCar"/>
    <w:unhideWhenUsed/>
    <w:rsid w:val="001A5D42"/>
    <w:pPr>
      <w:spacing w:line="259" w:lineRule="auto"/>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0A31E7"/>
    <w:rPr>
      <w:i/>
      <w:iCs/>
    </w:rPr>
  </w:style>
  <w:style w:type="character" w:customStyle="1" w:styleId="w8qarf">
    <w:name w:val="w8qarf"/>
    <w:basedOn w:val="Fuentedeprrafopredeter"/>
    <w:rsid w:val="00632FC5"/>
  </w:style>
  <w:style w:type="character" w:customStyle="1" w:styleId="vortalspan">
    <w:name w:val="vortalspan"/>
    <w:basedOn w:val="Fuentedeprrafopredeter"/>
    <w:rsid w:val="00794655"/>
  </w:style>
  <w:style w:type="character" w:customStyle="1" w:styleId="vortalnumericspan">
    <w:name w:val="vortalnumericspan"/>
    <w:basedOn w:val="Fuentedeprrafopredeter"/>
    <w:rsid w:val="00794655"/>
  </w:style>
  <w:style w:type="paragraph" w:styleId="Continuarlista">
    <w:name w:val="List Continue"/>
    <w:basedOn w:val="Normal"/>
    <w:uiPriority w:val="99"/>
    <w:rsid w:val="00760F25"/>
    <w:pPr>
      <w:spacing w:before="100" w:line="276" w:lineRule="auto"/>
      <w:ind w:left="283"/>
    </w:pPr>
    <w:rPr>
      <w:rFonts w:eastAsia="MS Mincho"/>
      <w:lang w:eastAsia="es-CO"/>
    </w:rPr>
  </w:style>
  <w:style w:type="paragraph" w:styleId="Lista">
    <w:name w:val="List"/>
    <w:basedOn w:val="Normal"/>
    <w:unhideWhenUsed/>
    <w:rsid w:val="00E84BB6"/>
    <w:pPr>
      <w:spacing w:before="100" w:after="200" w:line="276" w:lineRule="auto"/>
      <w:ind w:left="283" w:hanging="283"/>
      <w:contextualSpacing/>
    </w:pPr>
    <w:rPr>
      <w:lang w:eastAsia="es-CO"/>
    </w:rPr>
  </w:style>
  <w:style w:type="character" w:customStyle="1" w:styleId="vortalspan4">
    <w:name w:val="vortalspan4"/>
    <w:basedOn w:val="Fuentedeprrafopredeter"/>
    <w:rsid w:val="00CC625B"/>
    <w:rPr>
      <w:color w:val="000000"/>
    </w:rPr>
  </w:style>
  <w:style w:type="character" w:customStyle="1" w:styleId="Ttulo8Car">
    <w:name w:val="Título 8 Car"/>
    <w:basedOn w:val="Fuentedeprrafopredeter"/>
    <w:link w:val="Ttulo8"/>
    <w:uiPriority w:val="9"/>
    <w:rsid w:val="000A31E7"/>
    <w:rPr>
      <w:rFonts w:asciiTheme="majorHAnsi" w:eastAsiaTheme="majorEastAsia" w:hAnsiTheme="majorHAnsi" w:cstheme="majorBidi"/>
      <w:b/>
      <w:bCs/>
      <w:color w:val="44546A" w:themeColor="text2"/>
    </w:rPr>
  </w:style>
  <w:style w:type="character" w:customStyle="1" w:styleId="Ttulo2Car">
    <w:name w:val="Título 2 Car"/>
    <w:aliases w:val="MT2 Car,título 2 Car,Edgar 2 Car"/>
    <w:basedOn w:val="Fuentedeprrafopredeter"/>
    <w:link w:val="Ttulo2"/>
    <w:uiPriority w:val="9"/>
    <w:rsid w:val="000A31E7"/>
    <w:rPr>
      <w:rFonts w:asciiTheme="majorHAnsi" w:eastAsiaTheme="majorEastAsia" w:hAnsiTheme="majorHAnsi" w:cstheme="majorBidi"/>
      <w:color w:val="404040" w:themeColor="text1" w:themeTint="BF"/>
      <w:sz w:val="28"/>
      <w:szCs w:val="28"/>
    </w:rPr>
  </w:style>
  <w:style w:type="paragraph" w:customStyle="1" w:styleId="SinespaciadoCarCar">
    <w:name w:val="Sin espaciado Car Car"/>
    <w:basedOn w:val="Normal"/>
    <w:link w:val="SinespaciadoCarCarCar"/>
    <w:rsid w:val="009F5EC8"/>
    <w:pPr>
      <w:spacing w:after="0" w:line="240" w:lineRule="auto"/>
    </w:pPr>
    <w:rPr>
      <w:rFonts w:ascii="Cambria" w:eastAsia="Times New Roman" w:hAnsi="Cambria" w:cs="Times New Roman"/>
      <w:sz w:val="24"/>
      <w:szCs w:val="24"/>
      <w:lang w:eastAsia="es-CO" w:bidi="en-US"/>
    </w:rPr>
  </w:style>
  <w:style w:type="character" w:customStyle="1" w:styleId="SinespaciadoCarCarCar">
    <w:name w:val="Sin espaciado Car Car Car"/>
    <w:link w:val="SinespaciadoCarCar"/>
    <w:rsid w:val="009F5EC8"/>
    <w:rPr>
      <w:rFonts w:ascii="Cambria" w:eastAsia="Times New Roman" w:hAnsi="Cambria" w:cs="Times New Roman"/>
      <w:sz w:val="24"/>
      <w:szCs w:val="24"/>
      <w:lang w:eastAsia="es-CO" w:bidi="en-US"/>
    </w:rPr>
  </w:style>
  <w:style w:type="character" w:customStyle="1" w:styleId="Ttulo5Car">
    <w:name w:val="Título 5 Car"/>
    <w:basedOn w:val="Fuentedeprrafopredeter"/>
    <w:link w:val="Ttulo5"/>
    <w:uiPriority w:val="9"/>
    <w:rsid w:val="000A31E7"/>
    <w:rPr>
      <w:rFonts w:asciiTheme="majorHAnsi" w:eastAsiaTheme="majorEastAsia" w:hAnsiTheme="majorHAnsi" w:cstheme="majorBidi"/>
      <w:color w:val="44546A" w:themeColor="text2"/>
      <w:sz w:val="22"/>
      <w:szCs w:val="22"/>
    </w:rPr>
  </w:style>
  <w:style w:type="character" w:customStyle="1" w:styleId="Ttulo6Car">
    <w:name w:val="Título 6 Car"/>
    <w:basedOn w:val="Fuentedeprrafopredeter"/>
    <w:link w:val="Ttulo6"/>
    <w:uiPriority w:val="9"/>
    <w:rsid w:val="000A31E7"/>
    <w:rPr>
      <w:rFonts w:asciiTheme="majorHAnsi" w:eastAsiaTheme="majorEastAsia" w:hAnsiTheme="majorHAnsi" w:cstheme="majorBidi"/>
      <w:i/>
      <w:iCs/>
      <w:color w:val="44546A" w:themeColor="text2"/>
      <w:sz w:val="21"/>
      <w:szCs w:val="21"/>
    </w:rPr>
  </w:style>
  <w:style w:type="paragraph" w:customStyle="1" w:styleId="TextoTextos">
    <w:name w:val="Texto (Textos)"/>
    <w:basedOn w:val="Normal"/>
    <w:rsid w:val="009F5EC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9F5EC8"/>
    <w:rPr>
      <w:color w:val="605E5C"/>
      <w:shd w:val="clear" w:color="auto" w:fill="E1DFDD"/>
    </w:rPr>
  </w:style>
  <w:style w:type="character" w:styleId="Hipervnculovisitado">
    <w:name w:val="FollowedHyperlink"/>
    <w:uiPriority w:val="99"/>
    <w:rsid w:val="009F5EC8"/>
    <w:rPr>
      <w:color w:val="954F72"/>
      <w:u w:val="single"/>
    </w:rPr>
  </w:style>
  <w:style w:type="table" w:styleId="Tablanormal4">
    <w:name w:val="Plain Table 4"/>
    <w:basedOn w:val="Tablanormal"/>
    <w:uiPriority w:val="44"/>
    <w:rsid w:val="009F5EC8"/>
    <w:pPr>
      <w:spacing w:after="0" w:line="240" w:lineRule="auto"/>
    </w:pPr>
    <w:rPr>
      <w:rFonts w:ascii="Times New Roman" w:eastAsia="Times New Roman" w:hAnsi="Times New Roman" w:cs="Times New Roman"/>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9F5EC8"/>
    <w:pPr>
      <w:widowControl w:val="0"/>
      <w:autoSpaceDE w:val="0"/>
      <w:autoSpaceDN w:val="0"/>
      <w:spacing w:after="0" w:line="240" w:lineRule="auto"/>
    </w:pPr>
    <w:rPr>
      <w:rFonts w:ascii="Arial MT" w:eastAsia="Arial MT" w:hAnsi="Arial MT" w:cs="Arial MT"/>
      <w:lang w:val="es-ES"/>
    </w:rPr>
  </w:style>
  <w:style w:type="table" w:customStyle="1" w:styleId="TableNormal1">
    <w:name w:val="Table Normal1"/>
    <w:uiPriority w:val="2"/>
    <w:semiHidden/>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independiente3">
    <w:name w:val="Body Text 3"/>
    <w:basedOn w:val="Normal"/>
    <w:link w:val="Textoindependiente3Car"/>
    <w:unhideWhenUsed/>
    <w:rsid w:val="009F5EC8"/>
    <w:pPr>
      <w:spacing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F5EC8"/>
    <w:rPr>
      <w:rFonts w:ascii="Times New Roman" w:eastAsia="Times New Roman" w:hAnsi="Times New Roman" w:cs="Times New Roman"/>
      <w:sz w:val="16"/>
      <w:szCs w:val="16"/>
      <w:lang w:val="es-ES" w:eastAsia="es-ES"/>
    </w:rPr>
  </w:style>
  <w:style w:type="paragraph" w:customStyle="1" w:styleId="Textoindependiente22">
    <w:name w:val="Texto independiente 22"/>
    <w:basedOn w:val="Normal"/>
    <w:rsid w:val="009F5EC8"/>
    <w:pPr>
      <w:suppressAutoHyphens/>
      <w:spacing w:line="480" w:lineRule="auto"/>
    </w:pPr>
    <w:rPr>
      <w:rFonts w:ascii="Times New Roman" w:eastAsia="Times New Roman" w:hAnsi="Times New Roman" w:cs="Times New Roman"/>
      <w:sz w:val="24"/>
      <w:szCs w:val="24"/>
      <w:lang w:val="es-ES" w:eastAsia="zh-CN"/>
    </w:rPr>
  </w:style>
  <w:style w:type="paragraph" w:customStyle="1" w:styleId="xl25">
    <w:name w:val="xl25"/>
    <w:basedOn w:val="Normal"/>
    <w:rsid w:val="009F5EC8"/>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rsid w:val="009F5EC8"/>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rsid w:val="009F5EC8"/>
    <w:pPr>
      <w:spacing w:after="0" w:line="240" w:lineRule="auto"/>
    </w:pPr>
    <w:rPr>
      <w:rFonts w:ascii="Calibri" w:eastAsia="Calibri" w:hAnsi="Calibri" w:cs="Times New Roman"/>
      <w:sz w:val="18"/>
      <w:szCs w:val="18"/>
      <w:lang w:val="es-ES_tradnl" w:eastAsia="es-ES_tradnl"/>
    </w:rPr>
  </w:style>
  <w:style w:type="paragraph" w:customStyle="1" w:styleId="xmsonormal">
    <w:name w:val="x_msonormal"/>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tableparagraph">
    <w:name w:val="x_tableparagraph"/>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9F5EC8"/>
  </w:style>
  <w:style w:type="paragraph" w:customStyle="1" w:styleId="cuerpo1">
    <w:name w:val="cuerpo1"/>
    <w:basedOn w:val="Normal"/>
    <w:rsid w:val="00CC4B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lang w:val="es-ES_tradnl" w:eastAsia="es-ES"/>
    </w:rPr>
  </w:style>
  <w:style w:type="character" w:customStyle="1" w:styleId="Ttulo7Car">
    <w:name w:val="Título 7 Car"/>
    <w:basedOn w:val="Fuentedeprrafopredeter"/>
    <w:link w:val="Ttulo7"/>
    <w:uiPriority w:val="9"/>
    <w:rsid w:val="000A31E7"/>
    <w:rPr>
      <w:rFonts w:asciiTheme="majorHAnsi" w:eastAsiaTheme="majorEastAsia" w:hAnsiTheme="majorHAnsi" w:cstheme="majorBidi"/>
      <w:i/>
      <w:iCs/>
      <w:color w:val="1F4E79" w:themeColor="accent1" w:themeShade="80"/>
      <w:sz w:val="21"/>
      <w:szCs w:val="21"/>
    </w:rPr>
  </w:style>
  <w:style w:type="character" w:customStyle="1" w:styleId="Ttulo9Car">
    <w:name w:val="Título 9 Car"/>
    <w:basedOn w:val="Fuentedeprrafopredeter"/>
    <w:link w:val="Ttulo9"/>
    <w:uiPriority w:val="9"/>
    <w:rsid w:val="000A31E7"/>
    <w:rPr>
      <w:rFonts w:asciiTheme="majorHAnsi" w:eastAsiaTheme="majorEastAsia" w:hAnsiTheme="majorHAnsi" w:cstheme="majorBidi"/>
      <w:b/>
      <w:bCs/>
      <w:i/>
      <w:iCs/>
      <w:color w:val="44546A" w:themeColor="text2"/>
    </w:rPr>
  </w:style>
  <w:style w:type="character" w:customStyle="1" w:styleId="NormalWebCar">
    <w:name w:val="Normal (Web) Car"/>
    <w:link w:val="NormalWeb"/>
    <w:uiPriority w:val="99"/>
    <w:rsid w:val="00F86867"/>
    <w:rPr>
      <w:rFonts w:ascii="Times New Roman" w:eastAsia="Times New Roman" w:hAnsi="Times New Roman" w:cs="Times New Roman"/>
      <w:sz w:val="24"/>
      <w:szCs w:val="24"/>
      <w:lang w:eastAsia="es-CO"/>
    </w:rPr>
  </w:style>
  <w:style w:type="paragraph" w:customStyle="1" w:styleId="arial">
    <w:name w:val="arial"/>
    <w:basedOn w:val="Normal"/>
    <w:link w:val="arialCar"/>
    <w:rsid w:val="00F86867"/>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F86867"/>
    <w:rPr>
      <w:rFonts w:ascii="Arial" w:eastAsia="Calibri" w:hAnsi="Arial" w:cs="Times New Roman"/>
      <w:sz w:val="24"/>
      <w:szCs w:val="24"/>
      <w:lang w:eastAsia="es-ES"/>
    </w:rPr>
  </w:style>
  <w:style w:type="paragraph" w:customStyle="1" w:styleId="contenido">
    <w:name w:val="contenido"/>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ontinuarlista2">
    <w:name w:val="List Continue 2"/>
    <w:basedOn w:val="Normal"/>
    <w:uiPriority w:val="99"/>
    <w:unhideWhenUsed/>
    <w:rsid w:val="00F86867"/>
    <w:pPr>
      <w:spacing w:line="240" w:lineRule="auto"/>
      <w:ind w:left="566"/>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rsid w:val="00F86867"/>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customStyle="1" w:styleId="vortaltextarea">
    <w:name w:val="vortaltextarea"/>
    <w:basedOn w:val="Fuentedeprrafopredeter"/>
    <w:rsid w:val="00F86867"/>
  </w:style>
  <w:style w:type="table" w:customStyle="1" w:styleId="Tablaconcuadrcula1">
    <w:name w:val="Tabla con cuadrícula1"/>
    <w:basedOn w:val="Tablanormal"/>
    <w:next w:val="Tablaconcuadrcula"/>
    <w:uiPriority w:val="39"/>
    <w:rsid w:val="00F86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6867"/>
    <w:pPr>
      <w:spacing w:after="0" w:line="240" w:lineRule="auto"/>
    </w:pPr>
    <w:rPr>
      <w:lang w:eastAsia="es-CO"/>
    </w:rPr>
    <w:tblPr>
      <w:tblCellMar>
        <w:top w:w="0" w:type="dxa"/>
        <w:left w:w="0" w:type="dxa"/>
        <w:bottom w:w="0" w:type="dxa"/>
        <w:right w:w="0" w:type="dxa"/>
      </w:tblCellMar>
    </w:tblPr>
  </w:style>
  <w:style w:type="table" w:customStyle="1" w:styleId="TableGrid1">
    <w:name w:val="TableGrid1"/>
    <w:rsid w:val="00F86867"/>
    <w:pPr>
      <w:spacing w:after="0" w:line="240" w:lineRule="auto"/>
    </w:pPr>
    <w:rPr>
      <w:rFonts w:eastAsia="MS Mincho"/>
      <w:lang w:eastAsia="es-CO"/>
    </w:rPr>
    <w:tblPr>
      <w:tblCellMar>
        <w:top w:w="0" w:type="dxa"/>
        <w:left w:w="0" w:type="dxa"/>
        <w:bottom w:w="0" w:type="dxa"/>
        <w:right w:w="0" w:type="dxa"/>
      </w:tblCellMar>
    </w:tblPr>
  </w:style>
  <w:style w:type="paragraph" w:styleId="Bibliografa">
    <w:name w:val="Bibliography"/>
    <w:basedOn w:val="Normal"/>
    <w:next w:val="Normal"/>
    <w:uiPriority w:val="37"/>
    <w:unhideWhenUsed/>
    <w:rsid w:val="00F86867"/>
    <w:pPr>
      <w:spacing w:line="259" w:lineRule="auto"/>
    </w:pPr>
  </w:style>
  <w:style w:type="table" w:customStyle="1" w:styleId="Tablaconcuadrcula4">
    <w:name w:val="Tabla con cuadrícula4"/>
    <w:basedOn w:val="Tablanormal"/>
    <w:next w:val="Tablaconcuadrcula"/>
    <w:uiPriority w:val="39"/>
    <w:rsid w:val="00F86867"/>
    <w:pPr>
      <w:spacing w:after="0" w:line="240" w:lineRule="auto"/>
    </w:pPr>
    <w:rPr>
      <w:rFonts w:ascii="Times New Roman" w:eastAsia="MS Mincho"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F86867"/>
    <w:rPr>
      <w:color w:val="605E5C"/>
      <w:shd w:val="clear" w:color="auto" w:fill="E1DFDD"/>
    </w:rPr>
  </w:style>
  <w:style w:type="numbering" w:customStyle="1" w:styleId="Listaactual1">
    <w:name w:val="Lista actual1"/>
    <w:uiPriority w:val="99"/>
    <w:rsid w:val="00F86867"/>
    <w:pPr>
      <w:numPr>
        <w:numId w:val="18"/>
      </w:numPr>
    </w:pPr>
  </w:style>
  <w:style w:type="numbering" w:customStyle="1" w:styleId="Listaactual2">
    <w:name w:val="Lista actual2"/>
    <w:uiPriority w:val="99"/>
    <w:rsid w:val="00F86867"/>
    <w:pPr>
      <w:numPr>
        <w:numId w:val="2"/>
      </w:numPr>
    </w:pPr>
  </w:style>
  <w:style w:type="numbering" w:customStyle="1" w:styleId="Listaactual3">
    <w:name w:val="Lista actual3"/>
    <w:uiPriority w:val="99"/>
    <w:rsid w:val="00F86867"/>
    <w:pPr>
      <w:numPr>
        <w:numId w:val="3"/>
      </w:numPr>
    </w:pPr>
  </w:style>
  <w:style w:type="table" w:styleId="Tablaclsica3">
    <w:name w:val="Table Classic 3"/>
    <w:basedOn w:val="Tablanormal"/>
    <w:rsid w:val="00F86867"/>
    <w:pPr>
      <w:autoSpaceDE w:val="0"/>
      <w:autoSpaceDN w:val="0"/>
      <w:spacing w:after="0" w:line="240" w:lineRule="auto"/>
    </w:pPr>
    <w:rPr>
      <w:rFonts w:ascii="Times New Roman" w:eastAsia="Times New Roman" w:hAnsi="Times New Roman" w:cs="Times New Roman"/>
      <w:color w:val="00008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F86867"/>
    <w:pPr>
      <w:spacing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F86867"/>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F86867"/>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21">
    <w:name w:val="Texto independiente 21"/>
    <w:basedOn w:val="Normal"/>
    <w:rsid w:val="00F86867"/>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lang w:val="es-ES_tradnl" w:eastAsia="es-ES"/>
    </w:rPr>
  </w:style>
  <w:style w:type="paragraph" w:customStyle="1" w:styleId="Predeterminado">
    <w:name w:val="Predeterminado"/>
    <w:rsid w:val="00F86867"/>
    <w:pPr>
      <w:autoSpaceDE w:val="0"/>
      <w:autoSpaceDN w:val="0"/>
      <w:adjustRightInd w:val="0"/>
      <w:spacing w:after="0" w:line="240" w:lineRule="auto"/>
    </w:pPr>
    <w:rPr>
      <w:rFonts w:ascii="Times New Roman" w:eastAsia="Times New Roman" w:hAnsi="Times New Roman" w:cs="Times New Roman"/>
      <w:szCs w:val="24"/>
      <w:lang w:val="es-ES" w:eastAsia="es-ES"/>
    </w:rPr>
  </w:style>
  <w:style w:type="paragraph" w:customStyle="1" w:styleId="Cuerpodetexto">
    <w:name w:val="Cuerpo de texto"/>
    <w:basedOn w:val="Predeterminado"/>
    <w:rsid w:val="00F8686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8686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86867"/>
    <w:pPr>
      <w:tabs>
        <w:tab w:val="center" w:pos="4512"/>
        <w:tab w:val="left" w:pos="7088"/>
      </w:tabs>
      <w:jc w:val="center"/>
    </w:pPr>
    <w:rPr>
      <w:rFonts w:ascii="Century Gothic" w:hAnsi="Century Gothic"/>
      <w:sz w:val="22"/>
      <w:szCs w:val="22"/>
    </w:rPr>
  </w:style>
  <w:style w:type="paragraph" w:styleId="Textodebloque">
    <w:name w:val="Block Text"/>
    <w:basedOn w:val="Normal"/>
    <w:rsid w:val="00F8686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F8686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86867"/>
    <w:pPr>
      <w:keepNext/>
      <w:numPr>
        <w:ilvl w:val="1"/>
      </w:numPr>
      <w:outlineLvl w:val="1"/>
    </w:pPr>
    <w:rPr>
      <w:b/>
    </w:rPr>
  </w:style>
  <w:style w:type="paragraph" w:customStyle="1" w:styleId="Cuerpodetextoconsangra">
    <w:name w:val="Cuerpo de texto con sangría"/>
    <w:basedOn w:val="Predeterminado"/>
    <w:rsid w:val="00F8686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86867"/>
    <w:pPr>
      <w:spacing w:after="0" w:line="240" w:lineRule="auto"/>
      <w:ind w:left="4252"/>
    </w:pPr>
    <w:rPr>
      <w:rFonts w:ascii="Times New Roman" w:eastAsia="Times New Roman" w:hAnsi="Times New Roman" w:cs="Times New Roman"/>
      <w:szCs w:val="24"/>
      <w:lang w:val="es-ES" w:eastAsia="es-ES"/>
    </w:rPr>
  </w:style>
  <w:style w:type="character" w:customStyle="1" w:styleId="CierreCar">
    <w:name w:val="Cierre Car"/>
    <w:basedOn w:val="Fuentedeprrafopredeter"/>
    <w:link w:val="Cierre"/>
    <w:rsid w:val="00F86867"/>
    <w:rPr>
      <w:rFonts w:ascii="Times New Roman" w:eastAsia="Times New Roman" w:hAnsi="Times New Roman" w:cs="Times New Roman"/>
      <w:sz w:val="20"/>
      <w:szCs w:val="24"/>
      <w:lang w:val="es-ES" w:eastAsia="es-ES"/>
    </w:rPr>
  </w:style>
  <w:style w:type="paragraph" w:customStyle="1" w:styleId="ListaCC">
    <w:name w:val="Lista CC."/>
    <w:basedOn w:val="Normal"/>
    <w:rsid w:val="00F86867"/>
    <w:pPr>
      <w:spacing w:after="0" w:line="240" w:lineRule="auto"/>
    </w:pPr>
    <w:rPr>
      <w:rFonts w:ascii="Times New Roman" w:eastAsia="Times New Roman" w:hAnsi="Times New Roman" w:cs="Times New Roman"/>
      <w:szCs w:val="24"/>
      <w:lang w:val="es-ES" w:eastAsia="es-ES"/>
    </w:rPr>
  </w:style>
  <w:style w:type="paragraph" w:styleId="Textosinformato">
    <w:name w:val="Plain Text"/>
    <w:basedOn w:val="Normal"/>
    <w:link w:val="TextosinformatoCar"/>
    <w:uiPriority w:val="99"/>
    <w:rsid w:val="00F86867"/>
    <w:pPr>
      <w:spacing w:after="0" w:line="240" w:lineRule="auto"/>
    </w:pPr>
    <w:rPr>
      <w:rFonts w:ascii="Courier New" w:eastAsia="Times New Roman" w:hAnsi="Courier New" w:cs="Times New Roman"/>
      <w:szCs w:val="24"/>
      <w:lang w:val="es-ES" w:eastAsia="es-ES"/>
    </w:rPr>
  </w:style>
  <w:style w:type="character" w:customStyle="1" w:styleId="TextosinformatoCar">
    <w:name w:val="Texto sin formato Car"/>
    <w:basedOn w:val="Fuentedeprrafopredeter"/>
    <w:link w:val="Textosinformato"/>
    <w:uiPriority w:val="99"/>
    <w:rsid w:val="00F86867"/>
    <w:rPr>
      <w:rFonts w:ascii="Courier New" w:eastAsia="Times New Roman" w:hAnsi="Courier New" w:cs="Times New Roman"/>
      <w:sz w:val="20"/>
      <w:szCs w:val="24"/>
      <w:lang w:val="es-ES" w:eastAsia="es-ES"/>
    </w:rPr>
  </w:style>
  <w:style w:type="paragraph" w:customStyle="1" w:styleId="Subcaptulo">
    <w:name w:val="Subcapítulo"/>
    <w:basedOn w:val="Normal"/>
    <w:rsid w:val="00F86867"/>
    <w:pPr>
      <w:tabs>
        <w:tab w:val="num" w:pos="360"/>
        <w:tab w:val="num" w:pos="2160"/>
      </w:tabs>
      <w:autoSpaceDE w:val="0"/>
      <w:autoSpaceDN w:val="0"/>
      <w:spacing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next w:val="Normal"/>
    <w:link w:val="SubttuloCar"/>
    <w:uiPriority w:val="11"/>
    <w:qFormat/>
    <w:rsid w:val="000A31E7"/>
    <w:pPr>
      <w:numPr>
        <w:ilvl w:val="1"/>
      </w:numPr>
      <w:spacing w:line="240" w:lineRule="auto"/>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0A31E7"/>
    <w:rPr>
      <w:rFonts w:asciiTheme="majorHAnsi" w:eastAsiaTheme="majorEastAsia" w:hAnsiTheme="majorHAnsi" w:cstheme="majorBidi"/>
      <w:sz w:val="24"/>
      <w:szCs w:val="24"/>
    </w:rPr>
  </w:style>
  <w:style w:type="paragraph" w:customStyle="1" w:styleId="03dash">
    <w:name w:val="03 dash"/>
    <w:basedOn w:val="Normal"/>
    <w:rsid w:val="00F86867"/>
    <w:pPr>
      <w:numPr>
        <w:numId w:val="5"/>
      </w:numPr>
      <w:tabs>
        <w:tab w:val="left" w:pos="-142"/>
        <w:tab w:val="left" w:pos="284"/>
        <w:tab w:val="left" w:pos="1613"/>
      </w:tabs>
      <w:spacing w:after="180" w:line="240" w:lineRule="auto"/>
      <w:outlineLvl w:val="7"/>
    </w:pPr>
    <w:rPr>
      <w:rFonts w:ascii="Arial" w:eastAsia="Times New Roman" w:hAnsi="Arial" w:cs="Times New Roman"/>
      <w:sz w:val="24"/>
      <w:lang w:val="es-ES_tradnl" w:eastAsia="es-ES"/>
    </w:rPr>
  </w:style>
  <w:style w:type="paragraph" w:customStyle="1" w:styleId="04dot">
    <w:name w:val="04 dot"/>
    <w:basedOn w:val="Normal"/>
    <w:rsid w:val="00F86867"/>
    <w:pPr>
      <w:numPr>
        <w:numId w:val="4"/>
      </w:numPr>
      <w:tabs>
        <w:tab w:val="clear" w:pos="1973"/>
        <w:tab w:val="left" w:pos="-142"/>
        <w:tab w:val="left" w:pos="284"/>
      </w:tabs>
      <w:spacing w:after="180" w:line="240" w:lineRule="auto"/>
      <w:outlineLvl w:val="8"/>
    </w:pPr>
    <w:rPr>
      <w:rFonts w:ascii="Arial" w:eastAsia="Times New Roman" w:hAnsi="Arial" w:cs="Times New Roman"/>
      <w:sz w:val="24"/>
      <w:lang w:val="es-ES_tradnl" w:eastAsia="es-ES"/>
    </w:rPr>
  </w:style>
  <w:style w:type="paragraph" w:customStyle="1" w:styleId="Punto">
    <w:name w:val="Punto"/>
    <w:basedOn w:val="Normal"/>
    <w:rsid w:val="00F86867"/>
    <w:pPr>
      <w:numPr>
        <w:numId w:val="7"/>
      </w:numPr>
      <w:spacing w:after="60" w:line="240" w:lineRule="auto"/>
      <w:jc w:val="both"/>
    </w:pPr>
    <w:rPr>
      <w:rFonts w:ascii="Arial" w:eastAsia="Times New Roman" w:hAnsi="Arial" w:cs="Times New Roman"/>
      <w:sz w:val="24"/>
      <w:lang w:val="es-ES" w:eastAsia="es-ES"/>
    </w:rPr>
  </w:style>
  <w:style w:type="paragraph" w:customStyle="1" w:styleId="60exhnormal">
    <w:name w:val="60 exh normal"/>
    <w:basedOn w:val="Normal"/>
    <w:rsid w:val="00F86867"/>
    <w:pPr>
      <w:numPr>
        <w:numId w:val="6"/>
      </w:numPr>
      <w:tabs>
        <w:tab w:val="clear" w:pos="1656"/>
        <w:tab w:val="num" w:pos="360"/>
      </w:tabs>
      <w:spacing w:after="0" w:line="240" w:lineRule="auto"/>
      <w:ind w:left="0" w:firstLine="0"/>
    </w:pPr>
    <w:rPr>
      <w:rFonts w:ascii="Arial" w:eastAsia="Times New Roman" w:hAnsi="Arial" w:cs="Times New Roman"/>
      <w:sz w:val="24"/>
      <w:lang w:val="en-US" w:eastAsia="es-ES"/>
    </w:rPr>
  </w:style>
  <w:style w:type="paragraph" w:customStyle="1" w:styleId="Capitulo">
    <w:name w:val="Capitulo"/>
    <w:basedOn w:val="Ttulo1"/>
    <w:autoRedefine/>
    <w:rsid w:val="00F86867"/>
    <w:pPr>
      <w:keepNext w:val="0"/>
      <w:keepLines w:val="0"/>
      <w:spacing w:before="240" w:after="240"/>
      <w:ind w:right="102"/>
    </w:pPr>
    <w:rPr>
      <w:bCs/>
      <w:color w:val="auto"/>
      <w:sz w:val="22"/>
      <w:szCs w:val="24"/>
      <w:lang w:val="es-ES"/>
    </w:rPr>
  </w:style>
  <w:style w:type="paragraph" w:customStyle="1" w:styleId="xl44">
    <w:name w:val="xl44"/>
    <w:basedOn w:val="Normal"/>
    <w:rsid w:val="00F86867"/>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lang w:val="es-ES" w:eastAsia="es-ES"/>
    </w:rPr>
  </w:style>
  <w:style w:type="paragraph" w:customStyle="1" w:styleId="Normalt">
    <w:name w:val="Normalt"/>
    <w:basedOn w:val="Normal"/>
    <w:rsid w:val="00F86867"/>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F86867"/>
    <w:pPr>
      <w:spacing w:after="0" w:line="240" w:lineRule="auto"/>
    </w:pPr>
    <w:rPr>
      <w:rFonts w:ascii="Courier New" w:eastAsia="Times New Roman" w:hAnsi="Courier New" w:cs="Times New Roman"/>
      <w:lang w:val="es-ES" w:eastAsia="es-ES"/>
    </w:rPr>
  </w:style>
  <w:style w:type="paragraph" w:customStyle="1" w:styleId="Textoindependiente0">
    <w:name w:val="Texto independiente(."/>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paragraph" w:customStyle="1" w:styleId="Textodebloque1">
    <w:name w:val="Texto de bloque1"/>
    <w:basedOn w:val="Normal"/>
    <w:rsid w:val="00F86867"/>
    <w:pPr>
      <w:suppressAutoHyphens/>
      <w:spacing w:after="0" w:line="240" w:lineRule="auto"/>
      <w:ind w:left="1440" w:right="-92"/>
      <w:jc w:val="both"/>
    </w:pPr>
    <w:rPr>
      <w:rFonts w:ascii="Arial" w:eastAsia="Times New Roman" w:hAnsi="Arial" w:cs="Times New Roman"/>
      <w:spacing w:val="-2"/>
      <w:lang w:eastAsia="es-ES"/>
    </w:rPr>
  </w:style>
  <w:style w:type="paragraph" w:customStyle="1" w:styleId="font5">
    <w:name w:val="font5"/>
    <w:basedOn w:val="Normal"/>
    <w:rsid w:val="00F86867"/>
    <w:pPr>
      <w:spacing w:before="100" w:beforeAutospacing="1" w:after="100" w:afterAutospacing="1" w:line="240" w:lineRule="auto"/>
    </w:pPr>
    <w:rPr>
      <w:rFonts w:ascii="Arial" w:eastAsia="Arial Unicode MS" w:hAnsi="Arial" w:cs="Arial"/>
      <w:lang w:val="es-ES" w:eastAsia="es-ES"/>
    </w:rPr>
  </w:style>
  <w:style w:type="paragraph" w:customStyle="1" w:styleId="xl24">
    <w:name w:val="xl24"/>
    <w:basedOn w:val="Normal"/>
    <w:rsid w:val="00F86867"/>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6">
    <w:name w:val="xl26"/>
    <w:basedOn w:val="Normal"/>
    <w:rsid w:val="00F86867"/>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F86867"/>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F86867"/>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F86867"/>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F86867"/>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F86867"/>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F86867"/>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F86867"/>
    <w:pPr>
      <w:widowControl w:val="0"/>
      <w:autoSpaceDE w:val="0"/>
      <w:autoSpaceDN w:val="0"/>
      <w:adjustRightInd w:val="0"/>
      <w:spacing w:after="0" w:line="340" w:lineRule="auto"/>
      <w:jc w:val="both"/>
    </w:pPr>
    <w:rPr>
      <w:rFonts w:ascii="Arial" w:eastAsia="Times New Roman" w:hAnsi="Arial" w:cs="Times New Roman"/>
      <w:lang w:val="es-ES_tradnl" w:eastAsia="es-ES"/>
    </w:rPr>
  </w:style>
  <w:style w:type="paragraph" w:customStyle="1" w:styleId="Piedepginapiedepgina">
    <w:name w:val="Pie de página.pie de página"/>
    <w:basedOn w:val="Normal"/>
    <w:rsid w:val="00F86867"/>
    <w:pPr>
      <w:tabs>
        <w:tab w:val="center" w:pos="4252"/>
        <w:tab w:val="right" w:pos="8504"/>
      </w:tabs>
      <w:spacing w:before="240" w:line="240" w:lineRule="auto"/>
      <w:jc w:val="both"/>
    </w:pPr>
    <w:rPr>
      <w:rFonts w:ascii="Arial" w:eastAsia="Times New Roman" w:hAnsi="Arial" w:cs="Times New Roman"/>
      <w:sz w:val="24"/>
      <w:lang w:val="es-ES_tradnl" w:eastAsia="es-ES"/>
    </w:rPr>
  </w:style>
  <w:style w:type="paragraph" w:customStyle="1" w:styleId="Sangradetextonormal1">
    <w:name w:val="Sangría de texto normal1"/>
    <w:basedOn w:val="Normal"/>
    <w:rsid w:val="00F86867"/>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F8686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86867"/>
  </w:style>
  <w:style w:type="paragraph" w:customStyle="1" w:styleId="WW-Sangra3detindependiente">
    <w:name w:val="WW-Sangría 3 de t. independiente"/>
    <w:basedOn w:val="Normal"/>
    <w:rsid w:val="00F86867"/>
    <w:pPr>
      <w:suppressAutoHyphens/>
      <w:spacing w:after="0" w:line="240" w:lineRule="auto"/>
      <w:ind w:left="567" w:firstLine="1"/>
      <w:jc w:val="both"/>
    </w:pPr>
    <w:rPr>
      <w:rFonts w:ascii="Arial" w:eastAsia="Times New Roman" w:hAnsi="Arial" w:cs="Times New Roman"/>
      <w:color w:val="FF0000"/>
      <w:sz w:val="28"/>
      <w:lang w:eastAsia="es-ES"/>
    </w:rPr>
  </w:style>
  <w:style w:type="paragraph" w:customStyle="1" w:styleId="Contenidodelmarco">
    <w:name w:val="Contenido del marco"/>
    <w:basedOn w:val="Textoindependiente"/>
    <w:rsid w:val="00F86867"/>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0A31E7"/>
    <w:pPr>
      <w:spacing w:before="160"/>
      <w:ind w:left="720" w:right="720"/>
    </w:pPr>
    <w:rPr>
      <w:i/>
      <w:iCs/>
      <w:color w:val="404040" w:themeColor="text1" w:themeTint="BF"/>
    </w:rPr>
  </w:style>
  <w:style w:type="character" w:customStyle="1" w:styleId="CitaCar">
    <w:name w:val="Cita Car"/>
    <w:basedOn w:val="Fuentedeprrafopredeter"/>
    <w:link w:val="Cita"/>
    <w:uiPriority w:val="29"/>
    <w:rsid w:val="000A31E7"/>
    <w:rPr>
      <w:i/>
      <w:iCs/>
      <w:color w:val="404040" w:themeColor="text1" w:themeTint="BF"/>
    </w:rPr>
  </w:style>
  <w:style w:type="paragraph" w:styleId="Citadestacada">
    <w:name w:val="Intense Quote"/>
    <w:basedOn w:val="Normal"/>
    <w:next w:val="Normal"/>
    <w:link w:val="CitadestacadaCar"/>
    <w:uiPriority w:val="30"/>
    <w:qFormat/>
    <w:rsid w:val="000A31E7"/>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CitadestacadaCar">
    <w:name w:val="Cita destacada Car"/>
    <w:basedOn w:val="Fuentedeprrafopredeter"/>
    <w:link w:val="Citadestacada"/>
    <w:uiPriority w:val="30"/>
    <w:rsid w:val="000A31E7"/>
    <w:rPr>
      <w:rFonts w:asciiTheme="majorHAnsi" w:eastAsiaTheme="majorEastAsia" w:hAnsiTheme="majorHAnsi" w:cstheme="majorBidi"/>
      <w:color w:val="5B9BD5" w:themeColor="accent1"/>
      <w:sz w:val="28"/>
      <w:szCs w:val="28"/>
    </w:rPr>
  </w:style>
  <w:style w:type="paragraph" w:styleId="Continuarlista3">
    <w:name w:val="List Continue 3"/>
    <w:basedOn w:val="Normal"/>
    <w:uiPriority w:val="99"/>
    <w:unhideWhenUsed/>
    <w:rsid w:val="00F86867"/>
    <w:pPr>
      <w:spacing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F86867"/>
    <w:pPr>
      <w:spacing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F86867"/>
    <w:pPr>
      <w:spacing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F86867"/>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F86867"/>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F8686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F86867"/>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iPriority w:val="99"/>
    <w:unhideWhenUsed/>
    <w:rsid w:val="00F8686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F86867"/>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F86867"/>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F86867"/>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F86867"/>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F86867"/>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F86867"/>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F86867"/>
    <w:pPr>
      <w:spacing w:after="0" w:line="240" w:lineRule="auto"/>
    </w:pPr>
    <w:rPr>
      <w:rFonts w:ascii="Courier New" w:eastAsia="Times New Roman" w:hAnsi="Courier New" w:cs="Times New Roman"/>
      <w:lang w:val="es-ES" w:eastAsia="es-ES"/>
    </w:rPr>
  </w:style>
  <w:style w:type="character" w:customStyle="1" w:styleId="HTMLconformatoprevioCar">
    <w:name w:val="HTML con formato previo Car"/>
    <w:basedOn w:val="Fuentedeprrafopredeter"/>
    <w:link w:val="HTMLconformatoprevio"/>
    <w:uiPriority w:val="99"/>
    <w:rsid w:val="00F86867"/>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F86867"/>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F86867"/>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F86867"/>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F86867"/>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F86867"/>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F86867"/>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F86867"/>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F86867"/>
    <w:pPr>
      <w:spacing w:after="0" w:line="240" w:lineRule="auto"/>
      <w:ind w:left="2160" w:hanging="240"/>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F8686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rsid w:val="00F8686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F8686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F86867"/>
    <w:pPr>
      <w:numPr>
        <w:numId w:val="8"/>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F86867"/>
    <w:pPr>
      <w:numPr>
        <w:numId w:val="9"/>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F86867"/>
    <w:pPr>
      <w:numPr>
        <w:numId w:val="10"/>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F86867"/>
    <w:pPr>
      <w:numPr>
        <w:numId w:val="11"/>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F86867"/>
    <w:pPr>
      <w:numPr>
        <w:numId w:val="1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F86867"/>
    <w:pPr>
      <w:numPr>
        <w:numId w:val="13"/>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F86867"/>
    <w:pPr>
      <w:numPr>
        <w:numId w:val="14"/>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F86867"/>
    <w:pPr>
      <w:numPr>
        <w:numId w:val="15"/>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F86867"/>
    <w:pPr>
      <w:numPr>
        <w:numId w:val="16"/>
      </w:numPr>
      <w:spacing w:after="0" w:line="240" w:lineRule="auto"/>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F86867"/>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F86867"/>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F86867"/>
    <w:pPr>
      <w:spacing w:after="0" w:line="240" w:lineRule="auto"/>
    </w:pPr>
    <w:rPr>
      <w:rFonts w:ascii="Cambria" w:eastAsia="Times New Roman" w:hAnsi="Cambria" w:cs="Times New Roman"/>
      <w:lang w:val="es-ES" w:eastAsia="es-ES"/>
    </w:rPr>
  </w:style>
  <w:style w:type="paragraph" w:styleId="Saludo">
    <w:name w:val="Salutation"/>
    <w:basedOn w:val="Normal"/>
    <w:next w:val="Normal"/>
    <w:link w:val="Salud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F86867"/>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F86867"/>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paragraph" w:styleId="TDC1">
    <w:name w:val="toc 1"/>
    <w:aliases w:val="TR titulo"/>
    <w:basedOn w:val="Normal"/>
    <w:next w:val="Normal"/>
    <w:autoRedefine/>
    <w:uiPriority w:val="39"/>
    <w:unhideWhenUsed/>
    <w:rsid w:val="000F0DE7"/>
    <w:pPr>
      <w:spacing w:after="0" w:line="240" w:lineRule="auto"/>
    </w:pPr>
    <w:rPr>
      <w:rFonts w:ascii="Arial" w:eastAsia="Times New Roman" w:hAnsi="Arial" w:cs="Times New Roman"/>
      <w:color w:val="000000" w:themeColor="text1"/>
      <w:szCs w:val="24"/>
      <w:lang w:val="es-ES" w:eastAsia="es-ES"/>
    </w:rPr>
  </w:style>
  <w:style w:type="paragraph" w:styleId="TDC2">
    <w:name w:val="toc 2"/>
    <w:basedOn w:val="Normal"/>
    <w:next w:val="Normal"/>
    <w:autoRedefine/>
    <w:uiPriority w:val="39"/>
    <w:unhideWhenUsed/>
    <w:rsid w:val="000F0DE7"/>
    <w:pPr>
      <w:spacing w:after="0" w:line="240" w:lineRule="auto"/>
      <w:ind w:left="240"/>
    </w:pPr>
    <w:rPr>
      <w:rFonts w:ascii="Arial" w:eastAsia="Times New Roman" w:hAnsi="Arial" w:cs="Times New Roman"/>
      <w:color w:val="000000" w:themeColor="text1"/>
      <w:szCs w:val="24"/>
      <w:lang w:val="es-ES" w:eastAsia="es-ES"/>
    </w:rPr>
  </w:style>
  <w:style w:type="paragraph" w:styleId="TDC3">
    <w:name w:val="toc 3"/>
    <w:basedOn w:val="Normal"/>
    <w:next w:val="Normal"/>
    <w:autoRedefine/>
    <w:uiPriority w:val="39"/>
    <w:unhideWhenUsed/>
    <w:rsid w:val="00F86867"/>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F86867"/>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F86867"/>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F86867"/>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F86867"/>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F86867"/>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F86867"/>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F86867"/>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F86867"/>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F8686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F86867"/>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F8686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lang w:val="es-ES" w:eastAsia="es-ES"/>
    </w:rPr>
  </w:style>
  <w:style w:type="character" w:customStyle="1" w:styleId="TextomacroCar">
    <w:name w:val="Texto macro Car"/>
    <w:basedOn w:val="Fuentedeprrafopredeter"/>
    <w:link w:val="Textomacro"/>
    <w:uiPriority w:val="99"/>
    <w:rsid w:val="00F86867"/>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F86867"/>
    <w:pPr>
      <w:spacing w:after="0" w:line="240" w:lineRule="auto"/>
    </w:pPr>
    <w:rPr>
      <w:rFonts w:ascii="Times New Roman" w:eastAsia="Times New Roman" w:hAnsi="Times New Roman" w:cs="Times New Roman"/>
      <w:lang w:val="es-ES" w:eastAsia="es-ES"/>
    </w:rPr>
  </w:style>
  <w:style w:type="character" w:customStyle="1" w:styleId="TextonotaalfinalCar">
    <w:name w:val="Texto nota al final Car"/>
    <w:basedOn w:val="Fuentedeprrafopredeter"/>
    <w:link w:val="Textonotaalfinal"/>
    <w:uiPriority w:val="99"/>
    <w:rsid w:val="00F86867"/>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F86867"/>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unhideWhenUsed/>
    <w:qFormat/>
    <w:rsid w:val="000A31E7"/>
    <w:pPr>
      <w:outlineLvl w:val="9"/>
    </w:pPr>
  </w:style>
  <w:style w:type="paragraph" w:customStyle="1" w:styleId="p19">
    <w:name w:val="p19"/>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7">
    <w:name w:val="p7"/>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a9">
    <w:name w:val="pa9"/>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character" w:customStyle="1" w:styleId="texttiny">
    <w:name w:val="texttiny"/>
    <w:basedOn w:val="Fuentedeprrafopredeter"/>
    <w:rsid w:val="00F86867"/>
  </w:style>
  <w:style w:type="character" w:customStyle="1" w:styleId="i5">
    <w:name w:val="i5"/>
    <w:basedOn w:val="Fuentedeprrafopredeter"/>
    <w:rsid w:val="00F86867"/>
  </w:style>
  <w:style w:type="paragraph" w:customStyle="1" w:styleId="MARITZA6">
    <w:name w:val="MARITZA6"/>
    <w:basedOn w:val="Normal"/>
    <w:rsid w:val="00F8686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lang w:val="es-ES_tradnl" w:eastAsia="es-ES"/>
    </w:rPr>
  </w:style>
  <w:style w:type="paragraph" w:styleId="z-Principiodelformulario">
    <w:name w:val="HTML Top of Form"/>
    <w:basedOn w:val="Normal"/>
    <w:next w:val="Normal"/>
    <w:link w:val="z-PrincipiodelformularioCar"/>
    <w:hidden/>
    <w:rsid w:val="00F86867"/>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F86867"/>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F86867"/>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F86867"/>
    <w:rPr>
      <w:rFonts w:ascii="Arial" w:eastAsia="Times New Roman" w:hAnsi="Arial" w:cs="Arial"/>
      <w:vanish/>
      <w:sz w:val="16"/>
      <w:szCs w:val="16"/>
      <w:lang w:val="es-ES" w:eastAsia="es-ES"/>
    </w:rPr>
  </w:style>
  <w:style w:type="character" w:customStyle="1" w:styleId="blub121">
    <w:name w:val="blub121"/>
    <w:basedOn w:val="Fuentedeprrafopredeter"/>
    <w:rsid w:val="00F86867"/>
    <w:rPr>
      <w:rFonts w:ascii="Arial" w:hAnsi="Arial" w:cs="Arial" w:hint="default"/>
      <w:b/>
      <w:bCs/>
      <w:color w:val="333399"/>
      <w:sz w:val="18"/>
      <w:szCs w:val="18"/>
    </w:rPr>
  </w:style>
  <w:style w:type="paragraph" w:customStyle="1" w:styleId="BodyText21">
    <w:name w:val="Body Text 21"/>
    <w:basedOn w:val="Normal"/>
    <w:rsid w:val="00F86867"/>
    <w:pPr>
      <w:widowControl w:val="0"/>
      <w:tabs>
        <w:tab w:val="left" w:pos="709"/>
      </w:tabs>
      <w:spacing w:after="0" w:line="240" w:lineRule="auto"/>
      <w:jc w:val="both"/>
    </w:pPr>
    <w:rPr>
      <w:rFonts w:ascii="Arial" w:eastAsia="Times New Roman" w:hAnsi="Arial" w:cs="Times New Roman"/>
      <w:b/>
      <w:sz w:val="24"/>
      <w:lang w:val="es-ES_tradnl" w:eastAsia="es-ES"/>
    </w:rPr>
  </w:style>
  <w:style w:type="character" w:customStyle="1" w:styleId="google-src-text1">
    <w:name w:val="google-src-text1"/>
    <w:basedOn w:val="Fuentedeprrafopredeter"/>
    <w:rsid w:val="00F86867"/>
    <w:rPr>
      <w:vanish/>
      <w:webHidden w:val="0"/>
    </w:rPr>
  </w:style>
  <w:style w:type="character" w:customStyle="1" w:styleId="CarCar6">
    <w:name w:val="Car Car6"/>
    <w:basedOn w:val="Fuentedeprrafopredeter"/>
    <w:rsid w:val="00F86867"/>
    <w:rPr>
      <w:sz w:val="24"/>
      <w:szCs w:val="24"/>
      <w:lang w:val="es-CO" w:eastAsia="es-ES" w:bidi="ar-SA"/>
    </w:rPr>
  </w:style>
  <w:style w:type="paragraph" w:customStyle="1" w:styleId="BodyText22">
    <w:name w:val="Body Text 22"/>
    <w:basedOn w:val="Normal"/>
    <w:rsid w:val="00F86867"/>
    <w:pPr>
      <w:widowControl w:val="0"/>
      <w:spacing w:after="0" w:line="240" w:lineRule="auto"/>
      <w:jc w:val="both"/>
    </w:pPr>
    <w:rPr>
      <w:rFonts w:ascii="Arial" w:eastAsia="Times New Roman" w:hAnsi="Arial" w:cs="Times New Roman"/>
      <w:snapToGrid w:val="0"/>
      <w:sz w:val="24"/>
      <w:lang w:val="es-ES_tradnl" w:eastAsia="es-ES"/>
    </w:rPr>
  </w:style>
  <w:style w:type="character" w:customStyle="1" w:styleId="piproductsdesattname">
    <w:name w:val="piproductsdesattname"/>
    <w:basedOn w:val="Fuentedeprrafopredeter"/>
    <w:rsid w:val="00F86867"/>
    <w:rPr>
      <w:rFonts w:ascii="Verdana" w:hAnsi="Verdana" w:hint="default"/>
      <w:color w:val="223344"/>
      <w:sz w:val="20"/>
      <w:szCs w:val="20"/>
    </w:rPr>
  </w:style>
  <w:style w:type="character" w:customStyle="1" w:styleId="piproductsdesattvalue">
    <w:name w:val="piproductsdesattvalue"/>
    <w:basedOn w:val="Fuentedeprrafopredeter"/>
    <w:rsid w:val="00F86867"/>
    <w:rPr>
      <w:rFonts w:ascii="Verdana" w:hAnsi="Verdana" w:hint="default"/>
      <w:color w:val="000000"/>
      <w:sz w:val="20"/>
      <w:szCs w:val="20"/>
    </w:rPr>
  </w:style>
  <w:style w:type="character" w:customStyle="1" w:styleId="piproductsdesattbatterytype">
    <w:name w:val="piproductsdesattbatterytype"/>
    <w:basedOn w:val="Fuentedeprrafopredeter"/>
    <w:rsid w:val="00F86867"/>
    <w:rPr>
      <w:rFonts w:ascii="Verdana" w:hAnsi="Verdana" w:hint="default"/>
      <w:b/>
      <w:bCs/>
      <w:color w:val="592413"/>
      <w:sz w:val="20"/>
      <w:szCs w:val="20"/>
    </w:rPr>
  </w:style>
  <w:style w:type="paragraph" w:customStyle="1" w:styleId="Textoindependiente31">
    <w:name w:val="Texto independiente 31"/>
    <w:basedOn w:val="Normal"/>
    <w:rsid w:val="00F86867"/>
    <w:pPr>
      <w:tabs>
        <w:tab w:val="left" w:pos="-720"/>
      </w:tabs>
      <w:suppressAutoHyphens/>
      <w:spacing w:after="0" w:line="240" w:lineRule="auto"/>
      <w:jc w:val="center"/>
    </w:pPr>
    <w:rPr>
      <w:rFonts w:ascii="Arial" w:eastAsia="Times New Roman" w:hAnsi="Arial" w:cs="Times New Roman"/>
      <w:b/>
      <w:lang w:val="es-ES_tradnl" w:eastAsia="es-ES"/>
    </w:rPr>
  </w:style>
  <w:style w:type="character" w:customStyle="1" w:styleId="tex-copy-internas1">
    <w:name w:val="tex-copy-internas1"/>
    <w:basedOn w:val="Fuentedeprrafopredeter"/>
    <w:rsid w:val="00F86867"/>
  </w:style>
  <w:style w:type="paragraph" w:customStyle="1" w:styleId="Estndar">
    <w:name w:val="Estándar"/>
    <w:rsid w:val="00F86867"/>
    <w:pPr>
      <w:spacing w:after="0" w:line="240" w:lineRule="auto"/>
    </w:pPr>
    <w:rPr>
      <w:rFonts w:ascii="Times New Roman" w:eastAsia="MS Mincho" w:hAnsi="Times New Roman" w:cs="Times New Roman"/>
      <w:snapToGrid w:val="0"/>
      <w:sz w:val="24"/>
      <w:lang w:val="es-ES" w:eastAsia="es-ES"/>
    </w:rPr>
  </w:style>
  <w:style w:type="character" w:customStyle="1" w:styleId="Heading1Char">
    <w:name w:val="Heading 1 Char"/>
    <w:aliases w:val="título 1 Char,Pregunta Char,MT1 Char"/>
    <w:basedOn w:val="Fuentedeprrafopredeter"/>
    <w:locked/>
    <w:rsid w:val="00F8686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F8686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F8686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F86867"/>
    <w:rPr>
      <w:b/>
      <w:bCs/>
      <w:sz w:val="22"/>
      <w:szCs w:val="22"/>
      <w:lang w:val="es-ES" w:eastAsia="es-ES" w:bidi="ar-SA"/>
    </w:rPr>
  </w:style>
  <w:style w:type="character" w:customStyle="1" w:styleId="Heading7Char">
    <w:name w:val="Heading 7 Char"/>
    <w:aliases w:val="Car Char"/>
    <w:basedOn w:val="Fuentedeprrafopredeter"/>
    <w:locked/>
    <w:rsid w:val="00F8686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F86867"/>
    <w:rPr>
      <w:rFonts w:cs="Times New Roman"/>
      <w:sz w:val="24"/>
      <w:szCs w:val="24"/>
      <w:lang w:val="es-ES" w:eastAsia="es-ES"/>
    </w:rPr>
  </w:style>
  <w:style w:type="character" w:customStyle="1" w:styleId="FooterChar">
    <w:name w:val="Footer Char"/>
    <w:aliases w:val="pie de página Char"/>
    <w:basedOn w:val="Fuentedeprrafopredeter"/>
    <w:locked/>
    <w:rsid w:val="00F8686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F86867"/>
    <w:rPr>
      <w:rFonts w:ascii="Arial" w:hAnsi="Arial" w:cs="Arial"/>
      <w:sz w:val="24"/>
      <w:szCs w:val="24"/>
      <w:lang w:val="es-ES" w:eastAsia="es-ES"/>
    </w:rPr>
  </w:style>
  <w:style w:type="character" w:customStyle="1" w:styleId="BodyText2Char">
    <w:name w:val="Body Text 2 Char"/>
    <w:basedOn w:val="Fuentedeprrafopredeter"/>
    <w:locked/>
    <w:rsid w:val="00F8686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F86867"/>
    <w:rPr>
      <w:rFonts w:ascii="Arial" w:hAnsi="Arial" w:cs="Arial"/>
      <w:sz w:val="24"/>
      <w:szCs w:val="24"/>
      <w:lang w:val="es-ES" w:eastAsia="es-ES" w:bidi="ar-SA"/>
    </w:rPr>
  </w:style>
  <w:style w:type="character" w:customStyle="1" w:styleId="BodyTextIndent3Char">
    <w:name w:val="Body Text Indent 3 Char"/>
    <w:basedOn w:val="Fuentedeprrafopredeter"/>
    <w:locked/>
    <w:rsid w:val="00F86867"/>
    <w:rPr>
      <w:rFonts w:ascii="Arial" w:hAnsi="Arial" w:cs="Arial"/>
      <w:sz w:val="24"/>
      <w:szCs w:val="24"/>
      <w:lang w:val="es-ES" w:eastAsia="es-ES"/>
    </w:rPr>
  </w:style>
  <w:style w:type="character" w:customStyle="1" w:styleId="BodyText3Char">
    <w:name w:val="Body Text 3 Char"/>
    <w:basedOn w:val="Fuentedeprrafopredeter"/>
    <w:locked/>
    <w:rsid w:val="00F8686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F86867"/>
    <w:rPr>
      <w:rFonts w:cs="Times New Roman"/>
      <w:b/>
      <w:sz w:val="16"/>
      <w:lang w:val="es-ES_tradnl" w:eastAsia="es-ES"/>
    </w:rPr>
  </w:style>
  <w:style w:type="character" w:customStyle="1" w:styleId="BalloonTextChar">
    <w:name w:val="Balloon Text Char"/>
    <w:basedOn w:val="Fuentedeprrafopredeter"/>
    <w:locked/>
    <w:rsid w:val="00F86867"/>
    <w:rPr>
      <w:rFonts w:ascii="Tahoma" w:hAnsi="Tahoma" w:cs="Tahoma"/>
      <w:sz w:val="16"/>
      <w:szCs w:val="16"/>
      <w:lang w:val="es-ES" w:eastAsia="es-ES"/>
    </w:rPr>
  </w:style>
  <w:style w:type="paragraph" w:customStyle="1" w:styleId="Char81">
    <w:name w:val="Char81"/>
    <w:basedOn w:val="Normal"/>
    <w:rsid w:val="00F86867"/>
    <w:pPr>
      <w:spacing w:line="240" w:lineRule="exact"/>
    </w:pPr>
    <w:rPr>
      <w:rFonts w:ascii="Verdana" w:eastAsia="Times New Roman" w:hAnsi="Verdana" w:cs="Verdana"/>
    </w:rPr>
  </w:style>
  <w:style w:type="character" w:customStyle="1" w:styleId="z-TopofFormChar">
    <w:name w:val="z-Top of Form Char"/>
    <w:basedOn w:val="Fuentedeprrafopredeter"/>
    <w:locked/>
    <w:rsid w:val="00F86867"/>
    <w:rPr>
      <w:rFonts w:ascii="Arial" w:hAnsi="Arial" w:cs="Arial"/>
      <w:vanish/>
      <w:sz w:val="16"/>
      <w:szCs w:val="16"/>
      <w:lang w:val="es-ES" w:eastAsia="es-ES"/>
    </w:rPr>
  </w:style>
  <w:style w:type="character" w:customStyle="1" w:styleId="z-BottomofFormChar">
    <w:name w:val="z-Bottom of Form Char"/>
    <w:basedOn w:val="Fuentedeprrafopredeter"/>
    <w:locked/>
    <w:rsid w:val="00F86867"/>
    <w:rPr>
      <w:rFonts w:ascii="Arial" w:hAnsi="Arial" w:cs="Arial"/>
      <w:vanish/>
      <w:sz w:val="16"/>
      <w:szCs w:val="16"/>
      <w:lang w:val="es-ES" w:eastAsia="es-ES"/>
    </w:rPr>
  </w:style>
  <w:style w:type="paragraph" w:customStyle="1" w:styleId="Prrafodelista3">
    <w:name w:val="Párrafo de lista3"/>
    <w:basedOn w:val="Normal"/>
    <w:rsid w:val="00F86867"/>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F86867"/>
    <w:pPr>
      <w:spacing w:after="0" w:line="240" w:lineRule="auto"/>
      <w:ind w:left="851"/>
      <w:jc w:val="both"/>
    </w:pPr>
    <w:rPr>
      <w:rFonts w:ascii="Times New Roman" w:eastAsia="Times New Roman" w:hAnsi="Times New Roman" w:cs="Times New Roman"/>
      <w:sz w:val="24"/>
    </w:rPr>
  </w:style>
  <w:style w:type="paragraph" w:customStyle="1" w:styleId="ecxecxmsoplaintext">
    <w:name w:val="ecxecxmsoplaintext"/>
    <w:basedOn w:val="Normal"/>
    <w:rsid w:val="00F86867"/>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F86867"/>
  </w:style>
  <w:style w:type="paragraph" w:customStyle="1" w:styleId="Inicialesdereferencia">
    <w:name w:val="Iniciales de referencia"/>
    <w:basedOn w:val="Normal"/>
    <w:rsid w:val="00F86867"/>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F86867"/>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F86867"/>
  </w:style>
  <w:style w:type="character" w:customStyle="1" w:styleId="tgc">
    <w:name w:val="_tgc"/>
    <w:rsid w:val="00F86867"/>
  </w:style>
  <w:style w:type="character" w:customStyle="1" w:styleId="Mencionar1">
    <w:name w:val="Mencionar1"/>
    <w:uiPriority w:val="99"/>
    <w:semiHidden/>
    <w:unhideWhenUsed/>
    <w:rsid w:val="00F86867"/>
    <w:rPr>
      <w:color w:val="2B579A"/>
      <w:shd w:val="clear" w:color="auto" w:fill="E6E6E6"/>
    </w:rPr>
  </w:style>
  <w:style w:type="paragraph" w:customStyle="1" w:styleId="Cuadrculamedia21">
    <w:name w:val="Cuadrícula media 21"/>
    <w:uiPriority w:val="1"/>
    <w:rsid w:val="00F86867"/>
    <w:pPr>
      <w:spacing w:after="0" w:line="240" w:lineRule="auto"/>
    </w:pPr>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F86867"/>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F86867"/>
    <w:rPr>
      <w:vertAlign w:val="superscript"/>
    </w:rPr>
  </w:style>
  <w:style w:type="character" w:customStyle="1" w:styleId="font351">
    <w:name w:val="font351"/>
    <w:rsid w:val="00F86867"/>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F86867"/>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F86867"/>
    <w:pPr>
      <w:spacing w:after="0" w:line="240" w:lineRule="auto"/>
    </w:pPr>
    <w:rPr>
      <w:rFonts w:ascii="Times New Roman" w:eastAsia="Times New Roman" w:hAnsi="Times New Roman" w:cs="Times New Roman"/>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2">
    <w:name w:val="Sin lista2"/>
    <w:next w:val="Sinlista"/>
    <w:uiPriority w:val="99"/>
    <w:semiHidden/>
    <w:unhideWhenUsed/>
    <w:rsid w:val="00F86867"/>
  </w:style>
  <w:style w:type="character" w:customStyle="1" w:styleId="vortalnumericbox">
    <w:name w:val="vortalnumericbox"/>
    <w:rsid w:val="00F86867"/>
  </w:style>
  <w:style w:type="character" w:customStyle="1" w:styleId="Mencionar10">
    <w:name w:val="Mencionar10"/>
    <w:uiPriority w:val="99"/>
    <w:semiHidden/>
    <w:unhideWhenUsed/>
    <w:rsid w:val="00F86867"/>
    <w:rPr>
      <w:color w:val="2B579A"/>
      <w:shd w:val="clear" w:color="auto" w:fill="E6E6E6"/>
    </w:rPr>
  </w:style>
  <w:style w:type="numbering" w:customStyle="1" w:styleId="Estilo1">
    <w:name w:val="Estilo1"/>
    <w:uiPriority w:val="99"/>
    <w:rsid w:val="00F86867"/>
    <w:pPr>
      <w:numPr>
        <w:numId w:val="17"/>
      </w:numPr>
    </w:pPr>
  </w:style>
  <w:style w:type="paragraph" w:customStyle="1" w:styleId="rtecenter">
    <w:name w:val="rtecenter"/>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CarCar">
    <w:name w:val="1 Car Car Car"/>
    <w:basedOn w:val="Normal"/>
    <w:rsid w:val="00F86867"/>
    <w:pPr>
      <w:suppressAutoHyphens/>
      <w:spacing w:line="240" w:lineRule="exact"/>
    </w:pPr>
    <w:rPr>
      <w:rFonts w:ascii="Verdana" w:eastAsia="Times New Roman" w:hAnsi="Verdana" w:cs="Verdana"/>
      <w:lang w:eastAsia="zh-CN"/>
    </w:rPr>
  </w:style>
  <w:style w:type="paragraph" w:customStyle="1" w:styleId="xxtableparagraph">
    <w:name w:val="x_x_tableparagraph"/>
    <w:basedOn w:val="Normal"/>
    <w:rsid w:val="00F8686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pf1">
    <w:name w:val="pf1"/>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025FB6"/>
    <w:rPr>
      <w:rFonts w:ascii="Segoe UI" w:hAnsi="Segoe UI" w:cs="Segoe UI" w:hint="default"/>
      <w:sz w:val="18"/>
      <w:szCs w:val="18"/>
    </w:rPr>
  </w:style>
  <w:style w:type="paragraph" w:customStyle="1" w:styleId="pf0">
    <w:name w:val="pf0"/>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4">
    <w:name w:val="Lista actual4"/>
    <w:uiPriority w:val="99"/>
    <w:rsid w:val="00025FB6"/>
    <w:pPr>
      <w:numPr>
        <w:numId w:val="19"/>
      </w:numPr>
    </w:pPr>
  </w:style>
  <w:style w:type="numbering" w:customStyle="1" w:styleId="Listaactual5">
    <w:name w:val="Lista actual5"/>
    <w:uiPriority w:val="99"/>
    <w:rsid w:val="00025FB6"/>
    <w:pPr>
      <w:numPr>
        <w:numId w:val="20"/>
      </w:numPr>
    </w:pPr>
  </w:style>
  <w:style w:type="numbering" w:customStyle="1" w:styleId="Listaactual6">
    <w:name w:val="Lista actual6"/>
    <w:uiPriority w:val="99"/>
    <w:rsid w:val="00025FB6"/>
    <w:pPr>
      <w:numPr>
        <w:numId w:val="21"/>
      </w:numPr>
    </w:pPr>
  </w:style>
  <w:style w:type="numbering" w:customStyle="1" w:styleId="Listaactual7">
    <w:name w:val="Lista actual7"/>
    <w:uiPriority w:val="99"/>
    <w:rsid w:val="00025FB6"/>
    <w:pPr>
      <w:numPr>
        <w:numId w:val="22"/>
      </w:numPr>
    </w:pPr>
  </w:style>
  <w:style w:type="numbering" w:customStyle="1" w:styleId="Listaactual8">
    <w:name w:val="Lista actual8"/>
    <w:uiPriority w:val="99"/>
    <w:rsid w:val="00025FB6"/>
    <w:pPr>
      <w:numPr>
        <w:numId w:val="23"/>
      </w:numPr>
    </w:pPr>
  </w:style>
  <w:style w:type="numbering" w:customStyle="1" w:styleId="Listaactual9">
    <w:name w:val="Lista actual9"/>
    <w:uiPriority w:val="99"/>
    <w:rsid w:val="00025FB6"/>
    <w:pPr>
      <w:numPr>
        <w:numId w:val="24"/>
      </w:numPr>
    </w:pPr>
  </w:style>
  <w:style w:type="numbering" w:customStyle="1" w:styleId="Listaactual10">
    <w:name w:val="Lista actual10"/>
    <w:uiPriority w:val="99"/>
    <w:rsid w:val="00025FB6"/>
    <w:pPr>
      <w:numPr>
        <w:numId w:val="25"/>
      </w:numPr>
    </w:pPr>
  </w:style>
  <w:style w:type="numbering" w:customStyle="1" w:styleId="Listaactual11">
    <w:name w:val="Lista actual11"/>
    <w:uiPriority w:val="99"/>
    <w:rsid w:val="00025FB6"/>
    <w:pPr>
      <w:numPr>
        <w:numId w:val="26"/>
      </w:numPr>
    </w:pPr>
  </w:style>
  <w:style w:type="numbering" w:customStyle="1" w:styleId="Listaactual12">
    <w:name w:val="Lista actual12"/>
    <w:uiPriority w:val="99"/>
    <w:rsid w:val="00025FB6"/>
    <w:pPr>
      <w:numPr>
        <w:numId w:val="27"/>
      </w:numPr>
    </w:pPr>
  </w:style>
  <w:style w:type="numbering" w:customStyle="1" w:styleId="Listaactual13">
    <w:name w:val="Lista actual13"/>
    <w:uiPriority w:val="99"/>
    <w:rsid w:val="00025FB6"/>
    <w:pPr>
      <w:numPr>
        <w:numId w:val="28"/>
      </w:numPr>
    </w:pPr>
  </w:style>
  <w:style w:type="numbering" w:customStyle="1" w:styleId="Listaactual14">
    <w:name w:val="Lista actual14"/>
    <w:uiPriority w:val="99"/>
    <w:rsid w:val="00025FB6"/>
    <w:pPr>
      <w:numPr>
        <w:numId w:val="29"/>
      </w:numPr>
    </w:pPr>
  </w:style>
  <w:style w:type="numbering" w:customStyle="1" w:styleId="Listaactual15">
    <w:name w:val="Lista actual15"/>
    <w:uiPriority w:val="99"/>
    <w:rsid w:val="00025FB6"/>
    <w:pPr>
      <w:numPr>
        <w:numId w:val="30"/>
      </w:numPr>
    </w:pPr>
  </w:style>
  <w:style w:type="numbering" w:customStyle="1" w:styleId="Listaactual16">
    <w:name w:val="Lista actual16"/>
    <w:uiPriority w:val="99"/>
    <w:rsid w:val="00025FB6"/>
    <w:pPr>
      <w:numPr>
        <w:numId w:val="31"/>
      </w:numPr>
    </w:pPr>
  </w:style>
  <w:style w:type="numbering" w:customStyle="1" w:styleId="Listaactual17">
    <w:name w:val="Lista actual17"/>
    <w:uiPriority w:val="99"/>
    <w:rsid w:val="00025FB6"/>
    <w:pPr>
      <w:numPr>
        <w:numId w:val="32"/>
      </w:numPr>
    </w:pPr>
  </w:style>
  <w:style w:type="numbering" w:customStyle="1" w:styleId="Listaactual18">
    <w:name w:val="Lista actual18"/>
    <w:uiPriority w:val="99"/>
    <w:rsid w:val="00025FB6"/>
    <w:pPr>
      <w:numPr>
        <w:numId w:val="33"/>
      </w:numPr>
    </w:pPr>
  </w:style>
  <w:style w:type="numbering" w:customStyle="1" w:styleId="Listaactual19">
    <w:name w:val="Lista actual19"/>
    <w:uiPriority w:val="99"/>
    <w:rsid w:val="00025FB6"/>
    <w:pPr>
      <w:numPr>
        <w:numId w:val="34"/>
      </w:numPr>
    </w:pPr>
  </w:style>
  <w:style w:type="numbering" w:customStyle="1" w:styleId="Listaactual20">
    <w:name w:val="Lista actual20"/>
    <w:uiPriority w:val="99"/>
    <w:rsid w:val="00025FB6"/>
    <w:pPr>
      <w:numPr>
        <w:numId w:val="35"/>
      </w:numPr>
    </w:pPr>
  </w:style>
  <w:style w:type="numbering" w:customStyle="1" w:styleId="Listaactual21">
    <w:name w:val="Lista actual21"/>
    <w:uiPriority w:val="99"/>
    <w:rsid w:val="00025FB6"/>
    <w:pPr>
      <w:numPr>
        <w:numId w:val="36"/>
      </w:numPr>
    </w:pPr>
  </w:style>
  <w:style w:type="numbering" w:customStyle="1" w:styleId="Listaactual22">
    <w:name w:val="Lista actual22"/>
    <w:uiPriority w:val="99"/>
    <w:rsid w:val="00025FB6"/>
    <w:pPr>
      <w:numPr>
        <w:numId w:val="37"/>
      </w:numPr>
    </w:pPr>
  </w:style>
  <w:style w:type="numbering" w:customStyle="1" w:styleId="Listaactual23">
    <w:name w:val="Lista actual23"/>
    <w:uiPriority w:val="99"/>
    <w:rsid w:val="00025FB6"/>
    <w:pPr>
      <w:numPr>
        <w:numId w:val="38"/>
      </w:numPr>
    </w:pPr>
  </w:style>
  <w:style w:type="numbering" w:customStyle="1" w:styleId="Listaactual24">
    <w:name w:val="Lista actual24"/>
    <w:uiPriority w:val="99"/>
    <w:rsid w:val="00025FB6"/>
    <w:pPr>
      <w:numPr>
        <w:numId w:val="39"/>
      </w:numPr>
    </w:pPr>
  </w:style>
  <w:style w:type="numbering" w:customStyle="1" w:styleId="Listaactual25">
    <w:name w:val="Lista actual25"/>
    <w:uiPriority w:val="99"/>
    <w:rsid w:val="00025FB6"/>
    <w:pPr>
      <w:numPr>
        <w:numId w:val="40"/>
      </w:numPr>
    </w:pPr>
  </w:style>
  <w:style w:type="numbering" w:customStyle="1" w:styleId="Listaactual26">
    <w:name w:val="Lista actual26"/>
    <w:uiPriority w:val="99"/>
    <w:rsid w:val="00025FB6"/>
    <w:pPr>
      <w:numPr>
        <w:numId w:val="41"/>
      </w:numPr>
    </w:pPr>
  </w:style>
  <w:style w:type="numbering" w:customStyle="1" w:styleId="Listaactual27">
    <w:name w:val="Lista actual27"/>
    <w:uiPriority w:val="99"/>
    <w:rsid w:val="00025FB6"/>
    <w:pPr>
      <w:numPr>
        <w:numId w:val="42"/>
      </w:numPr>
    </w:pPr>
  </w:style>
  <w:style w:type="numbering" w:customStyle="1" w:styleId="Listaactual28">
    <w:name w:val="Lista actual28"/>
    <w:uiPriority w:val="99"/>
    <w:rsid w:val="00025FB6"/>
    <w:pPr>
      <w:numPr>
        <w:numId w:val="43"/>
      </w:numPr>
    </w:pPr>
  </w:style>
  <w:style w:type="numbering" w:customStyle="1" w:styleId="Listaactual29">
    <w:name w:val="Lista actual29"/>
    <w:uiPriority w:val="99"/>
    <w:rsid w:val="00025FB6"/>
    <w:pPr>
      <w:numPr>
        <w:numId w:val="44"/>
      </w:numPr>
    </w:pPr>
  </w:style>
  <w:style w:type="numbering" w:customStyle="1" w:styleId="Listaactual30">
    <w:name w:val="Lista actual30"/>
    <w:uiPriority w:val="99"/>
    <w:rsid w:val="00025FB6"/>
    <w:pPr>
      <w:numPr>
        <w:numId w:val="45"/>
      </w:numPr>
    </w:pPr>
  </w:style>
  <w:style w:type="numbering" w:customStyle="1" w:styleId="Listaactual31">
    <w:name w:val="Lista actual31"/>
    <w:uiPriority w:val="99"/>
    <w:rsid w:val="00025FB6"/>
    <w:pPr>
      <w:numPr>
        <w:numId w:val="46"/>
      </w:numPr>
    </w:pPr>
  </w:style>
  <w:style w:type="numbering" w:customStyle="1" w:styleId="Listaactual32">
    <w:name w:val="Lista actual32"/>
    <w:uiPriority w:val="99"/>
    <w:rsid w:val="00025FB6"/>
    <w:pPr>
      <w:numPr>
        <w:numId w:val="47"/>
      </w:numPr>
    </w:pPr>
  </w:style>
  <w:style w:type="numbering" w:customStyle="1" w:styleId="Listaactual33">
    <w:name w:val="Lista actual33"/>
    <w:uiPriority w:val="99"/>
    <w:rsid w:val="00025FB6"/>
    <w:pPr>
      <w:numPr>
        <w:numId w:val="48"/>
      </w:numPr>
    </w:pPr>
  </w:style>
  <w:style w:type="numbering" w:customStyle="1" w:styleId="Listaactual34">
    <w:name w:val="Lista actual34"/>
    <w:uiPriority w:val="99"/>
    <w:rsid w:val="00025FB6"/>
    <w:pPr>
      <w:numPr>
        <w:numId w:val="49"/>
      </w:numPr>
    </w:pPr>
  </w:style>
  <w:style w:type="numbering" w:customStyle="1" w:styleId="Listaactual35">
    <w:name w:val="Lista actual35"/>
    <w:uiPriority w:val="99"/>
    <w:rsid w:val="00025FB6"/>
    <w:pPr>
      <w:numPr>
        <w:numId w:val="50"/>
      </w:numPr>
    </w:pPr>
  </w:style>
  <w:style w:type="numbering" w:customStyle="1" w:styleId="Listaactual36">
    <w:name w:val="Lista actual36"/>
    <w:uiPriority w:val="99"/>
    <w:rsid w:val="00025FB6"/>
    <w:pPr>
      <w:numPr>
        <w:numId w:val="51"/>
      </w:numPr>
    </w:pPr>
  </w:style>
  <w:style w:type="numbering" w:customStyle="1" w:styleId="Listaactual37">
    <w:name w:val="Lista actual37"/>
    <w:uiPriority w:val="99"/>
    <w:rsid w:val="00025FB6"/>
    <w:pPr>
      <w:numPr>
        <w:numId w:val="52"/>
      </w:numPr>
    </w:pPr>
  </w:style>
  <w:style w:type="numbering" w:customStyle="1" w:styleId="Listaactual38">
    <w:name w:val="Lista actual38"/>
    <w:uiPriority w:val="99"/>
    <w:rsid w:val="00025FB6"/>
    <w:pPr>
      <w:numPr>
        <w:numId w:val="53"/>
      </w:numPr>
    </w:pPr>
  </w:style>
  <w:style w:type="numbering" w:customStyle="1" w:styleId="Listaactual39">
    <w:name w:val="Lista actual39"/>
    <w:uiPriority w:val="99"/>
    <w:rsid w:val="00025FB6"/>
    <w:pPr>
      <w:numPr>
        <w:numId w:val="54"/>
      </w:numPr>
    </w:pPr>
  </w:style>
  <w:style w:type="numbering" w:customStyle="1" w:styleId="Listaactual40">
    <w:name w:val="Lista actual40"/>
    <w:uiPriority w:val="99"/>
    <w:rsid w:val="00025FB6"/>
    <w:pPr>
      <w:numPr>
        <w:numId w:val="55"/>
      </w:numPr>
    </w:pPr>
  </w:style>
  <w:style w:type="numbering" w:customStyle="1" w:styleId="Listaactual41">
    <w:name w:val="Lista actual41"/>
    <w:uiPriority w:val="99"/>
    <w:rsid w:val="00025FB6"/>
    <w:pPr>
      <w:numPr>
        <w:numId w:val="56"/>
      </w:numPr>
    </w:pPr>
  </w:style>
  <w:style w:type="numbering" w:customStyle="1" w:styleId="Listaactual42">
    <w:name w:val="Lista actual42"/>
    <w:uiPriority w:val="99"/>
    <w:rsid w:val="00025FB6"/>
    <w:pPr>
      <w:numPr>
        <w:numId w:val="57"/>
      </w:numPr>
    </w:pPr>
  </w:style>
  <w:style w:type="numbering" w:customStyle="1" w:styleId="Listaactual43">
    <w:name w:val="Lista actual43"/>
    <w:uiPriority w:val="99"/>
    <w:rsid w:val="00025FB6"/>
    <w:pPr>
      <w:numPr>
        <w:numId w:val="58"/>
      </w:numPr>
    </w:pPr>
  </w:style>
  <w:style w:type="numbering" w:customStyle="1" w:styleId="Listaactual44">
    <w:name w:val="Lista actual44"/>
    <w:uiPriority w:val="99"/>
    <w:rsid w:val="00025FB6"/>
    <w:pPr>
      <w:numPr>
        <w:numId w:val="59"/>
      </w:numPr>
    </w:pPr>
  </w:style>
  <w:style w:type="numbering" w:customStyle="1" w:styleId="Listaactual45">
    <w:name w:val="Lista actual45"/>
    <w:uiPriority w:val="99"/>
    <w:rsid w:val="00025FB6"/>
    <w:pPr>
      <w:numPr>
        <w:numId w:val="60"/>
      </w:numPr>
    </w:pPr>
  </w:style>
  <w:style w:type="numbering" w:customStyle="1" w:styleId="Listaactual46">
    <w:name w:val="Lista actual46"/>
    <w:uiPriority w:val="99"/>
    <w:rsid w:val="00025FB6"/>
    <w:pPr>
      <w:numPr>
        <w:numId w:val="61"/>
      </w:numPr>
    </w:pPr>
  </w:style>
  <w:style w:type="numbering" w:customStyle="1" w:styleId="Listaactual47">
    <w:name w:val="Lista actual47"/>
    <w:uiPriority w:val="99"/>
    <w:rsid w:val="00025FB6"/>
    <w:pPr>
      <w:numPr>
        <w:numId w:val="62"/>
      </w:numPr>
    </w:pPr>
  </w:style>
  <w:style w:type="numbering" w:customStyle="1" w:styleId="Listaactual48">
    <w:name w:val="Lista actual48"/>
    <w:uiPriority w:val="99"/>
    <w:rsid w:val="00025FB6"/>
    <w:pPr>
      <w:numPr>
        <w:numId w:val="63"/>
      </w:numPr>
    </w:pPr>
  </w:style>
  <w:style w:type="numbering" w:customStyle="1" w:styleId="Listaactual49">
    <w:name w:val="Lista actual49"/>
    <w:uiPriority w:val="99"/>
    <w:rsid w:val="00025FB6"/>
    <w:pPr>
      <w:numPr>
        <w:numId w:val="64"/>
      </w:numPr>
    </w:pPr>
  </w:style>
  <w:style w:type="numbering" w:customStyle="1" w:styleId="Listaactual50">
    <w:name w:val="Lista actual50"/>
    <w:uiPriority w:val="99"/>
    <w:rsid w:val="00025FB6"/>
    <w:pPr>
      <w:numPr>
        <w:numId w:val="65"/>
      </w:numPr>
    </w:pPr>
  </w:style>
  <w:style w:type="numbering" w:customStyle="1" w:styleId="Listaactual51">
    <w:name w:val="Lista actual51"/>
    <w:uiPriority w:val="99"/>
    <w:rsid w:val="00025FB6"/>
    <w:pPr>
      <w:numPr>
        <w:numId w:val="66"/>
      </w:numPr>
    </w:pPr>
  </w:style>
  <w:style w:type="numbering" w:customStyle="1" w:styleId="Listaactual52">
    <w:name w:val="Lista actual52"/>
    <w:uiPriority w:val="99"/>
    <w:rsid w:val="00025FB6"/>
    <w:pPr>
      <w:numPr>
        <w:numId w:val="67"/>
      </w:numPr>
    </w:pPr>
  </w:style>
  <w:style w:type="numbering" w:customStyle="1" w:styleId="Listaactual53">
    <w:name w:val="Lista actual53"/>
    <w:uiPriority w:val="99"/>
    <w:rsid w:val="00025FB6"/>
    <w:pPr>
      <w:numPr>
        <w:numId w:val="68"/>
      </w:numPr>
    </w:pPr>
  </w:style>
  <w:style w:type="numbering" w:customStyle="1" w:styleId="Listaactual54">
    <w:name w:val="Lista actual54"/>
    <w:uiPriority w:val="99"/>
    <w:rsid w:val="00025FB6"/>
    <w:pPr>
      <w:numPr>
        <w:numId w:val="69"/>
      </w:numPr>
    </w:pPr>
  </w:style>
  <w:style w:type="numbering" w:customStyle="1" w:styleId="Listaactual55">
    <w:name w:val="Lista actual55"/>
    <w:uiPriority w:val="99"/>
    <w:rsid w:val="00025FB6"/>
    <w:pPr>
      <w:numPr>
        <w:numId w:val="70"/>
      </w:numPr>
    </w:pPr>
  </w:style>
  <w:style w:type="numbering" w:customStyle="1" w:styleId="Listaactual56">
    <w:name w:val="Lista actual56"/>
    <w:uiPriority w:val="99"/>
    <w:rsid w:val="00025FB6"/>
    <w:pPr>
      <w:numPr>
        <w:numId w:val="71"/>
      </w:numPr>
    </w:pPr>
  </w:style>
  <w:style w:type="numbering" w:customStyle="1" w:styleId="Listaactual57">
    <w:name w:val="Lista actual57"/>
    <w:uiPriority w:val="99"/>
    <w:rsid w:val="00025FB6"/>
    <w:pPr>
      <w:numPr>
        <w:numId w:val="72"/>
      </w:numPr>
    </w:pPr>
  </w:style>
  <w:style w:type="numbering" w:customStyle="1" w:styleId="Listaactual58">
    <w:name w:val="Lista actual58"/>
    <w:uiPriority w:val="99"/>
    <w:rsid w:val="00025FB6"/>
    <w:pPr>
      <w:numPr>
        <w:numId w:val="73"/>
      </w:numPr>
    </w:pPr>
  </w:style>
  <w:style w:type="numbering" w:customStyle="1" w:styleId="Listaactual59">
    <w:name w:val="Lista actual59"/>
    <w:uiPriority w:val="99"/>
    <w:rsid w:val="00025FB6"/>
    <w:pPr>
      <w:numPr>
        <w:numId w:val="74"/>
      </w:numPr>
    </w:pPr>
  </w:style>
  <w:style w:type="numbering" w:customStyle="1" w:styleId="Listaactual60">
    <w:name w:val="Lista actual60"/>
    <w:uiPriority w:val="99"/>
    <w:rsid w:val="00025FB6"/>
    <w:pPr>
      <w:numPr>
        <w:numId w:val="75"/>
      </w:numPr>
    </w:pPr>
  </w:style>
  <w:style w:type="numbering" w:customStyle="1" w:styleId="Listaactual61">
    <w:name w:val="Lista actual61"/>
    <w:uiPriority w:val="99"/>
    <w:rsid w:val="00025FB6"/>
    <w:pPr>
      <w:numPr>
        <w:numId w:val="76"/>
      </w:numPr>
    </w:pPr>
  </w:style>
  <w:style w:type="numbering" w:customStyle="1" w:styleId="Listaactual62">
    <w:name w:val="Lista actual62"/>
    <w:uiPriority w:val="99"/>
    <w:rsid w:val="00025FB6"/>
    <w:pPr>
      <w:numPr>
        <w:numId w:val="77"/>
      </w:numPr>
    </w:pPr>
  </w:style>
  <w:style w:type="numbering" w:customStyle="1" w:styleId="Listaactual63">
    <w:name w:val="Lista actual63"/>
    <w:uiPriority w:val="99"/>
    <w:rsid w:val="00025FB6"/>
    <w:pPr>
      <w:numPr>
        <w:numId w:val="78"/>
      </w:numPr>
    </w:pPr>
  </w:style>
  <w:style w:type="numbering" w:customStyle="1" w:styleId="Listaactual64">
    <w:name w:val="Lista actual64"/>
    <w:uiPriority w:val="99"/>
    <w:rsid w:val="00025FB6"/>
    <w:pPr>
      <w:numPr>
        <w:numId w:val="79"/>
      </w:numPr>
    </w:pPr>
  </w:style>
  <w:style w:type="numbering" w:customStyle="1" w:styleId="Listaactual65">
    <w:name w:val="Lista actual65"/>
    <w:uiPriority w:val="99"/>
    <w:rsid w:val="00025FB6"/>
    <w:pPr>
      <w:numPr>
        <w:numId w:val="80"/>
      </w:numPr>
    </w:pPr>
  </w:style>
  <w:style w:type="numbering" w:customStyle="1" w:styleId="Listaactual66">
    <w:name w:val="Lista actual66"/>
    <w:uiPriority w:val="99"/>
    <w:rsid w:val="00025FB6"/>
    <w:pPr>
      <w:numPr>
        <w:numId w:val="81"/>
      </w:numPr>
    </w:pPr>
  </w:style>
  <w:style w:type="numbering" w:customStyle="1" w:styleId="Listaactual67">
    <w:name w:val="Lista actual67"/>
    <w:uiPriority w:val="99"/>
    <w:rsid w:val="00025FB6"/>
    <w:pPr>
      <w:numPr>
        <w:numId w:val="82"/>
      </w:numPr>
    </w:pPr>
  </w:style>
  <w:style w:type="numbering" w:customStyle="1" w:styleId="Listaactual68">
    <w:name w:val="Lista actual68"/>
    <w:uiPriority w:val="99"/>
    <w:rsid w:val="00025FB6"/>
    <w:pPr>
      <w:numPr>
        <w:numId w:val="83"/>
      </w:numPr>
    </w:pPr>
  </w:style>
  <w:style w:type="numbering" w:customStyle="1" w:styleId="Listaactual69">
    <w:name w:val="Lista actual69"/>
    <w:uiPriority w:val="99"/>
    <w:rsid w:val="00025FB6"/>
    <w:pPr>
      <w:numPr>
        <w:numId w:val="84"/>
      </w:numPr>
    </w:pPr>
  </w:style>
  <w:style w:type="numbering" w:customStyle="1" w:styleId="Listaactual70">
    <w:name w:val="Lista actual70"/>
    <w:uiPriority w:val="99"/>
    <w:rsid w:val="00025FB6"/>
    <w:pPr>
      <w:numPr>
        <w:numId w:val="85"/>
      </w:numPr>
    </w:pPr>
  </w:style>
  <w:style w:type="numbering" w:customStyle="1" w:styleId="Listaactual71">
    <w:name w:val="Lista actual71"/>
    <w:uiPriority w:val="99"/>
    <w:rsid w:val="00025FB6"/>
    <w:pPr>
      <w:numPr>
        <w:numId w:val="86"/>
      </w:numPr>
    </w:pPr>
  </w:style>
  <w:style w:type="numbering" w:customStyle="1" w:styleId="Listaactual72">
    <w:name w:val="Lista actual72"/>
    <w:uiPriority w:val="99"/>
    <w:rsid w:val="00025FB6"/>
    <w:pPr>
      <w:numPr>
        <w:numId w:val="87"/>
      </w:numPr>
    </w:pPr>
  </w:style>
  <w:style w:type="numbering" w:customStyle="1" w:styleId="Listaactual73">
    <w:name w:val="Lista actual73"/>
    <w:uiPriority w:val="99"/>
    <w:rsid w:val="00025FB6"/>
    <w:pPr>
      <w:numPr>
        <w:numId w:val="88"/>
      </w:numPr>
    </w:pPr>
  </w:style>
  <w:style w:type="numbering" w:customStyle="1" w:styleId="Listaactual74">
    <w:name w:val="Lista actual74"/>
    <w:uiPriority w:val="99"/>
    <w:rsid w:val="00025FB6"/>
    <w:pPr>
      <w:numPr>
        <w:numId w:val="89"/>
      </w:numPr>
    </w:pPr>
  </w:style>
  <w:style w:type="numbering" w:customStyle="1" w:styleId="Listaactual75">
    <w:name w:val="Lista actual75"/>
    <w:uiPriority w:val="99"/>
    <w:rsid w:val="00025FB6"/>
    <w:pPr>
      <w:numPr>
        <w:numId w:val="90"/>
      </w:numPr>
    </w:pPr>
  </w:style>
  <w:style w:type="numbering" w:customStyle="1" w:styleId="Listaactual76">
    <w:name w:val="Lista actual76"/>
    <w:uiPriority w:val="99"/>
    <w:rsid w:val="00025FB6"/>
    <w:pPr>
      <w:numPr>
        <w:numId w:val="91"/>
      </w:numPr>
    </w:pPr>
  </w:style>
  <w:style w:type="numbering" w:customStyle="1" w:styleId="Listaactual77">
    <w:name w:val="Lista actual77"/>
    <w:uiPriority w:val="99"/>
    <w:rsid w:val="00025FB6"/>
    <w:pPr>
      <w:numPr>
        <w:numId w:val="92"/>
      </w:numPr>
    </w:pPr>
  </w:style>
  <w:style w:type="numbering" w:customStyle="1" w:styleId="Listaactual78">
    <w:name w:val="Lista actual78"/>
    <w:uiPriority w:val="99"/>
    <w:rsid w:val="00025FB6"/>
    <w:pPr>
      <w:numPr>
        <w:numId w:val="93"/>
      </w:numPr>
    </w:pPr>
  </w:style>
  <w:style w:type="numbering" w:customStyle="1" w:styleId="Listaactual79">
    <w:name w:val="Lista actual79"/>
    <w:uiPriority w:val="99"/>
    <w:rsid w:val="00025FB6"/>
    <w:pPr>
      <w:numPr>
        <w:numId w:val="94"/>
      </w:numPr>
    </w:pPr>
  </w:style>
  <w:style w:type="numbering" w:customStyle="1" w:styleId="Listaactual80">
    <w:name w:val="Lista actual80"/>
    <w:uiPriority w:val="99"/>
    <w:rsid w:val="00025FB6"/>
    <w:pPr>
      <w:numPr>
        <w:numId w:val="95"/>
      </w:numPr>
    </w:pPr>
  </w:style>
  <w:style w:type="numbering" w:customStyle="1" w:styleId="Listaactual81">
    <w:name w:val="Lista actual81"/>
    <w:uiPriority w:val="99"/>
    <w:rsid w:val="00025FB6"/>
    <w:pPr>
      <w:numPr>
        <w:numId w:val="96"/>
      </w:numPr>
    </w:pPr>
  </w:style>
  <w:style w:type="numbering" w:customStyle="1" w:styleId="Listaactual82">
    <w:name w:val="Lista actual82"/>
    <w:uiPriority w:val="99"/>
    <w:rsid w:val="00025FB6"/>
    <w:pPr>
      <w:numPr>
        <w:numId w:val="97"/>
      </w:numPr>
    </w:pPr>
  </w:style>
  <w:style w:type="numbering" w:customStyle="1" w:styleId="Listaactual83">
    <w:name w:val="Lista actual83"/>
    <w:uiPriority w:val="99"/>
    <w:rsid w:val="00025FB6"/>
    <w:pPr>
      <w:numPr>
        <w:numId w:val="98"/>
      </w:numPr>
    </w:pPr>
  </w:style>
  <w:style w:type="numbering" w:customStyle="1" w:styleId="Listaactual84">
    <w:name w:val="Lista actual84"/>
    <w:uiPriority w:val="99"/>
    <w:rsid w:val="00025FB6"/>
    <w:pPr>
      <w:numPr>
        <w:numId w:val="99"/>
      </w:numPr>
    </w:pPr>
  </w:style>
  <w:style w:type="numbering" w:customStyle="1" w:styleId="Listaactual85">
    <w:name w:val="Lista actual85"/>
    <w:uiPriority w:val="99"/>
    <w:rsid w:val="00025FB6"/>
    <w:pPr>
      <w:numPr>
        <w:numId w:val="100"/>
      </w:numPr>
    </w:pPr>
  </w:style>
  <w:style w:type="numbering" w:customStyle="1" w:styleId="Listaactual86">
    <w:name w:val="Lista actual86"/>
    <w:uiPriority w:val="99"/>
    <w:rsid w:val="00025FB6"/>
    <w:pPr>
      <w:numPr>
        <w:numId w:val="101"/>
      </w:numPr>
    </w:pPr>
  </w:style>
  <w:style w:type="numbering" w:customStyle="1" w:styleId="Listaactual87">
    <w:name w:val="Lista actual87"/>
    <w:uiPriority w:val="99"/>
    <w:rsid w:val="00025FB6"/>
    <w:pPr>
      <w:numPr>
        <w:numId w:val="102"/>
      </w:numPr>
    </w:pPr>
  </w:style>
  <w:style w:type="numbering" w:customStyle="1" w:styleId="Listaactual88">
    <w:name w:val="Lista actual88"/>
    <w:uiPriority w:val="99"/>
    <w:rsid w:val="00025FB6"/>
    <w:pPr>
      <w:numPr>
        <w:numId w:val="103"/>
      </w:numPr>
    </w:pPr>
  </w:style>
  <w:style w:type="numbering" w:customStyle="1" w:styleId="Listaactual89">
    <w:name w:val="Lista actual89"/>
    <w:uiPriority w:val="99"/>
    <w:rsid w:val="00025FB6"/>
    <w:pPr>
      <w:numPr>
        <w:numId w:val="104"/>
      </w:numPr>
    </w:pPr>
  </w:style>
  <w:style w:type="numbering" w:customStyle="1" w:styleId="Listaactual90">
    <w:name w:val="Lista actual90"/>
    <w:uiPriority w:val="99"/>
    <w:rsid w:val="00025FB6"/>
    <w:pPr>
      <w:numPr>
        <w:numId w:val="105"/>
      </w:numPr>
    </w:pPr>
  </w:style>
  <w:style w:type="numbering" w:customStyle="1" w:styleId="Listaactual91">
    <w:name w:val="Lista actual91"/>
    <w:uiPriority w:val="99"/>
    <w:rsid w:val="00025FB6"/>
    <w:pPr>
      <w:numPr>
        <w:numId w:val="106"/>
      </w:numPr>
    </w:pPr>
  </w:style>
  <w:style w:type="numbering" w:customStyle="1" w:styleId="Listaactual92">
    <w:name w:val="Lista actual92"/>
    <w:uiPriority w:val="99"/>
    <w:rsid w:val="00025FB6"/>
    <w:pPr>
      <w:numPr>
        <w:numId w:val="107"/>
      </w:numPr>
    </w:pPr>
  </w:style>
  <w:style w:type="numbering" w:customStyle="1" w:styleId="Listaactual93">
    <w:name w:val="Lista actual93"/>
    <w:uiPriority w:val="99"/>
    <w:rsid w:val="00025FB6"/>
    <w:pPr>
      <w:numPr>
        <w:numId w:val="108"/>
      </w:numPr>
    </w:pPr>
  </w:style>
  <w:style w:type="numbering" w:customStyle="1" w:styleId="Listaactual94">
    <w:name w:val="Lista actual94"/>
    <w:uiPriority w:val="99"/>
    <w:rsid w:val="00025FB6"/>
    <w:pPr>
      <w:numPr>
        <w:numId w:val="109"/>
      </w:numPr>
    </w:pPr>
  </w:style>
  <w:style w:type="numbering" w:customStyle="1" w:styleId="Listaactual95">
    <w:name w:val="Lista actual95"/>
    <w:uiPriority w:val="99"/>
    <w:rsid w:val="00025FB6"/>
    <w:pPr>
      <w:numPr>
        <w:numId w:val="110"/>
      </w:numPr>
    </w:pPr>
  </w:style>
  <w:style w:type="numbering" w:customStyle="1" w:styleId="Listaactual96">
    <w:name w:val="Lista actual96"/>
    <w:uiPriority w:val="99"/>
    <w:rsid w:val="00025FB6"/>
    <w:pPr>
      <w:numPr>
        <w:numId w:val="111"/>
      </w:numPr>
    </w:pPr>
  </w:style>
  <w:style w:type="numbering" w:customStyle="1" w:styleId="Listaactual97">
    <w:name w:val="Lista actual97"/>
    <w:uiPriority w:val="99"/>
    <w:rsid w:val="00025FB6"/>
    <w:pPr>
      <w:numPr>
        <w:numId w:val="112"/>
      </w:numPr>
    </w:pPr>
  </w:style>
  <w:style w:type="numbering" w:customStyle="1" w:styleId="Listaactual98">
    <w:name w:val="Lista actual98"/>
    <w:uiPriority w:val="99"/>
    <w:rsid w:val="00025FB6"/>
    <w:pPr>
      <w:numPr>
        <w:numId w:val="113"/>
      </w:numPr>
    </w:pPr>
  </w:style>
  <w:style w:type="numbering" w:customStyle="1" w:styleId="Listaactual99">
    <w:name w:val="Lista actual99"/>
    <w:uiPriority w:val="99"/>
    <w:rsid w:val="00025FB6"/>
    <w:pPr>
      <w:numPr>
        <w:numId w:val="114"/>
      </w:numPr>
    </w:pPr>
  </w:style>
  <w:style w:type="numbering" w:customStyle="1" w:styleId="Listaactual100">
    <w:name w:val="Lista actual100"/>
    <w:uiPriority w:val="99"/>
    <w:rsid w:val="00025FB6"/>
    <w:pPr>
      <w:numPr>
        <w:numId w:val="115"/>
      </w:numPr>
    </w:pPr>
  </w:style>
  <w:style w:type="numbering" w:customStyle="1" w:styleId="Listaactual101">
    <w:name w:val="Lista actual101"/>
    <w:uiPriority w:val="99"/>
    <w:rsid w:val="00025FB6"/>
    <w:pPr>
      <w:numPr>
        <w:numId w:val="116"/>
      </w:numPr>
    </w:pPr>
  </w:style>
  <w:style w:type="numbering" w:customStyle="1" w:styleId="Listaactual102">
    <w:name w:val="Lista actual102"/>
    <w:uiPriority w:val="99"/>
    <w:rsid w:val="00025FB6"/>
    <w:pPr>
      <w:numPr>
        <w:numId w:val="117"/>
      </w:numPr>
    </w:pPr>
  </w:style>
  <w:style w:type="numbering" w:customStyle="1" w:styleId="Listaactual103">
    <w:name w:val="Lista actual103"/>
    <w:uiPriority w:val="99"/>
    <w:rsid w:val="00025FB6"/>
    <w:pPr>
      <w:numPr>
        <w:numId w:val="118"/>
      </w:numPr>
    </w:pPr>
  </w:style>
  <w:style w:type="numbering" w:customStyle="1" w:styleId="Listaactual104">
    <w:name w:val="Lista actual104"/>
    <w:uiPriority w:val="99"/>
    <w:rsid w:val="00025FB6"/>
    <w:pPr>
      <w:numPr>
        <w:numId w:val="119"/>
      </w:numPr>
    </w:pPr>
  </w:style>
  <w:style w:type="numbering" w:customStyle="1" w:styleId="Listaactual105">
    <w:name w:val="Lista actual105"/>
    <w:uiPriority w:val="99"/>
    <w:rsid w:val="00025FB6"/>
    <w:pPr>
      <w:numPr>
        <w:numId w:val="120"/>
      </w:numPr>
    </w:pPr>
  </w:style>
  <w:style w:type="numbering" w:customStyle="1" w:styleId="Listaactual106">
    <w:name w:val="Lista actual106"/>
    <w:uiPriority w:val="99"/>
    <w:rsid w:val="00025FB6"/>
    <w:pPr>
      <w:numPr>
        <w:numId w:val="121"/>
      </w:numPr>
    </w:pPr>
  </w:style>
  <w:style w:type="numbering" w:customStyle="1" w:styleId="Listaactual107">
    <w:name w:val="Lista actual107"/>
    <w:uiPriority w:val="99"/>
    <w:rsid w:val="00025FB6"/>
    <w:pPr>
      <w:numPr>
        <w:numId w:val="122"/>
      </w:numPr>
    </w:pPr>
  </w:style>
  <w:style w:type="numbering" w:customStyle="1" w:styleId="Listaactual108">
    <w:name w:val="Lista actual108"/>
    <w:uiPriority w:val="99"/>
    <w:rsid w:val="00025FB6"/>
    <w:pPr>
      <w:numPr>
        <w:numId w:val="123"/>
      </w:numPr>
    </w:pPr>
  </w:style>
  <w:style w:type="character" w:styleId="nfasissutil">
    <w:name w:val="Subtle Emphasis"/>
    <w:basedOn w:val="Fuentedeprrafopredeter"/>
    <w:uiPriority w:val="19"/>
    <w:qFormat/>
    <w:rsid w:val="000A31E7"/>
    <w:rPr>
      <w:i/>
      <w:iCs/>
      <w:color w:val="404040" w:themeColor="text1" w:themeTint="BF"/>
    </w:rPr>
  </w:style>
  <w:style w:type="character" w:styleId="nfasisintenso">
    <w:name w:val="Intense Emphasis"/>
    <w:basedOn w:val="Fuentedeprrafopredeter"/>
    <w:uiPriority w:val="21"/>
    <w:qFormat/>
    <w:rsid w:val="000A31E7"/>
    <w:rPr>
      <w:b/>
      <w:bCs/>
      <w:i/>
      <w:iCs/>
    </w:rPr>
  </w:style>
  <w:style w:type="character" w:styleId="Referenciasutil">
    <w:name w:val="Subtle Reference"/>
    <w:basedOn w:val="Fuentedeprrafopredeter"/>
    <w:uiPriority w:val="31"/>
    <w:qFormat/>
    <w:rsid w:val="000A31E7"/>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0A31E7"/>
    <w:rPr>
      <w:b/>
      <w:bCs/>
      <w:smallCaps/>
      <w:spacing w:val="5"/>
      <w:u w:val="single"/>
    </w:rPr>
  </w:style>
  <w:style w:type="character" w:styleId="Ttulodellibro">
    <w:name w:val="Book Title"/>
    <w:basedOn w:val="Fuentedeprrafopredeter"/>
    <w:uiPriority w:val="33"/>
    <w:qFormat/>
    <w:rsid w:val="000A31E7"/>
    <w:rPr>
      <w:b/>
      <w:bCs/>
      <w:smallCaps/>
    </w:rPr>
  </w:style>
  <w:style w:type="paragraph" w:customStyle="1" w:styleId="scriptor-listitemlistlist-1a612516-b23b-469d-ab88-9a81410f1bd310">
    <w:name w:val="scriptor-listitemlist!list-1a612516-b23b-469d-ab88-9a81410f1bd310"/>
    <w:basedOn w:val="Normal"/>
    <w:rsid w:val="00B101BC"/>
    <w:pPr>
      <w:spacing w:after="160" w:line="240" w:lineRule="auto"/>
    </w:pPr>
    <w:rPr>
      <w:rFonts w:ascii="Times New Roman" w:eastAsia="Times New Roman" w:hAnsi="Times New Roman" w:cs="Times New Roman"/>
      <w:sz w:val="24"/>
      <w:szCs w:val="24"/>
      <w:lang w:eastAsia="es-CO"/>
    </w:rPr>
  </w:style>
  <w:style w:type="paragraph" w:customStyle="1" w:styleId="scriptor-listitemlistlist-1a612516-b23b-469d-ab88-9a81410f1bd311">
    <w:name w:val="scriptor-listitemlist!list-1a612516-b23b-469d-ab88-9a81410f1bd311"/>
    <w:basedOn w:val="Normal"/>
    <w:rsid w:val="00B101BC"/>
    <w:pPr>
      <w:spacing w:after="160"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36464694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92499138">
      <w:bodyDiv w:val="1"/>
      <w:marLeft w:val="0"/>
      <w:marRight w:val="0"/>
      <w:marTop w:val="0"/>
      <w:marBottom w:val="0"/>
      <w:divBdr>
        <w:top w:val="none" w:sz="0" w:space="0" w:color="auto"/>
        <w:left w:val="none" w:sz="0" w:space="0" w:color="auto"/>
        <w:bottom w:val="none" w:sz="0" w:space="0" w:color="auto"/>
        <w:right w:val="none" w:sz="0" w:space="0" w:color="auto"/>
      </w:divBdr>
    </w:div>
    <w:div w:id="98967713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91926267">
      <w:bodyDiv w:val="1"/>
      <w:marLeft w:val="0"/>
      <w:marRight w:val="0"/>
      <w:marTop w:val="0"/>
      <w:marBottom w:val="0"/>
      <w:divBdr>
        <w:top w:val="none" w:sz="0" w:space="0" w:color="auto"/>
        <w:left w:val="none" w:sz="0" w:space="0" w:color="auto"/>
        <w:bottom w:val="none" w:sz="0" w:space="0" w:color="auto"/>
        <w:right w:val="none" w:sz="0" w:space="0" w:color="auto"/>
      </w:divBdr>
    </w:div>
    <w:div w:id="147163126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1597027">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5643856">
      <w:bodyDiv w:val="1"/>
      <w:marLeft w:val="0"/>
      <w:marRight w:val="0"/>
      <w:marTop w:val="0"/>
      <w:marBottom w:val="0"/>
      <w:divBdr>
        <w:top w:val="none" w:sz="0" w:space="0" w:color="auto"/>
        <w:left w:val="none" w:sz="0" w:space="0" w:color="auto"/>
        <w:bottom w:val="none" w:sz="0" w:space="0" w:color="auto"/>
        <w:right w:val="none" w:sz="0" w:space="0" w:color="auto"/>
      </w:divBdr>
    </w:div>
    <w:div w:id="174676053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10957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826639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915745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7</Pages>
  <Words>1746</Words>
  <Characters>9607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DIJIN - JORGE ENRIQUE RINCON DELGADILLO</cp:lastModifiedBy>
  <cp:revision>247</cp:revision>
  <cp:lastPrinted>2026-03-24T20:20:00Z</cp:lastPrinted>
  <dcterms:created xsi:type="dcterms:W3CDTF">2026-03-17T16:21:00Z</dcterms:created>
  <dcterms:modified xsi:type="dcterms:W3CDTF">2026-06-11T23:28:00Z</dcterms:modified>
</cp:coreProperties>
</file>