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header2.xml" ContentType="application/vnd.openxmlformats-officedocument.wordprocessingml.head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ackground w:color="00B8FF"/>
  <w:body>
    <w:tbl>
      <w:tblPr>
        <w:tblW w:w="10699" w:type="dxa"/>
        <w:tblInd w:w="-78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4A0" w:firstRow="1" w:lastRow="0" w:firstColumn="1" w:lastColumn="0" w:noHBand="0" w:noVBand="1"/>
      </w:tblPr>
      <w:tblGrid>
        <w:gridCol w:w="2269"/>
        <w:gridCol w:w="8430"/>
      </w:tblGrid>
      <w:tr w:rsidR="00A06AB9" w:rsidRPr="00E97AF7" w14:paraId="049F0821" w14:textId="77777777" w:rsidTr="003E0FFB">
        <w:trPr>
          <w:trHeight w:val="132"/>
          <w:tblHeader/>
        </w:trPr>
        <w:tc>
          <w:tcPr>
            <w:tcW w:w="10699" w:type="dxa"/>
            <w:gridSpan w:val="2"/>
            <w:shd w:val="clear" w:color="auto" w:fill="D9D9D9"/>
            <w:vAlign w:val="center"/>
          </w:tcPr>
          <w:p w14:paraId="3C82E52F" w14:textId="77777777" w:rsidR="00A06AB9" w:rsidRPr="00A27978" w:rsidRDefault="00273197" w:rsidP="00C30248">
            <w:pPr>
              <w:ind w:right="785"/>
              <w:jc w:val="center"/>
              <w:rPr>
                <w:rFonts w:ascii="Arial" w:hAnsi="Arial" w:cs="Arial"/>
                <w:b/>
                <w:bCs/>
                <w:lang w:eastAsia="es-CO"/>
              </w:rPr>
            </w:pPr>
            <w:r w:rsidRPr="00A27978">
              <w:rPr>
                <w:rFonts w:ascii="Arial" w:hAnsi="Arial" w:cs="Arial"/>
                <w:b/>
                <w:bCs/>
                <w:lang w:eastAsia="es-CO"/>
              </w:rPr>
              <w:t>ANEXO CONDICIONES CONTRACTUALES</w:t>
            </w:r>
          </w:p>
        </w:tc>
      </w:tr>
      <w:tr w:rsidR="00A06AB9" w:rsidRPr="00E97AF7" w14:paraId="12E467B9" w14:textId="77777777" w:rsidTr="003E0FFB">
        <w:trPr>
          <w:trHeight w:val="270"/>
          <w:tblHeader/>
        </w:trPr>
        <w:tc>
          <w:tcPr>
            <w:tcW w:w="10699" w:type="dxa"/>
            <w:gridSpan w:val="2"/>
            <w:shd w:val="clear" w:color="auto" w:fill="D9D9D9"/>
            <w:vAlign w:val="center"/>
          </w:tcPr>
          <w:p w14:paraId="64079B79" w14:textId="621F180D" w:rsidR="00A06AB9" w:rsidRPr="00A27978" w:rsidRDefault="00A06AB9" w:rsidP="00E97AF7">
            <w:pPr>
              <w:jc w:val="center"/>
              <w:rPr>
                <w:rFonts w:ascii="Arial" w:hAnsi="Arial" w:cs="Arial"/>
                <w:b/>
                <w:bCs/>
                <w:lang w:eastAsia="es-CO"/>
              </w:rPr>
            </w:pPr>
            <w:r w:rsidRPr="00A27978">
              <w:rPr>
                <w:rFonts w:ascii="Arial" w:hAnsi="Arial" w:cs="Arial"/>
                <w:b/>
                <w:bCs/>
                <w:lang w:eastAsia="es-CO"/>
              </w:rPr>
              <w:t xml:space="preserve">CLASE DE CONTRATO: </w:t>
            </w:r>
            <w:r w:rsidR="00602BAD">
              <w:rPr>
                <w:rFonts w:ascii="Arial" w:hAnsi="Arial" w:cs="Arial"/>
                <w:b/>
                <w:bCs/>
                <w:lang w:eastAsia="es-CO"/>
              </w:rPr>
              <w:t>PRESTACION DE SERVICIOS</w:t>
            </w:r>
          </w:p>
        </w:tc>
      </w:tr>
      <w:tr w:rsidR="00A06AB9" w:rsidRPr="00E97AF7" w14:paraId="46AB8CD7" w14:textId="77777777" w:rsidTr="003E0FFB">
        <w:trPr>
          <w:trHeight w:val="60"/>
          <w:tblHeader/>
        </w:trPr>
        <w:tc>
          <w:tcPr>
            <w:tcW w:w="10699" w:type="dxa"/>
            <w:gridSpan w:val="2"/>
            <w:shd w:val="clear" w:color="auto" w:fill="D9D9D9"/>
            <w:vAlign w:val="center"/>
          </w:tcPr>
          <w:p w14:paraId="5F6BD3DC" w14:textId="55B44B14" w:rsidR="00A06AB9" w:rsidRPr="00A27978" w:rsidRDefault="00A06AB9" w:rsidP="008B1756">
            <w:pPr>
              <w:ind w:left="708" w:hanging="708"/>
              <w:jc w:val="center"/>
              <w:rPr>
                <w:rFonts w:ascii="Arial" w:hAnsi="Arial" w:cs="Arial"/>
                <w:b/>
                <w:bCs/>
                <w:lang w:eastAsia="es-CO"/>
              </w:rPr>
            </w:pPr>
            <w:r w:rsidRPr="00A27978">
              <w:rPr>
                <w:rFonts w:ascii="Arial" w:hAnsi="Arial" w:cs="Arial"/>
                <w:b/>
                <w:bCs/>
                <w:lang w:eastAsia="es-CO"/>
              </w:rPr>
              <w:t>PROCESO DE SELECCIÓN:</w:t>
            </w:r>
            <w:r w:rsidR="00461AB6">
              <w:rPr>
                <w:rFonts w:ascii="Arial" w:hAnsi="Arial" w:cs="Arial"/>
                <w:b/>
                <w:bCs/>
                <w:lang w:eastAsia="es-CO"/>
              </w:rPr>
              <w:t xml:space="preserve"> </w:t>
            </w:r>
            <w:r w:rsidR="00F27F97">
              <w:rPr>
                <w:rFonts w:ascii="Arial" w:hAnsi="Arial" w:cs="Arial"/>
                <w:b/>
                <w:bCs/>
                <w:lang w:eastAsia="es-CO"/>
              </w:rPr>
              <w:t>SELECCION ABREVIADA</w:t>
            </w:r>
            <w:r w:rsidR="00461AB6" w:rsidRPr="008B1756">
              <w:rPr>
                <w:rFonts w:ascii="Arial" w:hAnsi="Arial" w:cs="Arial"/>
                <w:b/>
                <w:bCs/>
                <w:lang w:eastAsia="es-CO"/>
              </w:rPr>
              <w:t xml:space="preserve"> N</w:t>
            </w:r>
            <w:r w:rsidR="00EE10BA" w:rsidRPr="008B1756">
              <w:rPr>
                <w:rFonts w:ascii="Arial" w:hAnsi="Arial" w:cs="Arial"/>
                <w:b/>
                <w:bCs/>
                <w:lang w:eastAsia="es-CO"/>
              </w:rPr>
              <w:t>°</w:t>
            </w:r>
            <w:r w:rsidR="008B1756">
              <w:rPr>
                <w:rFonts w:ascii="Arial" w:hAnsi="Arial" w:cs="Arial"/>
                <w:b/>
                <w:bCs/>
                <w:lang w:eastAsia="es-CO"/>
              </w:rPr>
              <w:t>0</w:t>
            </w:r>
            <w:r w:rsidR="00F27F97">
              <w:rPr>
                <w:rFonts w:ascii="Arial" w:hAnsi="Arial" w:cs="Arial"/>
                <w:b/>
                <w:bCs/>
                <w:lang w:eastAsia="es-CO"/>
              </w:rPr>
              <w:t>3</w:t>
            </w:r>
            <w:r w:rsidR="008B1756">
              <w:rPr>
                <w:rFonts w:ascii="Arial" w:hAnsi="Arial" w:cs="Arial"/>
                <w:b/>
                <w:bCs/>
                <w:lang w:eastAsia="es-CO"/>
              </w:rPr>
              <w:t xml:space="preserve"> </w:t>
            </w:r>
            <w:r w:rsidR="00EE10BA" w:rsidRPr="008B1756">
              <w:rPr>
                <w:rFonts w:ascii="Arial" w:hAnsi="Arial" w:cs="Arial"/>
                <w:b/>
                <w:bCs/>
                <w:lang w:eastAsia="es-CO"/>
              </w:rPr>
              <w:t>DE 202</w:t>
            </w:r>
            <w:r w:rsidR="00C2533F">
              <w:rPr>
                <w:rFonts w:ascii="Arial" w:hAnsi="Arial" w:cs="Arial"/>
                <w:b/>
                <w:bCs/>
                <w:lang w:eastAsia="es-CO"/>
              </w:rPr>
              <w:t>6</w:t>
            </w:r>
          </w:p>
        </w:tc>
      </w:tr>
      <w:tr w:rsidR="00A06AB9" w:rsidRPr="00E97AF7" w14:paraId="44D22FAD" w14:textId="77777777" w:rsidTr="003E0FFB">
        <w:trPr>
          <w:trHeight w:val="60"/>
        </w:trPr>
        <w:tc>
          <w:tcPr>
            <w:tcW w:w="10699" w:type="dxa"/>
            <w:gridSpan w:val="2"/>
            <w:shd w:val="clear" w:color="auto" w:fill="D9D9D9"/>
            <w:vAlign w:val="center"/>
          </w:tcPr>
          <w:p w14:paraId="3E46FFDA" w14:textId="77777777" w:rsidR="00A06AB9" w:rsidRPr="00A27978" w:rsidRDefault="00A06AB9" w:rsidP="00E97AF7">
            <w:pPr>
              <w:pStyle w:val="Prrafodelista"/>
              <w:numPr>
                <w:ilvl w:val="0"/>
                <w:numId w:val="1"/>
              </w:numPr>
              <w:jc w:val="center"/>
              <w:rPr>
                <w:rFonts w:ascii="Arial" w:hAnsi="Arial" w:cs="Arial"/>
                <w:b/>
                <w:bCs/>
                <w:sz w:val="20"/>
                <w:szCs w:val="20"/>
                <w:lang w:eastAsia="es-CO"/>
              </w:rPr>
            </w:pPr>
            <w:r w:rsidRPr="00A27978">
              <w:rPr>
                <w:rFonts w:ascii="Arial" w:hAnsi="Arial" w:cs="Arial"/>
                <w:b/>
                <w:bCs/>
                <w:sz w:val="20"/>
                <w:szCs w:val="20"/>
                <w:lang w:eastAsia="es-CO"/>
              </w:rPr>
              <w:t>PARTES CONTRATANTES</w:t>
            </w:r>
          </w:p>
        </w:tc>
      </w:tr>
      <w:tr w:rsidR="00A06AB9" w:rsidRPr="00E97AF7" w14:paraId="19620076" w14:textId="77777777" w:rsidTr="007178E3">
        <w:trPr>
          <w:trHeight w:val="1958"/>
        </w:trPr>
        <w:tc>
          <w:tcPr>
            <w:tcW w:w="2269" w:type="dxa"/>
            <w:vAlign w:val="center"/>
            <w:hideMark/>
          </w:tcPr>
          <w:p w14:paraId="4E7BE5C0" w14:textId="77777777" w:rsidR="00A06AB9" w:rsidRPr="00A27978" w:rsidRDefault="00A06AB9" w:rsidP="00E97AF7">
            <w:pPr>
              <w:jc w:val="both"/>
              <w:rPr>
                <w:rFonts w:ascii="Arial" w:hAnsi="Arial" w:cs="Arial"/>
                <w:b/>
                <w:bCs/>
                <w:lang w:eastAsia="es-CO"/>
              </w:rPr>
            </w:pPr>
            <w:r w:rsidRPr="00A27978">
              <w:rPr>
                <w:rFonts w:ascii="Arial" w:hAnsi="Arial" w:cs="Arial"/>
                <w:b/>
                <w:bCs/>
                <w:lang w:eastAsia="es-CO"/>
              </w:rPr>
              <w:t>ORDENADOR DEL GASTO/DIRECCIÓN EJECUTIVA DE ADMÓN. JUDICIAL</w:t>
            </w:r>
          </w:p>
        </w:tc>
        <w:tc>
          <w:tcPr>
            <w:tcW w:w="8430" w:type="dxa"/>
            <w:vAlign w:val="center"/>
            <w:hideMark/>
          </w:tcPr>
          <w:p w14:paraId="0229D1CB" w14:textId="77777777" w:rsidR="007644EA" w:rsidRPr="00A27978" w:rsidRDefault="006F45EC" w:rsidP="00AF3021">
            <w:pPr>
              <w:ind w:left="1" w:right="70"/>
              <w:jc w:val="both"/>
              <w:rPr>
                <w:rFonts w:ascii="Arial" w:hAnsi="Arial" w:cs="Arial"/>
                <w:b/>
                <w:bCs/>
                <w:lang w:eastAsia="es-CO"/>
              </w:rPr>
            </w:pPr>
            <w:r w:rsidRPr="00A27978">
              <w:rPr>
                <w:rFonts w:ascii="Arial" w:hAnsi="Arial" w:cs="Arial"/>
              </w:rPr>
              <w:t xml:space="preserve">NASLLY RAQUEL RAMOS CAMACHO, mayor de edad, vecina de Bogotá e identificada con la Cédula de Ciudadanía No. 51.750.926, actuando en nombre y representación de la NACIÓN - CONSEJO SUPERIOR DE LA JUDICATURA con NIT. 800.093.816-3, en su calidad de </w:t>
            </w:r>
            <w:proofErr w:type="gramStart"/>
            <w:r w:rsidRPr="00A27978">
              <w:rPr>
                <w:rFonts w:ascii="Arial" w:hAnsi="Arial" w:cs="Arial"/>
              </w:rPr>
              <w:t>Directora Ejecutiva</w:t>
            </w:r>
            <w:proofErr w:type="gramEnd"/>
            <w:r w:rsidR="00241C93" w:rsidRPr="00A27978">
              <w:rPr>
                <w:rFonts w:ascii="Arial" w:hAnsi="Arial" w:cs="Arial"/>
              </w:rPr>
              <w:t xml:space="preserve"> </w:t>
            </w:r>
            <w:r w:rsidRPr="00A27978">
              <w:rPr>
                <w:rFonts w:ascii="Arial" w:hAnsi="Arial" w:cs="Arial"/>
              </w:rPr>
              <w:t>de Administración Judicial, nombrada para ejercer el cargo mediante Resolución No. PCSJSR22-167 del 19 de julio y confirmado el nombramiento mediante Resolución PCSJSR22-201 del 4 de agosto de 2022, posesionada según acta del 9 de agosto de 2022, debidamente facultada para contratar por el Numeral 3º del Art. 99 de la Ley 270 de 1996</w:t>
            </w:r>
            <w:r w:rsidR="00A06AB9" w:rsidRPr="00A27978">
              <w:rPr>
                <w:rFonts w:ascii="Arial" w:hAnsi="Arial" w:cs="Arial"/>
                <w:lang w:eastAsia="es-CO"/>
              </w:rPr>
              <w:t>.</w:t>
            </w:r>
          </w:p>
        </w:tc>
      </w:tr>
      <w:tr w:rsidR="00055FAE" w:rsidRPr="00E97AF7" w14:paraId="2B44492D" w14:textId="77777777" w:rsidTr="003E0FFB">
        <w:trPr>
          <w:trHeight w:val="245"/>
        </w:trPr>
        <w:tc>
          <w:tcPr>
            <w:tcW w:w="2269" w:type="dxa"/>
            <w:vAlign w:val="center"/>
            <w:hideMark/>
          </w:tcPr>
          <w:p w14:paraId="5FB86CAF" w14:textId="77777777" w:rsidR="00055FAE" w:rsidRPr="00A27978" w:rsidRDefault="003B7102" w:rsidP="00E97AF7">
            <w:pPr>
              <w:jc w:val="both"/>
              <w:rPr>
                <w:rFonts w:ascii="Arial" w:hAnsi="Arial" w:cs="Arial"/>
                <w:b/>
                <w:bCs/>
                <w:lang w:eastAsia="es-CO"/>
              </w:rPr>
            </w:pPr>
            <w:r w:rsidRPr="00A27978">
              <w:rPr>
                <w:rFonts w:ascii="Arial" w:hAnsi="Arial" w:cs="Arial"/>
                <w:b/>
                <w:bCs/>
                <w:lang w:eastAsia="es-CO"/>
              </w:rPr>
              <w:t>CONTRATISTA</w:t>
            </w:r>
          </w:p>
        </w:tc>
        <w:tc>
          <w:tcPr>
            <w:tcW w:w="8430" w:type="dxa"/>
            <w:vAlign w:val="center"/>
            <w:hideMark/>
          </w:tcPr>
          <w:p w14:paraId="412E60CC" w14:textId="77777777" w:rsidR="000B480F" w:rsidRPr="00A27978" w:rsidRDefault="00EC0075" w:rsidP="00E97AF7">
            <w:pPr>
              <w:jc w:val="both"/>
              <w:rPr>
                <w:rFonts w:ascii="Arial" w:hAnsi="Arial" w:cs="Arial"/>
                <w:lang w:eastAsia="es-CO"/>
              </w:rPr>
            </w:pPr>
            <w:r w:rsidRPr="00A27978">
              <w:rPr>
                <w:rFonts w:ascii="Arial" w:hAnsi="Arial" w:cs="Arial"/>
                <w:lang w:eastAsia="es-CO"/>
              </w:rPr>
              <w:t>XXXXXXXXXXXXX</w:t>
            </w:r>
          </w:p>
        </w:tc>
      </w:tr>
      <w:tr w:rsidR="004500DB" w:rsidRPr="00E97AF7" w14:paraId="0D19F7D9" w14:textId="77777777" w:rsidTr="003E0FFB">
        <w:trPr>
          <w:trHeight w:val="245"/>
        </w:trPr>
        <w:tc>
          <w:tcPr>
            <w:tcW w:w="2269" w:type="dxa"/>
            <w:vAlign w:val="center"/>
          </w:tcPr>
          <w:p w14:paraId="75B81FBB" w14:textId="77777777" w:rsidR="004500DB" w:rsidRPr="00A27978" w:rsidRDefault="004500DB" w:rsidP="00E97AF7">
            <w:pPr>
              <w:jc w:val="both"/>
              <w:rPr>
                <w:rFonts w:ascii="Arial" w:hAnsi="Arial" w:cs="Arial"/>
                <w:b/>
                <w:bCs/>
                <w:lang w:eastAsia="es-CO"/>
              </w:rPr>
            </w:pPr>
            <w:r w:rsidRPr="00A27978">
              <w:rPr>
                <w:rFonts w:ascii="Arial" w:hAnsi="Arial" w:cs="Arial"/>
                <w:b/>
                <w:bCs/>
                <w:lang w:eastAsia="es-CO"/>
              </w:rPr>
              <w:t>REPRESENTANTE LEGAL</w:t>
            </w:r>
          </w:p>
        </w:tc>
        <w:tc>
          <w:tcPr>
            <w:tcW w:w="8430" w:type="dxa"/>
            <w:vAlign w:val="center"/>
          </w:tcPr>
          <w:p w14:paraId="33A647B7" w14:textId="77777777" w:rsidR="004500DB" w:rsidRPr="00A27978" w:rsidRDefault="00EC0075" w:rsidP="00E97AF7">
            <w:pPr>
              <w:jc w:val="both"/>
              <w:rPr>
                <w:rFonts w:ascii="Arial" w:hAnsi="Arial" w:cs="Arial"/>
                <w:lang w:eastAsia="es-CO"/>
              </w:rPr>
            </w:pPr>
            <w:r w:rsidRPr="00A27978">
              <w:rPr>
                <w:rFonts w:ascii="Arial" w:hAnsi="Arial" w:cs="Arial"/>
                <w:lang w:eastAsia="es-CO"/>
              </w:rPr>
              <w:t>XXXXXXXXXXXXX</w:t>
            </w:r>
          </w:p>
        </w:tc>
      </w:tr>
      <w:tr w:rsidR="00E16C3E" w:rsidRPr="00E97AF7" w14:paraId="32731D43" w14:textId="77777777" w:rsidTr="003E0FFB">
        <w:trPr>
          <w:trHeight w:val="307"/>
        </w:trPr>
        <w:tc>
          <w:tcPr>
            <w:tcW w:w="2269" w:type="dxa"/>
            <w:vAlign w:val="center"/>
          </w:tcPr>
          <w:p w14:paraId="3845F46F" w14:textId="77777777" w:rsidR="00E16C3E" w:rsidRPr="00A27978" w:rsidRDefault="00E16C3E" w:rsidP="00E97AF7">
            <w:pPr>
              <w:jc w:val="both"/>
              <w:rPr>
                <w:rFonts w:ascii="Arial" w:hAnsi="Arial" w:cs="Arial"/>
                <w:b/>
                <w:bCs/>
                <w:lang w:eastAsia="es-CO"/>
              </w:rPr>
            </w:pPr>
            <w:r w:rsidRPr="00A27978">
              <w:rPr>
                <w:rFonts w:ascii="Arial" w:hAnsi="Arial" w:cs="Arial"/>
                <w:b/>
                <w:bCs/>
                <w:lang w:eastAsia="es-CO"/>
              </w:rPr>
              <w:t>DATOS DE CONSTITUCIÓN</w:t>
            </w:r>
          </w:p>
        </w:tc>
        <w:tc>
          <w:tcPr>
            <w:tcW w:w="8430" w:type="dxa"/>
            <w:vAlign w:val="center"/>
          </w:tcPr>
          <w:p w14:paraId="6EBF0D6E" w14:textId="77777777" w:rsidR="007644EA" w:rsidRPr="00A27978" w:rsidRDefault="00EC0075" w:rsidP="00E97AF7">
            <w:pPr>
              <w:jc w:val="both"/>
              <w:rPr>
                <w:rFonts w:ascii="Arial" w:hAnsi="Arial" w:cs="Arial"/>
                <w:lang w:eastAsia="es-CO"/>
              </w:rPr>
            </w:pPr>
            <w:r w:rsidRPr="00A27978">
              <w:rPr>
                <w:rFonts w:ascii="Arial" w:hAnsi="Arial" w:cs="Arial"/>
                <w:lang w:eastAsia="es-CO"/>
              </w:rPr>
              <w:t>XXXXXXXXXXXXX</w:t>
            </w:r>
          </w:p>
        </w:tc>
      </w:tr>
      <w:tr w:rsidR="00A06AB9" w:rsidRPr="00E97AF7" w14:paraId="017C24BE" w14:textId="77777777" w:rsidTr="003E0FFB">
        <w:trPr>
          <w:trHeight w:val="283"/>
        </w:trPr>
        <w:tc>
          <w:tcPr>
            <w:tcW w:w="2269" w:type="dxa"/>
            <w:vAlign w:val="center"/>
            <w:hideMark/>
          </w:tcPr>
          <w:p w14:paraId="05366730" w14:textId="77777777" w:rsidR="00A06AB9" w:rsidRPr="00A27978" w:rsidRDefault="00A06AB9" w:rsidP="00E97AF7">
            <w:pPr>
              <w:jc w:val="both"/>
              <w:rPr>
                <w:rFonts w:ascii="Arial" w:hAnsi="Arial" w:cs="Arial"/>
                <w:b/>
                <w:bCs/>
                <w:lang w:eastAsia="es-CO"/>
              </w:rPr>
            </w:pPr>
            <w:r w:rsidRPr="00A27978">
              <w:rPr>
                <w:rFonts w:ascii="Arial" w:hAnsi="Arial" w:cs="Arial"/>
                <w:b/>
                <w:bCs/>
                <w:lang w:eastAsia="es-CO"/>
              </w:rPr>
              <w:t>NIT</w:t>
            </w:r>
          </w:p>
        </w:tc>
        <w:tc>
          <w:tcPr>
            <w:tcW w:w="8430" w:type="dxa"/>
            <w:vAlign w:val="center"/>
            <w:hideMark/>
          </w:tcPr>
          <w:p w14:paraId="132159BB" w14:textId="77777777" w:rsidR="00A06AB9" w:rsidRPr="00A27978" w:rsidRDefault="00EC0075" w:rsidP="00E97AF7">
            <w:pPr>
              <w:jc w:val="both"/>
              <w:rPr>
                <w:rFonts w:ascii="Arial" w:hAnsi="Arial" w:cs="Arial"/>
                <w:lang w:eastAsia="es-CO"/>
              </w:rPr>
            </w:pPr>
            <w:r w:rsidRPr="00A27978">
              <w:rPr>
                <w:rFonts w:ascii="Arial" w:hAnsi="Arial" w:cs="Arial"/>
                <w:lang w:eastAsia="es-CO"/>
              </w:rPr>
              <w:t>XXXXXXXXXXXXX</w:t>
            </w:r>
          </w:p>
        </w:tc>
      </w:tr>
      <w:tr w:rsidR="00A06AB9" w:rsidRPr="00E97AF7" w14:paraId="6C3BF393" w14:textId="77777777" w:rsidTr="003E0FFB">
        <w:trPr>
          <w:trHeight w:val="374"/>
        </w:trPr>
        <w:tc>
          <w:tcPr>
            <w:tcW w:w="2269" w:type="dxa"/>
            <w:vAlign w:val="center"/>
            <w:hideMark/>
          </w:tcPr>
          <w:p w14:paraId="129A3D48" w14:textId="77777777" w:rsidR="00A06AB9" w:rsidRPr="00A27978" w:rsidRDefault="00A06AB9" w:rsidP="00E97AF7">
            <w:pPr>
              <w:jc w:val="both"/>
              <w:rPr>
                <w:rFonts w:ascii="Arial" w:hAnsi="Arial" w:cs="Arial"/>
                <w:b/>
                <w:bCs/>
                <w:lang w:eastAsia="es-CO"/>
              </w:rPr>
            </w:pPr>
            <w:r w:rsidRPr="00A27978">
              <w:rPr>
                <w:rFonts w:ascii="Arial" w:hAnsi="Arial" w:cs="Arial"/>
                <w:b/>
                <w:bCs/>
                <w:lang w:eastAsia="es-CO"/>
              </w:rPr>
              <w:t>DIRECCIÓN</w:t>
            </w:r>
          </w:p>
        </w:tc>
        <w:tc>
          <w:tcPr>
            <w:tcW w:w="8430" w:type="dxa"/>
            <w:vAlign w:val="center"/>
            <w:hideMark/>
          </w:tcPr>
          <w:p w14:paraId="422DA5BC" w14:textId="77777777" w:rsidR="00A06AB9" w:rsidRPr="00A27978" w:rsidRDefault="00EC0075" w:rsidP="00E97AF7">
            <w:pPr>
              <w:jc w:val="both"/>
              <w:rPr>
                <w:rFonts w:ascii="Arial" w:hAnsi="Arial" w:cs="Arial"/>
                <w:lang w:eastAsia="es-CO"/>
              </w:rPr>
            </w:pPr>
            <w:r w:rsidRPr="00A27978">
              <w:rPr>
                <w:rFonts w:ascii="Arial" w:hAnsi="Arial" w:cs="Arial"/>
                <w:lang w:eastAsia="es-CO"/>
              </w:rPr>
              <w:t>XXXXXXXXXXXXX</w:t>
            </w:r>
          </w:p>
        </w:tc>
      </w:tr>
      <w:tr w:rsidR="00A06AB9" w:rsidRPr="00E97AF7" w14:paraId="0E7950B6" w14:textId="77777777" w:rsidTr="003E0FFB">
        <w:trPr>
          <w:trHeight w:val="224"/>
        </w:trPr>
        <w:tc>
          <w:tcPr>
            <w:tcW w:w="2269" w:type="dxa"/>
            <w:vAlign w:val="center"/>
            <w:hideMark/>
          </w:tcPr>
          <w:p w14:paraId="52FC417E" w14:textId="77777777" w:rsidR="00A06AB9" w:rsidRPr="00A27978" w:rsidRDefault="00A06AB9" w:rsidP="00E97AF7">
            <w:pPr>
              <w:jc w:val="both"/>
              <w:rPr>
                <w:rFonts w:ascii="Arial" w:hAnsi="Arial" w:cs="Arial"/>
                <w:b/>
                <w:bCs/>
                <w:lang w:eastAsia="es-CO"/>
              </w:rPr>
            </w:pPr>
            <w:r w:rsidRPr="00A27978">
              <w:rPr>
                <w:rFonts w:ascii="Arial" w:hAnsi="Arial" w:cs="Arial"/>
                <w:b/>
                <w:bCs/>
                <w:lang w:eastAsia="es-CO"/>
              </w:rPr>
              <w:t>TELÉFONO</w:t>
            </w:r>
          </w:p>
        </w:tc>
        <w:tc>
          <w:tcPr>
            <w:tcW w:w="8430" w:type="dxa"/>
            <w:vAlign w:val="center"/>
            <w:hideMark/>
          </w:tcPr>
          <w:p w14:paraId="3269589D" w14:textId="77777777" w:rsidR="00A06AB9" w:rsidRPr="00A27978" w:rsidRDefault="00420A31" w:rsidP="00E97AF7">
            <w:pPr>
              <w:jc w:val="both"/>
              <w:rPr>
                <w:rFonts w:ascii="Arial" w:hAnsi="Arial" w:cs="Arial"/>
                <w:lang w:eastAsia="es-CO"/>
              </w:rPr>
            </w:pPr>
            <w:r w:rsidRPr="00A27978">
              <w:rPr>
                <w:rFonts w:ascii="Arial" w:hAnsi="Arial" w:cs="Arial"/>
                <w:lang w:eastAsia="es-CO"/>
              </w:rPr>
              <w:t xml:space="preserve">Teléfono: </w:t>
            </w:r>
            <w:r w:rsidR="00EC0075" w:rsidRPr="00A27978">
              <w:rPr>
                <w:rFonts w:ascii="Arial" w:hAnsi="Arial" w:cs="Arial"/>
                <w:lang w:eastAsia="es-CO"/>
              </w:rPr>
              <w:t>XXXXXXXXX</w:t>
            </w:r>
            <w:r w:rsidR="00032712" w:rsidRPr="00A27978">
              <w:rPr>
                <w:rFonts w:ascii="Arial" w:hAnsi="Arial" w:cs="Arial"/>
                <w:lang w:eastAsia="es-CO"/>
              </w:rPr>
              <w:t xml:space="preserve"> / Celular: </w:t>
            </w:r>
            <w:r w:rsidR="00EC0075" w:rsidRPr="00A27978">
              <w:rPr>
                <w:rFonts w:ascii="Arial" w:hAnsi="Arial" w:cs="Arial"/>
                <w:lang w:eastAsia="es-CO"/>
              </w:rPr>
              <w:t>XXXXXXXX</w:t>
            </w:r>
          </w:p>
        </w:tc>
      </w:tr>
      <w:tr w:rsidR="00A06AB9" w:rsidRPr="00E97AF7" w14:paraId="451CD1E0" w14:textId="77777777" w:rsidTr="003E0FFB">
        <w:trPr>
          <w:trHeight w:val="224"/>
        </w:trPr>
        <w:tc>
          <w:tcPr>
            <w:tcW w:w="2269" w:type="dxa"/>
            <w:vAlign w:val="center"/>
          </w:tcPr>
          <w:p w14:paraId="5F1A0924" w14:textId="77777777" w:rsidR="00A06AB9" w:rsidRPr="00A27978" w:rsidRDefault="00A06AB9" w:rsidP="00E97AF7">
            <w:pPr>
              <w:jc w:val="both"/>
              <w:rPr>
                <w:rFonts w:ascii="Arial" w:hAnsi="Arial" w:cs="Arial"/>
                <w:b/>
                <w:bCs/>
                <w:lang w:eastAsia="es-CO"/>
              </w:rPr>
            </w:pPr>
            <w:r w:rsidRPr="00A27978">
              <w:rPr>
                <w:rFonts w:ascii="Arial" w:hAnsi="Arial" w:cs="Arial"/>
                <w:b/>
                <w:bCs/>
                <w:lang w:eastAsia="es-CO"/>
              </w:rPr>
              <w:t>CORREO ELECTRONICO</w:t>
            </w:r>
            <w:r w:rsidR="00A55A37" w:rsidRPr="00A27978">
              <w:rPr>
                <w:rFonts w:ascii="Arial" w:hAnsi="Arial" w:cs="Arial"/>
                <w:b/>
                <w:bCs/>
                <w:lang w:eastAsia="es-CO"/>
              </w:rPr>
              <w:t xml:space="preserve"> PARA NOTIFICACIONES</w:t>
            </w:r>
          </w:p>
        </w:tc>
        <w:tc>
          <w:tcPr>
            <w:tcW w:w="8430" w:type="dxa"/>
            <w:vAlign w:val="center"/>
          </w:tcPr>
          <w:p w14:paraId="04DD9EAC" w14:textId="77777777" w:rsidR="00A06AB9" w:rsidRPr="00A27978" w:rsidRDefault="00EC0075" w:rsidP="00E97AF7">
            <w:pPr>
              <w:jc w:val="both"/>
              <w:rPr>
                <w:rFonts w:ascii="Arial" w:hAnsi="Arial" w:cs="Arial"/>
                <w:lang w:eastAsia="es-CO"/>
              </w:rPr>
            </w:pPr>
            <w:r w:rsidRPr="00A27978">
              <w:rPr>
                <w:rFonts w:ascii="Arial" w:hAnsi="Arial" w:cs="Arial"/>
                <w:lang w:eastAsia="es-CO"/>
              </w:rPr>
              <w:t>XXXXXXXXXXXX</w:t>
            </w:r>
            <w:r w:rsidR="00A23ABA" w:rsidRPr="00A27978">
              <w:rPr>
                <w:rFonts w:ascii="Arial" w:hAnsi="Arial" w:cs="Arial"/>
                <w:lang w:eastAsia="es-CO"/>
              </w:rPr>
              <w:t>X</w:t>
            </w:r>
          </w:p>
        </w:tc>
      </w:tr>
      <w:tr w:rsidR="00A06AB9" w:rsidRPr="00E97AF7" w14:paraId="55AD3F94" w14:textId="77777777" w:rsidTr="003E0FFB">
        <w:trPr>
          <w:trHeight w:val="224"/>
        </w:trPr>
        <w:tc>
          <w:tcPr>
            <w:tcW w:w="10699" w:type="dxa"/>
            <w:gridSpan w:val="2"/>
            <w:shd w:val="clear" w:color="auto" w:fill="D9D9D9"/>
            <w:vAlign w:val="center"/>
          </w:tcPr>
          <w:p w14:paraId="7DAC4A59" w14:textId="77777777" w:rsidR="00A06AB9" w:rsidRPr="00A27978" w:rsidRDefault="00A06AB9" w:rsidP="00E97AF7">
            <w:pPr>
              <w:pStyle w:val="Prrafodelista"/>
              <w:numPr>
                <w:ilvl w:val="0"/>
                <w:numId w:val="1"/>
              </w:numPr>
              <w:jc w:val="center"/>
              <w:rPr>
                <w:rFonts w:ascii="Arial" w:hAnsi="Arial" w:cs="Arial"/>
                <w:b/>
                <w:sz w:val="20"/>
                <w:szCs w:val="20"/>
                <w:lang w:eastAsia="es-CO"/>
              </w:rPr>
            </w:pPr>
            <w:r w:rsidRPr="00A27978">
              <w:rPr>
                <w:rFonts w:ascii="Arial" w:hAnsi="Arial" w:cs="Arial"/>
                <w:b/>
                <w:sz w:val="20"/>
                <w:szCs w:val="20"/>
                <w:lang w:eastAsia="es-CO"/>
              </w:rPr>
              <w:t>ANTECEDENTES PRECONTRACTUALES</w:t>
            </w:r>
          </w:p>
        </w:tc>
      </w:tr>
      <w:tr w:rsidR="00A06AB9" w:rsidRPr="00E97AF7" w14:paraId="7FF13B39" w14:textId="77777777" w:rsidTr="007178E3">
        <w:trPr>
          <w:trHeight w:val="595"/>
        </w:trPr>
        <w:tc>
          <w:tcPr>
            <w:tcW w:w="2269" w:type="dxa"/>
            <w:vAlign w:val="center"/>
          </w:tcPr>
          <w:p w14:paraId="726CE55B" w14:textId="77777777" w:rsidR="00A06AB9" w:rsidRPr="00A27978" w:rsidRDefault="00A06AB9" w:rsidP="00E97AF7">
            <w:pPr>
              <w:jc w:val="both"/>
              <w:rPr>
                <w:rFonts w:ascii="Arial" w:hAnsi="Arial" w:cs="Arial"/>
                <w:b/>
                <w:bCs/>
                <w:lang w:eastAsia="es-CO"/>
              </w:rPr>
            </w:pPr>
            <w:r w:rsidRPr="00A27978">
              <w:rPr>
                <w:rFonts w:ascii="Arial" w:hAnsi="Arial" w:cs="Arial"/>
                <w:b/>
                <w:bCs/>
                <w:lang w:eastAsia="es-CO"/>
              </w:rPr>
              <w:t>ESTUDIOS</w:t>
            </w:r>
            <w:r w:rsidR="00B7079C" w:rsidRPr="00A27978">
              <w:rPr>
                <w:rFonts w:ascii="Arial" w:hAnsi="Arial" w:cs="Arial"/>
                <w:b/>
                <w:bCs/>
                <w:lang w:eastAsia="es-CO"/>
              </w:rPr>
              <w:t xml:space="preserve"> </w:t>
            </w:r>
            <w:r w:rsidRPr="00A27978">
              <w:rPr>
                <w:rFonts w:ascii="Arial" w:hAnsi="Arial" w:cs="Arial"/>
                <w:b/>
                <w:bCs/>
                <w:lang w:eastAsia="es-CO"/>
              </w:rPr>
              <w:t>PREVIOS</w:t>
            </w:r>
          </w:p>
        </w:tc>
        <w:tc>
          <w:tcPr>
            <w:tcW w:w="8430" w:type="dxa"/>
            <w:vAlign w:val="center"/>
          </w:tcPr>
          <w:p w14:paraId="56A7D708" w14:textId="77777777" w:rsidR="00AA400F" w:rsidRPr="008D42FF" w:rsidRDefault="008B1756" w:rsidP="00165DD8">
            <w:pPr>
              <w:pStyle w:val="TableParagraph"/>
              <w:jc w:val="both"/>
              <w:rPr>
                <w:rFonts w:ascii="Arial" w:hAnsi="Arial" w:cs="Arial"/>
                <w:sz w:val="20"/>
                <w:szCs w:val="20"/>
                <w:lang w:eastAsia="es-CO"/>
              </w:rPr>
            </w:pPr>
            <w:r w:rsidRPr="008D42FF">
              <w:rPr>
                <w:rFonts w:ascii="Arial" w:hAnsi="Arial" w:cs="Arial"/>
                <w:sz w:val="20"/>
                <w:szCs w:val="20"/>
                <w:lang w:eastAsia="es-CO"/>
              </w:rPr>
              <w:t xml:space="preserve">Los estudios previos fueron elaborados por </w:t>
            </w:r>
            <w:r w:rsidRPr="008D42FF">
              <w:rPr>
                <w:rFonts w:ascii="Arial" w:hAnsi="Arial" w:cs="Arial"/>
                <w:iCs/>
                <w:sz w:val="20"/>
                <w:szCs w:val="20"/>
                <w:lang w:eastAsia="es-CO"/>
              </w:rPr>
              <w:t xml:space="preserve">la División de Estructuración </w:t>
            </w:r>
            <w:r w:rsidRPr="008D42FF">
              <w:rPr>
                <w:rFonts w:ascii="Arial" w:hAnsi="Arial" w:cs="Arial"/>
                <w:sz w:val="20"/>
                <w:szCs w:val="20"/>
                <w:lang w:eastAsia="es-CO"/>
              </w:rPr>
              <w:t>de la Unidad de Compras Públicas de la Dirección Ejecutiva de Administración Judicial</w:t>
            </w:r>
          </w:p>
        </w:tc>
      </w:tr>
      <w:tr w:rsidR="00745835" w:rsidRPr="00E97AF7" w14:paraId="4CE46ECA" w14:textId="77777777" w:rsidTr="003E0FFB">
        <w:trPr>
          <w:trHeight w:val="224"/>
        </w:trPr>
        <w:tc>
          <w:tcPr>
            <w:tcW w:w="2269" w:type="dxa"/>
            <w:vAlign w:val="center"/>
          </w:tcPr>
          <w:p w14:paraId="6479FA6F" w14:textId="77777777" w:rsidR="00745835" w:rsidRPr="00A27978" w:rsidRDefault="00745835" w:rsidP="00E97AF7">
            <w:pPr>
              <w:jc w:val="both"/>
              <w:rPr>
                <w:rFonts w:ascii="Arial" w:hAnsi="Arial" w:cs="Arial"/>
                <w:b/>
                <w:bCs/>
                <w:lang w:eastAsia="es-CO"/>
              </w:rPr>
            </w:pPr>
            <w:r w:rsidRPr="00A27978">
              <w:rPr>
                <w:rFonts w:ascii="Arial" w:hAnsi="Arial" w:cs="Arial"/>
                <w:b/>
                <w:bCs/>
                <w:lang w:eastAsia="es-CO"/>
              </w:rPr>
              <w:t>RESOLUCIÓN DE APERTURA</w:t>
            </w:r>
          </w:p>
        </w:tc>
        <w:tc>
          <w:tcPr>
            <w:tcW w:w="8430" w:type="dxa"/>
            <w:vAlign w:val="center"/>
          </w:tcPr>
          <w:p w14:paraId="36895090" w14:textId="77777777" w:rsidR="00745835" w:rsidRPr="008D42FF" w:rsidRDefault="00EC0075" w:rsidP="00E97AF7">
            <w:pPr>
              <w:jc w:val="both"/>
              <w:rPr>
                <w:rFonts w:ascii="Arial" w:hAnsi="Arial" w:cs="Arial"/>
                <w:lang w:eastAsia="es-CO"/>
              </w:rPr>
            </w:pPr>
            <w:r w:rsidRPr="008D42FF">
              <w:rPr>
                <w:rFonts w:ascii="Arial" w:hAnsi="Arial" w:cs="Arial"/>
                <w:lang w:eastAsia="es-CO"/>
              </w:rPr>
              <w:t>XXXXXXXXXXXXX</w:t>
            </w:r>
          </w:p>
        </w:tc>
      </w:tr>
      <w:tr w:rsidR="00C407CA" w:rsidRPr="00E97AF7" w14:paraId="033AF0CC" w14:textId="77777777" w:rsidTr="003E0FFB">
        <w:trPr>
          <w:trHeight w:val="224"/>
        </w:trPr>
        <w:tc>
          <w:tcPr>
            <w:tcW w:w="2269" w:type="dxa"/>
            <w:vAlign w:val="center"/>
          </w:tcPr>
          <w:p w14:paraId="727B2A59" w14:textId="77777777" w:rsidR="00C407CA" w:rsidRPr="00A27978" w:rsidRDefault="00C407CA" w:rsidP="00E97AF7">
            <w:pPr>
              <w:jc w:val="both"/>
              <w:rPr>
                <w:rFonts w:ascii="Arial" w:hAnsi="Arial" w:cs="Arial"/>
                <w:b/>
                <w:bCs/>
                <w:lang w:eastAsia="es-CO"/>
              </w:rPr>
            </w:pPr>
            <w:r w:rsidRPr="00A27978">
              <w:rPr>
                <w:rFonts w:ascii="Arial" w:hAnsi="Arial" w:cs="Arial"/>
                <w:b/>
                <w:bCs/>
                <w:lang w:eastAsia="es-CO"/>
              </w:rPr>
              <w:t xml:space="preserve">RESOLUCIÓN DE </w:t>
            </w:r>
            <w:r w:rsidR="00745835" w:rsidRPr="00A27978">
              <w:rPr>
                <w:rFonts w:ascii="Arial" w:hAnsi="Arial" w:cs="Arial"/>
                <w:b/>
                <w:bCs/>
                <w:lang w:eastAsia="es-CO"/>
              </w:rPr>
              <w:t>ADJUDICACIÓN</w:t>
            </w:r>
          </w:p>
        </w:tc>
        <w:tc>
          <w:tcPr>
            <w:tcW w:w="8430" w:type="dxa"/>
            <w:vAlign w:val="center"/>
          </w:tcPr>
          <w:p w14:paraId="7A1498E8" w14:textId="77777777" w:rsidR="00C407CA" w:rsidRPr="008D42FF" w:rsidRDefault="00A23ABA" w:rsidP="00E97AF7">
            <w:pPr>
              <w:jc w:val="both"/>
              <w:rPr>
                <w:rFonts w:ascii="Arial" w:hAnsi="Arial" w:cs="Arial"/>
                <w:color w:val="FF0000"/>
                <w:lang w:eastAsia="es-CO"/>
              </w:rPr>
            </w:pPr>
            <w:r w:rsidRPr="008D42FF">
              <w:rPr>
                <w:rFonts w:ascii="Arial" w:hAnsi="Arial" w:cs="Arial"/>
                <w:lang w:eastAsia="es-CO"/>
              </w:rPr>
              <w:t>XXXXXXXXXXXXX</w:t>
            </w:r>
            <w:r w:rsidR="00E97A05" w:rsidRPr="008D42FF">
              <w:rPr>
                <w:rFonts w:ascii="Arial" w:hAnsi="Arial" w:cs="Arial"/>
                <w:lang w:eastAsia="es-CO"/>
              </w:rPr>
              <w:t>.</w:t>
            </w:r>
          </w:p>
        </w:tc>
      </w:tr>
      <w:tr w:rsidR="004500DB" w:rsidRPr="00E97AF7" w14:paraId="518EAB46" w14:textId="77777777" w:rsidTr="003E0FFB">
        <w:trPr>
          <w:trHeight w:val="224"/>
        </w:trPr>
        <w:tc>
          <w:tcPr>
            <w:tcW w:w="2269" w:type="dxa"/>
            <w:vAlign w:val="center"/>
          </w:tcPr>
          <w:p w14:paraId="073486F9" w14:textId="77777777" w:rsidR="004500DB" w:rsidRPr="00A27978" w:rsidRDefault="004500DB" w:rsidP="00E97AF7">
            <w:pPr>
              <w:jc w:val="both"/>
              <w:rPr>
                <w:rFonts w:ascii="Arial" w:hAnsi="Arial" w:cs="Arial"/>
                <w:b/>
                <w:bCs/>
                <w:lang w:eastAsia="es-CO"/>
              </w:rPr>
            </w:pPr>
            <w:r w:rsidRPr="00A27978">
              <w:rPr>
                <w:rFonts w:ascii="Arial" w:hAnsi="Arial" w:cs="Arial"/>
                <w:b/>
                <w:bCs/>
                <w:lang w:eastAsia="es-CO"/>
              </w:rPr>
              <w:t>ACTO DE AUTORIZACIÓN</w:t>
            </w:r>
          </w:p>
        </w:tc>
        <w:tc>
          <w:tcPr>
            <w:tcW w:w="8430" w:type="dxa"/>
            <w:vAlign w:val="center"/>
          </w:tcPr>
          <w:p w14:paraId="052AAF2B" w14:textId="057E3D39" w:rsidR="004500DB" w:rsidRPr="008D42FF" w:rsidRDefault="001F0FB2" w:rsidP="008A30EB">
            <w:pPr>
              <w:jc w:val="both"/>
              <w:rPr>
                <w:rFonts w:ascii="Arial" w:hAnsi="Arial" w:cs="Arial"/>
                <w:lang w:eastAsia="es-CO"/>
              </w:rPr>
            </w:pPr>
            <w:r>
              <w:rPr>
                <w:rFonts w:ascii="Arial" w:hAnsi="Arial" w:cs="Arial"/>
              </w:rPr>
              <w:t>N/A</w:t>
            </w:r>
          </w:p>
        </w:tc>
      </w:tr>
      <w:tr w:rsidR="007359C9" w:rsidRPr="00E97AF7" w14:paraId="52029B60" w14:textId="77777777" w:rsidTr="007178E3">
        <w:trPr>
          <w:trHeight w:val="2678"/>
        </w:trPr>
        <w:tc>
          <w:tcPr>
            <w:tcW w:w="2269" w:type="dxa"/>
            <w:noWrap/>
            <w:vAlign w:val="center"/>
            <w:hideMark/>
          </w:tcPr>
          <w:p w14:paraId="694D82E2" w14:textId="77777777" w:rsidR="007359C9" w:rsidRPr="006C26B4" w:rsidRDefault="00651710" w:rsidP="00E97AF7">
            <w:pPr>
              <w:jc w:val="both"/>
              <w:rPr>
                <w:rFonts w:ascii="Arial" w:hAnsi="Arial" w:cs="Arial"/>
                <w:b/>
                <w:bCs/>
                <w:highlight w:val="yellow"/>
                <w:lang w:eastAsia="es-CO"/>
              </w:rPr>
            </w:pPr>
            <w:r>
              <w:rPr>
                <w:rFonts w:ascii="Arial" w:hAnsi="Arial" w:cs="Arial"/>
                <w:b/>
                <w:bCs/>
                <w:color w:val="000000"/>
                <w:lang w:eastAsia="es-CO"/>
              </w:rPr>
              <w:t>SUPERVISIÓ</w:t>
            </w:r>
            <w:r w:rsidR="007359C9" w:rsidRPr="00651710">
              <w:rPr>
                <w:rFonts w:ascii="Arial" w:hAnsi="Arial" w:cs="Arial"/>
                <w:b/>
                <w:bCs/>
                <w:color w:val="000000"/>
                <w:lang w:eastAsia="es-CO"/>
              </w:rPr>
              <w:t>N / INTERVENTORÍA</w:t>
            </w:r>
          </w:p>
        </w:tc>
        <w:tc>
          <w:tcPr>
            <w:tcW w:w="8430" w:type="dxa"/>
            <w:vAlign w:val="center"/>
            <w:hideMark/>
          </w:tcPr>
          <w:p w14:paraId="6BEE0B66" w14:textId="3A40449B" w:rsidR="007359C9" w:rsidRDefault="008B1756" w:rsidP="00541E65">
            <w:pPr>
              <w:jc w:val="both"/>
              <w:rPr>
                <w:rFonts w:ascii="Arial" w:hAnsi="Arial" w:cs="Arial"/>
                <w:iCs/>
                <w:lang w:eastAsia="es-CO"/>
              </w:rPr>
            </w:pPr>
            <w:r w:rsidRPr="007576DC">
              <w:rPr>
                <w:rFonts w:ascii="Arial" w:hAnsi="Arial" w:cs="Arial"/>
                <w:iCs/>
                <w:lang w:eastAsia="es-CO"/>
              </w:rPr>
              <w:t xml:space="preserve">La supervisión </w:t>
            </w:r>
            <w:r w:rsidR="00920F9A" w:rsidRPr="00920F9A">
              <w:rPr>
                <w:rFonts w:ascii="Arial" w:hAnsi="Arial" w:cs="Arial"/>
                <w:iCs/>
                <w:lang w:eastAsia="es-CO"/>
              </w:rPr>
              <w:t xml:space="preserve">jurídica, administrativa y contable </w:t>
            </w:r>
            <w:r w:rsidRPr="007576DC">
              <w:rPr>
                <w:rFonts w:ascii="Arial" w:hAnsi="Arial" w:cs="Arial"/>
                <w:iCs/>
                <w:lang w:eastAsia="es-CO"/>
              </w:rPr>
              <w:t>del presente contrato será ejercida</w:t>
            </w:r>
            <w:r w:rsidR="008021E0">
              <w:rPr>
                <w:rFonts w:ascii="Arial" w:hAnsi="Arial" w:cs="Arial"/>
                <w:iCs/>
                <w:lang w:eastAsia="es-CO"/>
              </w:rPr>
              <w:t xml:space="preserve"> </w:t>
            </w:r>
            <w:r w:rsidR="00695CA3">
              <w:rPr>
                <w:rFonts w:ascii="Arial" w:hAnsi="Arial" w:cs="Arial"/>
                <w:iCs/>
                <w:lang w:eastAsia="es-CO"/>
              </w:rPr>
              <w:t xml:space="preserve">por </w:t>
            </w:r>
            <w:proofErr w:type="spellStart"/>
            <w:r w:rsidR="00695CA3" w:rsidRPr="00695CA3">
              <w:rPr>
                <w:rFonts w:ascii="Arial" w:hAnsi="Arial" w:cs="Arial"/>
                <w:iCs/>
                <w:lang w:eastAsia="es-CO"/>
              </w:rPr>
              <w:t>Wilmack</w:t>
            </w:r>
            <w:proofErr w:type="spellEnd"/>
            <w:r w:rsidR="00695CA3" w:rsidRPr="00695CA3">
              <w:rPr>
                <w:rFonts w:ascii="Arial" w:hAnsi="Arial" w:cs="Arial"/>
                <w:iCs/>
                <w:lang w:eastAsia="es-CO"/>
              </w:rPr>
              <w:t xml:space="preserve"> Rolando Sánchez Chirivi</w:t>
            </w:r>
            <w:r w:rsidR="00D675AC">
              <w:rPr>
                <w:rFonts w:ascii="Arial" w:hAnsi="Arial" w:cs="Arial"/>
                <w:lang w:val="es-MX"/>
              </w:rPr>
              <w:t>, identificad</w:t>
            </w:r>
            <w:r w:rsidR="00695CA3">
              <w:rPr>
                <w:rFonts w:ascii="Arial" w:hAnsi="Arial" w:cs="Arial"/>
                <w:lang w:val="es-MX"/>
              </w:rPr>
              <w:t>o</w:t>
            </w:r>
            <w:r w:rsidR="00D675AC">
              <w:rPr>
                <w:rFonts w:ascii="Arial" w:hAnsi="Arial" w:cs="Arial"/>
                <w:lang w:val="es-MX"/>
              </w:rPr>
              <w:t xml:space="preserve"> con CC. </w:t>
            </w:r>
            <w:r w:rsidR="00D72C43" w:rsidRPr="00D72C43">
              <w:rPr>
                <w:rFonts w:ascii="Arial" w:hAnsi="Arial" w:cs="Arial"/>
                <w:lang w:val="es-MX"/>
              </w:rPr>
              <w:t>79.563.035</w:t>
            </w:r>
            <w:r w:rsidR="00D675AC">
              <w:rPr>
                <w:rFonts w:ascii="Arial" w:hAnsi="Arial" w:cs="Arial"/>
                <w:lang w:val="es-MX"/>
              </w:rPr>
              <w:t xml:space="preserve">, </w:t>
            </w:r>
            <w:r w:rsidR="00D675AC" w:rsidRPr="00D675AC">
              <w:rPr>
                <w:rFonts w:ascii="Arial" w:hAnsi="Arial" w:cs="Arial"/>
                <w:lang w:val="es-MX"/>
              </w:rPr>
              <w:t xml:space="preserve">Profesional universitario grado </w:t>
            </w:r>
            <w:r w:rsidR="00D72C43">
              <w:rPr>
                <w:rFonts w:ascii="Arial" w:hAnsi="Arial" w:cs="Arial"/>
                <w:lang w:val="es-MX"/>
              </w:rPr>
              <w:t>20</w:t>
            </w:r>
            <w:r w:rsidRPr="007576DC">
              <w:rPr>
                <w:rFonts w:ascii="Arial" w:hAnsi="Arial" w:cs="Arial"/>
                <w:lang w:val="es-MX"/>
              </w:rPr>
              <w:t xml:space="preserve">, </w:t>
            </w:r>
            <w:r w:rsidR="00D675AC">
              <w:rPr>
                <w:rFonts w:ascii="Arial" w:hAnsi="Arial" w:cs="Arial"/>
                <w:bCs/>
              </w:rPr>
              <w:t>de</w:t>
            </w:r>
            <w:r w:rsidR="00541E65">
              <w:rPr>
                <w:rFonts w:ascii="Arial" w:hAnsi="Arial" w:cs="Arial"/>
                <w:bCs/>
              </w:rPr>
              <w:t xml:space="preserve"> la</w:t>
            </w:r>
            <w:r w:rsidR="00D675AC">
              <w:rPr>
                <w:rFonts w:ascii="Arial" w:hAnsi="Arial" w:cs="Arial"/>
                <w:bCs/>
              </w:rPr>
              <w:t xml:space="preserve"> </w:t>
            </w:r>
            <w:r w:rsidR="00541E65" w:rsidRPr="00D675AC">
              <w:rPr>
                <w:rFonts w:ascii="Arial" w:hAnsi="Arial" w:cs="Arial"/>
                <w:lang w:val="es-MX"/>
              </w:rPr>
              <w:t xml:space="preserve">División de Supervisión de Contratos </w:t>
            </w:r>
            <w:r w:rsidR="00C415A0" w:rsidRPr="007576DC">
              <w:rPr>
                <w:rFonts w:ascii="Arial" w:hAnsi="Arial" w:cs="Arial"/>
                <w:iCs/>
                <w:lang w:eastAsia="es-CO"/>
              </w:rPr>
              <w:t>o</w:t>
            </w:r>
            <w:r w:rsidRPr="007576DC">
              <w:rPr>
                <w:rFonts w:ascii="Arial" w:hAnsi="Arial" w:cs="Arial"/>
                <w:iCs/>
                <w:lang w:eastAsia="es-CO"/>
              </w:rPr>
              <w:t xml:space="preserve"> quien haga sus veces</w:t>
            </w:r>
            <w:r w:rsidRPr="007576DC">
              <w:rPr>
                <w:rFonts w:ascii="Arial" w:hAnsi="Arial" w:cs="Arial"/>
                <w:iCs/>
              </w:rPr>
              <w:t xml:space="preserve">, </w:t>
            </w:r>
            <w:r w:rsidRPr="007576DC">
              <w:rPr>
                <w:rFonts w:ascii="Arial" w:hAnsi="Arial" w:cs="Arial"/>
                <w:iCs/>
                <w:lang w:eastAsia="es-CO"/>
              </w:rPr>
              <w:t xml:space="preserve">según lo previsto en el estudio previo, el Manual de Contratación de la </w:t>
            </w:r>
            <w:r w:rsidRPr="007576DC">
              <w:rPr>
                <w:rFonts w:ascii="Arial" w:hAnsi="Arial" w:cs="Arial"/>
                <w:iCs/>
              </w:rPr>
              <w:t>Dirección Ejecutiva de Administración Judicial</w:t>
            </w:r>
            <w:r w:rsidRPr="007576DC">
              <w:rPr>
                <w:rFonts w:ascii="Arial" w:hAnsi="Arial" w:cs="Arial"/>
                <w:iCs/>
                <w:lang w:eastAsia="es-CO"/>
              </w:rPr>
              <w:t xml:space="preserve"> y sus actualizaciones, en concordancia con la Ley 1474 de 2011 o la que la modifique o sustituya</w:t>
            </w:r>
          </w:p>
          <w:p w14:paraId="584A1CF2" w14:textId="77777777" w:rsidR="00AF0083" w:rsidRDefault="00AF0083" w:rsidP="00541E65">
            <w:pPr>
              <w:jc w:val="both"/>
              <w:rPr>
                <w:rFonts w:ascii="Arial" w:hAnsi="Arial" w:cs="Arial"/>
                <w:iCs/>
                <w:highlight w:val="yellow"/>
              </w:rPr>
            </w:pPr>
          </w:p>
          <w:p w14:paraId="5DA304F9" w14:textId="3BDBDF53" w:rsidR="00AF0083" w:rsidRPr="007576DC" w:rsidRDefault="00AF0083" w:rsidP="007178E3">
            <w:pPr>
              <w:jc w:val="both"/>
              <w:rPr>
                <w:rFonts w:ascii="Arial" w:hAnsi="Arial" w:cs="Arial"/>
                <w:iCs/>
                <w:highlight w:val="yellow"/>
              </w:rPr>
            </w:pPr>
            <w:r w:rsidRPr="007178E3">
              <w:rPr>
                <w:rFonts w:ascii="Arial" w:hAnsi="Arial" w:cs="Arial"/>
                <w:iCs/>
              </w:rPr>
              <w:t xml:space="preserve">La </w:t>
            </w:r>
            <w:proofErr w:type="spellStart"/>
            <w:r w:rsidRPr="007178E3">
              <w:rPr>
                <w:rFonts w:ascii="Arial" w:hAnsi="Arial" w:cs="Arial"/>
                <w:iCs/>
              </w:rPr>
              <w:t>Supervision</w:t>
            </w:r>
            <w:proofErr w:type="spellEnd"/>
            <w:r w:rsidRPr="007178E3">
              <w:rPr>
                <w:rFonts w:ascii="Arial" w:hAnsi="Arial" w:cs="Arial"/>
                <w:iCs/>
              </w:rPr>
              <w:t xml:space="preserve"> técnica será ejercida por </w:t>
            </w:r>
            <w:r w:rsidR="00D72C43" w:rsidRPr="00D72C43">
              <w:rPr>
                <w:rFonts w:ascii="Arial" w:hAnsi="Arial" w:cs="Arial"/>
                <w:iCs/>
              </w:rPr>
              <w:t>Gloria Andrea Mahecha Sánchez</w:t>
            </w:r>
            <w:r w:rsidR="007178E3" w:rsidRPr="007178E3">
              <w:rPr>
                <w:rFonts w:ascii="Arial" w:hAnsi="Arial" w:cs="Arial"/>
                <w:iCs/>
              </w:rPr>
              <w:t xml:space="preserve">, identificada con cédula </w:t>
            </w:r>
            <w:r w:rsidR="007148C5" w:rsidRPr="007148C5">
              <w:rPr>
                <w:rFonts w:ascii="Arial" w:hAnsi="Arial" w:cs="Arial"/>
                <w:iCs/>
              </w:rPr>
              <w:t>52.159.505</w:t>
            </w:r>
            <w:r w:rsidR="007178E3" w:rsidRPr="007178E3">
              <w:rPr>
                <w:rFonts w:ascii="Arial" w:hAnsi="Arial" w:cs="Arial"/>
                <w:iCs/>
              </w:rPr>
              <w:t xml:space="preserve">, </w:t>
            </w:r>
            <w:proofErr w:type="gramStart"/>
            <w:r w:rsidR="007148C5">
              <w:rPr>
                <w:rFonts w:ascii="Arial" w:hAnsi="Arial" w:cs="Arial"/>
                <w:iCs/>
              </w:rPr>
              <w:t>Directora</w:t>
            </w:r>
            <w:proofErr w:type="gramEnd"/>
            <w:r w:rsidR="007178E3" w:rsidRPr="007178E3">
              <w:rPr>
                <w:rFonts w:ascii="Arial" w:hAnsi="Arial" w:cs="Arial"/>
                <w:iCs/>
              </w:rPr>
              <w:t xml:space="preserve"> de la </w:t>
            </w:r>
            <w:r w:rsidR="007148C5" w:rsidRPr="007148C5">
              <w:rPr>
                <w:rFonts w:ascii="Arial" w:hAnsi="Arial" w:cs="Arial"/>
                <w:iCs/>
              </w:rPr>
              <w:t xml:space="preserve">Escuela Judicial Rodrigo Lara Bonilla </w:t>
            </w:r>
            <w:r w:rsidR="007178E3" w:rsidRPr="007178E3">
              <w:rPr>
                <w:rFonts w:ascii="Arial" w:hAnsi="Arial" w:cs="Arial"/>
                <w:iCs/>
              </w:rPr>
              <w:t>del Consejo Superior de la Judicatura.</w:t>
            </w:r>
          </w:p>
        </w:tc>
      </w:tr>
      <w:tr w:rsidR="007359C9" w:rsidRPr="00E97AF7" w14:paraId="4C73A0B1" w14:textId="77777777" w:rsidTr="003E0FFB">
        <w:trPr>
          <w:trHeight w:val="70"/>
        </w:trPr>
        <w:tc>
          <w:tcPr>
            <w:tcW w:w="2269" w:type="dxa"/>
            <w:vAlign w:val="center"/>
          </w:tcPr>
          <w:p w14:paraId="490F8053" w14:textId="77777777" w:rsidR="007359C9" w:rsidRPr="00A27978" w:rsidRDefault="007359C9" w:rsidP="00E97AF7">
            <w:pPr>
              <w:jc w:val="both"/>
              <w:rPr>
                <w:rFonts w:ascii="Arial" w:hAnsi="Arial" w:cs="Arial"/>
                <w:b/>
                <w:bCs/>
                <w:lang w:eastAsia="es-CO"/>
              </w:rPr>
            </w:pPr>
            <w:r w:rsidRPr="00A27978">
              <w:rPr>
                <w:rFonts w:ascii="Arial" w:hAnsi="Arial" w:cs="Arial"/>
                <w:b/>
                <w:bCs/>
                <w:lang w:eastAsia="es-CO"/>
              </w:rPr>
              <w:t>IMPUTACION PRESUPUESTAL</w:t>
            </w:r>
          </w:p>
        </w:tc>
        <w:tc>
          <w:tcPr>
            <w:tcW w:w="8430" w:type="dxa"/>
            <w:shd w:val="clear" w:color="auto" w:fill="FFFFFF"/>
            <w:vAlign w:val="center"/>
          </w:tcPr>
          <w:p w14:paraId="72BAD0CF" w14:textId="77777777" w:rsidR="00EE10BA" w:rsidRPr="008D42FF" w:rsidRDefault="00EE10BA" w:rsidP="004D4500">
            <w:pPr>
              <w:ind w:left="709" w:hanging="142"/>
              <w:rPr>
                <w:rFonts w:ascii="Arial" w:hAnsi="Arial" w:cs="Arial"/>
              </w:rPr>
            </w:pPr>
          </w:p>
          <w:p w14:paraId="03E97B2E" w14:textId="77777777" w:rsidR="003C326F" w:rsidRDefault="003C326F" w:rsidP="003C326F">
            <w:pPr>
              <w:tabs>
                <w:tab w:val="left" w:pos="8280"/>
              </w:tabs>
              <w:jc w:val="both"/>
              <w:rPr>
                <w:rFonts w:ascii="Arial" w:hAnsi="Arial" w:cs="Arial"/>
                <w:bCs/>
              </w:rPr>
            </w:pPr>
            <w:r w:rsidRPr="008D42FF">
              <w:rPr>
                <w:rFonts w:ascii="Arial" w:hAnsi="Arial" w:cs="Arial"/>
                <w:bCs/>
              </w:rPr>
              <w:t>La contratación, cuenta con el siguiente certificado de disponibilidad presupuestal (CDP):</w:t>
            </w:r>
          </w:p>
          <w:p w14:paraId="2F274F6E" w14:textId="77777777" w:rsidR="00A07E08" w:rsidRDefault="00A07E08" w:rsidP="003C326F">
            <w:pPr>
              <w:tabs>
                <w:tab w:val="left" w:pos="8280"/>
              </w:tabs>
              <w:jc w:val="both"/>
              <w:rPr>
                <w:rFonts w:ascii="Arial" w:hAnsi="Arial" w:cs="Arial"/>
                <w:bCs/>
              </w:rPr>
            </w:pP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0" w:type="dxa"/>
                <w:right w:w="70" w:type="dxa"/>
              </w:tblCellMar>
              <w:tblLook w:val="04A0" w:firstRow="1" w:lastRow="0" w:firstColumn="1" w:lastColumn="0" w:noHBand="0" w:noVBand="1"/>
            </w:tblPr>
            <w:tblGrid>
              <w:gridCol w:w="1335"/>
              <w:gridCol w:w="645"/>
              <w:gridCol w:w="1222"/>
              <w:gridCol w:w="1572"/>
              <w:gridCol w:w="781"/>
              <w:gridCol w:w="1292"/>
              <w:gridCol w:w="1433"/>
            </w:tblGrid>
            <w:tr w:rsidR="00500F7C" w:rsidRPr="00500F7C" w14:paraId="0001D944" w14:textId="77777777" w:rsidTr="00500F7C">
              <w:trPr>
                <w:trHeight w:val="522"/>
              </w:trPr>
              <w:tc>
                <w:tcPr>
                  <w:tcW w:w="833" w:type="pct"/>
                  <w:shd w:val="clear" w:color="auto" w:fill="D9D9D9" w:themeFill="background1" w:themeFillShade="D9"/>
                  <w:vAlign w:val="center"/>
                  <w:hideMark/>
                </w:tcPr>
                <w:p w14:paraId="54A42771" w14:textId="77777777" w:rsidR="00500F7C" w:rsidRPr="00500F7C" w:rsidRDefault="00500F7C" w:rsidP="00500F7C">
                  <w:pPr>
                    <w:jc w:val="center"/>
                    <w:rPr>
                      <w:rFonts w:ascii="Arial" w:hAnsi="Arial" w:cs="Arial"/>
                      <w:b/>
                      <w:bCs/>
                      <w:color w:val="000000"/>
                      <w:sz w:val="16"/>
                      <w:szCs w:val="16"/>
                      <w:lang w:eastAsia="es-CO"/>
                    </w:rPr>
                  </w:pPr>
                  <w:r w:rsidRPr="00500F7C">
                    <w:rPr>
                      <w:rFonts w:ascii="Arial" w:hAnsi="Arial" w:cs="Arial"/>
                      <w:b/>
                      <w:bCs/>
                      <w:color w:val="000000"/>
                      <w:sz w:val="16"/>
                      <w:szCs w:val="16"/>
                      <w:lang w:eastAsia="es-CO"/>
                    </w:rPr>
                    <w:lastRenderedPageBreak/>
                    <w:t>Subunidad Ejecutora</w:t>
                  </w:r>
                </w:p>
              </w:tc>
              <w:tc>
                <w:tcPr>
                  <w:tcW w:w="416" w:type="pct"/>
                  <w:shd w:val="clear" w:color="auto" w:fill="D9D9D9" w:themeFill="background1" w:themeFillShade="D9"/>
                </w:tcPr>
                <w:p w14:paraId="3889F0D2" w14:textId="77777777" w:rsidR="00500F7C" w:rsidRPr="00500F7C" w:rsidRDefault="00500F7C" w:rsidP="00500F7C">
                  <w:pPr>
                    <w:rPr>
                      <w:rFonts w:ascii="Arial" w:hAnsi="Arial" w:cs="Arial"/>
                      <w:b/>
                      <w:bCs/>
                      <w:color w:val="000000"/>
                      <w:sz w:val="16"/>
                      <w:szCs w:val="16"/>
                      <w:lang w:eastAsia="es-CO"/>
                    </w:rPr>
                  </w:pPr>
                </w:p>
                <w:p w14:paraId="1EE868CE" w14:textId="77777777" w:rsidR="00500F7C" w:rsidRPr="00500F7C" w:rsidRDefault="00500F7C" w:rsidP="00500F7C">
                  <w:pPr>
                    <w:jc w:val="center"/>
                    <w:rPr>
                      <w:rFonts w:ascii="Arial" w:hAnsi="Arial" w:cs="Arial"/>
                      <w:b/>
                      <w:bCs/>
                      <w:color w:val="000000"/>
                      <w:sz w:val="16"/>
                      <w:szCs w:val="16"/>
                      <w:lang w:eastAsia="es-CO"/>
                    </w:rPr>
                  </w:pPr>
                  <w:r w:rsidRPr="00500F7C">
                    <w:rPr>
                      <w:rFonts w:ascii="Arial" w:hAnsi="Arial" w:cs="Arial"/>
                      <w:b/>
                      <w:bCs/>
                      <w:color w:val="000000"/>
                      <w:sz w:val="16"/>
                      <w:szCs w:val="16"/>
                      <w:lang w:eastAsia="es-CO"/>
                    </w:rPr>
                    <w:t>CDP</w:t>
                  </w:r>
                </w:p>
              </w:tc>
              <w:tc>
                <w:tcPr>
                  <w:tcW w:w="764" w:type="pct"/>
                  <w:shd w:val="clear" w:color="auto" w:fill="D9D9D9" w:themeFill="background1" w:themeFillShade="D9"/>
                  <w:vAlign w:val="center"/>
                  <w:hideMark/>
                </w:tcPr>
                <w:p w14:paraId="5509695F" w14:textId="77777777" w:rsidR="00500F7C" w:rsidRPr="00500F7C" w:rsidRDefault="00500F7C" w:rsidP="00500F7C">
                  <w:pPr>
                    <w:jc w:val="center"/>
                    <w:rPr>
                      <w:rFonts w:ascii="Arial" w:hAnsi="Arial" w:cs="Arial"/>
                      <w:b/>
                      <w:bCs/>
                      <w:color w:val="000000"/>
                      <w:sz w:val="16"/>
                      <w:szCs w:val="16"/>
                      <w:lang w:eastAsia="es-CO"/>
                    </w:rPr>
                  </w:pPr>
                  <w:r w:rsidRPr="00500F7C">
                    <w:rPr>
                      <w:rFonts w:ascii="Arial" w:hAnsi="Arial" w:cs="Arial"/>
                      <w:b/>
                      <w:bCs/>
                      <w:color w:val="000000"/>
                      <w:sz w:val="16"/>
                      <w:szCs w:val="16"/>
                      <w:lang w:eastAsia="es-CO"/>
                    </w:rPr>
                    <w:t>Fecha de expedición</w:t>
                  </w:r>
                </w:p>
              </w:tc>
              <w:tc>
                <w:tcPr>
                  <w:tcW w:w="975" w:type="pct"/>
                  <w:shd w:val="clear" w:color="auto" w:fill="D9D9D9" w:themeFill="background1" w:themeFillShade="D9"/>
                  <w:vAlign w:val="center"/>
                  <w:hideMark/>
                </w:tcPr>
                <w:p w14:paraId="651C46BD" w14:textId="77777777" w:rsidR="00500F7C" w:rsidRPr="00500F7C" w:rsidRDefault="00500F7C" w:rsidP="00500F7C">
                  <w:pPr>
                    <w:spacing w:line="259" w:lineRule="auto"/>
                    <w:jc w:val="center"/>
                    <w:rPr>
                      <w:rFonts w:ascii="Arial" w:hAnsi="Arial" w:cs="Arial"/>
                      <w:b/>
                      <w:bCs/>
                      <w:color w:val="000000"/>
                      <w:sz w:val="16"/>
                      <w:szCs w:val="16"/>
                      <w:lang w:eastAsia="es-CO"/>
                    </w:rPr>
                  </w:pPr>
                  <w:r w:rsidRPr="00500F7C">
                    <w:rPr>
                      <w:rFonts w:ascii="Arial" w:hAnsi="Arial" w:cs="Arial"/>
                      <w:b/>
                      <w:bCs/>
                      <w:color w:val="000000"/>
                      <w:sz w:val="16"/>
                      <w:szCs w:val="16"/>
                      <w:lang w:eastAsia="es-CO"/>
                    </w:rPr>
                    <w:t>Rubro</w:t>
                  </w:r>
                  <w:r w:rsidRPr="00500F7C" w:rsidDel="002D36FA">
                    <w:rPr>
                      <w:rFonts w:ascii="Arial" w:hAnsi="Arial" w:cs="Arial"/>
                      <w:b/>
                      <w:bCs/>
                      <w:color w:val="000000"/>
                      <w:sz w:val="16"/>
                      <w:szCs w:val="16"/>
                      <w:lang w:eastAsia="es-CO"/>
                    </w:rPr>
                    <w:t xml:space="preserve"> </w:t>
                  </w:r>
                </w:p>
              </w:tc>
              <w:tc>
                <w:tcPr>
                  <w:tcW w:w="486" w:type="pct"/>
                  <w:shd w:val="clear" w:color="auto" w:fill="D9D9D9" w:themeFill="background1" w:themeFillShade="D9"/>
                  <w:vAlign w:val="center"/>
                  <w:hideMark/>
                </w:tcPr>
                <w:p w14:paraId="08D2A9B7" w14:textId="77777777" w:rsidR="00500F7C" w:rsidRPr="00500F7C" w:rsidRDefault="00500F7C" w:rsidP="00500F7C">
                  <w:pPr>
                    <w:jc w:val="center"/>
                    <w:rPr>
                      <w:rFonts w:ascii="Arial" w:hAnsi="Arial" w:cs="Arial"/>
                      <w:b/>
                      <w:bCs/>
                      <w:color w:val="000000"/>
                      <w:sz w:val="16"/>
                      <w:szCs w:val="16"/>
                      <w:lang w:eastAsia="es-CO"/>
                    </w:rPr>
                  </w:pPr>
                  <w:r w:rsidRPr="00500F7C">
                    <w:rPr>
                      <w:rFonts w:ascii="Arial" w:hAnsi="Arial" w:cs="Arial"/>
                      <w:b/>
                      <w:bCs/>
                      <w:color w:val="000000"/>
                      <w:sz w:val="16"/>
                      <w:szCs w:val="16"/>
                      <w:lang w:eastAsia="es-CO"/>
                    </w:rPr>
                    <w:t xml:space="preserve">Recurso </w:t>
                  </w:r>
                </w:p>
              </w:tc>
              <w:tc>
                <w:tcPr>
                  <w:tcW w:w="623" w:type="pct"/>
                  <w:shd w:val="clear" w:color="auto" w:fill="D9D9D9" w:themeFill="background1" w:themeFillShade="D9"/>
                  <w:vAlign w:val="center"/>
                  <w:hideMark/>
                </w:tcPr>
                <w:p w14:paraId="14C577EC" w14:textId="77777777" w:rsidR="00500F7C" w:rsidRPr="00500F7C" w:rsidRDefault="00500F7C" w:rsidP="00500F7C">
                  <w:pPr>
                    <w:jc w:val="center"/>
                    <w:rPr>
                      <w:rFonts w:ascii="Arial" w:hAnsi="Arial" w:cs="Arial"/>
                      <w:b/>
                      <w:bCs/>
                      <w:color w:val="000000"/>
                      <w:sz w:val="16"/>
                      <w:szCs w:val="16"/>
                      <w:lang w:eastAsia="es-CO"/>
                    </w:rPr>
                  </w:pPr>
                  <w:r w:rsidRPr="00500F7C">
                    <w:rPr>
                      <w:rFonts w:ascii="Arial" w:hAnsi="Arial" w:cs="Arial"/>
                      <w:b/>
                      <w:bCs/>
                      <w:color w:val="000000"/>
                      <w:sz w:val="16"/>
                      <w:szCs w:val="16"/>
                      <w:lang w:eastAsia="es-CO"/>
                    </w:rPr>
                    <w:t>Valor CDP</w:t>
                  </w:r>
                </w:p>
              </w:tc>
              <w:tc>
                <w:tcPr>
                  <w:tcW w:w="903" w:type="pct"/>
                  <w:shd w:val="clear" w:color="auto" w:fill="D9D9D9" w:themeFill="background1" w:themeFillShade="D9"/>
                  <w:vAlign w:val="center"/>
                  <w:hideMark/>
                </w:tcPr>
                <w:p w14:paraId="7696532D" w14:textId="14E87C13" w:rsidR="00500F7C" w:rsidRPr="00500F7C" w:rsidRDefault="00500F7C" w:rsidP="00500F7C">
                  <w:pPr>
                    <w:jc w:val="center"/>
                    <w:rPr>
                      <w:rFonts w:ascii="Arial" w:hAnsi="Arial" w:cs="Arial"/>
                      <w:b/>
                      <w:bCs/>
                      <w:color w:val="000000"/>
                      <w:sz w:val="16"/>
                      <w:szCs w:val="16"/>
                      <w:lang w:eastAsia="es-CO"/>
                    </w:rPr>
                  </w:pPr>
                  <w:proofErr w:type="gramStart"/>
                  <w:r w:rsidRPr="00500F7C">
                    <w:rPr>
                      <w:rFonts w:ascii="Arial" w:hAnsi="Arial" w:cs="Arial"/>
                      <w:b/>
                      <w:bCs/>
                      <w:color w:val="000000" w:themeColor="text1"/>
                      <w:sz w:val="16"/>
                      <w:szCs w:val="16"/>
                      <w:lang w:eastAsia="es-CO"/>
                    </w:rPr>
                    <w:t>Valor a afectar</w:t>
                  </w:r>
                  <w:proofErr w:type="gramEnd"/>
                  <w:r w:rsidRPr="00500F7C">
                    <w:rPr>
                      <w:rFonts w:ascii="Arial" w:hAnsi="Arial" w:cs="Arial"/>
                      <w:b/>
                      <w:bCs/>
                      <w:color w:val="000000" w:themeColor="text1"/>
                      <w:sz w:val="16"/>
                      <w:szCs w:val="16"/>
                      <w:lang w:eastAsia="es-CO"/>
                    </w:rPr>
                    <w:t xml:space="preserve"> </w:t>
                  </w:r>
                  <w:r w:rsidRPr="00500F7C">
                    <w:rPr>
                      <w:rFonts w:ascii="Arial" w:hAnsi="Arial" w:cs="Arial"/>
                      <w:b/>
                      <w:bCs/>
                      <w:color w:val="000000"/>
                      <w:sz w:val="16"/>
                      <w:szCs w:val="16"/>
                      <w:lang w:eastAsia="es-CO"/>
                    </w:rPr>
                    <w:t>202</w:t>
                  </w:r>
                  <w:r w:rsidR="009F618F">
                    <w:rPr>
                      <w:rFonts w:ascii="Arial" w:hAnsi="Arial" w:cs="Arial"/>
                      <w:b/>
                      <w:bCs/>
                      <w:color w:val="000000"/>
                      <w:sz w:val="16"/>
                      <w:szCs w:val="16"/>
                      <w:lang w:eastAsia="es-CO"/>
                    </w:rPr>
                    <w:t>6</w:t>
                  </w:r>
                </w:p>
              </w:tc>
            </w:tr>
            <w:tr w:rsidR="00F64359" w:rsidRPr="00500F7C" w14:paraId="6EAF3A12" w14:textId="77777777" w:rsidTr="00500F7C">
              <w:trPr>
                <w:trHeight w:val="494"/>
              </w:trPr>
              <w:tc>
                <w:tcPr>
                  <w:tcW w:w="833" w:type="pct"/>
                  <w:vAlign w:val="center"/>
                </w:tcPr>
                <w:p w14:paraId="61F8B92D" w14:textId="216D0EEA" w:rsidR="00F64359" w:rsidRPr="00500F7C" w:rsidRDefault="00F64359" w:rsidP="00F64359">
                  <w:pPr>
                    <w:jc w:val="center"/>
                    <w:rPr>
                      <w:rFonts w:ascii="Arial" w:hAnsi="Arial" w:cs="Arial"/>
                      <w:color w:val="000000"/>
                      <w:sz w:val="16"/>
                      <w:szCs w:val="16"/>
                      <w:lang w:eastAsia="es-CO"/>
                    </w:rPr>
                  </w:pPr>
                  <w:r>
                    <w:rPr>
                      <w:sz w:val="18"/>
                      <w:szCs w:val="18"/>
                    </w:rPr>
                    <w:t xml:space="preserve">27-01-01-200 </w:t>
                  </w:r>
                </w:p>
              </w:tc>
              <w:tc>
                <w:tcPr>
                  <w:tcW w:w="416" w:type="pct"/>
                  <w:vAlign w:val="center"/>
                </w:tcPr>
                <w:p w14:paraId="1DE4EB63" w14:textId="48FD1C65" w:rsidR="00F64359" w:rsidRPr="00500F7C" w:rsidRDefault="00F64359" w:rsidP="00F64359">
                  <w:pPr>
                    <w:jc w:val="center"/>
                    <w:rPr>
                      <w:rFonts w:ascii="Arial" w:hAnsi="Arial" w:cs="Arial"/>
                      <w:color w:val="000000" w:themeColor="text1"/>
                      <w:sz w:val="16"/>
                      <w:szCs w:val="16"/>
                      <w:lang w:eastAsia="es-CO"/>
                    </w:rPr>
                  </w:pPr>
                  <w:r>
                    <w:rPr>
                      <w:rFonts w:ascii="Arial" w:hAnsi="Arial" w:cs="Arial"/>
                      <w:sz w:val="18"/>
                      <w:szCs w:val="18"/>
                    </w:rPr>
                    <w:t>34426</w:t>
                  </w:r>
                </w:p>
              </w:tc>
              <w:tc>
                <w:tcPr>
                  <w:tcW w:w="764" w:type="pct"/>
                  <w:vAlign w:val="center"/>
                  <w:hideMark/>
                </w:tcPr>
                <w:p w14:paraId="7226F5DA" w14:textId="2EC6DC4D" w:rsidR="00F64359" w:rsidRPr="00500F7C" w:rsidRDefault="00F64359" w:rsidP="00F64359">
                  <w:pPr>
                    <w:jc w:val="center"/>
                    <w:rPr>
                      <w:rFonts w:ascii="Arial" w:hAnsi="Arial" w:cs="Arial"/>
                      <w:color w:val="000000"/>
                      <w:sz w:val="16"/>
                      <w:szCs w:val="16"/>
                      <w:lang w:eastAsia="es-CO"/>
                    </w:rPr>
                  </w:pPr>
                  <w:r>
                    <w:rPr>
                      <w:rFonts w:ascii="Arial" w:hAnsi="Arial" w:cs="Arial"/>
                      <w:color w:val="000000" w:themeColor="text1"/>
                      <w:sz w:val="18"/>
                      <w:szCs w:val="18"/>
                      <w:lang w:eastAsia="es-CO"/>
                    </w:rPr>
                    <w:t>5-5-2026</w:t>
                  </w:r>
                </w:p>
              </w:tc>
              <w:tc>
                <w:tcPr>
                  <w:tcW w:w="975" w:type="pct"/>
                  <w:vAlign w:val="center"/>
                  <w:hideMark/>
                </w:tcPr>
                <w:p w14:paraId="5BB29192" w14:textId="3CF5D684" w:rsidR="00F64359" w:rsidRPr="00500F7C" w:rsidRDefault="00F64359" w:rsidP="00F64359">
                  <w:pPr>
                    <w:jc w:val="center"/>
                    <w:rPr>
                      <w:rFonts w:ascii="Arial" w:hAnsi="Arial" w:cs="Arial"/>
                      <w:color w:val="000000"/>
                      <w:sz w:val="16"/>
                      <w:szCs w:val="16"/>
                      <w:lang w:eastAsia="es-CO"/>
                    </w:rPr>
                  </w:pPr>
                  <w:r w:rsidRPr="00AB2266">
                    <w:rPr>
                      <w:rFonts w:ascii="Arial" w:hAnsi="Arial" w:cs="Arial"/>
                      <w:sz w:val="18"/>
                      <w:szCs w:val="18"/>
                    </w:rPr>
                    <w:t>C-2701-0800-39-20111D-2701053-02</w:t>
                  </w:r>
                </w:p>
              </w:tc>
              <w:tc>
                <w:tcPr>
                  <w:tcW w:w="486" w:type="pct"/>
                  <w:vAlign w:val="center"/>
                  <w:hideMark/>
                </w:tcPr>
                <w:p w14:paraId="6C878519" w14:textId="52B28EA5" w:rsidR="00F64359" w:rsidRPr="00500F7C" w:rsidRDefault="00F64359" w:rsidP="00F64359">
                  <w:pPr>
                    <w:jc w:val="center"/>
                    <w:rPr>
                      <w:rFonts w:ascii="Arial" w:hAnsi="Arial" w:cs="Arial"/>
                      <w:color w:val="000000"/>
                      <w:sz w:val="16"/>
                      <w:szCs w:val="16"/>
                      <w:lang w:eastAsia="es-CO"/>
                    </w:rPr>
                  </w:pPr>
                  <w:r w:rsidRPr="00F87F92">
                    <w:rPr>
                      <w:rFonts w:ascii="Arial" w:hAnsi="Arial" w:cs="Arial"/>
                      <w:color w:val="000000"/>
                      <w:sz w:val="18"/>
                      <w:szCs w:val="18"/>
                      <w:lang w:eastAsia="es-CO"/>
                    </w:rPr>
                    <w:t>16</w:t>
                  </w:r>
                </w:p>
              </w:tc>
              <w:tc>
                <w:tcPr>
                  <w:tcW w:w="623" w:type="pct"/>
                  <w:vAlign w:val="center"/>
                  <w:hideMark/>
                </w:tcPr>
                <w:p w14:paraId="260A01FA" w14:textId="3D8B3C43" w:rsidR="00F64359" w:rsidRPr="00500F7C" w:rsidRDefault="00F64359" w:rsidP="00F64359">
                  <w:pPr>
                    <w:jc w:val="right"/>
                    <w:rPr>
                      <w:rFonts w:ascii="Arial" w:hAnsi="Arial" w:cs="Arial"/>
                      <w:color w:val="000000"/>
                      <w:sz w:val="16"/>
                      <w:szCs w:val="16"/>
                      <w:lang w:eastAsia="es-CO"/>
                    </w:rPr>
                  </w:pPr>
                  <w:r w:rsidRPr="000A677A">
                    <w:rPr>
                      <w:rFonts w:ascii="Arial" w:hAnsi="Arial" w:cs="Arial"/>
                      <w:color w:val="000000" w:themeColor="text1"/>
                      <w:sz w:val="18"/>
                      <w:szCs w:val="18"/>
                      <w:lang w:eastAsia="es-CO"/>
                    </w:rPr>
                    <w:t>1.297.608.225</w:t>
                  </w:r>
                </w:p>
              </w:tc>
              <w:tc>
                <w:tcPr>
                  <w:tcW w:w="903" w:type="pct"/>
                  <w:vAlign w:val="center"/>
                  <w:hideMark/>
                </w:tcPr>
                <w:p w14:paraId="68FA8AE4" w14:textId="1631A4B4" w:rsidR="00F64359" w:rsidRPr="00500F7C" w:rsidRDefault="00F64359" w:rsidP="00F64359">
                  <w:pPr>
                    <w:jc w:val="right"/>
                    <w:rPr>
                      <w:rFonts w:ascii="Arial" w:hAnsi="Arial" w:cs="Arial"/>
                      <w:color w:val="000000"/>
                      <w:sz w:val="16"/>
                      <w:szCs w:val="16"/>
                      <w:lang w:eastAsia="es-CO"/>
                    </w:rPr>
                  </w:pPr>
                  <w:r>
                    <w:rPr>
                      <w:rFonts w:ascii="Arial" w:hAnsi="Arial" w:cs="Arial"/>
                      <w:color w:val="000000" w:themeColor="text1"/>
                      <w:sz w:val="18"/>
                      <w:szCs w:val="18"/>
                      <w:lang w:eastAsia="es-CO"/>
                    </w:rPr>
                    <w:t>XXX</w:t>
                  </w:r>
                </w:p>
              </w:tc>
            </w:tr>
          </w:tbl>
          <w:p w14:paraId="7B7C434D" w14:textId="77777777" w:rsidR="00A07E08" w:rsidRPr="008D42FF" w:rsidRDefault="00A07E08" w:rsidP="003C326F">
            <w:pPr>
              <w:tabs>
                <w:tab w:val="left" w:pos="8280"/>
              </w:tabs>
              <w:jc w:val="both"/>
              <w:rPr>
                <w:rFonts w:ascii="Arial" w:hAnsi="Arial" w:cs="Arial"/>
                <w:bCs/>
              </w:rPr>
            </w:pPr>
          </w:p>
          <w:p w14:paraId="692ECC31" w14:textId="77777777" w:rsidR="007359C9" w:rsidRPr="008D42FF" w:rsidRDefault="007359C9" w:rsidP="00E97AF7">
            <w:pPr>
              <w:jc w:val="both"/>
              <w:rPr>
                <w:rFonts w:ascii="Arial" w:hAnsi="Arial" w:cs="Arial"/>
                <w:b/>
                <w:bCs/>
                <w:lang w:eastAsia="es-CO"/>
              </w:rPr>
            </w:pPr>
            <w:r w:rsidRPr="00651710">
              <w:rPr>
                <w:rFonts w:ascii="Arial" w:hAnsi="Arial" w:cs="Arial"/>
                <w:bCs/>
                <w:lang w:eastAsia="es-CO"/>
              </w:rPr>
              <w:t>Nota:</w:t>
            </w:r>
            <w:r w:rsidRPr="00651710">
              <w:rPr>
                <w:rFonts w:ascii="Arial" w:hAnsi="Arial" w:cs="Arial"/>
                <w:lang w:eastAsia="es-CO"/>
              </w:rPr>
              <w:t xml:space="preserve"> La cuenta bancaria reportada por el contratista, es la cuenta </w:t>
            </w:r>
            <w:r w:rsidR="00160746" w:rsidRPr="00651710">
              <w:rPr>
                <w:rFonts w:ascii="Arial" w:hAnsi="Arial" w:cs="Arial"/>
                <w:lang w:eastAsia="es-CO"/>
              </w:rPr>
              <w:t>XXXXXXX</w:t>
            </w:r>
            <w:r w:rsidR="00C4134C" w:rsidRPr="00651710">
              <w:rPr>
                <w:rFonts w:ascii="Arial" w:hAnsi="Arial" w:cs="Arial"/>
                <w:lang w:eastAsia="es-CO"/>
              </w:rPr>
              <w:t xml:space="preserve"> </w:t>
            </w:r>
            <w:r w:rsidRPr="00651710">
              <w:rPr>
                <w:rFonts w:ascii="Arial" w:hAnsi="Arial" w:cs="Arial"/>
                <w:lang w:eastAsia="es-CO"/>
              </w:rPr>
              <w:t>No.</w:t>
            </w:r>
            <w:r w:rsidRPr="00651710">
              <w:rPr>
                <w:rFonts w:ascii="Arial" w:hAnsi="Arial" w:cs="Arial"/>
                <w:bCs/>
                <w:lang w:eastAsia="es-CO"/>
              </w:rPr>
              <w:t xml:space="preserve"> </w:t>
            </w:r>
            <w:r w:rsidR="00160746" w:rsidRPr="00651710">
              <w:rPr>
                <w:rFonts w:ascii="Arial" w:hAnsi="Arial" w:cs="Arial"/>
                <w:bCs/>
                <w:lang w:eastAsia="es-CO"/>
              </w:rPr>
              <w:t>XXXXXXXXX</w:t>
            </w:r>
            <w:r w:rsidRPr="00651710">
              <w:rPr>
                <w:rFonts w:ascii="Arial" w:hAnsi="Arial" w:cs="Arial"/>
                <w:bCs/>
                <w:lang w:eastAsia="es-CO"/>
              </w:rPr>
              <w:t xml:space="preserve"> d</w:t>
            </w:r>
            <w:r w:rsidRPr="00651710">
              <w:rPr>
                <w:rFonts w:ascii="Arial" w:hAnsi="Arial" w:cs="Arial"/>
                <w:lang w:eastAsia="es-CO"/>
              </w:rPr>
              <w:t xml:space="preserve">el Banco </w:t>
            </w:r>
            <w:r w:rsidR="004D6AA5" w:rsidRPr="00651710">
              <w:rPr>
                <w:rFonts w:ascii="Arial" w:hAnsi="Arial" w:cs="Arial"/>
                <w:lang w:eastAsia="es-CO"/>
              </w:rPr>
              <w:t xml:space="preserve">de </w:t>
            </w:r>
            <w:r w:rsidR="00160746" w:rsidRPr="00651710">
              <w:rPr>
                <w:rFonts w:ascii="Arial" w:hAnsi="Arial" w:cs="Arial"/>
                <w:lang w:eastAsia="es-CO"/>
              </w:rPr>
              <w:t>XXXXXX</w:t>
            </w:r>
            <w:r w:rsidRPr="00651710">
              <w:rPr>
                <w:rFonts w:ascii="Arial" w:hAnsi="Arial" w:cs="Arial"/>
                <w:lang w:eastAsia="es-CO"/>
              </w:rPr>
              <w:t>.</w:t>
            </w:r>
          </w:p>
          <w:p w14:paraId="435C714E" w14:textId="77777777" w:rsidR="005C3C2C" w:rsidRPr="008D42FF" w:rsidRDefault="005C3C2C" w:rsidP="00E97AF7">
            <w:pPr>
              <w:jc w:val="both"/>
              <w:rPr>
                <w:rFonts w:ascii="Arial" w:hAnsi="Arial" w:cs="Arial"/>
                <w:color w:val="000000"/>
              </w:rPr>
            </w:pPr>
          </w:p>
        </w:tc>
      </w:tr>
      <w:tr w:rsidR="007359C9" w:rsidRPr="00E97AF7" w14:paraId="13B40053" w14:textId="77777777" w:rsidTr="003E0FFB">
        <w:trPr>
          <w:trHeight w:val="472"/>
        </w:trPr>
        <w:tc>
          <w:tcPr>
            <w:tcW w:w="10699" w:type="dxa"/>
            <w:gridSpan w:val="2"/>
            <w:shd w:val="clear" w:color="auto" w:fill="D9D9D9"/>
            <w:vAlign w:val="center"/>
            <w:hideMark/>
          </w:tcPr>
          <w:p w14:paraId="0AE87A99" w14:textId="77777777" w:rsidR="007359C9" w:rsidRPr="00A27978" w:rsidRDefault="007359C9" w:rsidP="00E97AF7">
            <w:pPr>
              <w:pStyle w:val="Prrafodelista"/>
              <w:numPr>
                <w:ilvl w:val="0"/>
                <w:numId w:val="1"/>
              </w:numPr>
              <w:jc w:val="center"/>
              <w:rPr>
                <w:rFonts w:ascii="Arial" w:hAnsi="Arial" w:cs="Arial"/>
                <w:b/>
                <w:bCs/>
                <w:sz w:val="20"/>
                <w:szCs w:val="20"/>
                <w:lang w:eastAsia="es-CO"/>
              </w:rPr>
            </w:pPr>
            <w:r w:rsidRPr="00A27978">
              <w:rPr>
                <w:rFonts w:ascii="Arial" w:hAnsi="Arial" w:cs="Arial"/>
                <w:b/>
                <w:bCs/>
                <w:color w:val="000000"/>
                <w:sz w:val="20"/>
                <w:szCs w:val="20"/>
                <w:lang w:eastAsia="es-CO"/>
              </w:rPr>
              <w:lastRenderedPageBreak/>
              <w:t>ESTIPULACIONES CONTRACTUALES</w:t>
            </w:r>
          </w:p>
        </w:tc>
      </w:tr>
      <w:tr w:rsidR="007359C9" w:rsidRPr="00E97AF7" w14:paraId="1FB526EF" w14:textId="77777777" w:rsidTr="003E0FFB">
        <w:trPr>
          <w:trHeight w:val="237"/>
        </w:trPr>
        <w:tc>
          <w:tcPr>
            <w:tcW w:w="2269" w:type="dxa"/>
            <w:vAlign w:val="center"/>
            <w:hideMark/>
          </w:tcPr>
          <w:p w14:paraId="7B7D213A" w14:textId="77777777" w:rsidR="007359C9" w:rsidRPr="00A27978" w:rsidRDefault="007359C9" w:rsidP="00E97AF7">
            <w:pPr>
              <w:pStyle w:val="Prrafodelista"/>
              <w:numPr>
                <w:ilvl w:val="0"/>
                <w:numId w:val="2"/>
              </w:numPr>
              <w:ind w:left="213" w:hanging="222"/>
              <w:jc w:val="both"/>
              <w:rPr>
                <w:rFonts w:ascii="Arial" w:hAnsi="Arial" w:cs="Arial"/>
                <w:b/>
                <w:sz w:val="20"/>
                <w:szCs w:val="20"/>
                <w:lang w:eastAsia="ar-SA"/>
              </w:rPr>
            </w:pPr>
            <w:r w:rsidRPr="00A27978">
              <w:rPr>
                <w:rFonts w:ascii="Arial" w:hAnsi="Arial" w:cs="Arial"/>
                <w:b/>
                <w:sz w:val="20"/>
                <w:szCs w:val="20"/>
                <w:lang w:eastAsia="ar-SA"/>
              </w:rPr>
              <w:t>OBJETO</w:t>
            </w:r>
          </w:p>
        </w:tc>
        <w:tc>
          <w:tcPr>
            <w:tcW w:w="8430" w:type="dxa"/>
            <w:noWrap/>
            <w:vAlign w:val="center"/>
          </w:tcPr>
          <w:p w14:paraId="0A70AD4D" w14:textId="70E29B22" w:rsidR="001735BF" w:rsidRPr="009773FB" w:rsidRDefault="009773FB" w:rsidP="009773FB">
            <w:pPr>
              <w:rPr>
                <w:rFonts w:ascii="Arial" w:hAnsi="Arial" w:cs="Arial"/>
                <w:lang w:eastAsia="es-CO"/>
              </w:rPr>
            </w:pPr>
            <w:r w:rsidRPr="009773FB">
              <w:rPr>
                <w:rFonts w:ascii="Arial" w:hAnsi="Arial" w:cs="Arial"/>
                <w:lang w:eastAsia="es-CO"/>
              </w:rPr>
              <w:t>Diseñar e implementar un Programa de Formación Modular Especializado en Sistemas de Gestión para la Rama Judicial.</w:t>
            </w:r>
          </w:p>
        </w:tc>
      </w:tr>
      <w:tr w:rsidR="007359C9" w:rsidRPr="00E97AF7" w14:paraId="6189B0E2" w14:textId="77777777" w:rsidTr="003E0FFB">
        <w:trPr>
          <w:trHeight w:val="237"/>
        </w:trPr>
        <w:tc>
          <w:tcPr>
            <w:tcW w:w="2269" w:type="dxa"/>
            <w:vAlign w:val="center"/>
          </w:tcPr>
          <w:p w14:paraId="03A36F00" w14:textId="77777777" w:rsidR="007359C9" w:rsidRPr="00A27978" w:rsidRDefault="007359C9" w:rsidP="00E97AF7">
            <w:pPr>
              <w:pStyle w:val="Prrafodelista"/>
              <w:numPr>
                <w:ilvl w:val="0"/>
                <w:numId w:val="2"/>
              </w:numPr>
              <w:ind w:left="213" w:hanging="213"/>
              <w:jc w:val="both"/>
              <w:rPr>
                <w:rFonts w:ascii="Arial" w:hAnsi="Arial" w:cs="Arial"/>
                <w:b/>
                <w:bCs/>
                <w:sz w:val="20"/>
                <w:szCs w:val="20"/>
                <w:lang w:eastAsia="es-CO"/>
              </w:rPr>
            </w:pPr>
            <w:r w:rsidRPr="00A27978">
              <w:rPr>
                <w:rFonts w:ascii="Arial" w:hAnsi="Arial" w:cs="Arial"/>
                <w:b/>
                <w:bCs/>
                <w:sz w:val="20"/>
                <w:szCs w:val="20"/>
                <w:lang w:eastAsia="es-CO"/>
              </w:rPr>
              <w:t>VALOR</w:t>
            </w:r>
          </w:p>
        </w:tc>
        <w:tc>
          <w:tcPr>
            <w:tcW w:w="8430" w:type="dxa"/>
            <w:noWrap/>
            <w:vAlign w:val="center"/>
          </w:tcPr>
          <w:p w14:paraId="2FE6141D" w14:textId="77777777" w:rsidR="008B1756" w:rsidRDefault="008B1756" w:rsidP="009C45F3">
            <w:pPr>
              <w:ind w:right="211"/>
              <w:jc w:val="both"/>
              <w:rPr>
                <w:rFonts w:ascii="Arial" w:hAnsi="Arial" w:cs="Arial"/>
              </w:rPr>
            </w:pPr>
          </w:p>
          <w:p w14:paraId="289E7075" w14:textId="77777777" w:rsidR="009C45F3" w:rsidRPr="00651710" w:rsidRDefault="009C45F3" w:rsidP="008D42FF">
            <w:pPr>
              <w:ind w:right="80"/>
              <w:jc w:val="both"/>
              <w:rPr>
                <w:rFonts w:ascii="Arial" w:hAnsi="Arial" w:cs="Arial"/>
                <w:lang w:val="es-CO"/>
              </w:rPr>
            </w:pPr>
            <w:r w:rsidRPr="009C45F3">
              <w:rPr>
                <w:rFonts w:ascii="Arial" w:hAnsi="Arial" w:cs="Arial"/>
              </w:rPr>
              <w:t xml:space="preserve">El valor estimado para la ejecución de la presente contratación </w:t>
            </w:r>
            <w:r w:rsidRPr="00651710">
              <w:rPr>
                <w:rFonts w:ascii="Arial" w:hAnsi="Arial" w:cs="Arial"/>
              </w:rPr>
              <w:t>es de</w:t>
            </w:r>
            <w:r w:rsidR="00B64A43" w:rsidRPr="00651710">
              <w:rPr>
                <w:rFonts w:ascii="Arial" w:hAnsi="Arial" w:cs="Arial"/>
                <w:color w:val="000000"/>
                <w:lang w:val="es-CO" w:eastAsia="es-CO"/>
              </w:rPr>
              <w:t xml:space="preserve"> </w:t>
            </w:r>
            <w:proofErr w:type="spellStart"/>
            <w:r w:rsidR="00643D50">
              <w:rPr>
                <w:rFonts w:ascii="Arial" w:hAnsi="Arial" w:cs="Arial"/>
                <w:color w:val="000000"/>
                <w:lang w:val="es-CO" w:eastAsia="es-CO"/>
              </w:rPr>
              <w:t>xxxxxxxxxxxxxxxxx</w:t>
            </w:r>
            <w:proofErr w:type="spellEnd"/>
            <w:r w:rsidR="00B64A43" w:rsidRPr="00651710">
              <w:rPr>
                <w:rFonts w:ascii="Arial" w:hAnsi="Arial" w:cs="Arial"/>
                <w:lang w:val="es-CO"/>
              </w:rPr>
              <w:t>, incluido IVA y todos los impuestos, tasas y contribuciones de Ley</w:t>
            </w:r>
            <w:r w:rsidR="008D42FF" w:rsidRPr="00651710">
              <w:rPr>
                <w:rFonts w:ascii="Arial" w:hAnsi="Arial" w:cs="Arial"/>
                <w:lang w:val="es-CO"/>
              </w:rPr>
              <w:t>.</w:t>
            </w:r>
          </w:p>
          <w:p w14:paraId="614CFCC3" w14:textId="77777777" w:rsidR="008D42FF" w:rsidRPr="00A27978" w:rsidRDefault="008D42FF" w:rsidP="008D42FF">
            <w:pPr>
              <w:ind w:right="80"/>
              <w:jc w:val="both"/>
              <w:rPr>
                <w:rFonts w:ascii="Arial" w:hAnsi="Arial" w:cs="Arial"/>
                <w:bCs/>
              </w:rPr>
            </w:pPr>
          </w:p>
        </w:tc>
      </w:tr>
      <w:tr w:rsidR="00B64A43" w:rsidRPr="00E97AF7" w14:paraId="3240E6AC" w14:textId="77777777" w:rsidTr="003E0FFB">
        <w:trPr>
          <w:trHeight w:val="470"/>
        </w:trPr>
        <w:tc>
          <w:tcPr>
            <w:tcW w:w="2269" w:type="dxa"/>
            <w:vAlign w:val="center"/>
            <w:hideMark/>
          </w:tcPr>
          <w:p w14:paraId="7A53CB74" w14:textId="77777777" w:rsidR="00B64A43" w:rsidRPr="00A27978" w:rsidRDefault="00B64A43" w:rsidP="00B64A43">
            <w:pPr>
              <w:pStyle w:val="Prrafodelista"/>
              <w:numPr>
                <w:ilvl w:val="0"/>
                <w:numId w:val="2"/>
              </w:numPr>
              <w:ind w:left="213" w:hanging="222"/>
              <w:jc w:val="both"/>
              <w:rPr>
                <w:rFonts w:ascii="Arial" w:hAnsi="Arial" w:cs="Arial"/>
                <w:b/>
                <w:bCs/>
                <w:sz w:val="20"/>
                <w:szCs w:val="20"/>
                <w:lang w:eastAsia="es-CO"/>
              </w:rPr>
            </w:pPr>
            <w:r w:rsidRPr="00A27978">
              <w:rPr>
                <w:rFonts w:ascii="Arial" w:hAnsi="Arial" w:cs="Arial"/>
                <w:b/>
                <w:bCs/>
                <w:sz w:val="20"/>
                <w:szCs w:val="20"/>
                <w:lang w:eastAsia="es-CO"/>
              </w:rPr>
              <w:t>FORMA DE PAGO</w:t>
            </w:r>
          </w:p>
        </w:tc>
        <w:tc>
          <w:tcPr>
            <w:tcW w:w="8430" w:type="dxa"/>
          </w:tcPr>
          <w:p w14:paraId="23972BC5" w14:textId="77777777" w:rsidR="00440B9F" w:rsidRPr="00440B9F" w:rsidRDefault="00440B9F" w:rsidP="00440B9F">
            <w:pPr>
              <w:autoSpaceDE w:val="0"/>
              <w:autoSpaceDN w:val="0"/>
              <w:adjustRightInd w:val="0"/>
              <w:jc w:val="both"/>
              <w:rPr>
                <w:rFonts w:ascii="Arial" w:eastAsia="Arial" w:hAnsi="Arial" w:cs="Arial"/>
                <w:color w:val="000000"/>
                <w:lang w:val="es-MX"/>
              </w:rPr>
            </w:pPr>
            <w:bookmarkStart w:id="0" w:name="_Hlk77674611"/>
            <w:bookmarkStart w:id="1" w:name="_Hlk77674488"/>
            <w:bookmarkStart w:id="2" w:name="_Hlk138002751"/>
            <w:bookmarkStart w:id="3" w:name="_Hlk137995219"/>
            <w:r w:rsidRPr="00440B9F">
              <w:rPr>
                <w:rFonts w:ascii="Arial" w:eastAsia="Arial" w:hAnsi="Arial" w:cs="Arial"/>
                <w:color w:val="000000"/>
                <w:lang w:val="es-MX"/>
              </w:rPr>
              <w:t>La Nación - Consejo Superior de la Judicatura Judicial pagará al contratista el valor del contrato previa presentación del informe de actividades correspondiente a la Supervisión Técnica del Contrato para su revisión. La presentación de los respectivos informes está sujeta a las especificaciones del ANEXO TECNICO.</w:t>
            </w:r>
          </w:p>
          <w:p w14:paraId="7976F1BD" w14:textId="77777777" w:rsidR="00440B9F" w:rsidRPr="00440B9F" w:rsidRDefault="00440B9F" w:rsidP="00440B9F">
            <w:pPr>
              <w:autoSpaceDE w:val="0"/>
              <w:autoSpaceDN w:val="0"/>
              <w:adjustRightInd w:val="0"/>
              <w:jc w:val="both"/>
              <w:rPr>
                <w:rFonts w:ascii="Arial" w:eastAsia="Arial" w:hAnsi="Arial" w:cs="Arial"/>
                <w:color w:val="000000"/>
                <w:lang w:val="es-MX"/>
              </w:rPr>
            </w:pPr>
          </w:p>
          <w:p w14:paraId="6324E34F" w14:textId="77777777" w:rsidR="00440B9F" w:rsidRPr="00440B9F" w:rsidRDefault="00440B9F" w:rsidP="00440B9F">
            <w:pPr>
              <w:autoSpaceDE w:val="0"/>
              <w:autoSpaceDN w:val="0"/>
              <w:adjustRightInd w:val="0"/>
              <w:jc w:val="both"/>
              <w:rPr>
                <w:rFonts w:ascii="Arial" w:eastAsia="Arial" w:hAnsi="Arial" w:cs="Arial"/>
                <w:color w:val="000000"/>
                <w:lang w:val="es-MX"/>
              </w:rPr>
            </w:pPr>
            <w:r w:rsidRPr="00440B9F">
              <w:rPr>
                <w:rFonts w:ascii="Arial" w:eastAsia="Arial" w:hAnsi="Arial" w:cs="Arial"/>
                <w:color w:val="000000"/>
                <w:lang w:val="es-MX"/>
              </w:rPr>
              <w:t>La Dirección Ejecutiva de Administración Judicial realizará el pago del valor del contrato en cuatro (4) pagos de la siguiente manera:</w:t>
            </w:r>
          </w:p>
          <w:p w14:paraId="19312D16" w14:textId="77777777" w:rsidR="00440B9F" w:rsidRPr="00440B9F" w:rsidRDefault="00440B9F" w:rsidP="00440B9F">
            <w:pPr>
              <w:autoSpaceDE w:val="0"/>
              <w:autoSpaceDN w:val="0"/>
              <w:adjustRightInd w:val="0"/>
              <w:jc w:val="both"/>
              <w:rPr>
                <w:rFonts w:ascii="Arial" w:eastAsia="Arial" w:hAnsi="Arial" w:cs="Arial"/>
                <w:color w:val="000000"/>
                <w:lang w:val="es-MX"/>
              </w:rPr>
            </w:pPr>
          </w:p>
          <w:p w14:paraId="0E9B613D" w14:textId="77777777" w:rsidR="00440B9F" w:rsidRPr="00440B9F" w:rsidRDefault="00440B9F" w:rsidP="00440B9F">
            <w:pPr>
              <w:autoSpaceDE w:val="0"/>
              <w:autoSpaceDN w:val="0"/>
              <w:adjustRightInd w:val="0"/>
              <w:jc w:val="both"/>
              <w:rPr>
                <w:rFonts w:ascii="Arial" w:eastAsia="Arial" w:hAnsi="Arial" w:cs="Arial"/>
                <w:color w:val="000000"/>
              </w:rPr>
            </w:pPr>
            <w:r w:rsidRPr="00440B9F">
              <w:rPr>
                <w:rFonts w:ascii="Arial" w:eastAsia="Arial" w:hAnsi="Arial" w:cs="Arial"/>
                <w:b/>
                <w:bCs/>
                <w:color w:val="000000"/>
                <w:lang w:val="es-MX"/>
              </w:rPr>
              <w:t>PRIMER PAGO</w:t>
            </w:r>
            <w:r w:rsidRPr="00440B9F">
              <w:rPr>
                <w:rFonts w:ascii="Arial" w:eastAsia="Arial" w:hAnsi="Arial" w:cs="Arial"/>
                <w:color w:val="000000"/>
                <w:lang w:val="es-MX"/>
              </w:rPr>
              <w:t xml:space="preserve">: </w:t>
            </w:r>
            <w:r w:rsidRPr="00440B9F">
              <w:rPr>
                <w:rFonts w:ascii="Arial" w:eastAsia="Arial" w:hAnsi="Arial" w:cs="Arial"/>
                <w:color w:val="000000"/>
              </w:rPr>
              <w:t>equivalente hasta al 10% del valor total del contrato</w:t>
            </w:r>
            <w:r w:rsidRPr="00440B9F">
              <w:rPr>
                <w:rFonts w:ascii="Arial" w:eastAsia="Arial" w:hAnsi="Arial" w:cs="Arial"/>
                <w:b/>
                <w:color w:val="000000"/>
              </w:rPr>
              <w:t xml:space="preserve"> </w:t>
            </w:r>
            <w:r w:rsidRPr="00440B9F">
              <w:rPr>
                <w:rFonts w:ascii="Arial" w:eastAsia="Arial" w:hAnsi="Arial" w:cs="Arial"/>
                <w:color w:val="000000"/>
              </w:rPr>
              <w:t>previa presentación de los siguientes documentos, los cuales deberán cumplir con los requerimientos establecidos y contar con la aprobación del supervisor:</w:t>
            </w:r>
          </w:p>
          <w:p w14:paraId="79EE1622" w14:textId="77777777" w:rsidR="00440B9F" w:rsidRPr="00440B9F" w:rsidRDefault="00440B9F" w:rsidP="00440B9F">
            <w:pPr>
              <w:autoSpaceDE w:val="0"/>
              <w:autoSpaceDN w:val="0"/>
              <w:adjustRightInd w:val="0"/>
              <w:jc w:val="both"/>
              <w:rPr>
                <w:rFonts w:ascii="Arial" w:eastAsia="Arial" w:hAnsi="Arial" w:cs="Arial"/>
                <w:color w:val="000000"/>
              </w:rPr>
            </w:pPr>
          </w:p>
          <w:p w14:paraId="3DD4004D" w14:textId="77777777" w:rsidR="00440B9F" w:rsidRPr="00440B9F" w:rsidRDefault="00440B9F" w:rsidP="00440B9F">
            <w:pPr>
              <w:numPr>
                <w:ilvl w:val="0"/>
                <w:numId w:val="41"/>
              </w:numPr>
              <w:autoSpaceDE w:val="0"/>
              <w:autoSpaceDN w:val="0"/>
              <w:adjustRightInd w:val="0"/>
              <w:jc w:val="both"/>
              <w:rPr>
                <w:rFonts w:ascii="Arial" w:eastAsia="Arial" w:hAnsi="Arial" w:cs="Arial"/>
                <w:color w:val="000000"/>
              </w:rPr>
            </w:pPr>
            <w:r w:rsidRPr="00440B9F">
              <w:rPr>
                <w:rFonts w:ascii="Arial" w:eastAsia="Arial" w:hAnsi="Arial" w:cs="Arial"/>
                <w:color w:val="000000"/>
              </w:rPr>
              <w:t>Documento del plan general de trabajo</w:t>
            </w:r>
          </w:p>
          <w:p w14:paraId="091C5DD2" w14:textId="77777777" w:rsidR="00440B9F" w:rsidRPr="00440B9F" w:rsidRDefault="00440B9F" w:rsidP="00440B9F">
            <w:pPr>
              <w:numPr>
                <w:ilvl w:val="0"/>
                <w:numId w:val="41"/>
              </w:numPr>
              <w:autoSpaceDE w:val="0"/>
              <w:autoSpaceDN w:val="0"/>
              <w:adjustRightInd w:val="0"/>
              <w:jc w:val="both"/>
              <w:rPr>
                <w:rFonts w:ascii="Arial" w:eastAsia="Arial" w:hAnsi="Arial" w:cs="Arial"/>
                <w:color w:val="000000"/>
              </w:rPr>
            </w:pPr>
            <w:r w:rsidRPr="00440B9F">
              <w:rPr>
                <w:rFonts w:ascii="Arial" w:eastAsia="Arial" w:hAnsi="Arial" w:cs="Arial"/>
                <w:color w:val="000000"/>
              </w:rPr>
              <w:t>Documento con la estrategia de comunicación</w:t>
            </w:r>
          </w:p>
          <w:p w14:paraId="2047FE95" w14:textId="77777777" w:rsidR="00440B9F" w:rsidRPr="00440B9F" w:rsidRDefault="00440B9F" w:rsidP="00440B9F">
            <w:pPr>
              <w:numPr>
                <w:ilvl w:val="0"/>
                <w:numId w:val="41"/>
              </w:numPr>
              <w:autoSpaceDE w:val="0"/>
              <w:autoSpaceDN w:val="0"/>
              <w:adjustRightInd w:val="0"/>
              <w:jc w:val="both"/>
              <w:rPr>
                <w:rFonts w:ascii="Arial" w:eastAsia="Arial" w:hAnsi="Arial" w:cs="Arial"/>
                <w:color w:val="000000"/>
              </w:rPr>
            </w:pPr>
            <w:r w:rsidRPr="00440B9F">
              <w:rPr>
                <w:rFonts w:ascii="Arial" w:eastAsia="Arial" w:hAnsi="Arial" w:cs="Arial"/>
                <w:color w:val="000000"/>
              </w:rPr>
              <w:t>Informe de seguimiento del desarrollo del contrato</w:t>
            </w:r>
          </w:p>
          <w:p w14:paraId="04FE63F0" w14:textId="77777777" w:rsidR="00440B9F" w:rsidRPr="00440B9F" w:rsidRDefault="00440B9F" w:rsidP="00440B9F">
            <w:pPr>
              <w:autoSpaceDE w:val="0"/>
              <w:autoSpaceDN w:val="0"/>
              <w:adjustRightInd w:val="0"/>
              <w:jc w:val="both"/>
              <w:rPr>
                <w:rFonts w:ascii="Arial" w:eastAsia="Arial" w:hAnsi="Arial" w:cs="Arial"/>
                <w:bCs/>
                <w:color w:val="000000"/>
                <w:lang w:val="es-ES_tradnl"/>
              </w:rPr>
            </w:pPr>
          </w:p>
          <w:p w14:paraId="2E4C9E71" w14:textId="77777777" w:rsidR="00440B9F" w:rsidRPr="00440B9F" w:rsidRDefault="00440B9F" w:rsidP="00440B9F">
            <w:pPr>
              <w:autoSpaceDE w:val="0"/>
              <w:autoSpaceDN w:val="0"/>
              <w:adjustRightInd w:val="0"/>
              <w:jc w:val="both"/>
              <w:rPr>
                <w:rFonts w:ascii="Arial" w:eastAsia="Arial" w:hAnsi="Arial" w:cs="Arial"/>
                <w:bCs/>
                <w:color w:val="000000"/>
              </w:rPr>
            </w:pPr>
            <w:r w:rsidRPr="00440B9F">
              <w:rPr>
                <w:rFonts w:ascii="Arial" w:eastAsia="Arial" w:hAnsi="Arial" w:cs="Arial"/>
                <w:b/>
                <w:color w:val="000000"/>
              </w:rPr>
              <w:t xml:space="preserve">SEGUNDO PAGO: </w:t>
            </w:r>
            <w:r w:rsidRPr="00440B9F">
              <w:rPr>
                <w:rFonts w:ascii="Arial" w:eastAsia="Arial" w:hAnsi="Arial" w:cs="Arial"/>
                <w:bCs/>
                <w:color w:val="000000"/>
              </w:rPr>
              <w:t>equivalente hasta al 25% del valor total del contrato previa presentación de los siguientes documentos, conforme con los requerimientos y aprobación del supervisor:</w:t>
            </w:r>
          </w:p>
          <w:p w14:paraId="4C672DFD" w14:textId="77777777" w:rsidR="00440B9F" w:rsidRPr="00440B9F" w:rsidRDefault="00440B9F" w:rsidP="00440B9F">
            <w:pPr>
              <w:autoSpaceDE w:val="0"/>
              <w:autoSpaceDN w:val="0"/>
              <w:adjustRightInd w:val="0"/>
              <w:jc w:val="both"/>
              <w:rPr>
                <w:rFonts w:ascii="Arial" w:eastAsia="Arial" w:hAnsi="Arial" w:cs="Arial"/>
                <w:bCs/>
                <w:color w:val="000000"/>
              </w:rPr>
            </w:pPr>
          </w:p>
          <w:p w14:paraId="2D5C340E" w14:textId="77777777" w:rsidR="00440B9F" w:rsidRPr="00440B9F" w:rsidRDefault="00440B9F" w:rsidP="00440B9F">
            <w:pPr>
              <w:numPr>
                <w:ilvl w:val="0"/>
                <w:numId w:val="42"/>
              </w:numPr>
              <w:autoSpaceDE w:val="0"/>
              <w:autoSpaceDN w:val="0"/>
              <w:adjustRightInd w:val="0"/>
              <w:jc w:val="both"/>
              <w:rPr>
                <w:rFonts w:ascii="Arial" w:eastAsia="Arial" w:hAnsi="Arial" w:cs="Arial"/>
                <w:color w:val="000000"/>
              </w:rPr>
            </w:pPr>
            <w:r w:rsidRPr="00440B9F">
              <w:rPr>
                <w:rFonts w:ascii="Arial" w:eastAsia="Arial" w:hAnsi="Arial" w:cs="Arial"/>
                <w:color w:val="000000"/>
              </w:rPr>
              <w:t>Documento Maestro</w:t>
            </w:r>
          </w:p>
          <w:p w14:paraId="4545BB34" w14:textId="77777777" w:rsidR="00440B9F" w:rsidRPr="00440B9F" w:rsidRDefault="00440B9F" w:rsidP="00440B9F">
            <w:pPr>
              <w:numPr>
                <w:ilvl w:val="0"/>
                <w:numId w:val="42"/>
              </w:numPr>
              <w:autoSpaceDE w:val="0"/>
              <w:autoSpaceDN w:val="0"/>
              <w:adjustRightInd w:val="0"/>
              <w:jc w:val="both"/>
              <w:rPr>
                <w:rFonts w:ascii="Arial" w:eastAsia="Arial" w:hAnsi="Arial" w:cs="Arial"/>
                <w:color w:val="000000"/>
              </w:rPr>
            </w:pPr>
            <w:r w:rsidRPr="00440B9F">
              <w:rPr>
                <w:rFonts w:ascii="Arial" w:eastAsia="Arial" w:hAnsi="Arial" w:cs="Arial"/>
                <w:color w:val="000000"/>
              </w:rPr>
              <w:t>Documento con la matriz curricular</w:t>
            </w:r>
          </w:p>
          <w:p w14:paraId="1F2B839F" w14:textId="77777777" w:rsidR="00440B9F" w:rsidRPr="00440B9F" w:rsidRDefault="00440B9F" w:rsidP="00440B9F">
            <w:pPr>
              <w:numPr>
                <w:ilvl w:val="0"/>
                <w:numId w:val="42"/>
              </w:numPr>
              <w:autoSpaceDE w:val="0"/>
              <w:autoSpaceDN w:val="0"/>
              <w:adjustRightInd w:val="0"/>
              <w:jc w:val="both"/>
              <w:rPr>
                <w:rFonts w:ascii="Arial" w:eastAsia="Arial" w:hAnsi="Arial" w:cs="Arial"/>
                <w:color w:val="000000"/>
              </w:rPr>
            </w:pPr>
            <w:r w:rsidRPr="00440B9F">
              <w:rPr>
                <w:rFonts w:ascii="Arial" w:eastAsia="Arial" w:hAnsi="Arial" w:cs="Arial"/>
                <w:color w:val="000000"/>
              </w:rPr>
              <w:t>Documentos descriptivos de las normas</w:t>
            </w:r>
          </w:p>
          <w:p w14:paraId="63653A69" w14:textId="77777777" w:rsidR="00440B9F" w:rsidRPr="00440B9F" w:rsidRDefault="00440B9F" w:rsidP="00440B9F">
            <w:pPr>
              <w:numPr>
                <w:ilvl w:val="0"/>
                <w:numId w:val="42"/>
              </w:numPr>
              <w:autoSpaceDE w:val="0"/>
              <w:autoSpaceDN w:val="0"/>
              <w:adjustRightInd w:val="0"/>
              <w:jc w:val="both"/>
              <w:rPr>
                <w:rFonts w:ascii="Arial" w:eastAsia="Arial" w:hAnsi="Arial" w:cs="Arial"/>
                <w:color w:val="000000"/>
              </w:rPr>
            </w:pPr>
            <w:r w:rsidRPr="00440B9F">
              <w:rPr>
                <w:rFonts w:ascii="Arial" w:eastAsia="Arial" w:hAnsi="Arial" w:cs="Arial"/>
                <w:color w:val="000000"/>
              </w:rPr>
              <w:t>Documento de soporte del montaje y configuración de los cursos en la plataforma virtual de aprendizaje</w:t>
            </w:r>
          </w:p>
          <w:p w14:paraId="3D7EAB35" w14:textId="77777777" w:rsidR="00440B9F" w:rsidRPr="00440B9F" w:rsidRDefault="00440B9F" w:rsidP="00440B9F">
            <w:pPr>
              <w:numPr>
                <w:ilvl w:val="0"/>
                <w:numId w:val="42"/>
              </w:numPr>
              <w:autoSpaceDE w:val="0"/>
              <w:autoSpaceDN w:val="0"/>
              <w:adjustRightInd w:val="0"/>
              <w:jc w:val="both"/>
              <w:rPr>
                <w:rFonts w:ascii="Arial" w:eastAsia="Arial" w:hAnsi="Arial" w:cs="Arial"/>
                <w:color w:val="000000"/>
              </w:rPr>
            </w:pPr>
            <w:r w:rsidRPr="00440B9F">
              <w:rPr>
                <w:rFonts w:ascii="Arial" w:eastAsia="Arial" w:hAnsi="Arial" w:cs="Arial"/>
                <w:color w:val="000000"/>
              </w:rPr>
              <w:t>Informe de seguimiento del desarrollo del contrato</w:t>
            </w:r>
          </w:p>
          <w:p w14:paraId="3F7ADAA8" w14:textId="77777777" w:rsidR="00440B9F" w:rsidRPr="00440B9F" w:rsidRDefault="00440B9F" w:rsidP="00440B9F">
            <w:pPr>
              <w:autoSpaceDE w:val="0"/>
              <w:autoSpaceDN w:val="0"/>
              <w:adjustRightInd w:val="0"/>
              <w:jc w:val="both"/>
              <w:rPr>
                <w:rFonts w:ascii="Arial" w:eastAsia="Arial" w:hAnsi="Arial" w:cs="Arial"/>
                <w:color w:val="000000"/>
              </w:rPr>
            </w:pPr>
          </w:p>
          <w:p w14:paraId="67234708" w14:textId="77777777" w:rsidR="00440B9F" w:rsidRPr="00440B9F" w:rsidRDefault="00440B9F" w:rsidP="00440B9F">
            <w:pPr>
              <w:autoSpaceDE w:val="0"/>
              <w:autoSpaceDN w:val="0"/>
              <w:adjustRightInd w:val="0"/>
              <w:jc w:val="both"/>
              <w:rPr>
                <w:rFonts w:ascii="Arial" w:eastAsia="Arial" w:hAnsi="Arial" w:cs="Arial"/>
                <w:bCs/>
                <w:color w:val="000000"/>
              </w:rPr>
            </w:pPr>
            <w:r w:rsidRPr="00440B9F">
              <w:rPr>
                <w:rFonts w:ascii="Arial" w:eastAsia="Arial" w:hAnsi="Arial" w:cs="Arial"/>
                <w:b/>
                <w:color w:val="000000"/>
              </w:rPr>
              <w:t xml:space="preserve">TERCER PAGO: </w:t>
            </w:r>
            <w:r w:rsidRPr="00440B9F">
              <w:rPr>
                <w:rFonts w:ascii="Arial" w:eastAsia="Arial" w:hAnsi="Arial" w:cs="Arial"/>
                <w:bCs/>
                <w:color w:val="000000"/>
              </w:rPr>
              <w:t>equivalente hasta al 30% del valor total del contrato previa presentación de los siguientes documentos, conforme con los requerimientos y aprobación del supervisor:</w:t>
            </w:r>
          </w:p>
          <w:p w14:paraId="4F68DC3E" w14:textId="77777777" w:rsidR="00440B9F" w:rsidRPr="00440B9F" w:rsidRDefault="00440B9F" w:rsidP="00440B9F">
            <w:pPr>
              <w:autoSpaceDE w:val="0"/>
              <w:autoSpaceDN w:val="0"/>
              <w:adjustRightInd w:val="0"/>
              <w:jc w:val="both"/>
              <w:rPr>
                <w:rFonts w:ascii="Arial" w:eastAsia="Arial" w:hAnsi="Arial" w:cs="Arial"/>
                <w:bCs/>
                <w:i/>
                <w:iCs/>
                <w:color w:val="000000"/>
              </w:rPr>
            </w:pPr>
          </w:p>
          <w:p w14:paraId="04D6044E" w14:textId="77777777" w:rsidR="00440B9F" w:rsidRPr="00440B9F" w:rsidRDefault="00440B9F" w:rsidP="00440B9F">
            <w:pPr>
              <w:numPr>
                <w:ilvl w:val="0"/>
                <w:numId w:val="39"/>
              </w:numPr>
              <w:autoSpaceDE w:val="0"/>
              <w:autoSpaceDN w:val="0"/>
              <w:adjustRightInd w:val="0"/>
              <w:jc w:val="both"/>
              <w:rPr>
                <w:rFonts w:ascii="Arial" w:eastAsia="Arial" w:hAnsi="Arial" w:cs="Arial"/>
                <w:i/>
                <w:iCs/>
                <w:color w:val="000000"/>
                <w:lang w:val="es-ES_tradnl"/>
              </w:rPr>
            </w:pPr>
            <w:r w:rsidRPr="00440B9F">
              <w:rPr>
                <w:rFonts w:ascii="Arial" w:eastAsia="Arial" w:hAnsi="Arial" w:cs="Arial"/>
                <w:color w:val="000000"/>
                <w:lang w:val="es-ES_tradnl"/>
              </w:rPr>
              <w:t xml:space="preserve">Documento reporte de personas inscritas </w:t>
            </w:r>
          </w:p>
          <w:p w14:paraId="216FC648" w14:textId="77777777" w:rsidR="00440B9F" w:rsidRPr="00440B9F" w:rsidRDefault="00440B9F" w:rsidP="00440B9F">
            <w:pPr>
              <w:numPr>
                <w:ilvl w:val="0"/>
                <w:numId w:val="39"/>
              </w:numPr>
              <w:autoSpaceDE w:val="0"/>
              <w:autoSpaceDN w:val="0"/>
              <w:adjustRightInd w:val="0"/>
              <w:jc w:val="both"/>
              <w:rPr>
                <w:rFonts w:ascii="Arial" w:eastAsia="Arial" w:hAnsi="Arial" w:cs="Arial"/>
                <w:i/>
                <w:iCs/>
                <w:color w:val="000000"/>
                <w:lang w:val="es-ES_tradnl"/>
              </w:rPr>
            </w:pPr>
            <w:r w:rsidRPr="00440B9F">
              <w:rPr>
                <w:rFonts w:ascii="Arial" w:eastAsia="Arial" w:hAnsi="Arial" w:cs="Arial"/>
                <w:color w:val="000000"/>
                <w:lang w:val="es-ES_tradnl"/>
              </w:rPr>
              <w:t>Documento con el informe del desempeño de los discentes con corte a la mitad del desarrollo del proceso formativo</w:t>
            </w:r>
          </w:p>
          <w:p w14:paraId="2684C0CB" w14:textId="77777777" w:rsidR="0074528E" w:rsidRDefault="00440B9F" w:rsidP="0074528E">
            <w:pPr>
              <w:numPr>
                <w:ilvl w:val="0"/>
                <w:numId w:val="39"/>
              </w:numPr>
              <w:autoSpaceDE w:val="0"/>
              <w:autoSpaceDN w:val="0"/>
              <w:adjustRightInd w:val="0"/>
              <w:jc w:val="both"/>
              <w:rPr>
                <w:rFonts w:ascii="Arial" w:eastAsia="Arial" w:hAnsi="Arial" w:cs="Arial"/>
                <w:i/>
                <w:iCs/>
                <w:color w:val="000000"/>
                <w:lang w:val="es-ES_tradnl"/>
              </w:rPr>
            </w:pPr>
            <w:r w:rsidRPr="00440B9F">
              <w:rPr>
                <w:rFonts w:ascii="Arial" w:eastAsia="Arial" w:hAnsi="Arial" w:cs="Arial"/>
                <w:color w:val="000000"/>
                <w:lang w:val="es-ES_tradnl"/>
              </w:rPr>
              <w:lastRenderedPageBreak/>
              <w:t>Documento reporte de atención a las peticiones con corte a la mitad del desarrollo del proceso formativo</w:t>
            </w:r>
          </w:p>
          <w:p w14:paraId="70CCC4C5" w14:textId="3C446288" w:rsidR="00440B9F" w:rsidRPr="0074528E" w:rsidRDefault="00440B9F" w:rsidP="0074528E">
            <w:pPr>
              <w:numPr>
                <w:ilvl w:val="0"/>
                <w:numId w:val="39"/>
              </w:numPr>
              <w:autoSpaceDE w:val="0"/>
              <w:autoSpaceDN w:val="0"/>
              <w:adjustRightInd w:val="0"/>
              <w:jc w:val="both"/>
              <w:rPr>
                <w:rFonts w:ascii="Arial" w:eastAsia="Arial" w:hAnsi="Arial" w:cs="Arial"/>
                <w:i/>
                <w:iCs/>
                <w:color w:val="000000"/>
                <w:lang w:val="es-ES_tradnl"/>
              </w:rPr>
            </w:pPr>
            <w:r w:rsidRPr="0074528E">
              <w:rPr>
                <w:rFonts w:ascii="Arial" w:eastAsia="Arial" w:hAnsi="Arial" w:cs="Arial"/>
                <w:color w:val="000000"/>
              </w:rPr>
              <w:t>Documento desarrollo de estrategias de acompañamiento, con corte a la mitad del desarrollo del proceso formativo</w:t>
            </w:r>
          </w:p>
          <w:p w14:paraId="7AA5A336" w14:textId="77777777" w:rsidR="00440B9F" w:rsidRPr="00440B9F" w:rsidRDefault="00440B9F" w:rsidP="00440B9F">
            <w:pPr>
              <w:numPr>
                <w:ilvl w:val="0"/>
                <w:numId w:val="39"/>
              </w:numPr>
              <w:autoSpaceDE w:val="0"/>
              <w:autoSpaceDN w:val="0"/>
              <w:adjustRightInd w:val="0"/>
              <w:jc w:val="both"/>
              <w:rPr>
                <w:rFonts w:ascii="Arial" w:eastAsia="Arial" w:hAnsi="Arial" w:cs="Arial"/>
                <w:i/>
                <w:iCs/>
                <w:color w:val="000000"/>
                <w:lang w:val="es-ES_tradnl"/>
              </w:rPr>
            </w:pPr>
            <w:r w:rsidRPr="00440B9F">
              <w:rPr>
                <w:rFonts w:ascii="Arial" w:eastAsia="Arial" w:hAnsi="Arial" w:cs="Arial"/>
                <w:color w:val="000000"/>
                <w:lang w:val="es-ES_tradnl"/>
              </w:rPr>
              <w:t>Informe de seguimiento del desarrollo del contrato</w:t>
            </w:r>
          </w:p>
          <w:p w14:paraId="3F735351" w14:textId="77777777" w:rsidR="00440B9F" w:rsidRPr="00440B9F" w:rsidRDefault="00440B9F" w:rsidP="00440B9F">
            <w:pPr>
              <w:autoSpaceDE w:val="0"/>
              <w:autoSpaceDN w:val="0"/>
              <w:adjustRightInd w:val="0"/>
              <w:jc w:val="both"/>
              <w:rPr>
                <w:rFonts w:ascii="Arial" w:eastAsia="Arial" w:hAnsi="Arial" w:cs="Arial"/>
                <w:b/>
                <w:bCs/>
                <w:i/>
                <w:iCs/>
                <w:color w:val="000000"/>
              </w:rPr>
            </w:pPr>
          </w:p>
          <w:p w14:paraId="46501847" w14:textId="77777777" w:rsidR="00440B9F" w:rsidRPr="00440B9F" w:rsidRDefault="00440B9F" w:rsidP="00440B9F">
            <w:pPr>
              <w:autoSpaceDE w:val="0"/>
              <w:autoSpaceDN w:val="0"/>
              <w:adjustRightInd w:val="0"/>
              <w:jc w:val="both"/>
              <w:rPr>
                <w:rFonts w:ascii="Arial" w:eastAsia="Arial" w:hAnsi="Arial" w:cs="Arial"/>
                <w:bCs/>
                <w:color w:val="000000"/>
              </w:rPr>
            </w:pPr>
            <w:r w:rsidRPr="00440B9F">
              <w:rPr>
                <w:rFonts w:ascii="Arial" w:eastAsia="Arial" w:hAnsi="Arial" w:cs="Arial"/>
                <w:b/>
                <w:color w:val="000000"/>
              </w:rPr>
              <w:t xml:space="preserve">CUARTO PAGO: </w:t>
            </w:r>
            <w:r w:rsidRPr="00440B9F">
              <w:rPr>
                <w:rFonts w:ascii="Arial" w:eastAsia="Arial" w:hAnsi="Arial" w:cs="Arial"/>
                <w:bCs/>
                <w:color w:val="000000"/>
              </w:rPr>
              <w:t>equivalente hasta al 35% del valor total del contrato. previa presentación de los siguientes documentos, conforme con los requerimientos y aprobación del supervisor:</w:t>
            </w:r>
          </w:p>
          <w:p w14:paraId="09C02B12" w14:textId="77777777" w:rsidR="00440B9F" w:rsidRPr="00440B9F" w:rsidRDefault="00440B9F" w:rsidP="00440B9F">
            <w:pPr>
              <w:numPr>
                <w:ilvl w:val="0"/>
                <w:numId w:val="40"/>
              </w:numPr>
              <w:autoSpaceDE w:val="0"/>
              <w:autoSpaceDN w:val="0"/>
              <w:adjustRightInd w:val="0"/>
              <w:jc w:val="both"/>
              <w:rPr>
                <w:rFonts w:ascii="Arial" w:eastAsia="Arial" w:hAnsi="Arial" w:cs="Arial"/>
                <w:color w:val="000000"/>
                <w:lang w:val="es-ES_tradnl"/>
              </w:rPr>
            </w:pPr>
            <w:r w:rsidRPr="00440B9F">
              <w:rPr>
                <w:rFonts w:ascii="Arial" w:eastAsia="Arial" w:hAnsi="Arial" w:cs="Arial"/>
                <w:color w:val="000000"/>
                <w:lang w:val="es-ES_tradnl"/>
              </w:rPr>
              <w:t>Documento con el Informe final del desempeño de los discentes</w:t>
            </w:r>
          </w:p>
          <w:p w14:paraId="2C410BC3" w14:textId="77777777" w:rsidR="00440B9F" w:rsidRPr="00440B9F" w:rsidRDefault="00440B9F" w:rsidP="00440B9F">
            <w:pPr>
              <w:numPr>
                <w:ilvl w:val="0"/>
                <w:numId w:val="40"/>
              </w:numPr>
              <w:autoSpaceDE w:val="0"/>
              <w:autoSpaceDN w:val="0"/>
              <w:adjustRightInd w:val="0"/>
              <w:jc w:val="both"/>
              <w:rPr>
                <w:rFonts w:ascii="Arial" w:eastAsia="Arial" w:hAnsi="Arial" w:cs="Arial"/>
                <w:color w:val="000000"/>
                <w:lang w:val="es-ES_tradnl"/>
              </w:rPr>
            </w:pPr>
            <w:r w:rsidRPr="00440B9F">
              <w:rPr>
                <w:rFonts w:ascii="Arial" w:eastAsia="Arial" w:hAnsi="Arial" w:cs="Arial"/>
                <w:color w:val="000000"/>
                <w:lang w:val="es-ES_tradnl"/>
              </w:rPr>
              <w:t>Documento informe final de atención a las peticiones</w:t>
            </w:r>
          </w:p>
          <w:p w14:paraId="566CF07C" w14:textId="77777777" w:rsidR="00440B9F" w:rsidRPr="00440B9F" w:rsidRDefault="00440B9F" w:rsidP="00440B9F">
            <w:pPr>
              <w:numPr>
                <w:ilvl w:val="0"/>
                <w:numId w:val="40"/>
              </w:numPr>
              <w:autoSpaceDE w:val="0"/>
              <w:autoSpaceDN w:val="0"/>
              <w:adjustRightInd w:val="0"/>
              <w:jc w:val="both"/>
              <w:rPr>
                <w:rFonts w:ascii="Arial" w:eastAsia="Arial" w:hAnsi="Arial" w:cs="Arial"/>
                <w:color w:val="000000"/>
                <w:lang w:val="es-ES_tradnl"/>
              </w:rPr>
            </w:pPr>
            <w:r w:rsidRPr="00440B9F">
              <w:rPr>
                <w:rFonts w:ascii="Arial" w:eastAsia="Arial" w:hAnsi="Arial" w:cs="Arial"/>
                <w:color w:val="000000"/>
                <w:lang w:val="es-ES_tradnl"/>
              </w:rPr>
              <w:t>Documento desarrollo de estrategias de acompañamiento</w:t>
            </w:r>
          </w:p>
          <w:p w14:paraId="2C52AB2D" w14:textId="77777777" w:rsidR="00440B9F" w:rsidRPr="00440B9F" w:rsidRDefault="00440B9F" w:rsidP="00440B9F">
            <w:pPr>
              <w:numPr>
                <w:ilvl w:val="0"/>
                <w:numId w:val="40"/>
              </w:numPr>
              <w:autoSpaceDE w:val="0"/>
              <w:autoSpaceDN w:val="0"/>
              <w:adjustRightInd w:val="0"/>
              <w:jc w:val="both"/>
              <w:rPr>
                <w:rFonts w:ascii="Arial" w:eastAsia="Arial" w:hAnsi="Arial" w:cs="Arial"/>
                <w:color w:val="000000"/>
                <w:lang w:val="es-ES_tradnl"/>
              </w:rPr>
            </w:pPr>
            <w:r w:rsidRPr="00440B9F">
              <w:rPr>
                <w:rFonts w:ascii="Arial" w:eastAsia="Arial" w:hAnsi="Arial" w:cs="Arial"/>
                <w:color w:val="000000"/>
                <w:lang w:val="es-ES_tradnl"/>
              </w:rPr>
              <w:t>Listas de asistencia de las actividades sincrónicas y presenciales</w:t>
            </w:r>
          </w:p>
          <w:p w14:paraId="7A7DA6ED" w14:textId="77777777" w:rsidR="00440B9F" w:rsidRPr="00440B9F" w:rsidRDefault="00440B9F" w:rsidP="00440B9F">
            <w:pPr>
              <w:numPr>
                <w:ilvl w:val="0"/>
                <w:numId w:val="40"/>
              </w:numPr>
              <w:autoSpaceDE w:val="0"/>
              <w:autoSpaceDN w:val="0"/>
              <w:adjustRightInd w:val="0"/>
              <w:jc w:val="both"/>
              <w:rPr>
                <w:rFonts w:ascii="Arial" w:eastAsia="Arial" w:hAnsi="Arial" w:cs="Arial"/>
                <w:color w:val="000000"/>
                <w:lang w:val="es-ES_tradnl"/>
              </w:rPr>
            </w:pPr>
            <w:r w:rsidRPr="00440B9F">
              <w:rPr>
                <w:rFonts w:ascii="Arial" w:eastAsia="Arial" w:hAnsi="Arial" w:cs="Arial"/>
                <w:color w:val="000000"/>
                <w:lang w:val="es-ES_tradnl"/>
              </w:rPr>
              <w:t>Documento de lecciones aprendidas</w:t>
            </w:r>
          </w:p>
          <w:p w14:paraId="4179BA2C" w14:textId="77777777" w:rsidR="00440B9F" w:rsidRPr="00440B9F" w:rsidRDefault="00440B9F" w:rsidP="00440B9F">
            <w:pPr>
              <w:numPr>
                <w:ilvl w:val="0"/>
                <w:numId w:val="40"/>
              </w:numPr>
              <w:autoSpaceDE w:val="0"/>
              <w:autoSpaceDN w:val="0"/>
              <w:adjustRightInd w:val="0"/>
              <w:jc w:val="both"/>
              <w:rPr>
                <w:rFonts w:ascii="Arial" w:eastAsia="Arial" w:hAnsi="Arial" w:cs="Arial"/>
                <w:color w:val="000000"/>
                <w:lang w:val="es-ES_tradnl"/>
              </w:rPr>
            </w:pPr>
            <w:r w:rsidRPr="00440B9F">
              <w:rPr>
                <w:rFonts w:ascii="Arial" w:eastAsia="Arial" w:hAnsi="Arial" w:cs="Arial"/>
                <w:color w:val="000000"/>
                <w:lang w:val="es-ES_tradnl"/>
              </w:rPr>
              <w:t>Documento con las Memorias del Curso</w:t>
            </w:r>
          </w:p>
          <w:p w14:paraId="75E80F5C" w14:textId="77777777" w:rsidR="00440B9F" w:rsidRPr="00440B9F" w:rsidRDefault="00440B9F" w:rsidP="00440B9F">
            <w:pPr>
              <w:numPr>
                <w:ilvl w:val="0"/>
                <w:numId w:val="40"/>
              </w:numPr>
              <w:autoSpaceDE w:val="0"/>
              <w:autoSpaceDN w:val="0"/>
              <w:adjustRightInd w:val="0"/>
              <w:jc w:val="both"/>
              <w:rPr>
                <w:rFonts w:ascii="Arial" w:eastAsia="Arial" w:hAnsi="Arial" w:cs="Arial"/>
                <w:color w:val="000000"/>
                <w:lang w:val="es-ES_tradnl"/>
              </w:rPr>
            </w:pPr>
            <w:r w:rsidRPr="00440B9F">
              <w:rPr>
                <w:rFonts w:ascii="Arial" w:eastAsia="Arial" w:hAnsi="Arial" w:cs="Arial"/>
                <w:color w:val="000000"/>
                <w:lang w:val="es-ES_tradnl"/>
              </w:rPr>
              <w:t>Documento Informe de descarga de certificados</w:t>
            </w:r>
          </w:p>
          <w:p w14:paraId="62A23368" w14:textId="77777777" w:rsidR="00440B9F" w:rsidRPr="00440B9F" w:rsidRDefault="00440B9F" w:rsidP="00440B9F">
            <w:pPr>
              <w:numPr>
                <w:ilvl w:val="0"/>
                <w:numId w:val="40"/>
              </w:numPr>
              <w:autoSpaceDE w:val="0"/>
              <w:autoSpaceDN w:val="0"/>
              <w:adjustRightInd w:val="0"/>
              <w:jc w:val="both"/>
              <w:rPr>
                <w:rFonts w:ascii="Arial" w:eastAsia="Arial" w:hAnsi="Arial" w:cs="Arial"/>
                <w:color w:val="000000"/>
                <w:lang w:val="es-ES_tradnl"/>
              </w:rPr>
            </w:pPr>
            <w:r w:rsidRPr="00440B9F">
              <w:rPr>
                <w:rFonts w:ascii="Arial" w:eastAsia="Arial" w:hAnsi="Arial" w:cs="Arial"/>
                <w:color w:val="000000"/>
                <w:lang w:val="es-ES_tradnl"/>
              </w:rPr>
              <w:t>Certificados en medio magnético</w:t>
            </w:r>
          </w:p>
          <w:p w14:paraId="039B07B5" w14:textId="77777777" w:rsidR="00440B9F" w:rsidRPr="00440B9F" w:rsidRDefault="00440B9F" w:rsidP="00440B9F">
            <w:pPr>
              <w:numPr>
                <w:ilvl w:val="0"/>
                <w:numId w:val="40"/>
              </w:numPr>
              <w:autoSpaceDE w:val="0"/>
              <w:autoSpaceDN w:val="0"/>
              <w:adjustRightInd w:val="0"/>
              <w:jc w:val="both"/>
              <w:rPr>
                <w:rFonts w:ascii="Arial" w:eastAsia="Arial" w:hAnsi="Arial" w:cs="Arial"/>
                <w:color w:val="000000"/>
                <w:lang w:val="es-ES_tradnl"/>
              </w:rPr>
            </w:pPr>
            <w:r w:rsidRPr="00440B9F">
              <w:rPr>
                <w:rFonts w:ascii="Arial" w:eastAsia="Arial" w:hAnsi="Arial" w:cs="Arial"/>
                <w:color w:val="000000"/>
                <w:lang w:val="es-ES_tradnl"/>
              </w:rPr>
              <w:t>Documentos en original</w:t>
            </w:r>
          </w:p>
          <w:p w14:paraId="6D8365F2" w14:textId="77777777" w:rsidR="00440B9F" w:rsidRPr="00440B9F" w:rsidRDefault="00440B9F" w:rsidP="00440B9F">
            <w:pPr>
              <w:numPr>
                <w:ilvl w:val="0"/>
                <w:numId w:val="40"/>
              </w:numPr>
              <w:autoSpaceDE w:val="0"/>
              <w:autoSpaceDN w:val="0"/>
              <w:adjustRightInd w:val="0"/>
              <w:jc w:val="both"/>
              <w:rPr>
                <w:rFonts w:ascii="Arial" w:eastAsia="Arial" w:hAnsi="Arial" w:cs="Arial"/>
                <w:i/>
                <w:iCs/>
                <w:color w:val="000000"/>
                <w:lang w:val="es-ES_tradnl"/>
              </w:rPr>
            </w:pPr>
            <w:r w:rsidRPr="00440B9F">
              <w:rPr>
                <w:rFonts w:ascii="Arial" w:eastAsia="Arial" w:hAnsi="Arial" w:cs="Arial"/>
                <w:color w:val="000000"/>
                <w:lang w:val="es-ES_tradnl"/>
              </w:rPr>
              <w:t>Informe Final de seguimiento del desarrollo del contrato</w:t>
            </w:r>
          </w:p>
          <w:p w14:paraId="64EAE1C8" w14:textId="77777777" w:rsidR="00440B9F" w:rsidRPr="00440B9F" w:rsidRDefault="00440B9F" w:rsidP="00440B9F">
            <w:pPr>
              <w:autoSpaceDE w:val="0"/>
              <w:autoSpaceDN w:val="0"/>
              <w:adjustRightInd w:val="0"/>
              <w:jc w:val="both"/>
              <w:rPr>
                <w:rFonts w:ascii="Arial" w:eastAsia="Arial" w:hAnsi="Arial" w:cs="Arial"/>
                <w:color w:val="000000"/>
                <w:lang w:val="es-MX"/>
              </w:rPr>
            </w:pPr>
          </w:p>
          <w:p w14:paraId="21E4B303" w14:textId="77777777" w:rsidR="00440B9F" w:rsidRPr="00440B9F" w:rsidRDefault="00440B9F" w:rsidP="00440B9F">
            <w:pPr>
              <w:autoSpaceDE w:val="0"/>
              <w:autoSpaceDN w:val="0"/>
              <w:adjustRightInd w:val="0"/>
              <w:jc w:val="both"/>
              <w:rPr>
                <w:rFonts w:ascii="Arial" w:eastAsia="Arial" w:hAnsi="Arial" w:cs="Arial"/>
                <w:color w:val="000000"/>
                <w:lang w:val="es-CO"/>
              </w:rPr>
            </w:pPr>
            <w:r w:rsidRPr="00440B9F">
              <w:rPr>
                <w:rFonts w:ascii="Arial" w:eastAsia="Arial" w:hAnsi="Arial" w:cs="Arial"/>
                <w:color w:val="000000"/>
                <w:lang w:val="es-CO"/>
              </w:rPr>
              <w:t>Para cada pago, el Contratista deberá presentar los siguientes documentos:</w:t>
            </w:r>
          </w:p>
          <w:p w14:paraId="5DB44F82" w14:textId="77777777" w:rsidR="00440B9F" w:rsidRPr="00440B9F" w:rsidRDefault="00440B9F" w:rsidP="00440B9F">
            <w:pPr>
              <w:autoSpaceDE w:val="0"/>
              <w:autoSpaceDN w:val="0"/>
              <w:adjustRightInd w:val="0"/>
              <w:jc w:val="both"/>
              <w:rPr>
                <w:rFonts w:ascii="Arial" w:eastAsia="Arial" w:hAnsi="Arial" w:cs="Arial"/>
                <w:color w:val="000000"/>
                <w:lang w:val="es-CO"/>
              </w:rPr>
            </w:pPr>
          </w:p>
          <w:p w14:paraId="695B0AC3" w14:textId="77777777" w:rsidR="00440B9F" w:rsidRPr="00440B9F" w:rsidRDefault="00440B9F" w:rsidP="00440B9F">
            <w:pPr>
              <w:numPr>
                <w:ilvl w:val="0"/>
                <w:numId w:val="38"/>
              </w:numPr>
              <w:autoSpaceDE w:val="0"/>
              <w:autoSpaceDN w:val="0"/>
              <w:adjustRightInd w:val="0"/>
              <w:jc w:val="both"/>
              <w:rPr>
                <w:rFonts w:ascii="Arial" w:eastAsia="Arial" w:hAnsi="Arial" w:cs="Arial"/>
                <w:color w:val="000000"/>
                <w:lang w:val="es-ES_tradnl"/>
              </w:rPr>
            </w:pPr>
            <w:r w:rsidRPr="00440B9F">
              <w:rPr>
                <w:rFonts w:ascii="Arial" w:eastAsia="Arial" w:hAnsi="Arial" w:cs="Arial"/>
                <w:color w:val="000000"/>
                <w:lang w:val="es-ES_tradnl"/>
              </w:rPr>
              <w:t>Factura. Las facturas deberán presentarse a la supervisión administrativa, financiero, jurídico y contable del contrato con todos sus soportes, para su revisión y aprobación antes de radicarla.</w:t>
            </w:r>
          </w:p>
          <w:p w14:paraId="64B8C131" w14:textId="77777777" w:rsidR="00440B9F" w:rsidRPr="00440B9F" w:rsidRDefault="00440B9F" w:rsidP="00440B9F">
            <w:pPr>
              <w:numPr>
                <w:ilvl w:val="0"/>
                <w:numId w:val="38"/>
              </w:numPr>
              <w:autoSpaceDE w:val="0"/>
              <w:autoSpaceDN w:val="0"/>
              <w:adjustRightInd w:val="0"/>
              <w:jc w:val="both"/>
              <w:rPr>
                <w:rFonts w:ascii="Arial" w:eastAsia="Arial" w:hAnsi="Arial" w:cs="Arial"/>
                <w:color w:val="000000"/>
                <w:lang w:val="es-ES_tradnl"/>
              </w:rPr>
            </w:pPr>
            <w:r w:rsidRPr="00440B9F">
              <w:rPr>
                <w:rFonts w:ascii="Arial" w:eastAsia="Arial" w:hAnsi="Arial" w:cs="Arial"/>
                <w:color w:val="000000"/>
                <w:lang w:val="es-ES_tradnl"/>
              </w:rPr>
              <w:t>Constancia de cumplimiento expedida por la supervisión administrativa, financiero, jurídico y contable.</w:t>
            </w:r>
          </w:p>
          <w:p w14:paraId="1ED8534A" w14:textId="77777777" w:rsidR="00440B9F" w:rsidRPr="00440B9F" w:rsidRDefault="00440B9F" w:rsidP="00440B9F">
            <w:pPr>
              <w:numPr>
                <w:ilvl w:val="0"/>
                <w:numId w:val="38"/>
              </w:numPr>
              <w:autoSpaceDE w:val="0"/>
              <w:autoSpaceDN w:val="0"/>
              <w:adjustRightInd w:val="0"/>
              <w:jc w:val="both"/>
              <w:rPr>
                <w:rFonts w:ascii="Arial" w:eastAsia="Arial" w:hAnsi="Arial" w:cs="Arial"/>
                <w:color w:val="000000"/>
                <w:lang w:val="es-ES_tradnl"/>
              </w:rPr>
            </w:pPr>
            <w:r w:rsidRPr="00440B9F">
              <w:rPr>
                <w:rFonts w:ascii="Arial" w:eastAsia="Arial" w:hAnsi="Arial" w:cs="Arial"/>
                <w:color w:val="000000"/>
                <w:lang w:val="es-ES_tradnl"/>
              </w:rPr>
              <w:t xml:space="preserve">Constancia de estar al día con el cumplimiento del pago de los aportes a los sistemas de salud, riesgos laborales, pensión y aportes a las Cajas de Compensación Familiar, Instituto Colombiano de Bienestar Familiar y Servicio Nacional de Aprendizaje, cuando a ello haya lugar de conformidad con el parágrafo 1º del Artículo 23 de la Ley 1150 de 2007 concordante con la normativa vigente </w:t>
            </w:r>
          </w:p>
          <w:p w14:paraId="6BFFF33B" w14:textId="77777777" w:rsidR="00440B9F" w:rsidRPr="00440B9F" w:rsidRDefault="00440B9F" w:rsidP="00440B9F">
            <w:pPr>
              <w:numPr>
                <w:ilvl w:val="0"/>
                <w:numId w:val="38"/>
              </w:numPr>
              <w:autoSpaceDE w:val="0"/>
              <w:autoSpaceDN w:val="0"/>
              <w:adjustRightInd w:val="0"/>
              <w:jc w:val="both"/>
              <w:rPr>
                <w:rFonts w:ascii="Arial" w:eastAsia="Arial" w:hAnsi="Arial" w:cs="Arial"/>
                <w:color w:val="000000"/>
                <w:lang w:val="es-ES_tradnl"/>
              </w:rPr>
            </w:pPr>
            <w:r w:rsidRPr="00440B9F">
              <w:rPr>
                <w:rFonts w:ascii="Arial" w:eastAsia="Arial" w:hAnsi="Arial" w:cs="Arial"/>
                <w:color w:val="000000"/>
                <w:lang w:val="es-CO"/>
              </w:rPr>
              <w:t xml:space="preserve">Informe técnico de aprobación expedido por la supervisión técnica en cabeza de la Escuela Judicial “Rodrigo Lara Bonilla” </w:t>
            </w:r>
          </w:p>
          <w:p w14:paraId="610063D0" w14:textId="77777777" w:rsidR="00BC1DA6" w:rsidRPr="00BC1DA6" w:rsidRDefault="00BC1DA6" w:rsidP="00BC1DA6">
            <w:pPr>
              <w:autoSpaceDE w:val="0"/>
              <w:autoSpaceDN w:val="0"/>
              <w:adjustRightInd w:val="0"/>
              <w:jc w:val="both"/>
              <w:rPr>
                <w:rFonts w:ascii="Arial" w:eastAsia="Arial" w:hAnsi="Arial" w:cs="Arial"/>
                <w:color w:val="000000"/>
              </w:rPr>
            </w:pPr>
            <w:r w:rsidRPr="00BC1DA6">
              <w:rPr>
                <w:rFonts w:ascii="Arial" w:eastAsia="Arial" w:hAnsi="Arial" w:cs="Arial"/>
                <w:color w:val="000000"/>
              </w:rPr>
              <w:t xml:space="preserve"> </w:t>
            </w:r>
          </w:p>
          <w:bookmarkEnd w:id="0"/>
          <w:bookmarkEnd w:id="1"/>
          <w:bookmarkEnd w:id="2"/>
          <w:bookmarkEnd w:id="3"/>
          <w:p w14:paraId="0AE557E8" w14:textId="77777777" w:rsidR="0074528E" w:rsidRPr="0074528E" w:rsidRDefault="0074528E" w:rsidP="0074528E">
            <w:pPr>
              <w:autoSpaceDE w:val="0"/>
              <w:autoSpaceDN w:val="0"/>
              <w:adjustRightInd w:val="0"/>
              <w:jc w:val="both"/>
              <w:rPr>
                <w:rFonts w:ascii="Arial" w:eastAsia="Arial" w:hAnsi="Arial" w:cs="Arial"/>
                <w:color w:val="000000"/>
                <w:lang w:val="es-CO"/>
              </w:rPr>
            </w:pPr>
            <w:r w:rsidRPr="0074528E">
              <w:rPr>
                <w:rFonts w:ascii="Arial" w:eastAsia="Arial" w:hAnsi="Arial" w:cs="Arial"/>
                <w:b/>
                <w:color w:val="000000"/>
                <w:lang w:val="es-CO"/>
              </w:rPr>
              <w:t>NOTA 1</w:t>
            </w:r>
            <w:r w:rsidRPr="0074528E">
              <w:rPr>
                <w:rFonts w:ascii="Arial" w:eastAsia="Arial" w:hAnsi="Arial" w:cs="Arial"/>
                <w:bCs/>
                <w:color w:val="000000"/>
              </w:rPr>
              <w:t xml:space="preserve">: </w:t>
            </w:r>
            <w:r w:rsidRPr="0074528E">
              <w:rPr>
                <w:rFonts w:ascii="Arial" w:eastAsia="Arial" w:hAnsi="Arial" w:cs="Arial"/>
                <w:color w:val="000000"/>
              </w:rPr>
              <w:t xml:space="preserve">Los pagos se realizarán dentro de los 30 días siguientes a la presentación y cargue de la factura por parte del contratista. En todo caso los pagos estipulados se sujetan a los recursos que el Ministerio de Hacienda y Crédito Público - Dirección General de Crédito Público y Tesoro Nacional, sitúe a la Dirección Ejecutiva de Administración Judicial. </w:t>
            </w:r>
          </w:p>
          <w:p w14:paraId="1B6A22A6" w14:textId="77777777" w:rsidR="0074528E" w:rsidRPr="0074528E" w:rsidRDefault="0074528E" w:rsidP="0074528E">
            <w:pPr>
              <w:autoSpaceDE w:val="0"/>
              <w:autoSpaceDN w:val="0"/>
              <w:adjustRightInd w:val="0"/>
              <w:jc w:val="both"/>
              <w:rPr>
                <w:rFonts w:ascii="Arial" w:eastAsia="Arial" w:hAnsi="Arial" w:cs="Arial"/>
                <w:b/>
                <w:color w:val="000000"/>
                <w:lang w:val="es-CO"/>
              </w:rPr>
            </w:pPr>
          </w:p>
          <w:p w14:paraId="51BFE9B9" w14:textId="77777777" w:rsidR="0074528E" w:rsidRPr="0074528E" w:rsidRDefault="0074528E" w:rsidP="0074528E">
            <w:pPr>
              <w:autoSpaceDE w:val="0"/>
              <w:autoSpaceDN w:val="0"/>
              <w:adjustRightInd w:val="0"/>
              <w:jc w:val="both"/>
              <w:rPr>
                <w:rFonts w:ascii="Arial" w:eastAsia="Arial" w:hAnsi="Arial" w:cs="Arial"/>
                <w:b/>
                <w:color w:val="000000"/>
                <w:lang w:val="es-CO"/>
              </w:rPr>
            </w:pPr>
            <w:r w:rsidRPr="0074528E">
              <w:rPr>
                <w:rFonts w:ascii="Arial" w:eastAsia="Arial" w:hAnsi="Arial" w:cs="Arial"/>
                <w:b/>
                <w:color w:val="000000"/>
                <w:lang w:val="es-CO"/>
              </w:rPr>
              <w:t>NOTA 2:</w:t>
            </w:r>
            <w:r w:rsidRPr="0074528E">
              <w:rPr>
                <w:rFonts w:ascii="Arial" w:eastAsia="Arial" w:hAnsi="Arial" w:cs="Arial"/>
                <w:color w:val="000000"/>
                <w:lang w:val="es-CO"/>
              </w:rPr>
              <w:t xml:space="preserve">  La Dirección Ejecutiva efectuará las retenciones, Deducciones o Contribuciones a que haya lugar en virtud del contrato que se suscriba, de acuerdo al Estatuto Tributario en cada uno de los pagos que corresponden a: Retención en la Fuente, retención por IVA y retención de Industria y Comercio y aquellas otras que se deriven del contrato, de acuerdo a la calidad del contribuyente o contratista y de acuerdo a las tablas establecidas por ley según información financiera que reporte cada proveedor, la cual será aplicada bajo su propia responsabilidad</w:t>
            </w:r>
            <w:r w:rsidRPr="0074528E">
              <w:rPr>
                <w:rFonts w:ascii="Arial" w:eastAsia="Arial" w:hAnsi="Arial" w:cs="Arial"/>
                <w:b/>
                <w:color w:val="000000"/>
                <w:lang w:val="es-CO"/>
              </w:rPr>
              <w:t>.</w:t>
            </w:r>
          </w:p>
          <w:p w14:paraId="4A764E56" w14:textId="77777777" w:rsidR="0074528E" w:rsidRPr="0074528E" w:rsidRDefault="0074528E" w:rsidP="0074528E">
            <w:pPr>
              <w:autoSpaceDE w:val="0"/>
              <w:autoSpaceDN w:val="0"/>
              <w:adjustRightInd w:val="0"/>
              <w:jc w:val="both"/>
              <w:rPr>
                <w:rFonts w:ascii="Arial" w:eastAsia="Arial" w:hAnsi="Arial" w:cs="Arial"/>
                <w:b/>
                <w:color w:val="000000"/>
                <w:lang w:val="es-CO"/>
              </w:rPr>
            </w:pPr>
          </w:p>
          <w:p w14:paraId="2796054F" w14:textId="77777777" w:rsidR="0074528E" w:rsidRDefault="0074528E" w:rsidP="0074528E">
            <w:pPr>
              <w:autoSpaceDE w:val="0"/>
              <w:autoSpaceDN w:val="0"/>
              <w:adjustRightInd w:val="0"/>
              <w:jc w:val="both"/>
              <w:rPr>
                <w:rFonts w:ascii="Arial" w:eastAsia="Arial" w:hAnsi="Arial" w:cs="Arial"/>
                <w:color w:val="000000"/>
              </w:rPr>
            </w:pPr>
            <w:r w:rsidRPr="0074528E">
              <w:rPr>
                <w:rFonts w:ascii="Arial" w:eastAsia="Arial" w:hAnsi="Arial" w:cs="Arial"/>
                <w:b/>
                <w:bCs/>
                <w:color w:val="000000"/>
                <w:lang w:val="es-CO"/>
              </w:rPr>
              <w:lastRenderedPageBreak/>
              <w:t>NOTA 3:</w:t>
            </w:r>
            <w:r w:rsidRPr="0074528E">
              <w:rPr>
                <w:rFonts w:ascii="Arial" w:eastAsia="Arial" w:hAnsi="Arial" w:cs="Arial"/>
                <w:color w:val="000000"/>
                <w:lang w:val="es-CO"/>
              </w:rPr>
              <w:t xml:space="preserve"> </w:t>
            </w:r>
            <w:r w:rsidRPr="0074528E">
              <w:rPr>
                <w:rFonts w:ascii="Arial" w:eastAsia="Arial" w:hAnsi="Arial" w:cs="Arial"/>
                <w:color w:val="000000"/>
              </w:rPr>
              <w:t>Si la factura de venta, documento equivalente o documento soporte, no es elaborada oportunamente y no es radicada dentro de los términos aquí previstos o presenta inconsistencias, será devuelta al contratista y los términos para el pago sólo empezarán a contarse desde la fecha en que se radique el documento de cobro con el lleno de los requisitos</w:t>
            </w:r>
          </w:p>
          <w:p w14:paraId="6977C156" w14:textId="0A72FBF7" w:rsidR="00BC1DA6" w:rsidRPr="008D42FF" w:rsidRDefault="00BC1DA6" w:rsidP="0074528E">
            <w:pPr>
              <w:autoSpaceDE w:val="0"/>
              <w:autoSpaceDN w:val="0"/>
              <w:adjustRightInd w:val="0"/>
              <w:jc w:val="both"/>
              <w:rPr>
                <w:rFonts w:ascii="Arial" w:eastAsia="Arial" w:hAnsi="Arial" w:cs="Arial"/>
                <w:color w:val="000000"/>
              </w:rPr>
            </w:pPr>
          </w:p>
        </w:tc>
      </w:tr>
      <w:tr w:rsidR="00B64A43" w:rsidRPr="00E97AF7" w14:paraId="0435989F" w14:textId="77777777" w:rsidTr="003E0FFB">
        <w:trPr>
          <w:trHeight w:val="510"/>
        </w:trPr>
        <w:tc>
          <w:tcPr>
            <w:tcW w:w="2269" w:type="dxa"/>
            <w:vAlign w:val="center"/>
            <w:hideMark/>
          </w:tcPr>
          <w:p w14:paraId="7EDE1392" w14:textId="77777777" w:rsidR="00B64A43" w:rsidRPr="00A27978" w:rsidRDefault="00B64A43" w:rsidP="00B64A43">
            <w:pPr>
              <w:pStyle w:val="Prrafodelista"/>
              <w:numPr>
                <w:ilvl w:val="0"/>
                <w:numId w:val="2"/>
              </w:numPr>
              <w:ind w:left="213" w:hanging="222"/>
              <w:jc w:val="both"/>
              <w:rPr>
                <w:rFonts w:ascii="Arial" w:hAnsi="Arial" w:cs="Arial"/>
                <w:b/>
                <w:bCs/>
                <w:sz w:val="20"/>
                <w:szCs w:val="20"/>
                <w:lang w:eastAsia="es-CO"/>
              </w:rPr>
            </w:pPr>
            <w:r w:rsidRPr="00A27978">
              <w:rPr>
                <w:rFonts w:ascii="Arial" w:hAnsi="Arial" w:cs="Arial"/>
                <w:b/>
                <w:bCs/>
                <w:sz w:val="20"/>
                <w:szCs w:val="20"/>
                <w:lang w:eastAsia="es-CO"/>
              </w:rPr>
              <w:lastRenderedPageBreak/>
              <w:t>PLAZO Y LUGAR DE EJECUCIÓN</w:t>
            </w:r>
          </w:p>
        </w:tc>
        <w:tc>
          <w:tcPr>
            <w:tcW w:w="8430" w:type="dxa"/>
            <w:vAlign w:val="center"/>
            <w:hideMark/>
          </w:tcPr>
          <w:p w14:paraId="28A1C5FF" w14:textId="1C9C5CD7" w:rsidR="00B64A43" w:rsidRPr="00643D50" w:rsidRDefault="00643D50" w:rsidP="00B64A43">
            <w:pPr>
              <w:autoSpaceDE w:val="0"/>
              <w:autoSpaceDN w:val="0"/>
              <w:adjustRightInd w:val="0"/>
              <w:jc w:val="both"/>
              <w:rPr>
                <w:rFonts w:ascii="Arial" w:hAnsi="Arial" w:cs="Arial"/>
                <w:lang w:eastAsia="es-CO"/>
              </w:rPr>
            </w:pPr>
            <w:r w:rsidRPr="00643D50">
              <w:rPr>
                <w:rFonts w:ascii="Arial" w:hAnsi="Arial" w:cs="Arial"/>
              </w:rPr>
              <w:t xml:space="preserve">El plazo de ejecución del contrato será a partir de la suscripción del Acta de Inicio, previa expedición del registro presupuestal y aprobación de la garantía única, hasta el 31 de </w:t>
            </w:r>
            <w:r w:rsidR="00A07E08">
              <w:rPr>
                <w:rFonts w:ascii="Arial" w:hAnsi="Arial" w:cs="Arial"/>
              </w:rPr>
              <w:t>diciembre de 202</w:t>
            </w:r>
            <w:r w:rsidR="00CB16A2">
              <w:rPr>
                <w:rFonts w:ascii="Arial" w:hAnsi="Arial" w:cs="Arial"/>
              </w:rPr>
              <w:t>6</w:t>
            </w:r>
          </w:p>
          <w:p w14:paraId="61358826" w14:textId="77777777" w:rsidR="00643D50" w:rsidRDefault="00643D50" w:rsidP="00B64A43">
            <w:pPr>
              <w:jc w:val="both"/>
              <w:rPr>
                <w:rFonts w:ascii="Arial" w:hAnsi="Arial" w:cs="Arial"/>
              </w:rPr>
            </w:pPr>
          </w:p>
          <w:p w14:paraId="5DB502B4" w14:textId="77777777" w:rsidR="00B64A43" w:rsidRPr="008D42FF" w:rsidRDefault="008D42FF" w:rsidP="00B64A43">
            <w:pPr>
              <w:jc w:val="both"/>
              <w:rPr>
                <w:rFonts w:ascii="Arial" w:hAnsi="Arial" w:cs="Arial"/>
              </w:rPr>
            </w:pPr>
            <w:r w:rsidRPr="008D42FF">
              <w:rPr>
                <w:rFonts w:ascii="Arial" w:hAnsi="Arial" w:cs="Arial"/>
              </w:rPr>
              <w:t xml:space="preserve">El contrato </w:t>
            </w:r>
            <w:r w:rsidR="003F6B5C">
              <w:rPr>
                <w:rFonts w:ascii="Arial" w:hAnsi="Arial" w:cs="Arial"/>
              </w:rPr>
              <w:t>s</w:t>
            </w:r>
            <w:r w:rsidRPr="008D42FF">
              <w:rPr>
                <w:rFonts w:ascii="Arial" w:hAnsi="Arial" w:cs="Arial"/>
              </w:rPr>
              <w:t xml:space="preserve">e ejecutará </w:t>
            </w:r>
            <w:r w:rsidR="00643D50">
              <w:rPr>
                <w:rFonts w:ascii="Arial" w:hAnsi="Arial" w:cs="Arial"/>
              </w:rPr>
              <w:t>a nivel nacional</w:t>
            </w:r>
            <w:r w:rsidRPr="008D42FF">
              <w:rPr>
                <w:rFonts w:ascii="Arial" w:hAnsi="Arial" w:cs="Arial"/>
              </w:rPr>
              <w:t>.</w:t>
            </w:r>
          </w:p>
        </w:tc>
      </w:tr>
      <w:tr w:rsidR="00B64A43" w:rsidRPr="00E97AF7" w14:paraId="788DCFCC" w14:textId="77777777" w:rsidTr="003E0FFB">
        <w:trPr>
          <w:trHeight w:val="405"/>
        </w:trPr>
        <w:tc>
          <w:tcPr>
            <w:tcW w:w="2269" w:type="dxa"/>
            <w:vAlign w:val="center"/>
            <w:hideMark/>
          </w:tcPr>
          <w:p w14:paraId="172CCE73" w14:textId="77777777" w:rsidR="00B64A43" w:rsidRPr="00A27978" w:rsidRDefault="00B64A43" w:rsidP="00B64A43">
            <w:pPr>
              <w:pStyle w:val="Prrafodelista"/>
              <w:numPr>
                <w:ilvl w:val="1"/>
                <w:numId w:val="2"/>
              </w:numPr>
              <w:ind w:left="351" w:hanging="426"/>
              <w:jc w:val="both"/>
              <w:rPr>
                <w:rFonts w:ascii="Arial" w:hAnsi="Arial" w:cs="Arial"/>
                <w:b/>
                <w:bCs/>
                <w:sz w:val="20"/>
                <w:szCs w:val="20"/>
                <w:lang w:eastAsia="es-CO"/>
              </w:rPr>
            </w:pPr>
            <w:r w:rsidRPr="00A27978">
              <w:rPr>
                <w:rFonts w:ascii="Arial" w:hAnsi="Arial" w:cs="Arial"/>
                <w:b/>
                <w:bCs/>
                <w:sz w:val="20"/>
                <w:szCs w:val="20"/>
                <w:lang w:eastAsia="es-CO"/>
              </w:rPr>
              <w:t>ACTA DE INICIO</w:t>
            </w:r>
          </w:p>
        </w:tc>
        <w:tc>
          <w:tcPr>
            <w:tcW w:w="8430" w:type="dxa"/>
            <w:vAlign w:val="center"/>
            <w:hideMark/>
          </w:tcPr>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633"/>
              <w:gridCol w:w="436"/>
              <w:gridCol w:w="1270"/>
              <w:gridCol w:w="483"/>
            </w:tblGrid>
            <w:tr w:rsidR="00B64A43" w:rsidRPr="00A27978" w14:paraId="0FC6DA7D" w14:textId="77777777" w:rsidTr="003E0FFB">
              <w:tc>
                <w:tcPr>
                  <w:tcW w:w="633" w:type="dxa"/>
                  <w:tcBorders>
                    <w:top w:val="nil"/>
                    <w:left w:val="nil"/>
                    <w:bottom w:val="nil"/>
                    <w:right w:val="single" w:sz="4" w:space="0" w:color="auto"/>
                  </w:tcBorders>
                </w:tcPr>
                <w:p w14:paraId="2CF8DE95" w14:textId="77777777" w:rsidR="00B64A43" w:rsidRPr="00A27978" w:rsidRDefault="00B64A43" w:rsidP="00B64A43">
                  <w:pPr>
                    <w:jc w:val="both"/>
                    <w:rPr>
                      <w:rFonts w:ascii="Arial" w:hAnsi="Arial" w:cs="Arial"/>
                      <w:lang w:eastAsia="es-CO"/>
                    </w:rPr>
                  </w:pPr>
                  <w:r w:rsidRPr="00A27978">
                    <w:rPr>
                      <w:rFonts w:ascii="Arial" w:hAnsi="Arial" w:cs="Arial"/>
                      <w:lang w:eastAsia="es-CO"/>
                    </w:rPr>
                    <w:t>SI</w:t>
                  </w:r>
                </w:p>
              </w:tc>
              <w:tc>
                <w:tcPr>
                  <w:tcW w:w="436" w:type="dxa"/>
                  <w:tcBorders>
                    <w:left w:val="single" w:sz="4" w:space="0" w:color="auto"/>
                    <w:right w:val="single" w:sz="4" w:space="0" w:color="auto"/>
                  </w:tcBorders>
                </w:tcPr>
                <w:p w14:paraId="627FB492" w14:textId="77777777" w:rsidR="00B64A43" w:rsidRPr="00A27978" w:rsidRDefault="002B3C41" w:rsidP="00B64A43">
                  <w:pPr>
                    <w:jc w:val="both"/>
                    <w:rPr>
                      <w:rFonts w:ascii="Arial" w:hAnsi="Arial" w:cs="Arial"/>
                      <w:b/>
                      <w:lang w:eastAsia="es-CO"/>
                    </w:rPr>
                  </w:pPr>
                  <w:r>
                    <w:rPr>
                      <w:rFonts w:ascii="Arial" w:hAnsi="Arial" w:cs="Arial"/>
                      <w:b/>
                      <w:lang w:eastAsia="es-CO"/>
                    </w:rPr>
                    <w:t>x</w:t>
                  </w:r>
                </w:p>
              </w:tc>
              <w:tc>
                <w:tcPr>
                  <w:tcW w:w="1270" w:type="dxa"/>
                  <w:tcBorders>
                    <w:top w:val="nil"/>
                    <w:left w:val="single" w:sz="4" w:space="0" w:color="auto"/>
                    <w:bottom w:val="nil"/>
                    <w:right w:val="single" w:sz="4" w:space="0" w:color="auto"/>
                  </w:tcBorders>
                </w:tcPr>
                <w:p w14:paraId="583F38F4" w14:textId="77777777" w:rsidR="00B64A43" w:rsidRPr="00155C83" w:rsidRDefault="00B64A43" w:rsidP="00B64A43">
                  <w:pPr>
                    <w:jc w:val="both"/>
                    <w:rPr>
                      <w:rFonts w:ascii="Arial" w:hAnsi="Arial" w:cs="Arial"/>
                      <w:highlight w:val="yellow"/>
                      <w:lang w:eastAsia="es-CO"/>
                    </w:rPr>
                  </w:pPr>
                  <w:r w:rsidRPr="00A67B5E">
                    <w:rPr>
                      <w:rFonts w:ascii="Arial" w:hAnsi="Arial" w:cs="Arial"/>
                      <w:lang w:eastAsia="es-CO"/>
                    </w:rPr>
                    <w:t xml:space="preserve">            NO</w:t>
                  </w:r>
                </w:p>
              </w:tc>
              <w:tc>
                <w:tcPr>
                  <w:tcW w:w="483" w:type="dxa"/>
                  <w:tcBorders>
                    <w:left w:val="single" w:sz="4" w:space="0" w:color="auto"/>
                  </w:tcBorders>
                </w:tcPr>
                <w:p w14:paraId="0C78C268" w14:textId="77777777" w:rsidR="00B64A43" w:rsidRPr="00155C83" w:rsidRDefault="00B64A43" w:rsidP="00B64A43">
                  <w:pPr>
                    <w:jc w:val="both"/>
                    <w:rPr>
                      <w:rFonts w:ascii="Arial" w:hAnsi="Arial" w:cs="Arial"/>
                      <w:b/>
                      <w:highlight w:val="yellow"/>
                      <w:lang w:eastAsia="es-CO"/>
                    </w:rPr>
                  </w:pPr>
                </w:p>
              </w:tc>
            </w:tr>
          </w:tbl>
          <w:p w14:paraId="5AB8A48E" w14:textId="77777777" w:rsidR="00B64A43" w:rsidRPr="00A27978" w:rsidRDefault="00B64A43" w:rsidP="00B64A43">
            <w:pPr>
              <w:jc w:val="both"/>
              <w:rPr>
                <w:rFonts w:ascii="Arial" w:hAnsi="Arial" w:cs="Arial"/>
                <w:lang w:eastAsia="es-CO"/>
              </w:rPr>
            </w:pPr>
          </w:p>
        </w:tc>
      </w:tr>
      <w:tr w:rsidR="00B64A43" w:rsidRPr="00E97AF7" w14:paraId="1479F5EC" w14:textId="77777777" w:rsidTr="003E0FFB">
        <w:trPr>
          <w:trHeight w:val="422"/>
        </w:trPr>
        <w:tc>
          <w:tcPr>
            <w:tcW w:w="2269" w:type="dxa"/>
            <w:vAlign w:val="center"/>
            <w:hideMark/>
          </w:tcPr>
          <w:p w14:paraId="7369BABE" w14:textId="77777777" w:rsidR="00B64A43" w:rsidRPr="00A27978" w:rsidRDefault="00B64A43" w:rsidP="00B64A43">
            <w:pPr>
              <w:pStyle w:val="Prrafodelista"/>
              <w:numPr>
                <w:ilvl w:val="0"/>
                <w:numId w:val="2"/>
              </w:numPr>
              <w:ind w:left="213" w:hanging="222"/>
              <w:jc w:val="both"/>
              <w:rPr>
                <w:rFonts w:ascii="Arial" w:hAnsi="Arial" w:cs="Arial"/>
                <w:b/>
                <w:bCs/>
                <w:sz w:val="20"/>
                <w:szCs w:val="20"/>
                <w:lang w:eastAsia="es-CO"/>
              </w:rPr>
            </w:pPr>
            <w:r w:rsidRPr="00A27978">
              <w:rPr>
                <w:rFonts w:ascii="Arial" w:hAnsi="Arial" w:cs="Arial"/>
                <w:b/>
                <w:bCs/>
                <w:sz w:val="20"/>
                <w:szCs w:val="20"/>
                <w:lang w:eastAsia="es-CO"/>
              </w:rPr>
              <w:t>LIQUIDACION</w:t>
            </w:r>
          </w:p>
        </w:tc>
        <w:tc>
          <w:tcPr>
            <w:tcW w:w="8430" w:type="dxa"/>
            <w:vAlign w:val="center"/>
            <w:hideMark/>
          </w:tcPr>
          <w:p w14:paraId="3A2E121F" w14:textId="77777777" w:rsidR="00B64A43" w:rsidRPr="00A27978" w:rsidRDefault="00B64A43" w:rsidP="00B64A43">
            <w:pPr>
              <w:jc w:val="both"/>
              <w:rPr>
                <w:rFonts w:ascii="Arial" w:hAnsi="Arial" w:cs="Arial"/>
                <w:lang w:eastAsia="es-CO"/>
              </w:rPr>
            </w:pPr>
            <w:r w:rsidRPr="00A27978">
              <w:rPr>
                <w:rFonts w:ascii="Arial" w:hAnsi="Arial" w:cs="Arial"/>
                <w:lang w:eastAsia="es-CO"/>
              </w:rPr>
              <w:t xml:space="preserve">Procede la liquidación SI  </w:t>
            </w:r>
            <w:r w:rsidRPr="00A27978">
              <w:rPr>
                <w:rFonts w:ascii="Arial" w:hAnsi="Arial" w:cs="Arial"/>
                <w:bdr w:val="single" w:sz="4" w:space="0" w:color="auto"/>
                <w:lang w:eastAsia="es-CO"/>
              </w:rPr>
              <w:t xml:space="preserve">    </w:t>
            </w:r>
            <w:r>
              <w:rPr>
                <w:rFonts w:ascii="Arial" w:hAnsi="Arial" w:cs="Arial"/>
                <w:b/>
                <w:bdr w:val="single" w:sz="4" w:space="0" w:color="auto"/>
                <w:lang w:eastAsia="es-CO"/>
              </w:rPr>
              <w:t>x</w:t>
            </w:r>
            <w:r w:rsidRPr="00A27978">
              <w:rPr>
                <w:rFonts w:ascii="Arial" w:hAnsi="Arial" w:cs="Arial"/>
                <w:b/>
                <w:bdr w:val="single" w:sz="4" w:space="0" w:color="auto"/>
                <w:lang w:eastAsia="es-CO"/>
              </w:rPr>
              <w:t xml:space="preserve">  </w:t>
            </w:r>
            <w:r w:rsidRPr="00A27978">
              <w:rPr>
                <w:rFonts w:ascii="Arial" w:hAnsi="Arial" w:cs="Arial"/>
                <w:bdr w:val="single" w:sz="4" w:space="0" w:color="auto"/>
                <w:lang w:eastAsia="es-CO"/>
              </w:rPr>
              <w:t xml:space="preserve">  </w:t>
            </w:r>
            <w:r w:rsidRPr="00A27978">
              <w:rPr>
                <w:rFonts w:ascii="Arial" w:hAnsi="Arial" w:cs="Arial"/>
                <w:lang w:eastAsia="es-CO"/>
              </w:rPr>
              <w:t xml:space="preserve">    NO</w:t>
            </w:r>
          </w:p>
        </w:tc>
      </w:tr>
      <w:tr w:rsidR="00B64A43" w:rsidRPr="00E97AF7" w14:paraId="2E4C9290" w14:textId="77777777" w:rsidTr="003E0FFB">
        <w:trPr>
          <w:trHeight w:val="386"/>
        </w:trPr>
        <w:tc>
          <w:tcPr>
            <w:tcW w:w="2269" w:type="dxa"/>
            <w:tcBorders>
              <w:top w:val="single" w:sz="4" w:space="0" w:color="auto"/>
              <w:left w:val="single" w:sz="4" w:space="0" w:color="auto"/>
              <w:bottom w:val="single" w:sz="4" w:space="0" w:color="auto"/>
              <w:right w:val="single" w:sz="4" w:space="0" w:color="auto"/>
            </w:tcBorders>
            <w:vAlign w:val="center"/>
          </w:tcPr>
          <w:p w14:paraId="25DC1D3A" w14:textId="77777777" w:rsidR="00B64A43" w:rsidRPr="00A27978" w:rsidRDefault="00B64A43" w:rsidP="00B64A43">
            <w:pPr>
              <w:pStyle w:val="Prrafodelista"/>
              <w:numPr>
                <w:ilvl w:val="0"/>
                <w:numId w:val="2"/>
              </w:numPr>
              <w:ind w:left="213" w:hanging="213"/>
              <w:jc w:val="both"/>
              <w:rPr>
                <w:rFonts w:ascii="Arial" w:hAnsi="Arial" w:cs="Arial"/>
                <w:b/>
                <w:bCs/>
                <w:sz w:val="20"/>
                <w:szCs w:val="20"/>
                <w:lang w:eastAsia="es-CO"/>
              </w:rPr>
            </w:pPr>
            <w:r w:rsidRPr="00A27978">
              <w:rPr>
                <w:rFonts w:ascii="Arial" w:hAnsi="Arial" w:cs="Arial"/>
                <w:b/>
                <w:bCs/>
                <w:sz w:val="20"/>
                <w:szCs w:val="20"/>
                <w:lang w:eastAsia="es-CO"/>
              </w:rPr>
              <w:t>GARANTÍAS</w:t>
            </w:r>
          </w:p>
        </w:tc>
        <w:tc>
          <w:tcPr>
            <w:tcW w:w="8430" w:type="dxa"/>
            <w:tcBorders>
              <w:top w:val="single" w:sz="4" w:space="0" w:color="auto"/>
              <w:left w:val="single" w:sz="4" w:space="0" w:color="auto"/>
              <w:bottom w:val="single" w:sz="4" w:space="0" w:color="auto"/>
              <w:right w:val="single" w:sz="4" w:space="0" w:color="auto"/>
            </w:tcBorders>
            <w:vAlign w:val="center"/>
          </w:tcPr>
          <w:p w14:paraId="085A0048" w14:textId="77777777" w:rsidR="00B64A43" w:rsidRPr="00A27978" w:rsidRDefault="00B64A43" w:rsidP="00B64A43">
            <w:pPr>
              <w:ind w:left="-69" w:right="-70"/>
              <w:jc w:val="both"/>
              <w:rPr>
                <w:rFonts w:ascii="Arial" w:hAnsi="Arial" w:cs="Arial"/>
              </w:rPr>
            </w:pPr>
          </w:p>
          <w:p w14:paraId="7FC98532" w14:textId="77777777" w:rsidR="00B64A43" w:rsidRPr="008D42FF" w:rsidRDefault="00B64A43" w:rsidP="00B64A43">
            <w:pPr>
              <w:ind w:left="-69" w:right="-70"/>
              <w:jc w:val="both"/>
              <w:rPr>
                <w:rFonts w:ascii="Arial" w:hAnsi="Arial" w:cs="Arial"/>
              </w:rPr>
            </w:pPr>
            <w:r w:rsidRPr="008D42FF">
              <w:rPr>
                <w:rFonts w:ascii="Arial" w:hAnsi="Arial" w:cs="Arial"/>
              </w:rPr>
              <w:t xml:space="preserve">El </w:t>
            </w:r>
            <w:r w:rsidRPr="008D42FF">
              <w:rPr>
                <w:rFonts w:ascii="Arial" w:hAnsi="Arial" w:cs="Arial"/>
                <w:b/>
              </w:rPr>
              <w:t>CONTRATISTA</w:t>
            </w:r>
            <w:r w:rsidRPr="008D42FF">
              <w:rPr>
                <w:rFonts w:ascii="Arial" w:hAnsi="Arial" w:cs="Arial"/>
              </w:rPr>
              <w:t xml:space="preserve"> debe presentar una garantía de cumplimiento de las obligaciones derivadas del Contrato, a favor de la Nación – Consejo Superior de la Judicatura, artículo 2.2.1.2.3.1.7 del decreto 1082 de 2015. La garantía de cumplimiento debe contar con los siguientes amparos:</w:t>
            </w:r>
          </w:p>
          <w:p w14:paraId="7107D475" w14:textId="77777777" w:rsidR="00B64A43" w:rsidRPr="00A27978" w:rsidRDefault="00B64A43" w:rsidP="00B64A43">
            <w:pPr>
              <w:ind w:left="-69" w:right="-70"/>
              <w:jc w:val="both"/>
              <w:rPr>
                <w:rFonts w:ascii="Arial" w:hAnsi="Arial" w:cs="Arial"/>
              </w:rPr>
            </w:pPr>
          </w:p>
          <w:tbl>
            <w:tblPr>
              <w:tblW w:w="7957"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2005"/>
              <w:gridCol w:w="1623"/>
              <w:gridCol w:w="1555"/>
              <w:gridCol w:w="2774"/>
            </w:tblGrid>
            <w:tr w:rsidR="00B64A43" w:rsidRPr="00A07E08" w14:paraId="52DAE43D" w14:textId="77777777" w:rsidTr="003E0FFB">
              <w:trPr>
                <w:trHeight w:val="94"/>
                <w:jc w:val="center"/>
              </w:trPr>
              <w:tc>
                <w:tcPr>
                  <w:tcW w:w="2005" w:type="dxa"/>
                  <w:vAlign w:val="center"/>
                </w:tcPr>
                <w:p w14:paraId="546E921A" w14:textId="77777777" w:rsidR="00B64A43" w:rsidRPr="00A07E08" w:rsidRDefault="00B64A43" w:rsidP="00B64A43">
                  <w:pPr>
                    <w:jc w:val="center"/>
                    <w:rPr>
                      <w:rFonts w:ascii="Arial" w:eastAsia="Arial" w:hAnsi="Arial" w:cs="Arial"/>
                      <w:b/>
                      <w:bCs/>
                      <w:sz w:val="18"/>
                      <w:szCs w:val="18"/>
                      <w:lang w:val="es-CO"/>
                    </w:rPr>
                  </w:pPr>
                  <w:r w:rsidRPr="00A07E08">
                    <w:rPr>
                      <w:rFonts w:ascii="Arial" w:eastAsia="Arial" w:hAnsi="Arial" w:cs="Arial"/>
                      <w:b/>
                      <w:bCs/>
                      <w:sz w:val="18"/>
                      <w:szCs w:val="18"/>
                      <w:lang w:val="es-CO"/>
                    </w:rPr>
                    <w:t>AMPARO</w:t>
                  </w:r>
                </w:p>
              </w:tc>
              <w:tc>
                <w:tcPr>
                  <w:tcW w:w="1623" w:type="dxa"/>
                  <w:vAlign w:val="center"/>
                </w:tcPr>
                <w:p w14:paraId="30E7C431" w14:textId="77777777" w:rsidR="00B64A43" w:rsidRPr="00A07E08" w:rsidRDefault="00B64A43" w:rsidP="00B64A43">
                  <w:pPr>
                    <w:jc w:val="center"/>
                    <w:rPr>
                      <w:rFonts w:ascii="Arial" w:eastAsia="Arial" w:hAnsi="Arial" w:cs="Arial"/>
                      <w:b/>
                      <w:bCs/>
                      <w:sz w:val="18"/>
                      <w:szCs w:val="18"/>
                      <w:lang w:val="es-CO"/>
                    </w:rPr>
                  </w:pPr>
                  <w:r w:rsidRPr="00A07E08">
                    <w:rPr>
                      <w:rFonts w:ascii="Arial" w:eastAsia="Arial" w:hAnsi="Arial" w:cs="Arial"/>
                      <w:b/>
                      <w:bCs/>
                      <w:sz w:val="18"/>
                      <w:szCs w:val="18"/>
                      <w:lang w:val="es-CO"/>
                    </w:rPr>
                    <w:t>SUFICIENCIA</w:t>
                  </w:r>
                </w:p>
              </w:tc>
              <w:tc>
                <w:tcPr>
                  <w:tcW w:w="1555" w:type="dxa"/>
                  <w:vAlign w:val="center"/>
                </w:tcPr>
                <w:p w14:paraId="465E4FFC" w14:textId="77777777" w:rsidR="00B64A43" w:rsidRPr="00A07E08" w:rsidRDefault="00B64A43" w:rsidP="00B64A43">
                  <w:pPr>
                    <w:jc w:val="center"/>
                    <w:rPr>
                      <w:rFonts w:ascii="Arial" w:eastAsia="Arial" w:hAnsi="Arial" w:cs="Arial"/>
                      <w:b/>
                      <w:bCs/>
                      <w:sz w:val="18"/>
                      <w:szCs w:val="18"/>
                      <w:lang w:val="es-CO"/>
                    </w:rPr>
                  </w:pPr>
                  <w:r w:rsidRPr="00A07E08">
                    <w:rPr>
                      <w:rFonts w:ascii="Arial" w:eastAsia="Arial" w:hAnsi="Arial" w:cs="Arial"/>
                      <w:b/>
                      <w:bCs/>
                      <w:sz w:val="18"/>
                      <w:szCs w:val="18"/>
                      <w:lang w:val="es-CO"/>
                    </w:rPr>
                    <w:t>SOBRE EL VALOR</w:t>
                  </w:r>
                </w:p>
              </w:tc>
              <w:tc>
                <w:tcPr>
                  <w:tcW w:w="2774" w:type="dxa"/>
                  <w:vAlign w:val="center"/>
                </w:tcPr>
                <w:p w14:paraId="2B2F5BA0" w14:textId="77777777" w:rsidR="00B64A43" w:rsidRPr="00A07E08" w:rsidRDefault="00B64A43" w:rsidP="00B64A43">
                  <w:pPr>
                    <w:jc w:val="center"/>
                    <w:rPr>
                      <w:rFonts w:ascii="Arial" w:eastAsia="Arial" w:hAnsi="Arial" w:cs="Arial"/>
                      <w:b/>
                      <w:bCs/>
                      <w:sz w:val="18"/>
                      <w:szCs w:val="18"/>
                      <w:lang w:val="es-CO"/>
                    </w:rPr>
                  </w:pPr>
                  <w:r w:rsidRPr="00A07E08">
                    <w:rPr>
                      <w:rFonts w:ascii="Arial" w:eastAsia="Arial" w:hAnsi="Arial" w:cs="Arial"/>
                      <w:b/>
                      <w:bCs/>
                      <w:sz w:val="18"/>
                      <w:szCs w:val="18"/>
                      <w:lang w:val="es-CO"/>
                    </w:rPr>
                    <w:t>VIGENCIA</w:t>
                  </w:r>
                </w:p>
              </w:tc>
            </w:tr>
            <w:tr w:rsidR="00B64A43" w:rsidRPr="00A07E08" w14:paraId="1A5CC8F5" w14:textId="77777777" w:rsidTr="003E0FFB">
              <w:trPr>
                <w:trHeight w:val="387"/>
                <w:jc w:val="center"/>
              </w:trPr>
              <w:tc>
                <w:tcPr>
                  <w:tcW w:w="2005" w:type="dxa"/>
                  <w:vAlign w:val="center"/>
                </w:tcPr>
                <w:p w14:paraId="3272CD34" w14:textId="77777777" w:rsidR="00B64A43" w:rsidRPr="00A07E08" w:rsidRDefault="00B64A43" w:rsidP="00B64A43">
                  <w:pPr>
                    <w:jc w:val="center"/>
                    <w:rPr>
                      <w:rFonts w:ascii="Arial" w:eastAsia="Arial" w:hAnsi="Arial" w:cs="Arial"/>
                      <w:sz w:val="18"/>
                      <w:szCs w:val="18"/>
                      <w:lang w:val="es-CO"/>
                    </w:rPr>
                  </w:pPr>
                  <w:r w:rsidRPr="00A07E08">
                    <w:rPr>
                      <w:rFonts w:ascii="Arial" w:eastAsia="Arial" w:hAnsi="Arial" w:cs="Arial"/>
                      <w:sz w:val="18"/>
                      <w:szCs w:val="18"/>
                      <w:lang w:val="es-CO"/>
                    </w:rPr>
                    <w:t>Cumplimiento</w:t>
                  </w:r>
                </w:p>
              </w:tc>
              <w:tc>
                <w:tcPr>
                  <w:tcW w:w="1623" w:type="dxa"/>
                  <w:vAlign w:val="center"/>
                </w:tcPr>
                <w:p w14:paraId="793723F2" w14:textId="77777777" w:rsidR="00B64A43" w:rsidRPr="00A07E08" w:rsidRDefault="00643D50" w:rsidP="00B64A43">
                  <w:pPr>
                    <w:jc w:val="center"/>
                    <w:rPr>
                      <w:rFonts w:ascii="Arial" w:eastAsia="Arial" w:hAnsi="Arial" w:cs="Arial"/>
                      <w:sz w:val="18"/>
                      <w:szCs w:val="18"/>
                      <w:lang w:val="es-CO"/>
                    </w:rPr>
                  </w:pPr>
                  <w:r w:rsidRPr="00A07E08">
                    <w:rPr>
                      <w:rFonts w:ascii="Arial" w:eastAsia="Arial" w:hAnsi="Arial" w:cs="Arial"/>
                      <w:sz w:val="18"/>
                      <w:szCs w:val="18"/>
                      <w:lang w:val="es-CO"/>
                    </w:rPr>
                    <w:t>20</w:t>
                  </w:r>
                  <w:r w:rsidR="00B64A43" w:rsidRPr="00A07E08">
                    <w:rPr>
                      <w:rFonts w:ascii="Arial" w:eastAsia="Arial" w:hAnsi="Arial" w:cs="Arial"/>
                      <w:sz w:val="18"/>
                      <w:szCs w:val="18"/>
                      <w:lang w:val="es-CO"/>
                    </w:rPr>
                    <w:t>%</w:t>
                  </w:r>
                </w:p>
              </w:tc>
              <w:tc>
                <w:tcPr>
                  <w:tcW w:w="1555" w:type="dxa"/>
                  <w:vAlign w:val="center"/>
                </w:tcPr>
                <w:p w14:paraId="536AF5DF" w14:textId="77777777" w:rsidR="00B64A43" w:rsidRPr="00A07E08" w:rsidRDefault="00B64A43" w:rsidP="00B64A43">
                  <w:pPr>
                    <w:jc w:val="center"/>
                    <w:rPr>
                      <w:rFonts w:ascii="Arial" w:eastAsia="Arial" w:hAnsi="Arial" w:cs="Arial"/>
                      <w:sz w:val="18"/>
                      <w:szCs w:val="18"/>
                      <w:lang w:val="es-CO"/>
                    </w:rPr>
                  </w:pPr>
                  <w:r w:rsidRPr="00A07E08">
                    <w:rPr>
                      <w:rFonts w:ascii="Arial" w:eastAsia="Arial" w:hAnsi="Arial" w:cs="Arial"/>
                      <w:sz w:val="18"/>
                      <w:szCs w:val="18"/>
                      <w:lang w:val="es-CO"/>
                    </w:rPr>
                    <w:t>Del valor del Contrato</w:t>
                  </w:r>
                </w:p>
              </w:tc>
              <w:tc>
                <w:tcPr>
                  <w:tcW w:w="2774" w:type="dxa"/>
                  <w:vAlign w:val="center"/>
                </w:tcPr>
                <w:p w14:paraId="496748B3" w14:textId="77777777" w:rsidR="00B64A43" w:rsidRPr="00A07E08" w:rsidRDefault="00B64A43" w:rsidP="00B64A43">
                  <w:pPr>
                    <w:rPr>
                      <w:rFonts w:ascii="Arial" w:eastAsia="Arial" w:hAnsi="Arial" w:cs="Arial"/>
                      <w:color w:val="000000"/>
                      <w:sz w:val="18"/>
                      <w:szCs w:val="18"/>
                      <w:lang w:val="es-CO"/>
                    </w:rPr>
                  </w:pPr>
                  <w:r w:rsidRPr="00A07E08">
                    <w:rPr>
                      <w:rFonts w:ascii="Arial" w:eastAsia="Arial" w:hAnsi="Arial" w:cs="Arial"/>
                      <w:color w:val="000000"/>
                      <w:sz w:val="18"/>
                      <w:szCs w:val="18"/>
                      <w:lang w:val="es-CO"/>
                    </w:rPr>
                    <w:t>El plazo de ejecución del contrato y seis (6) meses más.</w:t>
                  </w:r>
                </w:p>
              </w:tc>
            </w:tr>
            <w:tr w:rsidR="00B64A43" w:rsidRPr="00A07E08" w14:paraId="638D542F" w14:textId="77777777" w:rsidTr="003E0FFB">
              <w:trPr>
                <w:trHeight w:val="387"/>
                <w:jc w:val="center"/>
              </w:trPr>
              <w:tc>
                <w:tcPr>
                  <w:tcW w:w="2005" w:type="dxa"/>
                  <w:vAlign w:val="center"/>
                </w:tcPr>
                <w:p w14:paraId="74960EE1" w14:textId="77777777" w:rsidR="00B64A43" w:rsidRPr="00A07E08" w:rsidRDefault="00B64A43" w:rsidP="00B64A43">
                  <w:pPr>
                    <w:jc w:val="center"/>
                    <w:rPr>
                      <w:rFonts w:ascii="Arial" w:eastAsia="Arial" w:hAnsi="Arial" w:cs="Arial"/>
                      <w:sz w:val="18"/>
                      <w:szCs w:val="18"/>
                      <w:lang w:val="es-CO"/>
                    </w:rPr>
                  </w:pPr>
                  <w:r w:rsidRPr="00A07E08">
                    <w:rPr>
                      <w:rFonts w:ascii="Arial" w:eastAsia="Arial" w:hAnsi="Arial" w:cs="Arial"/>
                      <w:sz w:val="18"/>
                      <w:szCs w:val="18"/>
                      <w:lang w:val="es-CO"/>
                    </w:rPr>
                    <w:t>Calidad del servicio</w:t>
                  </w:r>
                </w:p>
              </w:tc>
              <w:tc>
                <w:tcPr>
                  <w:tcW w:w="1623" w:type="dxa"/>
                  <w:vAlign w:val="center"/>
                </w:tcPr>
                <w:p w14:paraId="3BC5D090" w14:textId="77777777" w:rsidR="00B64A43" w:rsidRPr="00A07E08" w:rsidRDefault="00643D50" w:rsidP="00B64A43">
                  <w:pPr>
                    <w:jc w:val="center"/>
                    <w:rPr>
                      <w:rFonts w:ascii="Arial" w:eastAsia="Arial" w:hAnsi="Arial" w:cs="Arial"/>
                      <w:sz w:val="18"/>
                      <w:szCs w:val="18"/>
                      <w:lang w:val="es-CO"/>
                    </w:rPr>
                  </w:pPr>
                  <w:r w:rsidRPr="00A07E08">
                    <w:rPr>
                      <w:rFonts w:ascii="Arial" w:eastAsia="Arial" w:hAnsi="Arial" w:cs="Arial"/>
                      <w:sz w:val="18"/>
                      <w:szCs w:val="18"/>
                      <w:lang w:val="es-CO"/>
                    </w:rPr>
                    <w:t>20</w:t>
                  </w:r>
                  <w:r w:rsidR="00B64A43" w:rsidRPr="00A07E08">
                    <w:rPr>
                      <w:rFonts w:ascii="Arial" w:eastAsia="Arial" w:hAnsi="Arial" w:cs="Arial"/>
                      <w:sz w:val="18"/>
                      <w:szCs w:val="18"/>
                      <w:lang w:val="es-CO"/>
                    </w:rPr>
                    <w:t>%</w:t>
                  </w:r>
                </w:p>
              </w:tc>
              <w:tc>
                <w:tcPr>
                  <w:tcW w:w="1555" w:type="dxa"/>
                  <w:vAlign w:val="center"/>
                </w:tcPr>
                <w:p w14:paraId="2EDF03D9" w14:textId="77777777" w:rsidR="00B64A43" w:rsidRPr="00A07E08" w:rsidRDefault="00B64A43" w:rsidP="00B64A43">
                  <w:pPr>
                    <w:jc w:val="center"/>
                    <w:rPr>
                      <w:rFonts w:ascii="Arial" w:eastAsia="Arial" w:hAnsi="Arial" w:cs="Arial"/>
                      <w:sz w:val="18"/>
                      <w:szCs w:val="18"/>
                      <w:lang w:val="es-CO"/>
                    </w:rPr>
                  </w:pPr>
                  <w:r w:rsidRPr="00A07E08">
                    <w:rPr>
                      <w:rFonts w:ascii="Arial" w:eastAsia="Arial" w:hAnsi="Arial" w:cs="Arial"/>
                      <w:sz w:val="18"/>
                      <w:szCs w:val="18"/>
                      <w:lang w:val="es-CO"/>
                    </w:rPr>
                    <w:t>Del valor del Contrato</w:t>
                  </w:r>
                </w:p>
              </w:tc>
              <w:tc>
                <w:tcPr>
                  <w:tcW w:w="2774" w:type="dxa"/>
                  <w:vAlign w:val="center"/>
                </w:tcPr>
                <w:p w14:paraId="3CA36603" w14:textId="77777777" w:rsidR="00B64A43" w:rsidRPr="00A07E08" w:rsidRDefault="007429D4" w:rsidP="00B64A43">
                  <w:pPr>
                    <w:rPr>
                      <w:rFonts w:ascii="Arial" w:eastAsia="Arial" w:hAnsi="Arial" w:cs="Arial"/>
                      <w:sz w:val="18"/>
                      <w:szCs w:val="18"/>
                      <w:lang w:val="es-CO"/>
                    </w:rPr>
                  </w:pPr>
                  <w:r w:rsidRPr="00A07E08">
                    <w:rPr>
                      <w:rFonts w:ascii="Arial" w:eastAsia="Arial" w:hAnsi="Arial" w:cs="Arial"/>
                      <w:sz w:val="18"/>
                      <w:szCs w:val="18"/>
                      <w:lang w:val="es-CO"/>
                    </w:rPr>
                    <w:t>Por el</w:t>
                  </w:r>
                  <w:r w:rsidR="00B64A43" w:rsidRPr="00A07E08">
                    <w:rPr>
                      <w:rFonts w:ascii="Arial" w:eastAsia="Arial" w:hAnsi="Arial" w:cs="Arial"/>
                      <w:sz w:val="18"/>
                      <w:szCs w:val="18"/>
                      <w:lang w:val="es-CO"/>
                    </w:rPr>
                    <w:t xml:space="preserve"> plazo de ejecución del contrato y seis (6) meses más</w:t>
                  </w:r>
                </w:p>
              </w:tc>
            </w:tr>
            <w:tr w:rsidR="00B64A43" w:rsidRPr="00A07E08" w14:paraId="1DD065C3" w14:textId="77777777" w:rsidTr="003E0FFB">
              <w:trPr>
                <w:trHeight w:val="293"/>
                <w:jc w:val="center"/>
              </w:trPr>
              <w:tc>
                <w:tcPr>
                  <w:tcW w:w="2005" w:type="dxa"/>
                  <w:vAlign w:val="center"/>
                </w:tcPr>
                <w:p w14:paraId="3FE379C6" w14:textId="7D4CA206" w:rsidR="00B64A43" w:rsidRPr="00A07E08" w:rsidRDefault="00B64A43" w:rsidP="00B64A43">
                  <w:pPr>
                    <w:jc w:val="center"/>
                    <w:rPr>
                      <w:rFonts w:ascii="Arial" w:eastAsia="Arial" w:hAnsi="Arial" w:cs="Arial"/>
                      <w:sz w:val="18"/>
                      <w:szCs w:val="18"/>
                      <w:lang w:val="es-CO"/>
                    </w:rPr>
                  </w:pPr>
                  <w:r w:rsidRPr="00A07E08">
                    <w:rPr>
                      <w:rFonts w:ascii="Arial" w:eastAsia="Arial" w:hAnsi="Arial" w:cs="Arial"/>
                      <w:sz w:val="18"/>
                      <w:szCs w:val="18"/>
                      <w:lang w:val="es-CO"/>
                    </w:rPr>
                    <w:t>Pago de salarios y prestaciones sociales</w:t>
                  </w:r>
                </w:p>
              </w:tc>
              <w:tc>
                <w:tcPr>
                  <w:tcW w:w="1623" w:type="dxa"/>
                  <w:vAlign w:val="center"/>
                </w:tcPr>
                <w:p w14:paraId="14C36D96" w14:textId="77777777" w:rsidR="00B64A43" w:rsidRPr="00A07E08" w:rsidRDefault="00A07E08" w:rsidP="00B64A43">
                  <w:pPr>
                    <w:jc w:val="center"/>
                    <w:rPr>
                      <w:rFonts w:ascii="Arial" w:eastAsia="Arial" w:hAnsi="Arial" w:cs="Arial"/>
                      <w:sz w:val="18"/>
                      <w:szCs w:val="18"/>
                      <w:lang w:val="es-CO"/>
                    </w:rPr>
                  </w:pPr>
                  <w:r w:rsidRPr="00A07E08">
                    <w:rPr>
                      <w:rFonts w:ascii="Arial" w:eastAsia="Arial" w:hAnsi="Arial" w:cs="Arial"/>
                      <w:sz w:val="18"/>
                      <w:szCs w:val="18"/>
                      <w:lang w:val="es-CO"/>
                    </w:rPr>
                    <w:t>10</w:t>
                  </w:r>
                  <w:r w:rsidR="00B64A43" w:rsidRPr="00A07E08">
                    <w:rPr>
                      <w:rFonts w:ascii="Arial" w:eastAsia="Arial" w:hAnsi="Arial" w:cs="Arial"/>
                      <w:sz w:val="18"/>
                      <w:szCs w:val="18"/>
                      <w:lang w:val="es-CO"/>
                    </w:rPr>
                    <w:t>%</w:t>
                  </w:r>
                </w:p>
              </w:tc>
              <w:tc>
                <w:tcPr>
                  <w:tcW w:w="1555" w:type="dxa"/>
                  <w:vAlign w:val="center"/>
                </w:tcPr>
                <w:p w14:paraId="284FC000" w14:textId="77777777" w:rsidR="00B64A43" w:rsidRPr="00A07E08" w:rsidRDefault="00B64A43" w:rsidP="00B64A43">
                  <w:pPr>
                    <w:jc w:val="center"/>
                    <w:rPr>
                      <w:rFonts w:ascii="Arial" w:eastAsia="Arial" w:hAnsi="Arial" w:cs="Arial"/>
                      <w:sz w:val="18"/>
                      <w:szCs w:val="18"/>
                      <w:lang w:val="es-CO"/>
                    </w:rPr>
                  </w:pPr>
                  <w:r w:rsidRPr="00A07E08">
                    <w:rPr>
                      <w:rFonts w:ascii="Arial" w:eastAsia="Arial" w:hAnsi="Arial" w:cs="Arial"/>
                      <w:sz w:val="18"/>
                      <w:szCs w:val="18"/>
                      <w:lang w:val="es-CO"/>
                    </w:rPr>
                    <w:t>Del valor del Contrato</w:t>
                  </w:r>
                </w:p>
              </w:tc>
              <w:tc>
                <w:tcPr>
                  <w:tcW w:w="2774" w:type="dxa"/>
                  <w:vAlign w:val="center"/>
                </w:tcPr>
                <w:p w14:paraId="168595CC" w14:textId="77777777" w:rsidR="00B64A43" w:rsidRPr="00A07E08" w:rsidRDefault="00B64A43" w:rsidP="00B64A43">
                  <w:pPr>
                    <w:rPr>
                      <w:rFonts w:ascii="Arial" w:eastAsia="Arial" w:hAnsi="Arial" w:cs="Arial"/>
                      <w:sz w:val="18"/>
                      <w:szCs w:val="18"/>
                      <w:lang w:val="es-CO"/>
                    </w:rPr>
                  </w:pPr>
                  <w:r w:rsidRPr="00A07E08">
                    <w:rPr>
                      <w:rFonts w:ascii="Arial" w:eastAsia="Arial" w:hAnsi="Arial" w:cs="Arial"/>
                      <w:sz w:val="18"/>
                      <w:szCs w:val="18"/>
                      <w:lang w:val="es-CO"/>
                    </w:rPr>
                    <w:t>El plazo de ejecución del contrato y tres (3) años más.</w:t>
                  </w:r>
                </w:p>
              </w:tc>
            </w:tr>
          </w:tbl>
          <w:p w14:paraId="5EDCBB96" w14:textId="77777777" w:rsidR="00B64A43" w:rsidRPr="00A27978" w:rsidRDefault="00B64A43" w:rsidP="00B64A43">
            <w:pPr>
              <w:rPr>
                <w:rFonts w:ascii="Arial" w:hAnsi="Arial" w:cs="Arial"/>
                <w:bCs/>
                <w:color w:val="000000"/>
                <w:lang w:eastAsia="es-CO"/>
              </w:rPr>
            </w:pPr>
          </w:p>
          <w:p w14:paraId="2CBEFA4D" w14:textId="420E5766" w:rsidR="00B64A43" w:rsidRPr="008D42FF" w:rsidRDefault="00B64A43" w:rsidP="00B64A43">
            <w:pPr>
              <w:jc w:val="both"/>
              <w:rPr>
                <w:rFonts w:ascii="Arial" w:hAnsi="Arial" w:cs="Arial"/>
              </w:rPr>
            </w:pPr>
            <w:r w:rsidRPr="008D42FF">
              <w:rPr>
                <w:rFonts w:ascii="Arial" w:hAnsi="Arial" w:cs="Arial"/>
                <w:b/>
                <w:bCs/>
              </w:rPr>
              <w:t>PARAGRAFO 1 :</w:t>
            </w:r>
            <w:r w:rsidRPr="008D42FF">
              <w:rPr>
                <w:rFonts w:ascii="Arial" w:hAnsi="Arial" w:cs="Arial"/>
              </w:rPr>
              <w:t xml:space="preserve"> El contratista se compromete a ajustar la vigencia de los amparos de la garantía a partir del inicio del contrato, así como ampliar el valor de la misma y/o su vigencia, en el evento en que se aumente o adicione el valor del contrato o se prorrogue su término, en virtud de lo consagrado en el inciso 2 del artículo 2.2.1.2.3.1.18 del Decreto 1082 de 2015, para lo cual cuenta con un término de tres (3) días para que allegue el correspondiente certificado modificatorio de la póliza en la División de Contratos de la DEAJ, con el fin de evitar el inicio de procesos sancionatorios por presunto incumplimiento en la correspondiente obligación contractual.</w:t>
            </w:r>
          </w:p>
          <w:p w14:paraId="3595281A" w14:textId="77777777" w:rsidR="00B64A43" w:rsidRPr="008D42FF" w:rsidRDefault="00B64A43" w:rsidP="00B64A43">
            <w:pPr>
              <w:jc w:val="both"/>
              <w:rPr>
                <w:rFonts w:ascii="Arial" w:hAnsi="Arial" w:cs="Arial"/>
              </w:rPr>
            </w:pPr>
          </w:p>
          <w:p w14:paraId="363035E7" w14:textId="2F5114EA" w:rsidR="00B64A43" w:rsidRPr="008D42FF" w:rsidRDefault="00B64A43" w:rsidP="00B64A43">
            <w:pPr>
              <w:spacing w:before="120"/>
              <w:jc w:val="both"/>
              <w:rPr>
                <w:rFonts w:ascii="Arial" w:hAnsi="Arial" w:cs="Arial"/>
              </w:rPr>
            </w:pPr>
            <w:r w:rsidRPr="008D42FF">
              <w:rPr>
                <w:rFonts w:ascii="Arial" w:hAnsi="Arial" w:cs="Arial"/>
                <w:b/>
                <w:bCs/>
              </w:rPr>
              <w:t>PARAGRAFO 2:</w:t>
            </w:r>
            <w:r w:rsidRPr="008D42FF">
              <w:rPr>
                <w:rFonts w:ascii="Arial" w:hAnsi="Arial" w:cs="Arial"/>
              </w:rPr>
              <w:t xml:space="preserve"> </w:t>
            </w:r>
            <w:proofErr w:type="gramStart"/>
            <w:r w:rsidRPr="008D42FF">
              <w:rPr>
                <w:rFonts w:ascii="Arial" w:hAnsi="Arial" w:cs="Arial"/>
              </w:rPr>
              <w:t>En caso que</w:t>
            </w:r>
            <w:proofErr w:type="gramEnd"/>
            <w:r w:rsidRPr="008D42FF">
              <w:rPr>
                <w:rFonts w:ascii="Arial" w:hAnsi="Arial" w:cs="Arial"/>
              </w:rPr>
              <w:t xml:space="preserve"> el valor de todos los amparos tuviere centavos, el valor asegurado debe incluir dichos centavos o aproximarse al peso siguiente, con el fin que los porcentajes de suficiencia de la garantía no sean inferiores a los señalados.</w:t>
            </w:r>
          </w:p>
          <w:p w14:paraId="7290AB31" w14:textId="77777777" w:rsidR="00B64A43" w:rsidRPr="008D42FF" w:rsidRDefault="00B64A43" w:rsidP="00B64A43">
            <w:pPr>
              <w:jc w:val="both"/>
              <w:rPr>
                <w:rFonts w:ascii="Arial" w:hAnsi="Arial" w:cs="Arial"/>
              </w:rPr>
            </w:pPr>
          </w:p>
          <w:p w14:paraId="3304738F" w14:textId="45ACEE94" w:rsidR="00B64A43" w:rsidRPr="008D42FF" w:rsidRDefault="00B64A43" w:rsidP="00B64A43">
            <w:pPr>
              <w:jc w:val="both"/>
              <w:rPr>
                <w:rFonts w:ascii="Arial" w:hAnsi="Arial" w:cs="Arial"/>
              </w:rPr>
            </w:pPr>
            <w:r w:rsidRPr="008D42FF">
              <w:rPr>
                <w:rFonts w:ascii="Arial" w:hAnsi="Arial" w:cs="Arial"/>
                <w:b/>
                <w:bCs/>
              </w:rPr>
              <w:t>PARAGRAFO3:</w:t>
            </w:r>
            <w:r w:rsidRPr="008D42FF">
              <w:rPr>
                <w:rFonts w:ascii="Arial" w:hAnsi="Arial" w:cs="Arial"/>
              </w:rPr>
              <w:t xml:space="preserve"> Tratándose de un Consorcio o Unión Temporal, la garantía debe ser otorgada por todos sus integrantes como aparece en el documento que acredita la existencia y representación legal de cada uno de ellos, así como indicando su porcentaje de participación en el Consorcio o Unión Temporal.</w:t>
            </w:r>
          </w:p>
          <w:p w14:paraId="4CD1F90F" w14:textId="77777777" w:rsidR="00B64A43" w:rsidRPr="00A27978" w:rsidRDefault="00B64A43" w:rsidP="00B64A43">
            <w:pPr>
              <w:jc w:val="both"/>
              <w:rPr>
                <w:rFonts w:ascii="Arial" w:hAnsi="Arial" w:cs="Arial"/>
                <w:lang w:eastAsia="es-ES"/>
              </w:rPr>
            </w:pPr>
          </w:p>
        </w:tc>
      </w:tr>
      <w:tr w:rsidR="00B64A43" w:rsidRPr="00E97AF7" w14:paraId="7CC00752" w14:textId="77777777" w:rsidTr="00B321AB">
        <w:trPr>
          <w:trHeight w:val="3343"/>
        </w:trPr>
        <w:tc>
          <w:tcPr>
            <w:tcW w:w="2269" w:type="dxa"/>
            <w:vAlign w:val="center"/>
          </w:tcPr>
          <w:p w14:paraId="4A9F572F" w14:textId="77777777" w:rsidR="00B64A43" w:rsidRPr="00A27978" w:rsidRDefault="00B64A43" w:rsidP="00B64A43">
            <w:pPr>
              <w:pStyle w:val="Prrafodelista"/>
              <w:numPr>
                <w:ilvl w:val="0"/>
                <w:numId w:val="2"/>
              </w:numPr>
              <w:ind w:left="213" w:hanging="222"/>
              <w:jc w:val="both"/>
              <w:rPr>
                <w:rFonts w:ascii="Arial" w:hAnsi="Arial" w:cs="Arial"/>
                <w:b/>
                <w:bCs/>
                <w:sz w:val="20"/>
                <w:szCs w:val="20"/>
                <w:lang w:eastAsia="es-CO"/>
              </w:rPr>
            </w:pPr>
            <w:r w:rsidRPr="00A27978">
              <w:rPr>
                <w:rFonts w:ascii="Arial" w:hAnsi="Arial" w:cs="Arial"/>
                <w:b/>
                <w:bCs/>
                <w:sz w:val="20"/>
                <w:szCs w:val="20"/>
                <w:lang w:eastAsia="es-CO"/>
              </w:rPr>
              <w:lastRenderedPageBreak/>
              <w:t>OBLIGACIONES DEL CONTRATISTA</w:t>
            </w:r>
          </w:p>
        </w:tc>
        <w:tc>
          <w:tcPr>
            <w:tcW w:w="8430" w:type="dxa"/>
          </w:tcPr>
          <w:p w14:paraId="07D1AE9B" w14:textId="77777777" w:rsidR="00B64A43" w:rsidRPr="003F0C11" w:rsidRDefault="00B64A43" w:rsidP="003F0C11">
            <w:pPr>
              <w:tabs>
                <w:tab w:val="left" w:pos="426"/>
              </w:tabs>
              <w:autoSpaceDE w:val="0"/>
              <w:autoSpaceDN w:val="0"/>
              <w:adjustRightInd w:val="0"/>
              <w:rPr>
                <w:rFonts w:ascii="Arial" w:hAnsi="Arial" w:cs="Arial"/>
                <w:b/>
                <w:bCs/>
              </w:rPr>
            </w:pPr>
            <w:bookmarkStart w:id="4" w:name="_Hlk130306575"/>
            <w:r w:rsidRPr="003F0C11">
              <w:rPr>
                <w:rFonts w:ascii="Arial" w:hAnsi="Arial" w:cs="Arial"/>
                <w:b/>
                <w:bCs/>
              </w:rPr>
              <w:t>GENERALES</w:t>
            </w:r>
          </w:p>
          <w:p w14:paraId="12243326" w14:textId="77777777" w:rsidR="00A07E08" w:rsidRPr="003F0C11" w:rsidRDefault="00A07E08" w:rsidP="00B64A43">
            <w:pPr>
              <w:pStyle w:val="Prrafodelista"/>
              <w:tabs>
                <w:tab w:val="left" w:pos="426"/>
              </w:tabs>
              <w:autoSpaceDE w:val="0"/>
              <w:autoSpaceDN w:val="0"/>
              <w:adjustRightInd w:val="0"/>
              <w:ind w:left="226"/>
              <w:rPr>
                <w:rFonts w:ascii="Arial" w:hAnsi="Arial" w:cs="Arial"/>
                <w:b/>
                <w:bCs/>
                <w:sz w:val="20"/>
                <w:szCs w:val="20"/>
              </w:rPr>
            </w:pPr>
          </w:p>
          <w:p w14:paraId="61605436" w14:textId="77777777" w:rsidR="009964DF" w:rsidRPr="009964DF" w:rsidRDefault="009964DF" w:rsidP="009964DF">
            <w:pPr>
              <w:numPr>
                <w:ilvl w:val="0"/>
                <w:numId w:val="34"/>
              </w:numPr>
              <w:tabs>
                <w:tab w:val="left" w:pos="426"/>
              </w:tabs>
              <w:autoSpaceDE w:val="0"/>
              <w:autoSpaceDN w:val="0"/>
              <w:adjustRightInd w:val="0"/>
              <w:rPr>
                <w:rFonts w:ascii="Arial" w:hAnsi="Arial" w:cs="Arial"/>
              </w:rPr>
            </w:pPr>
            <w:r w:rsidRPr="009964DF">
              <w:rPr>
                <w:rFonts w:ascii="Arial" w:hAnsi="Arial" w:cs="Arial"/>
              </w:rPr>
              <w:t xml:space="preserve">Asumir todos los gastos que se ocasionen en relación con la ejecución del contrato. </w:t>
            </w:r>
          </w:p>
          <w:p w14:paraId="478B881D" w14:textId="77777777" w:rsidR="009964DF" w:rsidRPr="009964DF" w:rsidRDefault="009964DF" w:rsidP="009964DF">
            <w:pPr>
              <w:numPr>
                <w:ilvl w:val="0"/>
                <w:numId w:val="34"/>
              </w:numPr>
              <w:tabs>
                <w:tab w:val="left" w:pos="426"/>
              </w:tabs>
              <w:autoSpaceDE w:val="0"/>
              <w:autoSpaceDN w:val="0"/>
              <w:adjustRightInd w:val="0"/>
              <w:rPr>
                <w:rFonts w:ascii="Arial" w:hAnsi="Arial" w:cs="Arial"/>
              </w:rPr>
            </w:pPr>
            <w:r w:rsidRPr="009964DF">
              <w:rPr>
                <w:rFonts w:ascii="Arial" w:hAnsi="Arial" w:cs="Arial"/>
              </w:rPr>
              <w:t>Ejecutar el contrato de conformidad con su objeto, obligaciones y demás condiciones, cumpliendo con lo estipulado en: estudios previos, Pliego de Condiciones y sus anexos, la oferta presentada y los demás documentos que hagan parte integral del contrato.</w:t>
            </w:r>
          </w:p>
          <w:p w14:paraId="4EF19AF9" w14:textId="77777777" w:rsidR="009964DF" w:rsidRPr="009964DF" w:rsidRDefault="009964DF" w:rsidP="009964DF">
            <w:pPr>
              <w:numPr>
                <w:ilvl w:val="0"/>
                <w:numId w:val="34"/>
              </w:numPr>
              <w:tabs>
                <w:tab w:val="left" w:pos="426"/>
              </w:tabs>
              <w:autoSpaceDE w:val="0"/>
              <w:autoSpaceDN w:val="0"/>
              <w:adjustRightInd w:val="0"/>
              <w:rPr>
                <w:rFonts w:ascii="Arial" w:hAnsi="Arial" w:cs="Arial"/>
              </w:rPr>
            </w:pPr>
            <w:r w:rsidRPr="009964DF">
              <w:rPr>
                <w:rFonts w:ascii="Arial" w:hAnsi="Arial" w:cs="Arial"/>
              </w:rPr>
              <w:t xml:space="preserve">Constituir las garantías requeridas por la Nación – Consejo Superior de la Judicatura en los términos del Decreto 1082 de 2015 y solicitar la ampliación o modificación de las garantías en el evento de presentarse alguna adición o prórroga del contrato, así como informar a la aseguradora sobre las suspensiones y reanudaciones que se llegaran a presentar, dentro de los tres (3) días siguientes a su suscripción. </w:t>
            </w:r>
          </w:p>
          <w:p w14:paraId="25D32584" w14:textId="77777777" w:rsidR="009964DF" w:rsidRPr="009964DF" w:rsidRDefault="009964DF" w:rsidP="009964DF">
            <w:pPr>
              <w:numPr>
                <w:ilvl w:val="0"/>
                <w:numId w:val="34"/>
              </w:numPr>
              <w:tabs>
                <w:tab w:val="left" w:pos="426"/>
              </w:tabs>
              <w:autoSpaceDE w:val="0"/>
              <w:autoSpaceDN w:val="0"/>
              <w:adjustRightInd w:val="0"/>
              <w:rPr>
                <w:rFonts w:ascii="Arial" w:hAnsi="Arial" w:cs="Arial"/>
              </w:rPr>
            </w:pPr>
            <w:r w:rsidRPr="009964DF">
              <w:rPr>
                <w:rFonts w:ascii="Arial" w:hAnsi="Arial" w:cs="Arial"/>
              </w:rPr>
              <w:t xml:space="preserve">Suministrar al Consejo Superior de la Judicatura - Dirección Ejecutiva de Administración Judicial, y al supervisor, cuando lo soliciten, informe sobre cualquier aspecto del contrato para verificar el correcto y oportuno cumplimiento de las obligaciones que contrae. </w:t>
            </w:r>
          </w:p>
          <w:p w14:paraId="3052F160" w14:textId="77777777" w:rsidR="009964DF" w:rsidRPr="009964DF" w:rsidRDefault="009964DF" w:rsidP="009964DF">
            <w:pPr>
              <w:numPr>
                <w:ilvl w:val="0"/>
                <w:numId w:val="34"/>
              </w:numPr>
              <w:tabs>
                <w:tab w:val="left" w:pos="426"/>
              </w:tabs>
              <w:autoSpaceDE w:val="0"/>
              <w:autoSpaceDN w:val="0"/>
              <w:adjustRightInd w:val="0"/>
              <w:rPr>
                <w:rFonts w:ascii="Arial" w:hAnsi="Arial" w:cs="Arial"/>
              </w:rPr>
            </w:pPr>
            <w:r w:rsidRPr="009964DF">
              <w:rPr>
                <w:rFonts w:ascii="Arial" w:hAnsi="Arial" w:cs="Arial"/>
              </w:rPr>
              <w:t xml:space="preserve">Suministrar a la Dirección Ejecutiva de Administración Judicial para la realización de cada pago derivado del contrato y a la finalización </w:t>
            </w:r>
            <w:proofErr w:type="gramStart"/>
            <w:r w:rsidRPr="009964DF">
              <w:rPr>
                <w:rFonts w:ascii="Arial" w:hAnsi="Arial" w:cs="Arial"/>
              </w:rPr>
              <w:t>del mismo</w:t>
            </w:r>
            <w:proofErr w:type="gramEnd"/>
            <w:r w:rsidRPr="009964DF">
              <w:rPr>
                <w:rFonts w:ascii="Arial" w:hAnsi="Arial" w:cs="Arial"/>
              </w:rPr>
              <w:t xml:space="preserve">, la información que acredite el pago de las obligaciones con el sistema de seguridad social integral y aportes parafiscales, cuando a ello haya lugar, del personal con el cual ejecute la labor, de conformidad con lo regulado en la Ley 828 de 2003, en armonía con el artículo 23 de la Ley 1150 de 2007. </w:t>
            </w:r>
          </w:p>
          <w:p w14:paraId="7902C118" w14:textId="77777777" w:rsidR="009964DF" w:rsidRPr="009964DF" w:rsidRDefault="009964DF" w:rsidP="009964DF">
            <w:pPr>
              <w:numPr>
                <w:ilvl w:val="0"/>
                <w:numId w:val="34"/>
              </w:numPr>
              <w:tabs>
                <w:tab w:val="left" w:pos="426"/>
              </w:tabs>
              <w:autoSpaceDE w:val="0"/>
              <w:autoSpaceDN w:val="0"/>
              <w:adjustRightInd w:val="0"/>
              <w:rPr>
                <w:rFonts w:ascii="Arial" w:hAnsi="Arial" w:cs="Arial"/>
              </w:rPr>
            </w:pPr>
            <w:r w:rsidRPr="009964DF">
              <w:rPr>
                <w:rFonts w:ascii="Arial" w:hAnsi="Arial" w:cs="Arial"/>
              </w:rPr>
              <w:t>Pagar oportunamente los salarios y prestaciones sociales a todo el personal empleado en la ejecución del contrato.</w:t>
            </w:r>
          </w:p>
          <w:p w14:paraId="79B6B206" w14:textId="77777777" w:rsidR="009964DF" w:rsidRPr="009964DF" w:rsidRDefault="009964DF" w:rsidP="009964DF">
            <w:pPr>
              <w:numPr>
                <w:ilvl w:val="0"/>
                <w:numId w:val="34"/>
              </w:numPr>
              <w:tabs>
                <w:tab w:val="left" w:pos="426"/>
              </w:tabs>
              <w:autoSpaceDE w:val="0"/>
              <w:autoSpaceDN w:val="0"/>
              <w:adjustRightInd w:val="0"/>
              <w:rPr>
                <w:rFonts w:ascii="Arial" w:hAnsi="Arial" w:cs="Arial"/>
              </w:rPr>
            </w:pPr>
            <w:r w:rsidRPr="009964DF">
              <w:rPr>
                <w:rFonts w:ascii="Arial" w:hAnsi="Arial" w:cs="Arial"/>
              </w:rPr>
              <w:t>Dar estricto cumplimiento a lo establecido en el documento denominado “Anexo – Compromiso de Confidencialidad y No Divulgación”, el cual hace parte integral del Proceso de Contratación.</w:t>
            </w:r>
          </w:p>
          <w:p w14:paraId="70D87734" w14:textId="77777777" w:rsidR="009964DF" w:rsidRPr="009964DF" w:rsidRDefault="009964DF" w:rsidP="009964DF">
            <w:pPr>
              <w:numPr>
                <w:ilvl w:val="0"/>
                <w:numId w:val="34"/>
              </w:numPr>
              <w:tabs>
                <w:tab w:val="left" w:pos="426"/>
              </w:tabs>
              <w:autoSpaceDE w:val="0"/>
              <w:autoSpaceDN w:val="0"/>
              <w:adjustRightInd w:val="0"/>
              <w:rPr>
                <w:rFonts w:ascii="Arial" w:hAnsi="Arial" w:cs="Arial"/>
              </w:rPr>
            </w:pPr>
            <w:r w:rsidRPr="009964DF">
              <w:rPr>
                <w:rFonts w:ascii="Arial" w:hAnsi="Arial" w:cs="Arial"/>
              </w:rPr>
              <w:t>Las demás obligaciones relacionadas con la naturaleza del servicio contratado</w:t>
            </w:r>
          </w:p>
          <w:p w14:paraId="3B61FCCD" w14:textId="77777777" w:rsidR="009964DF" w:rsidRPr="009964DF" w:rsidRDefault="009964DF" w:rsidP="009964DF">
            <w:pPr>
              <w:tabs>
                <w:tab w:val="left" w:pos="426"/>
              </w:tabs>
              <w:autoSpaceDE w:val="0"/>
              <w:autoSpaceDN w:val="0"/>
              <w:adjustRightInd w:val="0"/>
              <w:rPr>
                <w:rFonts w:ascii="Arial" w:hAnsi="Arial" w:cs="Arial"/>
              </w:rPr>
            </w:pPr>
          </w:p>
          <w:p w14:paraId="392C2881" w14:textId="77777777" w:rsidR="009964DF" w:rsidRPr="009964DF" w:rsidRDefault="009964DF" w:rsidP="009964DF">
            <w:pPr>
              <w:tabs>
                <w:tab w:val="left" w:pos="426"/>
              </w:tabs>
              <w:autoSpaceDE w:val="0"/>
              <w:autoSpaceDN w:val="0"/>
              <w:adjustRightInd w:val="0"/>
              <w:rPr>
                <w:rFonts w:ascii="Arial" w:hAnsi="Arial" w:cs="Arial"/>
                <w:b/>
              </w:rPr>
            </w:pPr>
            <w:r w:rsidRPr="009964DF">
              <w:rPr>
                <w:rFonts w:ascii="Arial" w:hAnsi="Arial" w:cs="Arial"/>
                <w:b/>
              </w:rPr>
              <w:t>OBLIGACIONES ESPECÍFICAS</w:t>
            </w:r>
          </w:p>
          <w:p w14:paraId="6E1AA325" w14:textId="77777777" w:rsidR="009964DF" w:rsidRPr="009964DF" w:rsidRDefault="009964DF" w:rsidP="009964DF">
            <w:pPr>
              <w:tabs>
                <w:tab w:val="left" w:pos="426"/>
              </w:tabs>
              <w:autoSpaceDE w:val="0"/>
              <w:autoSpaceDN w:val="0"/>
              <w:adjustRightInd w:val="0"/>
              <w:rPr>
                <w:rFonts w:ascii="Arial" w:hAnsi="Arial" w:cs="Arial"/>
                <w:b/>
              </w:rPr>
            </w:pPr>
          </w:p>
          <w:p w14:paraId="0EF1AAD2" w14:textId="77777777" w:rsidR="009964DF" w:rsidRPr="009964DF" w:rsidRDefault="009964DF" w:rsidP="009964DF">
            <w:pPr>
              <w:numPr>
                <w:ilvl w:val="0"/>
                <w:numId w:val="44"/>
              </w:numPr>
              <w:tabs>
                <w:tab w:val="left" w:pos="426"/>
              </w:tabs>
              <w:autoSpaceDE w:val="0"/>
              <w:autoSpaceDN w:val="0"/>
              <w:adjustRightInd w:val="0"/>
              <w:rPr>
                <w:rFonts w:ascii="Arial" w:hAnsi="Arial" w:cs="Arial"/>
              </w:rPr>
            </w:pPr>
            <w:bookmarkStart w:id="5" w:name="_Hlk176441835"/>
            <w:bookmarkStart w:id="6" w:name="_Hlk178935183"/>
            <w:bookmarkStart w:id="7" w:name="_Hlk139464648"/>
            <w:r w:rsidRPr="009964DF">
              <w:rPr>
                <w:rFonts w:ascii="Arial" w:hAnsi="Arial" w:cs="Arial"/>
              </w:rPr>
              <w:t>Diseñar y presentar, dentro de los primeros 10 días de ejecución, un plan de trabajo detallado técnico, integral y detallado, para la ejecución del objeto contractual, el cual debe incluir un cronograma de ejecución contractual y un cronograma detallado del proceso formativo.</w:t>
            </w:r>
          </w:p>
          <w:p w14:paraId="6832EED0" w14:textId="77777777" w:rsidR="009964DF" w:rsidRPr="009964DF" w:rsidRDefault="009964DF" w:rsidP="009964DF">
            <w:pPr>
              <w:numPr>
                <w:ilvl w:val="0"/>
                <w:numId w:val="44"/>
              </w:numPr>
              <w:tabs>
                <w:tab w:val="left" w:pos="426"/>
              </w:tabs>
              <w:autoSpaceDE w:val="0"/>
              <w:autoSpaceDN w:val="0"/>
              <w:adjustRightInd w:val="0"/>
              <w:rPr>
                <w:rFonts w:ascii="Arial" w:hAnsi="Arial" w:cs="Arial"/>
              </w:rPr>
            </w:pPr>
            <w:r w:rsidRPr="009964DF">
              <w:rPr>
                <w:rFonts w:ascii="Arial" w:hAnsi="Arial" w:cs="Arial"/>
              </w:rPr>
              <w:t xml:space="preserve">Elaborar el Documento Maestro del Programa de Formación Modular Especializada en Sistemas de Gestión para la Rama Judicial, que contenga la justificación, objetivos y perfil del graduado, entre otros aspectos. </w:t>
            </w:r>
          </w:p>
          <w:p w14:paraId="05008811" w14:textId="77777777" w:rsidR="009964DF" w:rsidRPr="009964DF" w:rsidRDefault="009964DF" w:rsidP="009964DF">
            <w:pPr>
              <w:numPr>
                <w:ilvl w:val="0"/>
                <w:numId w:val="44"/>
              </w:numPr>
              <w:tabs>
                <w:tab w:val="left" w:pos="426"/>
              </w:tabs>
              <w:autoSpaceDE w:val="0"/>
              <w:autoSpaceDN w:val="0"/>
              <w:adjustRightInd w:val="0"/>
              <w:rPr>
                <w:rFonts w:ascii="Arial" w:hAnsi="Arial" w:cs="Arial"/>
              </w:rPr>
            </w:pPr>
            <w:r w:rsidRPr="009964DF">
              <w:rPr>
                <w:rFonts w:ascii="Arial" w:hAnsi="Arial" w:cs="Arial"/>
              </w:rPr>
              <w:t>Elaborar la estructura curricular, metodológica y de evaluación de cada uno de los seis (6) cursos, tanto del proceso virtual como del presencial, asegurando su coherencia con el SIGCMA.</w:t>
            </w:r>
          </w:p>
          <w:p w14:paraId="0070BA3D" w14:textId="77777777" w:rsidR="009964DF" w:rsidRPr="009964DF" w:rsidRDefault="009964DF" w:rsidP="009964DF">
            <w:pPr>
              <w:numPr>
                <w:ilvl w:val="0"/>
                <w:numId w:val="44"/>
              </w:numPr>
              <w:tabs>
                <w:tab w:val="left" w:pos="426"/>
              </w:tabs>
              <w:autoSpaceDE w:val="0"/>
              <w:autoSpaceDN w:val="0"/>
              <w:adjustRightInd w:val="0"/>
              <w:rPr>
                <w:rFonts w:ascii="Arial" w:hAnsi="Arial" w:cs="Arial"/>
              </w:rPr>
            </w:pPr>
            <w:r w:rsidRPr="009964DF">
              <w:rPr>
                <w:rFonts w:ascii="Arial" w:hAnsi="Arial" w:cs="Arial"/>
              </w:rPr>
              <w:t>Diseñar e implementar una metodología de enseñanza interactiva y práctica que, como mínimo:</w:t>
            </w:r>
          </w:p>
          <w:p w14:paraId="7FA56343" w14:textId="77777777" w:rsidR="009964DF" w:rsidRPr="009964DF" w:rsidRDefault="009964DF" w:rsidP="009964DF">
            <w:pPr>
              <w:numPr>
                <w:ilvl w:val="1"/>
                <w:numId w:val="44"/>
              </w:numPr>
              <w:tabs>
                <w:tab w:val="left" w:pos="426"/>
              </w:tabs>
              <w:autoSpaceDE w:val="0"/>
              <w:autoSpaceDN w:val="0"/>
              <w:adjustRightInd w:val="0"/>
              <w:rPr>
                <w:rFonts w:ascii="Arial" w:hAnsi="Arial" w:cs="Arial"/>
              </w:rPr>
            </w:pPr>
            <w:r w:rsidRPr="009964DF">
              <w:rPr>
                <w:rFonts w:ascii="Arial" w:hAnsi="Arial" w:cs="Arial"/>
              </w:rPr>
              <w:t>Combine la teoría con ejercicios aplicados a los sistemas de gestión en la Rama Judicial.</w:t>
            </w:r>
          </w:p>
          <w:p w14:paraId="06DE0EE2" w14:textId="77777777" w:rsidR="009964DF" w:rsidRPr="009964DF" w:rsidRDefault="009964DF" w:rsidP="009964DF">
            <w:pPr>
              <w:numPr>
                <w:ilvl w:val="1"/>
                <w:numId w:val="44"/>
              </w:numPr>
              <w:tabs>
                <w:tab w:val="left" w:pos="426"/>
              </w:tabs>
              <w:autoSpaceDE w:val="0"/>
              <w:autoSpaceDN w:val="0"/>
              <w:adjustRightInd w:val="0"/>
              <w:rPr>
                <w:rFonts w:ascii="Arial" w:hAnsi="Arial" w:cs="Arial"/>
              </w:rPr>
            </w:pPr>
            <w:r w:rsidRPr="009964DF">
              <w:rPr>
                <w:rFonts w:ascii="Arial" w:hAnsi="Arial" w:cs="Arial"/>
              </w:rPr>
              <w:t xml:space="preserve">Incluya el uso de estudios de caso y simulaciones para una mejor comprensión de los temas tratados. </w:t>
            </w:r>
          </w:p>
          <w:p w14:paraId="0FEDB7C4" w14:textId="77777777" w:rsidR="009964DF" w:rsidRPr="009964DF" w:rsidRDefault="009964DF" w:rsidP="009964DF">
            <w:pPr>
              <w:numPr>
                <w:ilvl w:val="1"/>
                <w:numId w:val="44"/>
              </w:numPr>
              <w:tabs>
                <w:tab w:val="left" w:pos="426"/>
              </w:tabs>
              <w:autoSpaceDE w:val="0"/>
              <w:autoSpaceDN w:val="0"/>
              <w:adjustRightInd w:val="0"/>
              <w:rPr>
                <w:rFonts w:ascii="Arial" w:hAnsi="Arial" w:cs="Arial"/>
              </w:rPr>
            </w:pPr>
            <w:r w:rsidRPr="009964DF">
              <w:rPr>
                <w:rFonts w:ascii="Arial" w:hAnsi="Arial" w:cs="Arial"/>
              </w:rPr>
              <w:t>Garantice una experiencia de aprendizaje efectiva y atractiva.</w:t>
            </w:r>
          </w:p>
          <w:p w14:paraId="2DAF8E81" w14:textId="77777777" w:rsidR="009964DF" w:rsidRPr="009964DF" w:rsidRDefault="009964DF" w:rsidP="009964DF">
            <w:pPr>
              <w:numPr>
                <w:ilvl w:val="1"/>
                <w:numId w:val="44"/>
              </w:numPr>
              <w:tabs>
                <w:tab w:val="left" w:pos="426"/>
              </w:tabs>
              <w:autoSpaceDE w:val="0"/>
              <w:autoSpaceDN w:val="0"/>
              <w:adjustRightInd w:val="0"/>
              <w:rPr>
                <w:rFonts w:ascii="Arial" w:hAnsi="Arial" w:cs="Arial"/>
              </w:rPr>
            </w:pPr>
            <w:r w:rsidRPr="009964DF">
              <w:rPr>
                <w:rFonts w:ascii="Arial" w:hAnsi="Arial" w:cs="Arial"/>
              </w:rPr>
              <w:t>Contenga actividades de aprendizaje (formativa) con su respectiva retroalimentación.</w:t>
            </w:r>
          </w:p>
          <w:p w14:paraId="42FABC76" w14:textId="77777777" w:rsidR="009964DF" w:rsidRPr="009964DF" w:rsidRDefault="009964DF" w:rsidP="009964DF">
            <w:pPr>
              <w:numPr>
                <w:ilvl w:val="0"/>
                <w:numId w:val="44"/>
              </w:numPr>
              <w:tabs>
                <w:tab w:val="left" w:pos="426"/>
              </w:tabs>
              <w:autoSpaceDE w:val="0"/>
              <w:autoSpaceDN w:val="0"/>
              <w:adjustRightInd w:val="0"/>
              <w:rPr>
                <w:rFonts w:ascii="Arial" w:hAnsi="Arial" w:cs="Arial"/>
              </w:rPr>
            </w:pPr>
            <w:r w:rsidRPr="009964DF">
              <w:rPr>
                <w:rFonts w:ascii="Arial" w:hAnsi="Arial" w:cs="Arial"/>
              </w:rPr>
              <w:lastRenderedPageBreak/>
              <w:t>Contar con una plataforma virtual de aprendizaje (LMS) que tenga la capacidad técnica, operativa y de disponibilidad para atender una población estimada en mil (1.000) discentes, de manera concurrente y que garantice, como mínimo:</w:t>
            </w:r>
          </w:p>
          <w:p w14:paraId="281CCD4A" w14:textId="77777777" w:rsidR="009964DF" w:rsidRPr="009964DF" w:rsidRDefault="009964DF" w:rsidP="009964DF">
            <w:pPr>
              <w:numPr>
                <w:ilvl w:val="1"/>
                <w:numId w:val="44"/>
              </w:numPr>
              <w:tabs>
                <w:tab w:val="left" w:pos="426"/>
              </w:tabs>
              <w:autoSpaceDE w:val="0"/>
              <w:autoSpaceDN w:val="0"/>
              <w:adjustRightInd w:val="0"/>
              <w:rPr>
                <w:rFonts w:ascii="Arial" w:hAnsi="Arial" w:cs="Arial"/>
              </w:rPr>
            </w:pPr>
            <w:r w:rsidRPr="009964DF">
              <w:rPr>
                <w:rFonts w:ascii="Arial" w:hAnsi="Arial" w:cs="Arial"/>
              </w:rPr>
              <w:t>Alta disponibilidad y estabilidad en el servicio, con acceso permanente durante la ejecución del proceso formativo (7/24)</w:t>
            </w:r>
          </w:p>
          <w:p w14:paraId="73FC623A" w14:textId="77777777" w:rsidR="009964DF" w:rsidRPr="009964DF" w:rsidRDefault="009964DF" w:rsidP="009964DF">
            <w:pPr>
              <w:numPr>
                <w:ilvl w:val="1"/>
                <w:numId w:val="44"/>
              </w:numPr>
              <w:tabs>
                <w:tab w:val="left" w:pos="426"/>
              </w:tabs>
              <w:autoSpaceDE w:val="0"/>
              <w:autoSpaceDN w:val="0"/>
              <w:adjustRightInd w:val="0"/>
              <w:rPr>
                <w:rFonts w:ascii="Arial" w:hAnsi="Arial" w:cs="Arial"/>
              </w:rPr>
            </w:pPr>
            <w:r w:rsidRPr="009964DF">
              <w:rPr>
                <w:rFonts w:ascii="Arial" w:hAnsi="Arial" w:cs="Arial"/>
              </w:rPr>
              <w:t>Capacidad para contenidos multimedia, actividades de aprendizaje interactivas y actividades evaluativas.</w:t>
            </w:r>
          </w:p>
          <w:p w14:paraId="34513CD0" w14:textId="77777777" w:rsidR="009964DF" w:rsidRPr="009964DF" w:rsidRDefault="009964DF" w:rsidP="009964DF">
            <w:pPr>
              <w:numPr>
                <w:ilvl w:val="1"/>
                <w:numId w:val="44"/>
              </w:numPr>
              <w:tabs>
                <w:tab w:val="left" w:pos="426"/>
              </w:tabs>
              <w:autoSpaceDE w:val="0"/>
              <w:autoSpaceDN w:val="0"/>
              <w:adjustRightInd w:val="0"/>
              <w:rPr>
                <w:rFonts w:ascii="Arial" w:hAnsi="Arial" w:cs="Arial"/>
              </w:rPr>
            </w:pPr>
            <w:r w:rsidRPr="009964DF">
              <w:rPr>
                <w:rFonts w:ascii="Arial" w:hAnsi="Arial" w:cs="Arial"/>
              </w:rPr>
              <w:t>Mecanismos de seguimiento, trazabilidad y generación de reportes, incluyendo funcionalidades que permitan a los discentes visualizar de manera clara y permanente su progreso individual, incluyendo porcentaje de avances, actividades completadas, evaluaciones pendientes y resultados obtenidos.</w:t>
            </w:r>
          </w:p>
          <w:p w14:paraId="2B96C736" w14:textId="77777777" w:rsidR="009964DF" w:rsidRPr="009964DF" w:rsidRDefault="009964DF" w:rsidP="009964DF">
            <w:pPr>
              <w:numPr>
                <w:ilvl w:val="1"/>
                <w:numId w:val="44"/>
              </w:numPr>
              <w:tabs>
                <w:tab w:val="left" w:pos="426"/>
              </w:tabs>
              <w:autoSpaceDE w:val="0"/>
              <w:autoSpaceDN w:val="0"/>
              <w:adjustRightInd w:val="0"/>
              <w:rPr>
                <w:rFonts w:ascii="Arial" w:hAnsi="Arial" w:cs="Arial"/>
              </w:rPr>
            </w:pPr>
            <w:r w:rsidRPr="009964DF">
              <w:rPr>
                <w:rFonts w:ascii="Arial" w:hAnsi="Arial" w:cs="Arial"/>
              </w:rPr>
              <w:t>Medidas de seguridad de la información, que garanticen la confidencialidad, integridad y disponibilidad de los datos.</w:t>
            </w:r>
          </w:p>
          <w:p w14:paraId="52653FAD" w14:textId="77777777" w:rsidR="009964DF" w:rsidRPr="009964DF" w:rsidRDefault="009964DF" w:rsidP="009964DF">
            <w:pPr>
              <w:numPr>
                <w:ilvl w:val="1"/>
                <w:numId w:val="44"/>
              </w:numPr>
              <w:tabs>
                <w:tab w:val="left" w:pos="426"/>
              </w:tabs>
              <w:autoSpaceDE w:val="0"/>
              <w:autoSpaceDN w:val="0"/>
              <w:adjustRightInd w:val="0"/>
              <w:rPr>
                <w:rFonts w:ascii="Arial" w:hAnsi="Arial" w:cs="Arial"/>
                <w:bCs/>
                <w:lang w:val="es-CO"/>
              </w:rPr>
            </w:pPr>
            <w:r w:rsidRPr="009964DF">
              <w:rPr>
                <w:rFonts w:ascii="Arial" w:hAnsi="Arial" w:cs="Arial"/>
                <w:bCs/>
                <w:lang w:val="es-CO"/>
              </w:rPr>
              <w:t xml:space="preserve">Soporte técnico </w:t>
            </w:r>
            <w:r w:rsidRPr="009964DF">
              <w:rPr>
                <w:rFonts w:ascii="Arial" w:hAnsi="Arial" w:cs="Arial"/>
              </w:rPr>
              <w:t>oportuno</w:t>
            </w:r>
            <w:r w:rsidRPr="009964DF">
              <w:rPr>
                <w:rFonts w:ascii="Arial" w:hAnsi="Arial" w:cs="Arial"/>
                <w:bCs/>
                <w:lang w:val="es-CO"/>
              </w:rPr>
              <w:t>, para la atención de incidentes durante el desarrollo de los cursos.</w:t>
            </w:r>
          </w:p>
          <w:p w14:paraId="1148C09E" w14:textId="77777777" w:rsidR="009964DF" w:rsidRPr="009964DF" w:rsidRDefault="009964DF" w:rsidP="009964DF">
            <w:pPr>
              <w:numPr>
                <w:ilvl w:val="0"/>
                <w:numId w:val="44"/>
              </w:numPr>
              <w:tabs>
                <w:tab w:val="left" w:pos="426"/>
              </w:tabs>
              <w:autoSpaceDE w:val="0"/>
              <w:autoSpaceDN w:val="0"/>
              <w:adjustRightInd w:val="0"/>
              <w:rPr>
                <w:rFonts w:ascii="Arial" w:hAnsi="Arial" w:cs="Arial"/>
              </w:rPr>
            </w:pPr>
            <w:r w:rsidRPr="009964DF">
              <w:rPr>
                <w:rFonts w:ascii="Arial" w:hAnsi="Arial" w:cs="Arial"/>
              </w:rPr>
              <w:t>Garantizar la disponibilidad permanente de la plataforma virtual de aprendizaje (LMS) para el desarrollo y ejecución de la formación especializada, durante todo el periodo de vigencia del proceso formativo, asegurando el acceso continuo las veinticuatro (24) horas los siete (7) días de la semana, que facilite la interacción entre discentes y tutores, el acceso oportuno a los materiales académicos, recursos pedagógicos y el desarrollo de actividades de aprendizaje.</w:t>
            </w:r>
          </w:p>
          <w:p w14:paraId="2F122F09" w14:textId="77777777" w:rsidR="009964DF" w:rsidRPr="009964DF" w:rsidRDefault="009964DF" w:rsidP="009964DF">
            <w:pPr>
              <w:numPr>
                <w:ilvl w:val="0"/>
                <w:numId w:val="44"/>
              </w:numPr>
              <w:tabs>
                <w:tab w:val="left" w:pos="426"/>
              </w:tabs>
              <w:autoSpaceDE w:val="0"/>
              <w:autoSpaceDN w:val="0"/>
              <w:adjustRightInd w:val="0"/>
              <w:rPr>
                <w:rFonts w:ascii="Arial" w:hAnsi="Arial" w:cs="Arial"/>
              </w:rPr>
            </w:pPr>
            <w:r w:rsidRPr="009964DF">
              <w:rPr>
                <w:rFonts w:ascii="Arial" w:hAnsi="Arial" w:cs="Arial"/>
              </w:rPr>
              <w:t>Validar en coordinación con el equipo de profesionales dispuesto por la EJRLB, la estructura curricular, metodológica y de evaluación de los seis (6) cursos.</w:t>
            </w:r>
            <w:r w:rsidRPr="009964DF" w:rsidDel="00A56E4E">
              <w:rPr>
                <w:rFonts w:ascii="Arial" w:hAnsi="Arial" w:cs="Arial"/>
              </w:rPr>
              <w:t xml:space="preserve"> </w:t>
            </w:r>
          </w:p>
          <w:p w14:paraId="67A34A9A" w14:textId="77777777" w:rsidR="009964DF" w:rsidRPr="009964DF" w:rsidRDefault="009964DF" w:rsidP="009964DF">
            <w:pPr>
              <w:numPr>
                <w:ilvl w:val="0"/>
                <w:numId w:val="44"/>
              </w:numPr>
              <w:tabs>
                <w:tab w:val="left" w:pos="426"/>
              </w:tabs>
              <w:autoSpaceDE w:val="0"/>
              <w:autoSpaceDN w:val="0"/>
              <w:adjustRightInd w:val="0"/>
              <w:rPr>
                <w:rFonts w:ascii="Arial" w:hAnsi="Arial" w:cs="Arial"/>
              </w:rPr>
            </w:pPr>
            <w:r w:rsidRPr="009964DF">
              <w:rPr>
                <w:rFonts w:ascii="Arial" w:hAnsi="Arial" w:cs="Arial"/>
              </w:rPr>
              <w:t>Elaborar documentos descriptivos de cada capítulo de las normas de los sistemas de gestión y proveer los materiales académicos y recursos pedagógicos necesarios para el desarrollo de los cursos.</w:t>
            </w:r>
          </w:p>
          <w:p w14:paraId="7E71EA15" w14:textId="77777777" w:rsidR="009964DF" w:rsidRPr="009964DF" w:rsidRDefault="009964DF" w:rsidP="009964DF">
            <w:pPr>
              <w:numPr>
                <w:ilvl w:val="0"/>
                <w:numId w:val="44"/>
              </w:numPr>
              <w:tabs>
                <w:tab w:val="left" w:pos="426"/>
              </w:tabs>
              <w:autoSpaceDE w:val="0"/>
              <w:autoSpaceDN w:val="0"/>
              <w:adjustRightInd w:val="0"/>
              <w:rPr>
                <w:rFonts w:ascii="Arial" w:hAnsi="Arial" w:cs="Arial"/>
              </w:rPr>
            </w:pPr>
            <w:r w:rsidRPr="009964DF">
              <w:rPr>
                <w:rFonts w:ascii="Arial" w:hAnsi="Arial" w:cs="Arial"/>
              </w:rPr>
              <w:t>Diseñar y realizar evaluaciones del aprendizaje en la plataforma virtual a cada discente, de acuerdo con los objetivos de aprendizaje y las competencias que se pretenden desarrollar en cada unidad temática.</w:t>
            </w:r>
          </w:p>
          <w:p w14:paraId="732E164C" w14:textId="77777777" w:rsidR="009964DF" w:rsidRPr="009964DF" w:rsidRDefault="009964DF" w:rsidP="009964DF">
            <w:pPr>
              <w:numPr>
                <w:ilvl w:val="0"/>
                <w:numId w:val="44"/>
              </w:numPr>
              <w:tabs>
                <w:tab w:val="left" w:pos="426"/>
              </w:tabs>
              <w:autoSpaceDE w:val="0"/>
              <w:autoSpaceDN w:val="0"/>
              <w:adjustRightInd w:val="0"/>
              <w:rPr>
                <w:rFonts w:ascii="Arial" w:hAnsi="Arial" w:cs="Arial"/>
              </w:rPr>
            </w:pPr>
            <w:r w:rsidRPr="009964DF">
              <w:rPr>
                <w:rFonts w:ascii="Arial" w:hAnsi="Arial" w:cs="Arial"/>
              </w:rPr>
              <w:t>Diseñar y realizar la evaluación de la satisfacción en la plataforma virtual de aprendizaje, para que cada discente la diligencie al finalizar el respectivo curso.</w:t>
            </w:r>
          </w:p>
          <w:p w14:paraId="4A1A4663" w14:textId="77777777" w:rsidR="009964DF" w:rsidRPr="009964DF" w:rsidRDefault="009964DF" w:rsidP="009964DF">
            <w:pPr>
              <w:numPr>
                <w:ilvl w:val="0"/>
                <w:numId w:val="44"/>
              </w:numPr>
              <w:tabs>
                <w:tab w:val="left" w:pos="426"/>
              </w:tabs>
              <w:autoSpaceDE w:val="0"/>
              <w:autoSpaceDN w:val="0"/>
              <w:adjustRightInd w:val="0"/>
              <w:rPr>
                <w:rFonts w:ascii="Arial" w:hAnsi="Arial" w:cs="Arial"/>
              </w:rPr>
            </w:pPr>
            <w:r w:rsidRPr="009964DF">
              <w:rPr>
                <w:rFonts w:ascii="Arial" w:hAnsi="Arial" w:cs="Arial"/>
              </w:rPr>
              <w:t>Diseñar e implementar una estrategia de comunicación clara, efectiva y asertiva que orientada a garantizar la adecuada divulgación, acompañamiento y permanencia de los discentes en los cursos.</w:t>
            </w:r>
          </w:p>
          <w:p w14:paraId="6D0B29A4" w14:textId="77777777" w:rsidR="009964DF" w:rsidRPr="009964DF" w:rsidRDefault="009964DF" w:rsidP="009964DF">
            <w:pPr>
              <w:numPr>
                <w:ilvl w:val="0"/>
                <w:numId w:val="44"/>
              </w:numPr>
              <w:tabs>
                <w:tab w:val="left" w:pos="426"/>
              </w:tabs>
              <w:autoSpaceDE w:val="0"/>
              <w:autoSpaceDN w:val="0"/>
              <w:adjustRightInd w:val="0"/>
              <w:rPr>
                <w:rFonts w:ascii="Arial" w:hAnsi="Arial" w:cs="Arial"/>
              </w:rPr>
            </w:pPr>
            <w:r w:rsidRPr="009964DF">
              <w:rPr>
                <w:rFonts w:ascii="Arial" w:hAnsi="Arial" w:cs="Arial"/>
              </w:rPr>
              <w:t>Diseñar e implementar estrategias de apoyo continuo, incluyendo orientación personalizada.</w:t>
            </w:r>
          </w:p>
          <w:p w14:paraId="60496513" w14:textId="77777777" w:rsidR="009964DF" w:rsidRPr="009964DF" w:rsidRDefault="009964DF" w:rsidP="009964DF">
            <w:pPr>
              <w:numPr>
                <w:ilvl w:val="0"/>
                <w:numId w:val="44"/>
              </w:numPr>
              <w:tabs>
                <w:tab w:val="left" w:pos="426"/>
              </w:tabs>
              <w:autoSpaceDE w:val="0"/>
              <w:autoSpaceDN w:val="0"/>
              <w:adjustRightInd w:val="0"/>
              <w:rPr>
                <w:rFonts w:ascii="Arial" w:hAnsi="Arial" w:cs="Arial"/>
              </w:rPr>
            </w:pPr>
            <w:r w:rsidRPr="009964DF">
              <w:rPr>
                <w:rFonts w:ascii="Arial" w:hAnsi="Arial" w:cs="Arial"/>
              </w:rPr>
              <w:t xml:space="preserve">Realizar las sesiones sincrónicas planificadas, de conformidad con el cronograma, de cada uno de los cursos, las cuales tendrán una duración máxima de dos (2) horas y se realizarán con una periodicidad quincenal, en el horario que se defina junto con la supervisión del contrato. </w:t>
            </w:r>
          </w:p>
          <w:p w14:paraId="7AB76456" w14:textId="77777777" w:rsidR="009964DF" w:rsidRPr="009964DF" w:rsidRDefault="009964DF" w:rsidP="009964DF">
            <w:pPr>
              <w:numPr>
                <w:ilvl w:val="0"/>
                <w:numId w:val="44"/>
              </w:numPr>
              <w:tabs>
                <w:tab w:val="left" w:pos="426"/>
              </w:tabs>
              <w:autoSpaceDE w:val="0"/>
              <w:autoSpaceDN w:val="0"/>
              <w:adjustRightInd w:val="0"/>
              <w:rPr>
                <w:rFonts w:ascii="Arial" w:hAnsi="Arial" w:cs="Arial"/>
              </w:rPr>
            </w:pPr>
            <w:r w:rsidRPr="009964DF">
              <w:rPr>
                <w:rFonts w:ascii="Arial" w:hAnsi="Arial" w:cs="Arial"/>
              </w:rPr>
              <w:t>Diseñar, organizar, gestionar y comunicar, con oportunidad, el cronograma de las sesiones sincrónicas de cada curso.</w:t>
            </w:r>
          </w:p>
          <w:p w14:paraId="689140A9" w14:textId="77777777" w:rsidR="009964DF" w:rsidRPr="009964DF" w:rsidRDefault="009964DF" w:rsidP="009964DF">
            <w:pPr>
              <w:numPr>
                <w:ilvl w:val="0"/>
                <w:numId w:val="44"/>
              </w:numPr>
              <w:tabs>
                <w:tab w:val="left" w:pos="426"/>
              </w:tabs>
              <w:autoSpaceDE w:val="0"/>
              <w:autoSpaceDN w:val="0"/>
              <w:adjustRightInd w:val="0"/>
              <w:rPr>
                <w:rFonts w:ascii="Arial" w:hAnsi="Arial" w:cs="Arial"/>
              </w:rPr>
            </w:pPr>
            <w:r w:rsidRPr="009964DF">
              <w:rPr>
                <w:rFonts w:ascii="Arial" w:hAnsi="Arial" w:cs="Arial"/>
              </w:rPr>
              <w:t xml:space="preserve">Proveer y/o elaborar los materiales académicos y recursos pedagógicos necesarios para el desarrollo de los cursos, incluyendo los documentos descriptivos correspondientes a cada capítulo de las normas. </w:t>
            </w:r>
          </w:p>
          <w:p w14:paraId="276A7255" w14:textId="77777777" w:rsidR="009964DF" w:rsidRPr="009964DF" w:rsidRDefault="009964DF" w:rsidP="009964DF">
            <w:pPr>
              <w:numPr>
                <w:ilvl w:val="0"/>
                <w:numId w:val="44"/>
              </w:numPr>
              <w:tabs>
                <w:tab w:val="left" w:pos="426"/>
              </w:tabs>
              <w:autoSpaceDE w:val="0"/>
              <w:autoSpaceDN w:val="0"/>
              <w:adjustRightInd w:val="0"/>
              <w:rPr>
                <w:rFonts w:ascii="Arial" w:hAnsi="Arial" w:cs="Arial"/>
              </w:rPr>
            </w:pPr>
            <w:r w:rsidRPr="009964DF">
              <w:rPr>
                <w:rFonts w:ascii="Arial" w:hAnsi="Arial" w:cs="Arial"/>
              </w:rPr>
              <w:t>Asegurar la inscripción efectiva de los mil (1000) servidores judiciales en el proceso de formación de sistemas de gestión de calidad, en cada uno de los cursos.</w:t>
            </w:r>
          </w:p>
          <w:p w14:paraId="39B0DFAD" w14:textId="77777777" w:rsidR="009964DF" w:rsidRPr="009964DF" w:rsidRDefault="009964DF" w:rsidP="009964DF">
            <w:pPr>
              <w:numPr>
                <w:ilvl w:val="0"/>
                <w:numId w:val="44"/>
              </w:numPr>
              <w:tabs>
                <w:tab w:val="left" w:pos="426"/>
              </w:tabs>
              <w:autoSpaceDE w:val="0"/>
              <w:autoSpaceDN w:val="0"/>
              <w:adjustRightInd w:val="0"/>
              <w:rPr>
                <w:rFonts w:ascii="Arial" w:hAnsi="Arial" w:cs="Arial"/>
              </w:rPr>
            </w:pPr>
            <w:r w:rsidRPr="009964DF">
              <w:rPr>
                <w:rFonts w:ascii="Arial" w:hAnsi="Arial" w:cs="Arial"/>
              </w:rPr>
              <w:t>Registrar la asistencia y participación de los discentes, en las actividades presenciales.</w:t>
            </w:r>
          </w:p>
          <w:p w14:paraId="5181BD8C" w14:textId="77777777" w:rsidR="009964DF" w:rsidRPr="009964DF" w:rsidRDefault="009964DF" w:rsidP="009964DF">
            <w:pPr>
              <w:numPr>
                <w:ilvl w:val="0"/>
                <w:numId w:val="44"/>
              </w:numPr>
              <w:tabs>
                <w:tab w:val="left" w:pos="426"/>
              </w:tabs>
              <w:autoSpaceDE w:val="0"/>
              <w:autoSpaceDN w:val="0"/>
              <w:adjustRightInd w:val="0"/>
              <w:rPr>
                <w:rFonts w:ascii="Arial" w:hAnsi="Arial" w:cs="Arial"/>
              </w:rPr>
            </w:pPr>
            <w:r w:rsidRPr="009964DF">
              <w:rPr>
                <w:rFonts w:ascii="Arial" w:hAnsi="Arial" w:cs="Arial"/>
              </w:rPr>
              <w:lastRenderedPageBreak/>
              <w:t>Atender, gestionar y emitir respuestas oportunas, claras, completas y técnicamente fundamentas a las solicitudes, inquietudes o requerimientos de los discentes durante el desarrollo de los cursos, a través de los canales de comunicación establecidos.</w:t>
            </w:r>
          </w:p>
          <w:p w14:paraId="79518B8F" w14:textId="77777777" w:rsidR="009964DF" w:rsidRPr="009964DF" w:rsidRDefault="009964DF" w:rsidP="009964DF">
            <w:pPr>
              <w:numPr>
                <w:ilvl w:val="0"/>
                <w:numId w:val="44"/>
              </w:numPr>
              <w:tabs>
                <w:tab w:val="left" w:pos="426"/>
              </w:tabs>
              <w:autoSpaceDE w:val="0"/>
              <w:autoSpaceDN w:val="0"/>
              <w:adjustRightInd w:val="0"/>
              <w:rPr>
                <w:rFonts w:ascii="Arial" w:hAnsi="Arial" w:cs="Arial"/>
              </w:rPr>
            </w:pPr>
            <w:r w:rsidRPr="009964DF">
              <w:rPr>
                <w:rFonts w:ascii="Arial" w:hAnsi="Arial" w:cs="Arial"/>
              </w:rPr>
              <w:t>Prestar soporte técnico de la funcionalidad de la plataforma virtual de aprendizaje utilizada para el desarrollo de los cursos virtuales, a los discentes, de manera oportuna.</w:t>
            </w:r>
          </w:p>
          <w:p w14:paraId="4863D5C6" w14:textId="77777777" w:rsidR="009964DF" w:rsidRPr="009964DF" w:rsidRDefault="009964DF" w:rsidP="009964DF">
            <w:pPr>
              <w:numPr>
                <w:ilvl w:val="0"/>
                <w:numId w:val="44"/>
              </w:numPr>
              <w:tabs>
                <w:tab w:val="left" w:pos="426"/>
              </w:tabs>
              <w:autoSpaceDE w:val="0"/>
              <w:autoSpaceDN w:val="0"/>
              <w:adjustRightInd w:val="0"/>
              <w:rPr>
                <w:rFonts w:ascii="Arial" w:hAnsi="Arial" w:cs="Arial"/>
              </w:rPr>
            </w:pPr>
            <w:r w:rsidRPr="009964DF">
              <w:rPr>
                <w:rFonts w:ascii="Arial" w:hAnsi="Arial" w:cs="Arial"/>
              </w:rPr>
              <w:t>Informar con periodicidad, a la supervisión del contrato, el estado de las solicitudes académicas y/o técnicas que presenten los discentes.</w:t>
            </w:r>
          </w:p>
          <w:p w14:paraId="390CEB44" w14:textId="77777777" w:rsidR="009964DF" w:rsidRPr="009964DF" w:rsidRDefault="009964DF" w:rsidP="009964DF">
            <w:pPr>
              <w:numPr>
                <w:ilvl w:val="0"/>
                <w:numId w:val="44"/>
              </w:numPr>
              <w:tabs>
                <w:tab w:val="left" w:pos="426"/>
              </w:tabs>
              <w:autoSpaceDE w:val="0"/>
              <w:autoSpaceDN w:val="0"/>
              <w:adjustRightInd w:val="0"/>
              <w:rPr>
                <w:rFonts w:ascii="Arial" w:hAnsi="Arial" w:cs="Arial"/>
              </w:rPr>
            </w:pPr>
            <w:r w:rsidRPr="009964DF">
              <w:rPr>
                <w:rFonts w:ascii="Arial" w:hAnsi="Arial" w:cs="Arial"/>
              </w:rPr>
              <w:t>Informar con periodicidad, a la supervisión del contrato, el estado del avance de los discentes, en cada curso.</w:t>
            </w:r>
          </w:p>
          <w:p w14:paraId="3FAA5D7B" w14:textId="77777777" w:rsidR="009964DF" w:rsidRPr="009964DF" w:rsidRDefault="009964DF" w:rsidP="009964DF">
            <w:pPr>
              <w:numPr>
                <w:ilvl w:val="0"/>
                <w:numId w:val="44"/>
              </w:numPr>
              <w:tabs>
                <w:tab w:val="left" w:pos="426"/>
              </w:tabs>
              <w:autoSpaceDE w:val="0"/>
              <w:autoSpaceDN w:val="0"/>
              <w:adjustRightInd w:val="0"/>
              <w:rPr>
                <w:rFonts w:ascii="Arial" w:hAnsi="Arial" w:cs="Arial"/>
              </w:rPr>
            </w:pPr>
            <w:r w:rsidRPr="009964DF">
              <w:rPr>
                <w:rFonts w:ascii="Arial" w:hAnsi="Arial" w:cs="Arial"/>
              </w:rPr>
              <w:t>Planear, organizar y ejecutar las actividades académicas presenciales, en las fechas que se acuerde con la supervisión técnica.</w:t>
            </w:r>
          </w:p>
          <w:p w14:paraId="05D0FFFE" w14:textId="77777777" w:rsidR="009964DF" w:rsidRPr="009964DF" w:rsidRDefault="009964DF" w:rsidP="009964DF">
            <w:pPr>
              <w:numPr>
                <w:ilvl w:val="0"/>
                <w:numId w:val="44"/>
              </w:numPr>
              <w:tabs>
                <w:tab w:val="left" w:pos="426"/>
              </w:tabs>
              <w:autoSpaceDE w:val="0"/>
              <w:autoSpaceDN w:val="0"/>
              <w:adjustRightInd w:val="0"/>
              <w:rPr>
                <w:rFonts w:ascii="Arial" w:hAnsi="Arial" w:cs="Arial"/>
              </w:rPr>
            </w:pPr>
            <w:r w:rsidRPr="009964DF">
              <w:rPr>
                <w:rFonts w:ascii="Arial" w:hAnsi="Arial" w:cs="Arial"/>
              </w:rPr>
              <w:t>Hacer seguimiento al avance formativo de los discentes, así como elaborar y presentar informes técnicos de seguimiento de los cursos a la supervisión del contrato.</w:t>
            </w:r>
          </w:p>
          <w:p w14:paraId="3DF9719D" w14:textId="77777777" w:rsidR="009964DF" w:rsidRPr="009964DF" w:rsidRDefault="009964DF" w:rsidP="009964DF">
            <w:pPr>
              <w:numPr>
                <w:ilvl w:val="0"/>
                <w:numId w:val="44"/>
              </w:numPr>
              <w:tabs>
                <w:tab w:val="left" w:pos="426"/>
              </w:tabs>
              <w:autoSpaceDE w:val="0"/>
              <w:autoSpaceDN w:val="0"/>
              <w:adjustRightInd w:val="0"/>
              <w:rPr>
                <w:rFonts w:ascii="Arial" w:hAnsi="Arial" w:cs="Arial"/>
              </w:rPr>
            </w:pPr>
            <w:r w:rsidRPr="009964DF">
              <w:rPr>
                <w:rFonts w:ascii="Arial" w:hAnsi="Arial" w:cs="Arial"/>
              </w:rPr>
              <w:t>Elaborar y presentar las memorias de cada curso.</w:t>
            </w:r>
          </w:p>
          <w:p w14:paraId="258872AC" w14:textId="77777777" w:rsidR="009964DF" w:rsidRPr="009964DF" w:rsidRDefault="009964DF" w:rsidP="009964DF">
            <w:pPr>
              <w:numPr>
                <w:ilvl w:val="0"/>
                <w:numId w:val="44"/>
              </w:numPr>
              <w:tabs>
                <w:tab w:val="left" w:pos="426"/>
              </w:tabs>
              <w:autoSpaceDE w:val="0"/>
              <w:autoSpaceDN w:val="0"/>
              <w:adjustRightInd w:val="0"/>
              <w:rPr>
                <w:rFonts w:ascii="Arial" w:hAnsi="Arial" w:cs="Arial"/>
              </w:rPr>
            </w:pPr>
            <w:r w:rsidRPr="009964DF">
              <w:rPr>
                <w:rFonts w:ascii="Arial" w:hAnsi="Arial" w:cs="Arial"/>
              </w:rPr>
              <w:t>Diseñar y presentar a la supervisión del contrato el formato de certificado de asistencia y/o de aprobación de los cursos.</w:t>
            </w:r>
          </w:p>
          <w:p w14:paraId="7EA3F3C4" w14:textId="77777777" w:rsidR="009964DF" w:rsidRPr="009964DF" w:rsidRDefault="009964DF" w:rsidP="009964DF">
            <w:pPr>
              <w:numPr>
                <w:ilvl w:val="0"/>
                <w:numId w:val="44"/>
              </w:numPr>
              <w:tabs>
                <w:tab w:val="left" w:pos="426"/>
              </w:tabs>
              <w:autoSpaceDE w:val="0"/>
              <w:autoSpaceDN w:val="0"/>
              <w:adjustRightInd w:val="0"/>
              <w:rPr>
                <w:rFonts w:ascii="Arial" w:hAnsi="Arial" w:cs="Arial"/>
              </w:rPr>
            </w:pPr>
            <w:r w:rsidRPr="009964DF">
              <w:rPr>
                <w:rFonts w:ascii="Arial" w:hAnsi="Arial" w:cs="Arial"/>
              </w:rPr>
              <w:t>Generar los certificados y facilitar la descarga, desde la plataforma virtual de aprendizaje, por parte de los discentes, una vez hayan finalizado el curso y completado la evaluación de satisfacción. Llevar control del número de discentes que realizan la descarga.</w:t>
            </w:r>
          </w:p>
          <w:p w14:paraId="72CBAAC0" w14:textId="77777777" w:rsidR="009964DF" w:rsidRPr="009964DF" w:rsidRDefault="009964DF" w:rsidP="009964DF">
            <w:pPr>
              <w:numPr>
                <w:ilvl w:val="0"/>
                <w:numId w:val="44"/>
              </w:numPr>
              <w:tabs>
                <w:tab w:val="left" w:pos="426"/>
              </w:tabs>
              <w:autoSpaceDE w:val="0"/>
              <w:autoSpaceDN w:val="0"/>
              <w:adjustRightInd w:val="0"/>
              <w:rPr>
                <w:rFonts w:ascii="Arial" w:hAnsi="Arial" w:cs="Arial"/>
              </w:rPr>
            </w:pPr>
            <w:r w:rsidRPr="009964DF">
              <w:rPr>
                <w:rFonts w:ascii="Arial" w:hAnsi="Arial" w:cs="Arial"/>
              </w:rPr>
              <w:t xml:space="preserve">Entregar a la Entidad, en medio magnético, la totalidad de los certificados de asistencia y/o aprobación, expedidos como resultado del desarrollo de los cursos, debidamente organizados. </w:t>
            </w:r>
          </w:p>
          <w:p w14:paraId="0A626E08" w14:textId="77777777" w:rsidR="009964DF" w:rsidRPr="009964DF" w:rsidRDefault="009964DF" w:rsidP="009964DF">
            <w:pPr>
              <w:numPr>
                <w:ilvl w:val="0"/>
                <w:numId w:val="44"/>
              </w:numPr>
              <w:tabs>
                <w:tab w:val="left" w:pos="426"/>
              </w:tabs>
              <w:autoSpaceDE w:val="0"/>
              <w:autoSpaceDN w:val="0"/>
              <w:adjustRightInd w:val="0"/>
              <w:rPr>
                <w:rFonts w:ascii="Arial" w:hAnsi="Arial" w:cs="Arial"/>
              </w:rPr>
            </w:pPr>
            <w:r w:rsidRPr="009964DF">
              <w:rPr>
                <w:rFonts w:ascii="Arial" w:hAnsi="Arial" w:cs="Arial"/>
              </w:rPr>
              <w:t>Elaborar y presentar un documento sobre lineamientos, lecciones aprendidas y recomendaciones para futuros cursos.</w:t>
            </w:r>
          </w:p>
          <w:p w14:paraId="7D23DA21" w14:textId="77777777" w:rsidR="009964DF" w:rsidRPr="009964DF" w:rsidRDefault="009964DF" w:rsidP="009964DF">
            <w:pPr>
              <w:numPr>
                <w:ilvl w:val="0"/>
                <w:numId w:val="44"/>
              </w:numPr>
              <w:tabs>
                <w:tab w:val="left" w:pos="426"/>
              </w:tabs>
              <w:autoSpaceDE w:val="0"/>
              <w:autoSpaceDN w:val="0"/>
              <w:adjustRightInd w:val="0"/>
              <w:rPr>
                <w:rFonts w:ascii="Arial" w:hAnsi="Arial" w:cs="Arial"/>
              </w:rPr>
            </w:pPr>
            <w:r w:rsidRPr="009964DF">
              <w:rPr>
                <w:rFonts w:ascii="Arial" w:hAnsi="Arial" w:cs="Arial"/>
              </w:rPr>
              <w:t>Brindar atención oportuna a los requerimientos de la supervisión técnica.</w:t>
            </w:r>
          </w:p>
          <w:p w14:paraId="63743127" w14:textId="77777777" w:rsidR="009964DF" w:rsidRPr="009964DF" w:rsidRDefault="009964DF" w:rsidP="009964DF">
            <w:pPr>
              <w:numPr>
                <w:ilvl w:val="0"/>
                <w:numId w:val="44"/>
              </w:numPr>
              <w:tabs>
                <w:tab w:val="left" w:pos="426"/>
              </w:tabs>
              <w:autoSpaceDE w:val="0"/>
              <w:autoSpaceDN w:val="0"/>
              <w:adjustRightInd w:val="0"/>
              <w:rPr>
                <w:rFonts w:ascii="Arial" w:hAnsi="Arial" w:cs="Arial"/>
              </w:rPr>
            </w:pPr>
            <w:r w:rsidRPr="009964DF">
              <w:rPr>
                <w:rFonts w:ascii="Arial" w:hAnsi="Arial" w:cs="Arial"/>
              </w:rPr>
              <w:t>Realizar las actividades académicas presenciales.</w:t>
            </w:r>
          </w:p>
          <w:p w14:paraId="7B8E8719" w14:textId="77777777" w:rsidR="009964DF" w:rsidRPr="009964DF" w:rsidRDefault="009964DF" w:rsidP="009964DF">
            <w:pPr>
              <w:tabs>
                <w:tab w:val="left" w:pos="426"/>
              </w:tabs>
              <w:autoSpaceDE w:val="0"/>
              <w:autoSpaceDN w:val="0"/>
              <w:adjustRightInd w:val="0"/>
              <w:rPr>
                <w:rFonts w:ascii="Arial" w:hAnsi="Arial" w:cs="Arial"/>
              </w:rPr>
            </w:pPr>
          </w:p>
          <w:p w14:paraId="25E1B36F" w14:textId="77777777" w:rsidR="009964DF" w:rsidRPr="009964DF" w:rsidRDefault="009964DF" w:rsidP="009964DF">
            <w:pPr>
              <w:tabs>
                <w:tab w:val="left" w:pos="426"/>
              </w:tabs>
              <w:autoSpaceDE w:val="0"/>
              <w:autoSpaceDN w:val="0"/>
              <w:adjustRightInd w:val="0"/>
              <w:rPr>
                <w:rFonts w:ascii="Arial" w:hAnsi="Arial" w:cs="Arial"/>
                <w:lang w:val="es-ES_tradnl"/>
              </w:rPr>
            </w:pPr>
            <w:bookmarkStart w:id="8" w:name="_Hlk176441843"/>
            <w:bookmarkEnd w:id="5"/>
            <w:r w:rsidRPr="009964DF">
              <w:rPr>
                <w:rFonts w:ascii="Arial" w:hAnsi="Arial" w:cs="Arial"/>
                <w:b/>
                <w:bCs/>
                <w:lang w:val="es-ES_tradnl"/>
              </w:rPr>
              <w:t>PARÁGRAFO 1:</w:t>
            </w:r>
            <w:r w:rsidRPr="009964DF">
              <w:rPr>
                <w:rFonts w:ascii="Arial" w:hAnsi="Arial" w:cs="Arial"/>
                <w:lang w:val="es-ES_tradnl"/>
              </w:rPr>
              <w:t xml:space="preserve">  El personal que el contratista ocupe en la ejecución del Contrato no tendrá ninguna vinculación laboral, civil, comercial con la Dirección Ejecutiva de Administración Judicial. La responsabilidad derivada de estas vinculaciones correrá a </w:t>
            </w:r>
            <w:r w:rsidRPr="009964DF">
              <w:rPr>
                <w:rFonts w:ascii="Arial" w:hAnsi="Arial" w:cs="Arial"/>
                <w:lang w:val="es-CO"/>
              </w:rPr>
              <w:t>cargo</w:t>
            </w:r>
            <w:r w:rsidRPr="009964DF">
              <w:rPr>
                <w:rFonts w:ascii="Arial" w:hAnsi="Arial" w:cs="Arial"/>
                <w:lang w:val="es-ES_tradnl"/>
              </w:rPr>
              <w:t xml:space="preserve"> exclusivo del contratista. </w:t>
            </w:r>
          </w:p>
          <w:p w14:paraId="5EAD6BC9" w14:textId="77777777" w:rsidR="009964DF" w:rsidRPr="009964DF" w:rsidRDefault="009964DF" w:rsidP="009964DF">
            <w:pPr>
              <w:tabs>
                <w:tab w:val="left" w:pos="426"/>
              </w:tabs>
              <w:autoSpaceDE w:val="0"/>
              <w:autoSpaceDN w:val="0"/>
              <w:adjustRightInd w:val="0"/>
              <w:rPr>
                <w:rFonts w:ascii="Arial" w:hAnsi="Arial" w:cs="Arial"/>
                <w:lang w:val="es-ES_tradnl"/>
              </w:rPr>
            </w:pPr>
            <w:r w:rsidRPr="009964DF">
              <w:rPr>
                <w:rFonts w:ascii="Arial" w:hAnsi="Arial" w:cs="Arial"/>
                <w:lang w:val="es-ES_tradnl"/>
              </w:rPr>
              <w:t> </w:t>
            </w:r>
          </w:p>
          <w:p w14:paraId="3E0CDC48" w14:textId="77777777" w:rsidR="009964DF" w:rsidRPr="009964DF" w:rsidRDefault="009964DF" w:rsidP="009964DF">
            <w:pPr>
              <w:tabs>
                <w:tab w:val="left" w:pos="426"/>
              </w:tabs>
              <w:autoSpaceDE w:val="0"/>
              <w:autoSpaceDN w:val="0"/>
              <w:adjustRightInd w:val="0"/>
              <w:rPr>
                <w:rFonts w:ascii="Arial" w:hAnsi="Arial" w:cs="Arial"/>
                <w:lang w:val="es-ES_tradnl"/>
              </w:rPr>
            </w:pPr>
            <w:r w:rsidRPr="009964DF">
              <w:rPr>
                <w:rFonts w:ascii="Arial" w:hAnsi="Arial" w:cs="Arial"/>
                <w:b/>
                <w:bCs/>
                <w:lang w:val="es-ES_tradnl"/>
              </w:rPr>
              <w:t>PARÁGRAFO 2:</w:t>
            </w:r>
            <w:r w:rsidRPr="009964DF">
              <w:rPr>
                <w:rFonts w:ascii="Arial" w:hAnsi="Arial" w:cs="Arial"/>
                <w:lang w:val="es-ES_tradnl"/>
              </w:rPr>
              <w:t xml:space="preserve"> En el evento en que el contratista utilice en la ejecución del contrato personal por contrato de prestación de servicios </w:t>
            </w:r>
            <w:r w:rsidRPr="009964DF">
              <w:rPr>
                <w:rFonts w:ascii="Arial" w:hAnsi="Arial" w:cs="Arial"/>
                <w:lang w:val="es-CO"/>
              </w:rPr>
              <w:t>deberá</w:t>
            </w:r>
            <w:r w:rsidRPr="009964DF">
              <w:rPr>
                <w:rFonts w:ascii="Arial" w:hAnsi="Arial" w:cs="Arial"/>
                <w:lang w:val="es-ES_tradnl"/>
              </w:rPr>
              <w:t>, mediante certificación, acreditar para cada pago que estos cumplen con las obligaciones al sistema integrado de seguridad social y aportes parafiscales</w:t>
            </w:r>
            <w:bookmarkEnd w:id="6"/>
            <w:r w:rsidRPr="009964DF">
              <w:rPr>
                <w:rFonts w:ascii="Arial" w:hAnsi="Arial" w:cs="Arial"/>
                <w:lang w:val="es-ES_tradnl"/>
              </w:rPr>
              <w:t>.</w:t>
            </w:r>
            <w:bookmarkEnd w:id="7"/>
            <w:bookmarkEnd w:id="8"/>
          </w:p>
          <w:p w14:paraId="0E6B7CF8" w14:textId="77777777" w:rsidR="009964DF" w:rsidRPr="009964DF" w:rsidRDefault="009964DF" w:rsidP="009964DF">
            <w:pPr>
              <w:tabs>
                <w:tab w:val="left" w:pos="426"/>
              </w:tabs>
              <w:autoSpaceDE w:val="0"/>
              <w:autoSpaceDN w:val="0"/>
              <w:adjustRightInd w:val="0"/>
              <w:rPr>
                <w:rFonts w:ascii="Arial" w:hAnsi="Arial" w:cs="Arial"/>
                <w:lang w:val="es-ES_tradnl"/>
              </w:rPr>
            </w:pPr>
          </w:p>
          <w:p w14:paraId="4CA5DC28" w14:textId="77777777" w:rsidR="009964DF" w:rsidRPr="009964DF" w:rsidRDefault="009964DF" w:rsidP="009964DF">
            <w:pPr>
              <w:tabs>
                <w:tab w:val="left" w:pos="426"/>
              </w:tabs>
              <w:autoSpaceDE w:val="0"/>
              <w:autoSpaceDN w:val="0"/>
              <w:adjustRightInd w:val="0"/>
              <w:rPr>
                <w:rFonts w:ascii="Arial" w:hAnsi="Arial" w:cs="Arial"/>
                <w:lang w:val="es-ES_tradnl"/>
              </w:rPr>
            </w:pPr>
            <w:r w:rsidRPr="009964DF">
              <w:rPr>
                <w:rFonts w:ascii="Arial" w:hAnsi="Arial" w:cs="Arial"/>
                <w:b/>
                <w:bCs/>
                <w:lang w:val="es-ES_tradnl"/>
              </w:rPr>
              <w:t>PARÁGRAFO</w:t>
            </w:r>
            <w:r w:rsidRPr="009964DF">
              <w:rPr>
                <w:rFonts w:ascii="Arial" w:hAnsi="Arial" w:cs="Arial"/>
                <w:b/>
                <w:lang w:val="es-ES_tradnl"/>
              </w:rPr>
              <w:t xml:space="preserve"> 3</w:t>
            </w:r>
            <w:r w:rsidRPr="009964DF">
              <w:rPr>
                <w:rFonts w:ascii="Arial" w:hAnsi="Arial" w:cs="Arial"/>
                <w:b/>
                <w:bCs/>
                <w:lang w:val="es-ES_tradnl"/>
              </w:rPr>
              <w:t>:</w:t>
            </w:r>
            <w:r w:rsidRPr="009964DF">
              <w:rPr>
                <w:rFonts w:ascii="Arial" w:hAnsi="Arial" w:cs="Arial"/>
              </w:rPr>
              <w:t xml:space="preserve"> </w:t>
            </w:r>
            <w:r w:rsidRPr="009964DF">
              <w:rPr>
                <w:rFonts w:ascii="Arial" w:hAnsi="Arial" w:cs="Arial"/>
                <w:b/>
                <w:bCs/>
                <w:lang w:val="es-ES_tradnl"/>
              </w:rPr>
              <w:t xml:space="preserve">COMPROMISO ANTICORRUPCIÓN – </w:t>
            </w:r>
            <w:r w:rsidRPr="009964DF">
              <w:rPr>
                <w:rFonts w:ascii="Arial" w:hAnsi="Arial" w:cs="Arial"/>
                <w:lang w:val="es-ES_tradnl"/>
              </w:rPr>
              <w:t xml:space="preserve">Con la suscripción del contrato, el CONTRATISTA se obliga a prestar apoyo a la acción del Estado Colombiano, para fortalecer la transparencia y la responsabilidad de rendir cuentas y en este contexto asume explícitamente entre otros, los siguientes compromisos, sin perjuicio de la obligación de cumplir la </w:t>
            </w:r>
            <w:r w:rsidRPr="009964DF">
              <w:rPr>
                <w:rFonts w:ascii="Arial" w:hAnsi="Arial" w:cs="Arial"/>
                <w:lang w:val="es-CO"/>
              </w:rPr>
              <w:t>Ley</w:t>
            </w:r>
            <w:r w:rsidRPr="009964DF">
              <w:rPr>
                <w:rFonts w:ascii="Arial" w:hAnsi="Arial" w:cs="Arial"/>
                <w:lang w:val="es-ES_tradnl"/>
              </w:rPr>
              <w:t xml:space="preserve"> Colombiana, especialmente la Ley 1474 de 2011: a) No ofrecer ni dar dádivas o sobornos, y ninguna otra forma de halago o dádiva a ningún funcionario público en relación con su contrato. b) No celebrar acuerdos o realizar actos o conductas que tengan por objeto la colusión en el presente proceso contractual. c) Obrar con buena fe en las distintas etapas contractuales evitando dilaciones y tropiezos que puedan presentarse y obligándose no sólo a lo pactado expresamente en el contrato, sino a todo lo que corresponda a la naturaleza de </w:t>
            </w:r>
            <w:r w:rsidRPr="009964DF">
              <w:rPr>
                <w:rFonts w:ascii="Arial" w:hAnsi="Arial" w:cs="Arial"/>
                <w:lang w:val="es-ES_tradnl"/>
              </w:rPr>
              <w:lastRenderedPageBreak/>
              <w:t>este, según la ley, la costumbre o la equidad natural. d) No acceder a peticiones o amenazas de quienes actúen por fuera de la ley, con el fin de obligarlos a hacer u omitir algún acto o hecho. Cuando una situación así se presente, el contratista debe informar inmediatamente su ocurrencia a la Entidad y a las demás autoridades competentes</w:t>
            </w:r>
          </w:p>
          <w:p w14:paraId="11FBCEDD" w14:textId="77777777" w:rsidR="009964DF" w:rsidRPr="009964DF" w:rsidRDefault="009964DF" w:rsidP="009964DF">
            <w:pPr>
              <w:tabs>
                <w:tab w:val="left" w:pos="426"/>
              </w:tabs>
              <w:autoSpaceDE w:val="0"/>
              <w:autoSpaceDN w:val="0"/>
              <w:adjustRightInd w:val="0"/>
              <w:rPr>
                <w:rFonts w:ascii="Arial" w:hAnsi="Arial" w:cs="Arial"/>
                <w:b/>
                <w:bCs/>
                <w:lang w:val="es-ES_tradnl"/>
              </w:rPr>
            </w:pPr>
          </w:p>
          <w:p w14:paraId="043BB015" w14:textId="77777777" w:rsidR="009964DF" w:rsidRPr="009964DF" w:rsidRDefault="009964DF" w:rsidP="009964DF">
            <w:pPr>
              <w:tabs>
                <w:tab w:val="left" w:pos="426"/>
              </w:tabs>
              <w:autoSpaceDE w:val="0"/>
              <w:autoSpaceDN w:val="0"/>
              <w:adjustRightInd w:val="0"/>
              <w:rPr>
                <w:rFonts w:ascii="Arial" w:hAnsi="Arial" w:cs="Arial"/>
                <w:lang w:val="es-CO"/>
              </w:rPr>
            </w:pPr>
            <w:r w:rsidRPr="009964DF">
              <w:rPr>
                <w:rFonts w:ascii="Arial" w:hAnsi="Arial" w:cs="Arial"/>
                <w:b/>
                <w:lang w:val="es-CO"/>
              </w:rPr>
              <w:t>PARÁGRAFO 4: CUMPLIMIENTO SIGCMA Y SGAS -</w:t>
            </w:r>
            <w:r w:rsidRPr="009964DF">
              <w:rPr>
                <w:rFonts w:ascii="Arial" w:hAnsi="Arial" w:cs="Arial"/>
                <w:lang w:val="es-CO"/>
              </w:rPr>
              <w:t xml:space="preserve"> Con la suscripción del contrato, el CONTRATISTA se compromete a cumplir con la política integrada del SIGCMA, en lo atinente a la política antisoborno y los requisitos del Sistema de Gestión Antisoborno (SGAS), el Sistema de Gestión de Seguridad y Salud en el Trabajo, el Plan de Gestión Ambiental adoptados para la Rama Judicial. El incumplimiento de lo anterior dará lugar a que se tomen las medidas correspondientes al incumplimiento contractual la Entidad contratante tome las medidas correspondientes.</w:t>
            </w:r>
          </w:p>
          <w:p w14:paraId="00DEC729" w14:textId="77777777" w:rsidR="009964DF" w:rsidRPr="009964DF" w:rsidRDefault="009964DF" w:rsidP="009964DF">
            <w:pPr>
              <w:tabs>
                <w:tab w:val="left" w:pos="426"/>
              </w:tabs>
              <w:autoSpaceDE w:val="0"/>
              <w:autoSpaceDN w:val="0"/>
              <w:adjustRightInd w:val="0"/>
              <w:rPr>
                <w:rFonts w:ascii="Arial" w:hAnsi="Arial" w:cs="Arial"/>
                <w:lang w:val="es-CO"/>
              </w:rPr>
            </w:pPr>
          </w:p>
          <w:p w14:paraId="7D8B25D7" w14:textId="77777777" w:rsidR="009964DF" w:rsidRPr="009964DF" w:rsidRDefault="009964DF" w:rsidP="009964DF">
            <w:pPr>
              <w:tabs>
                <w:tab w:val="left" w:pos="426"/>
              </w:tabs>
              <w:autoSpaceDE w:val="0"/>
              <w:autoSpaceDN w:val="0"/>
              <w:adjustRightInd w:val="0"/>
              <w:rPr>
                <w:rFonts w:ascii="Arial" w:hAnsi="Arial" w:cs="Arial"/>
                <w:lang w:val="es-CO"/>
              </w:rPr>
            </w:pPr>
            <w:r w:rsidRPr="009964DF">
              <w:rPr>
                <w:rFonts w:ascii="Arial" w:hAnsi="Arial" w:cs="Arial"/>
                <w:b/>
                <w:bCs/>
                <w:lang w:val="es-CO"/>
              </w:rPr>
              <w:t>PARÁGRAFO 5: DERECHOS DE AUTOR -</w:t>
            </w:r>
            <w:r w:rsidRPr="009964DF">
              <w:rPr>
                <w:rFonts w:ascii="Arial" w:hAnsi="Arial" w:cs="Arial"/>
                <w:lang w:val="es-CO"/>
              </w:rPr>
              <w:t xml:space="preserve"> Las partes acuerdan expresamente que los derechos patrimoniales sobre las obras realizadas por el Contratista en cumplimiento del presente contrato pertenecerán a La Entidad, incluyendo, entre otros, la reproducción, distribución, transformación, comunicación pública, puesta a disposición de forma ilimitada y cualquier otro derecho conocido o por conocerse, en todas las modalidades de explotación y formas de utilización que sean posibles dentro del ambiente análogo, digital o cualquier otro entorno tecnológico. Igualmente, las partes acuerdan que esta transferencia de derechos patrimoniales a favor de la Entidad es en forma definitiva e irrevocable y tendrá la misma duración que establece la ley autoral vigente en Colombia para los derechos patrimoniales que se han cedido y que esta transferencia no tiene limitación alguna en cuanto a territorio se refiere, es decir que tiene alcance mundial.</w:t>
            </w:r>
          </w:p>
          <w:p w14:paraId="5E37A0EA" w14:textId="77777777" w:rsidR="009964DF" w:rsidRPr="009964DF" w:rsidRDefault="009964DF" w:rsidP="009964DF">
            <w:pPr>
              <w:tabs>
                <w:tab w:val="left" w:pos="426"/>
              </w:tabs>
              <w:autoSpaceDE w:val="0"/>
              <w:autoSpaceDN w:val="0"/>
              <w:adjustRightInd w:val="0"/>
              <w:rPr>
                <w:rFonts w:ascii="Arial" w:hAnsi="Arial" w:cs="Arial"/>
                <w:lang w:val="es-CO"/>
              </w:rPr>
            </w:pPr>
          </w:p>
          <w:p w14:paraId="634DD66B" w14:textId="17252779" w:rsidR="00B64A43" w:rsidRDefault="009964DF" w:rsidP="009964DF">
            <w:pPr>
              <w:tabs>
                <w:tab w:val="left" w:pos="426"/>
              </w:tabs>
              <w:autoSpaceDE w:val="0"/>
              <w:autoSpaceDN w:val="0"/>
              <w:adjustRightInd w:val="0"/>
              <w:rPr>
                <w:rFonts w:ascii="Arial" w:hAnsi="Arial" w:cs="Arial"/>
              </w:rPr>
            </w:pPr>
            <w:r w:rsidRPr="009964DF">
              <w:rPr>
                <w:rFonts w:ascii="Arial" w:hAnsi="Arial" w:cs="Arial"/>
                <w:lang w:val="es-CO"/>
              </w:rPr>
              <w:t>En todo caso EL CONTRATISTA mantiene todos los derechos exclusivos que recaen sobre su capital intelectual, incluyendo, pero sin limitarse a, métodos, conocimientos técnicos, ideas, conceptos, programas académicos, técnicas, métodos de análisis, modelos, formatos, diseños, licencias, softwares, herramientas y know-how, entre otros, así como cualquier otra creación desarrollada con anterioridad y de manera independiente a la ejecución del contrato, aun cuando sea utilizada o aplicada en el marco del mismo. En consecuencia, su utilización o implementación no se entenderá, en ningún caso, como una cesión de derechos sobre dichos elementos</w:t>
            </w:r>
          </w:p>
          <w:p w14:paraId="41D45A69" w14:textId="77777777" w:rsidR="009964DF" w:rsidRPr="00707BFC" w:rsidRDefault="009964DF" w:rsidP="00707BFC">
            <w:pPr>
              <w:tabs>
                <w:tab w:val="left" w:pos="426"/>
              </w:tabs>
              <w:autoSpaceDE w:val="0"/>
              <w:autoSpaceDN w:val="0"/>
              <w:adjustRightInd w:val="0"/>
              <w:rPr>
                <w:rFonts w:ascii="Arial" w:hAnsi="Arial" w:cs="Arial"/>
              </w:rPr>
            </w:pPr>
          </w:p>
          <w:bookmarkEnd w:id="4"/>
          <w:p w14:paraId="3C27BF48" w14:textId="525D2666" w:rsidR="00B64A43" w:rsidRPr="003F0C11" w:rsidRDefault="00B64A43" w:rsidP="00B64A43">
            <w:pPr>
              <w:pStyle w:val="Prrafodelista"/>
              <w:tabs>
                <w:tab w:val="left" w:pos="233"/>
              </w:tabs>
              <w:spacing w:before="120"/>
              <w:ind w:left="0" w:right="284"/>
              <w:jc w:val="both"/>
              <w:rPr>
                <w:rFonts w:ascii="Arial" w:eastAsia="Arial" w:hAnsi="Arial" w:cs="Arial"/>
                <w:b/>
                <w:bCs/>
                <w:sz w:val="20"/>
                <w:szCs w:val="20"/>
              </w:rPr>
            </w:pPr>
            <w:r w:rsidRPr="003F0C11">
              <w:rPr>
                <w:rFonts w:ascii="Arial" w:eastAsia="Arial" w:hAnsi="Arial" w:cs="Arial"/>
                <w:b/>
                <w:bCs/>
                <w:sz w:val="20"/>
                <w:szCs w:val="20"/>
              </w:rPr>
              <w:t>OBLIGACIONES AMBIENTALES DEL CONTRATISTA</w:t>
            </w:r>
          </w:p>
          <w:p w14:paraId="5BE20306" w14:textId="77777777" w:rsidR="00B64A43" w:rsidRPr="003F0C11" w:rsidRDefault="00B64A43" w:rsidP="008D42FF">
            <w:pPr>
              <w:pStyle w:val="Prrafodelista"/>
              <w:tabs>
                <w:tab w:val="left" w:pos="233"/>
              </w:tabs>
              <w:spacing w:before="120"/>
              <w:ind w:left="0" w:right="284"/>
              <w:jc w:val="both"/>
              <w:rPr>
                <w:rFonts w:ascii="Arial" w:eastAsia="Arial" w:hAnsi="Arial" w:cs="Arial"/>
                <w:color w:val="000000"/>
                <w:sz w:val="20"/>
                <w:szCs w:val="20"/>
              </w:rPr>
            </w:pPr>
            <w:r w:rsidRPr="003F0C11">
              <w:rPr>
                <w:rFonts w:ascii="Arial" w:eastAsia="Arial" w:hAnsi="Arial" w:cs="Arial"/>
                <w:color w:val="000000"/>
                <w:sz w:val="20"/>
                <w:szCs w:val="20"/>
              </w:rPr>
              <w:t>De conformidad con el Sistema Integrado Gestión y Control de la Calidad y del Medio Ambiente –SIGCMA, se deberán cumplir con las siguientes obligaciones ambientales:</w:t>
            </w:r>
          </w:p>
          <w:p w14:paraId="7B0CC910" w14:textId="77777777" w:rsidR="00246FE7" w:rsidRDefault="00246FE7" w:rsidP="00246FE7">
            <w:pPr>
              <w:pStyle w:val="Lista"/>
              <w:numPr>
                <w:ilvl w:val="0"/>
                <w:numId w:val="22"/>
              </w:numPr>
              <w:spacing w:before="240" w:line="200" w:lineRule="atLeast"/>
              <w:rPr>
                <w:rFonts w:ascii="Arial" w:eastAsia="Arial" w:hAnsi="Arial" w:cs="Arial"/>
                <w:sz w:val="20"/>
                <w:lang w:val="es-ES"/>
              </w:rPr>
            </w:pPr>
            <w:r w:rsidRPr="003F0C11">
              <w:rPr>
                <w:rFonts w:ascii="Arial" w:eastAsia="Arial" w:hAnsi="Arial" w:cs="Arial"/>
                <w:sz w:val="20"/>
                <w:lang w:val="es-ES"/>
              </w:rPr>
              <w:t>Si se requieren entregables periódicos y/o finales, éste debe hacerse en medio digital, en caso de requerirse impresión que sea únicamente de informes finales; los cuales deben ser preferiblemente a doble cara, en papel de bajo gramaje (Max. 75 gr.), letra máximo Arial 11 y a espacio sencillo.</w:t>
            </w:r>
          </w:p>
          <w:p w14:paraId="406EFBD6" w14:textId="3B8432E2" w:rsidR="00707BFC" w:rsidRPr="00707BFC" w:rsidRDefault="00707BFC" w:rsidP="00707BFC">
            <w:pPr>
              <w:pStyle w:val="Prrafodelista"/>
              <w:numPr>
                <w:ilvl w:val="0"/>
                <w:numId w:val="22"/>
              </w:numPr>
              <w:rPr>
                <w:rFonts w:ascii="Arial" w:eastAsia="Arial" w:hAnsi="Arial" w:cs="Arial"/>
                <w:sz w:val="20"/>
                <w:szCs w:val="20"/>
                <w:lang w:eastAsia="ar-SA"/>
              </w:rPr>
            </w:pPr>
            <w:r w:rsidRPr="00707BFC">
              <w:rPr>
                <w:rFonts w:ascii="Arial" w:eastAsia="Arial" w:hAnsi="Arial" w:cs="Arial"/>
                <w:sz w:val="20"/>
                <w:szCs w:val="20"/>
                <w:lang w:eastAsia="ar-SA"/>
              </w:rPr>
              <w:t>Realizar la adopción e implementación del Plan de Gestión Ambiental de la Rama Judicial adoptado por el acuerdo PSAA14-10160 de junio de 2014 en el desarrollo de actividades en las instalaciones de la Rama Judicial, durante la ejecución del contrato</w:t>
            </w:r>
          </w:p>
        </w:tc>
      </w:tr>
      <w:tr w:rsidR="00B64A43" w:rsidRPr="00E97AF7" w14:paraId="399335E4" w14:textId="77777777" w:rsidTr="003E0FFB">
        <w:trPr>
          <w:trHeight w:val="508"/>
        </w:trPr>
        <w:tc>
          <w:tcPr>
            <w:tcW w:w="2269" w:type="dxa"/>
            <w:vAlign w:val="center"/>
          </w:tcPr>
          <w:p w14:paraId="6DE5D909" w14:textId="77777777" w:rsidR="00B64A43" w:rsidRPr="00A27978" w:rsidRDefault="00B64A43" w:rsidP="00B64A43">
            <w:pPr>
              <w:jc w:val="both"/>
              <w:rPr>
                <w:rFonts w:ascii="Arial" w:hAnsi="Arial" w:cs="Arial"/>
                <w:b/>
                <w:bCs/>
                <w:lang w:eastAsia="es-CO"/>
              </w:rPr>
            </w:pPr>
            <w:r w:rsidRPr="00A27978">
              <w:rPr>
                <w:rFonts w:ascii="Arial" w:hAnsi="Arial" w:cs="Arial"/>
                <w:b/>
                <w:bCs/>
                <w:lang w:eastAsia="es-CO"/>
              </w:rPr>
              <w:lastRenderedPageBreak/>
              <w:t xml:space="preserve">8.OBLIGACIONES DEL CONSEJO SUPERIOR DE LA </w:t>
            </w:r>
            <w:r w:rsidRPr="00A27978">
              <w:rPr>
                <w:rFonts w:ascii="Arial" w:hAnsi="Arial" w:cs="Arial"/>
                <w:b/>
                <w:bCs/>
                <w:lang w:eastAsia="es-CO"/>
              </w:rPr>
              <w:lastRenderedPageBreak/>
              <w:t>JUDICATURA DIRECCION EJECUTIVA DE ADMINISTRACIÓN JUDICIAL</w:t>
            </w:r>
          </w:p>
        </w:tc>
        <w:tc>
          <w:tcPr>
            <w:tcW w:w="8430" w:type="dxa"/>
            <w:vAlign w:val="center"/>
          </w:tcPr>
          <w:p w14:paraId="25C41F0A" w14:textId="77777777" w:rsidR="00B64A43" w:rsidRPr="00A92549" w:rsidRDefault="00B64A43" w:rsidP="00B64A43">
            <w:pPr>
              <w:jc w:val="both"/>
              <w:rPr>
                <w:rFonts w:ascii="Arial" w:hAnsi="Arial" w:cs="Arial"/>
                <w:color w:val="000000"/>
                <w:lang w:eastAsia="es-CO"/>
              </w:rPr>
            </w:pPr>
            <w:r w:rsidRPr="00A92549">
              <w:rPr>
                <w:rFonts w:ascii="Arial" w:hAnsi="Arial" w:cs="Arial"/>
                <w:color w:val="000000"/>
                <w:lang w:eastAsia="es-CO"/>
              </w:rPr>
              <w:lastRenderedPageBreak/>
              <w:t xml:space="preserve">En ejercicio del objeto contractual </w:t>
            </w:r>
            <w:r w:rsidRPr="00A92549">
              <w:rPr>
                <w:rFonts w:ascii="Arial" w:hAnsi="Arial" w:cs="Arial"/>
                <w:bCs/>
                <w:color w:val="000000"/>
                <w:lang w:eastAsia="es-CO"/>
              </w:rPr>
              <w:t xml:space="preserve">el Consejo Superior de la Judicatura - Dirección Ejecutiva de Administración Judicial, </w:t>
            </w:r>
            <w:r w:rsidRPr="00A92549">
              <w:rPr>
                <w:rFonts w:ascii="Arial" w:hAnsi="Arial" w:cs="Arial"/>
                <w:color w:val="000000"/>
                <w:lang w:eastAsia="es-CO"/>
              </w:rPr>
              <w:t>deberá cumplir con las siguientes obligaciones:</w:t>
            </w:r>
          </w:p>
          <w:p w14:paraId="6FE78458" w14:textId="77777777" w:rsidR="00B64A43" w:rsidRPr="00A92549" w:rsidRDefault="00B64A43" w:rsidP="00B64A43">
            <w:pPr>
              <w:jc w:val="both"/>
              <w:rPr>
                <w:rFonts w:ascii="Arial" w:hAnsi="Arial" w:cs="Arial"/>
                <w:color w:val="000000"/>
              </w:rPr>
            </w:pPr>
          </w:p>
          <w:p w14:paraId="060DA335" w14:textId="77777777" w:rsidR="001C1261" w:rsidRPr="001C1261" w:rsidRDefault="001C1261" w:rsidP="001C1261">
            <w:pPr>
              <w:numPr>
                <w:ilvl w:val="0"/>
                <w:numId w:val="24"/>
              </w:numPr>
              <w:tabs>
                <w:tab w:val="left" w:pos="778"/>
              </w:tabs>
              <w:jc w:val="both"/>
              <w:rPr>
                <w:rFonts w:ascii="Arial" w:eastAsia="Arial" w:hAnsi="Arial" w:cs="Arial"/>
              </w:rPr>
            </w:pPr>
            <w:r w:rsidRPr="001C1261">
              <w:rPr>
                <w:rFonts w:ascii="Arial" w:eastAsia="Arial" w:hAnsi="Arial" w:cs="Arial"/>
              </w:rPr>
              <w:lastRenderedPageBreak/>
              <w:t xml:space="preserve">Pagar al contratista el valor del contrato y realizar los descuentos de impuestos, tasas y contribuciones a que haya lugar de conformidad con la normatividad legal vigente de acuerdo con la disponibilidad del Plan Mensualizado de Caja PAC y conforme a los entregables requeridos. Las demoras que se presenten no generarán el pago de intereses o compensación de ninguna naturaleza. </w:t>
            </w:r>
          </w:p>
          <w:p w14:paraId="543AD74F" w14:textId="77777777" w:rsidR="001C1261" w:rsidRPr="001C1261" w:rsidRDefault="001C1261" w:rsidP="001C1261">
            <w:pPr>
              <w:numPr>
                <w:ilvl w:val="0"/>
                <w:numId w:val="24"/>
              </w:numPr>
              <w:tabs>
                <w:tab w:val="left" w:pos="778"/>
              </w:tabs>
              <w:jc w:val="both"/>
              <w:rPr>
                <w:rFonts w:ascii="Arial" w:eastAsia="Arial" w:hAnsi="Arial" w:cs="Arial"/>
              </w:rPr>
            </w:pPr>
            <w:r w:rsidRPr="001C1261">
              <w:rPr>
                <w:rFonts w:ascii="Arial" w:eastAsia="Arial" w:hAnsi="Arial" w:cs="Arial"/>
              </w:rPr>
              <w:t>Supervisar la correcta ejecución del contrato.</w:t>
            </w:r>
          </w:p>
          <w:p w14:paraId="7062CE3C" w14:textId="77777777" w:rsidR="001C1261" w:rsidRPr="001C1261" w:rsidRDefault="001C1261" w:rsidP="001C1261">
            <w:pPr>
              <w:numPr>
                <w:ilvl w:val="0"/>
                <w:numId w:val="24"/>
              </w:numPr>
              <w:tabs>
                <w:tab w:val="left" w:pos="778"/>
              </w:tabs>
              <w:jc w:val="both"/>
              <w:rPr>
                <w:rFonts w:ascii="Arial" w:eastAsia="Arial" w:hAnsi="Arial" w:cs="Arial"/>
              </w:rPr>
            </w:pPr>
            <w:r w:rsidRPr="001C1261">
              <w:rPr>
                <w:rFonts w:ascii="Arial" w:eastAsia="Arial" w:hAnsi="Arial" w:cs="Arial"/>
              </w:rPr>
              <w:t xml:space="preserve">Suministrar oportunamente la información y el apoyo que requiera el contratista para el cumplimiento de sus obligaciones contractuales. </w:t>
            </w:r>
          </w:p>
          <w:p w14:paraId="198EBA27" w14:textId="77777777" w:rsidR="001C1261" w:rsidRPr="001C1261" w:rsidRDefault="001C1261" w:rsidP="001C1261">
            <w:pPr>
              <w:numPr>
                <w:ilvl w:val="0"/>
                <w:numId w:val="24"/>
              </w:numPr>
              <w:tabs>
                <w:tab w:val="left" w:pos="778"/>
              </w:tabs>
              <w:jc w:val="both"/>
              <w:rPr>
                <w:rFonts w:ascii="Arial" w:eastAsia="Arial" w:hAnsi="Arial" w:cs="Arial"/>
              </w:rPr>
            </w:pPr>
            <w:r w:rsidRPr="001C1261">
              <w:rPr>
                <w:rFonts w:ascii="Arial" w:eastAsia="Arial" w:hAnsi="Arial" w:cs="Arial"/>
              </w:rPr>
              <w:t xml:space="preserve">Llevar a cabo el recibo total de los servicios, verificando el cumplimento de las especificaciones técnicas de los servicios entregados, a través del supervisor designado. </w:t>
            </w:r>
          </w:p>
          <w:p w14:paraId="13882271" w14:textId="77777777" w:rsidR="001C1261" w:rsidRPr="001C1261" w:rsidRDefault="001C1261" w:rsidP="001C1261">
            <w:pPr>
              <w:numPr>
                <w:ilvl w:val="0"/>
                <w:numId w:val="24"/>
              </w:numPr>
              <w:tabs>
                <w:tab w:val="left" w:pos="778"/>
              </w:tabs>
              <w:jc w:val="both"/>
              <w:rPr>
                <w:rFonts w:ascii="Arial" w:eastAsia="Arial" w:hAnsi="Arial" w:cs="Arial"/>
              </w:rPr>
            </w:pPr>
            <w:r w:rsidRPr="001C1261">
              <w:rPr>
                <w:rFonts w:ascii="Arial" w:eastAsia="Arial" w:hAnsi="Arial" w:cs="Arial"/>
              </w:rPr>
              <w:t xml:space="preserve">Ejercer la supervisión del contrato por intermedio del supervisor, exigiendo al contratista la ejecución idónea y oportuna del objeto y quien, además, resolverá y suscribirá las actas, y controlará los asuntos necesarios durante el desarrollo del contrato. </w:t>
            </w:r>
          </w:p>
          <w:p w14:paraId="689E0C56" w14:textId="77777777" w:rsidR="001C1261" w:rsidRPr="001C1261" w:rsidRDefault="001C1261" w:rsidP="001C1261">
            <w:pPr>
              <w:numPr>
                <w:ilvl w:val="0"/>
                <w:numId w:val="24"/>
              </w:numPr>
              <w:tabs>
                <w:tab w:val="left" w:pos="778"/>
              </w:tabs>
              <w:jc w:val="both"/>
              <w:rPr>
                <w:rFonts w:ascii="Arial" w:eastAsia="Arial" w:hAnsi="Arial" w:cs="Arial"/>
              </w:rPr>
            </w:pPr>
            <w:r w:rsidRPr="001C1261">
              <w:rPr>
                <w:rFonts w:ascii="Arial" w:eastAsia="Arial" w:hAnsi="Arial" w:cs="Arial"/>
              </w:rPr>
              <w:t>Verificar y dejar constancia, a través del Supervisor del contrato, del cumplimiento de las obligaciones del CONTRATISTA frente a los aportes a los sistemas de salud, riesgos profesionales, pensiones y Cajas de Compensación Familiar, Instituto Colombiano de Bienestar Familiar y Servicio Nacional de Aprendizaje.</w:t>
            </w:r>
          </w:p>
          <w:p w14:paraId="124C1D6E" w14:textId="77777777" w:rsidR="001C1261" w:rsidRPr="001C1261" w:rsidRDefault="001C1261" w:rsidP="001C1261">
            <w:pPr>
              <w:numPr>
                <w:ilvl w:val="0"/>
                <w:numId w:val="24"/>
              </w:numPr>
              <w:tabs>
                <w:tab w:val="left" w:pos="778"/>
              </w:tabs>
              <w:jc w:val="both"/>
              <w:rPr>
                <w:rFonts w:ascii="Arial" w:eastAsia="Arial" w:hAnsi="Arial" w:cs="Arial"/>
              </w:rPr>
            </w:pPr>
            <w:r w:rsidRPr="001C1261">
              <w:rPr>
                <w:rFonts w:ascii="Arial" w:eastAsia="Arial" w:hAnsi="Arial" w:cs="Arial"/>
              </w:rPr>
              <w:t>Solicitar al contratista, en cualquier tiempo, las informaciones que requiera en relación con el contrato y con el cumplimiento de las obligaciones de éste.</w:t>
            </w:r>
          </w:p>
          <w:p w14:paraId="0D11C4CE" w14:textId="77777777" w:rsidR="001C1261" w:rsidRPr="001C1261" w:rsidRDefault="001C1261" w:rsidP="001C1261">
            <w:pPr>
              <w:numPr>
                <w:ilvl w:val="0"/>
                <w:numId w:val="24"/>
              </w:numPr>
              <w:tabs>
                <w:tab w:val="left" w:pos="778"/>
              </w:tabs>
              <w:jc w:val="both"/>
              <w:rPr>
                <w:rFonts w:ascii="Arial" w:eastAsia="Arial" w:hAnsi="Arial" w:cs="Arial"/>
              </w:rPr>
            </w:pPr>
            <w:r w:rsidRPr="001C1261">
              <w:rPr>
                <w:rFonts w:ascii="Arial" w:eastAsia="Arial" w:hAnsi="Arial" w:cs="Arial"/>
              </w:rPr>
              <w:t>Analizar y responder los requerimientos que formule el contratista.</w:t>
            </w:r>
          </w:p>
          <w:p w14:paraId="7DB7BD04" w14:textId="77777777" w:rsidR="001C1261" w:rsidRPr="001C1261" w:rsidRDefault="001C1261" w:rsidP="001C1261">
            <w:pPr>
              <w:numPr>
                <w:ilvl w:val="0"/>
                <w:numId w:val="24"/>
              </w:numPr>
              <w:tabs>
                <w:tab w:val="left" w:pos="778"/>
              </w:tabs>
              <w:jc w:val="both"/>
              <w:rPr>
                <w:rFonts w:ascii="Arial" w:eastAsia="Arial" w:hAnsi="Arial" w:cs="Arial"/>
              </w:rPr>
            </w:pPr>
            <w:r w:rsidRPr="001C1261">
              <w:rPr>
                <w:rFonts w:ascii="Arial" w:eastAsia="Arial" w:hAnsi="Arial" w:cs="Arial"/>
              </w:rPr>
              <w:t>Verificar el cumplimiento de la normatividad ambiental en concordancia con el SIGCMA implementado por la entidad y en lo atinente a la política antisoborno y los requisitos del Sistema de Gestión Antisoborno (SGAS), el Sistema de Gestión de Seguridad y Salud en el Trabajo, el Plan de Gestión Ambiental adoptados para la Rama Judicial. El incumplimiento de lo anterior dará lugar a que se tomen las medidas correspondientes al incumplimiento contractual</w:t>
            </w:r>
          </w:p>
          <w:p w14:paraId="0CDB4CC6" w14:textId="77777777" w:rsidR="001C1261" w:rsidRPr="001C1261" w:rsidRDefault="001C1261" w:rsidP="001C1261">
            <w:pPr>
              <w:numPr>
                <w:ilvl w:val="0"/>
                <w:numId w:val="24"/>
              </w:numPr>
              <w:tabs>
                <w:tab w:val="left" w:pos="778"/>
              </w:tabs>
              <w:jc w:val="both"/>
              <w:rPr>
                <w:rFonts w:ascii="Arial" w:eastAsia="Arial" w:hAnsi="Arial" w:cs="Arial"/>
              </w:rPr>
            </w:pPr>
            <w:r w:rsidRPr="001C1261">
              <w:rPr>
                <w:rFonts w:ascii="Arial" w:eastAsia="Arial" w:hAnsi="Arial" w:cs="Arial"/>
              </w:rPr>
              <w:t>Cumplir con las demás obligaciones que surjan de la naturaleza del contrato.</w:t>
            </w:r>
          </w:p>
          <w:p w14:paraId="59B616BD" w14:textId="77777777" w:rsidR="00A07E08" w:rsidRPr="00651710" w:rsidRDefault="00A07E08" w:rsidP="001C1261">
            <w:pPr>
              <w:tabs>
                <w:tab w:val="left" w:pos="426"/>
                <w:tab w:val="left" w:pos="567"/>
              </w:tabs>
              <w:jc w:val="both"/>
              <w:rPr>
                <w:rFonts w:ascii="Arial" w:hAnsi="Arial" w:cs="Arial"/>
              </w:rPr>
            </w:pPr>
          </w:p>
        </w:tc>
      </w:tr>
      <w:tr w:rsidR="00B64A43" w:rsidRPr="00E97AF7" w14:paraId="6C10AEEB" w14:textId="77777777" w:rsidTr="00B321AB">
        <w:trPr>
          <w:trHeight w:val="1231"/>
        </w:trPr>
        <w:tc>
          <w:tcPr>
            <w:tcW w:w="2269" w:type="dxa"/>
            <w:vAlign w:val="center"/>
          </w:tcPr>
          <w:p w14:paraId="5F872E83" w14:textId="77777777" w:rsidR="00B64A43" w:rsidRPr="00A27978" w:rsidRDefault="00B64A43" w:rsidP="00B64A43">
            <w:pPr>
              <w:jc w:val="both"/>
              <w:rPr>
                <w:rFonts w:ascii="Arial" w:hAnsi="Arial" w:cs="Arial"/>
                <w:b/>
                <w:bCs/>
                <w:lang w:eastAsia="es-CO"/>
              </w:rPr>
            </w:pPr>
            <w:r w:rsidRPr="00A27978">
              <w:rPr>
                <w:rFonts w:ascii="Arial" w:hAnsi="Arial" w:cs="Arial"/>
                <w:b/>
                <w:bCs/>
                <w:lang w:eastAsia="es-CO"/>
              </w:rPr>
              <w:lastRenderedPageBreak/>
              <w:t>9.DOCUMENTOS INTEGRANTES DEL CONTRATO</w:t>
            </w:r>
          </w:p>
        </w:tc>
        <w:tc>
          <w:tcPr>
            <w:tcW w:w="8430" w:type="dxa"/>
            <w:vAlign w:val="center"/>
          </w:tcPr>
          <w:p w14:paraId="60104AC1" w14:textId="77777777" w:rsidR="00B64A43" w:rsidRPr="00A27978" w:rsidRDefault="00B64A43" w:rsidP="00B64A43">
            <w:pPr>
              <w:jc w:val="both"/>
              <w:rPr>
                <w:rFonts w:ascii="Arial" w:hAnsi="Arial" w:cs="Arial"/>
              </w:rPr>
            </w:pPr>
            <w:r w:rsidRPr="00A27978">
              <w:rPr>
                <w:rFonts w:ascii="Arial" w:hAnsi="Arial" w:cs="Arial"/>
              </w:rPr>
              <w:t xml:space="preserve">Hacen parte del contrato todas las actuaciones y documentos, surtidas y expedidos, respectivamente en las etapas precontractual, contractual, en la liquidación </w:t>
            </w:r>
            <w:proofErr w:type="gramStart"/>
            <w:r w:rsidRPr="00A27978">
              <w:rPr>
                <w:rFonts w:ascii="Arial" w:hAnsi="Arial" w:cs="Arial"/>
              </w:rPr>
              <w:t>del mismo</w:t>
            </w:r>
            <w:proofErr w:type="gramEnd"/>
            <w:r w:rsidRPr="00A27978">
              <w:rPr>
                <w:rFonts w:ascii="Arial" w:hAnsi="Arial" w:cs="Arial"/>
              </w:rPr>
              <w:t xml:space="preserve"> cuando haya lugar a ella, y en la etapa </w:t>
            </w:r>
            <w:proofErr w:type="spellStart"/>
            <w:r w:rsidRPr="00A27978">
              <w:rPr>
                <w:rFonts w:ascii="Arial" w:hAnsi="Arial" w:cs="Arial"/>
              </w:rPr>
              <w:t>pos</w:t>
            </w:r>
            <w:proofErr w:type="spellEnd"/>
            <w:r w:rsidRPr="00A27978">
              <w:rPr>
                <w:rFonts w:ascii="Arial" w:hAnsi="Arial" w:cs="Arial"/>
              </w:rPr>
              <w:t xml:space="preserve"> contractual, y por tanto tienen fuerza vinculante con el presente documento.</w:t>
            </w:r>
          </w:p>
        </w:tc>
      </w:tr>
      <w:tr w:rsidR="00B64A43" w:rsidRPr="00E97AF7" w14:paraId="1D88075C" w14:textId="77777777" w:rsidTr="003E0FFB">
        <w:trPr>
          <w:trHeight w:val="194"/>
        </w:trPr>
        <w:tc>
          <w:tcPr>
            <w:tcW w:w="10699" w:type="dxa"/>
            <w:gridSpan w:val="2"/>
            <w:shd w:val="clear" w:color="auto" w:fill="D9D9D9"/>
            <w:vAlign w:val="center"/>
          </w:tcPr>
          <w:p w14:paraId="57136149" w14:textId="77777777" w:rsidR="00B64A43" w:rsidRPr="00A27978" w:rsidRDefault="00B64A43" w:rsidP="00B64A43">
            <w:pPr>
              <w:pStyle w:val="Prrafodelista"/>
              <w:numPr>
                <w:ilvl w:val="0"/>
                <w:numId w:val="1"/>
              </w:numPr>
              <w:jc w:val="both"/>
              <w:rPr>
                <w:rFonts w:ascii="Arial" w:hAnsi="Arial" w:cs="Arial"/>
                <w:b/>
                <w:bCs/>
                <w:sz w:val="20"/>
                <w:szCs w:val="20"/>
                <w:lang w:eastAsia="ar-SA"/>
              </w:rPr>
            </w:pPr>
            <w:r w:rsidRPr="00A27978">
              <w:rPr>
                <w:rFonts w:ascii="Arial" w:hAnsi="Arial" w:cs="Arial"/>
                <w:b/>
                <w:bCs/>
                <w:sz w:val="20"/>
                <w:szCs w:val="20"/>
                <w:lang w:eastAsia="ar-SA"/>
              </w:rPr>
              <w:t>ESTIPULACIONES CONTRACTUALES ADICIONALES</w:t>
            </w:r>
          </w:p>
        </w:tc>
      </w:tr>
      <w:tr w:rsidR="00B64A43" w:rsidRPr="00E97AF7" w14:paraId="10694066" w14:textId="77777777" w:rsidTr="003E0FFB">
        <w:trPr>
          <w:trHeight w:val="930"/>
        </w:trPr>
        <w:tc>
          <w:tcPr>
            <w:tcW w:w="2269" w:type="dxa"/>
            <w:vAlign w:val="center"/>
          </w:tcPr>
          <w:p w14:paraId="068F2619" w14:textId="77777777" w:rsidR="00B64A43" w:rsidRPr="00A27978" w:rsidRDefault="00B64A43" w:rsidP="00B64A43">
            <w:pPr>
              <w:jc w:val="both"/>
              <w:rPr>
                <w:rFonts w:ascii="Arial" w:hAnsi="Arial" w:cs="Arial"/>
                <w:b/>
                <w:bCs/>
                <w:lang w:eastAsia="es-CO"/>
              </w:rPr>
            </w:pPr>
            <w:r w:rsidRPr="00A27978">
              <w:rPr>
                <w:rFonts w:ascii="Arial" w:hAnsi="Arial" w:cs="Arial"/>
                <w:b/>
                <w:bCs/>
                <w:lang w:eastAsia="es-CO"/>
              </w:rPr>
              <w:t>10.ESTIPULACIONES CONTRACTUALES ADICIONALES</w:t>
            </w:r>
          </w:p>
        </w:tc>
        <w:tc>
          <w:tcPr>
            <w:tcW w:w="8430" w:type="dxa"/>
            <w:vAlign w:val="center"/>
          </w:tcPr>
          <w:p w14:paraId="3CB5401C" w14:textId="77777777" w:rsidR="00B64A43" w:rsidRPr="00A27978" w:rsidRDefault="00B64A43" w:rsidP="0061485B">
            <w:pPr>
              <w:jc w:val="both"/>
              <w:rPr>
                <w:rFonts w:ascii="Arial" w:hAnsi="Arial" w:cs="Arial"/>
              </w:rPr>
            </w:pPr>
            <w:r w:rsidRPr="00A27978">
              <w:rPr>
                <w:rFonts w:ascii="Arial" w:hAnsi="Arial" w:cs="Arial"/>
              </w:rPr>
              <w:t>Se aplican y hacen parte del contrato y por tanto tiene fuerza vinculante las estipulaciones consig</w:t>
            </w:r>
            <w:r w:rsidR="0061485B">
              <w:rPr>
                <w:rFonts w:ascii="Arial" w:hAnsi="Arial" w:cs="Arial"/>
              </w:rPr>
              <w:t>nadas en el Estudio Previo, el P</w:t>
            </w:r>
            <w:r w:rsidRPr="00A27978">
              <w:rPr>
                <w:rFonts w:ascii="Arial" w:hAnsi="Arial" w:cs="Arial"/>
              </w:rPr>
              <w:t xml:space="preserve">liego de </w:t>
            </w:r>
            <w:r w:rsidR="0061485B">
              <w:rPr>
                <w:rFonts w:ascii="Arial" w:hAnsi="Arial" w:cs="Arial"/>
              </w:rPr>
              <w:t>C</w:t>
            </w:r>
            <w:r w:rsidRPr="00A27978">
              <w:rPr>
                <w:rFonts w:ascii="Arial" w:hAnsi="Arial" w:cs="Arial"/>
              </w:rPr>
              <w:t>ondiciones, la propuesta presentada, documentos publicados en el Sistema Electrónico de Contratación “SECOP”, y la información contenida en este documento, según corresponda, en consideración a su naturaleza y régimen legal excepto la Estipulación XX.</w:t>
            </w:r>
          </w:p>
        </w:tc>
      </w:tr>
      <w:tr w:rsidR="00B64A43" w:rsidRPr="00E97AF7" w14:paraId="763A552C" w14:textId="77777777" w:rsidTr="003E0FFB">
        <w:trPr>
          <w:trHeight w:val="930"/>
        </w:trPr>
        <w:tc>
          <w:tcPr>
            <w:tcW w:w="10699" w:type="dxa"/>
            <w:gridSpan w:val="2"/>
            <w:vAlign w:val="center"/>
          </w:tcPr>
          <w:p w14:paraId="30D854CF" w14:textId="77777777" w:rsidR="00B64A43" w:rsidRPr="00A27978" w:rsidRDefault="00B64A43" w:rsidP="00B64A43">
            <w:pPr>
              <w:jc w:val="both"/>
              <w:rPr>
                <w:rFonts w:ascii="Arial" w:hAnsi="Arial" w:cs="Arial"/>
                <w:lang w:eastAsia="es-CO"/>
              </w:rPr>
            </w:pPr>
            <w:r w:rsidRPr="00A27978">
              <w:rPr>
                <w:rFonts w:ascii="Arial" w:eastAsia="Calibri" w:hAnsi="Arial" w:cs="Arial"/>
                <w:b/>
                <w:kern w:val="2"/>
                <w:u w:val="single"/>
              </w:rPr>
              <w:t>11) EXCLUSIÓN DE RELACIÓN LABORAL:</w:t>
            </w:r>
            <w:r w:rsidRPr="00A27978">
              <w:rPr>
                <w:rFonts w:ascii="Arial" w:eastAsia="Calibri" w:hAnsi="Arial" w:cs="Arial"/>
                <w:kern w:val="2"/>
              </w:rPr>
              <w:t xml:space="preserve"> El contrato no genera relación laboral, en consecuencia, el Contratista actúa de manera independiente y con total autonomía técnica y administrativa, sin ningún tipo de subordinación con el </w:t>
            </w:r>
            <w:r w:rsidRPr="00A27978">
              <w:rPr>
                <w:rFonts w:ascii="Arial" w:eastAsia="Calibri" w:hAnsi="Arial" w:cs="Arial"/>
                <w:b/>
                <w:kern w:val="2"/>
              </w:rPr>
              <w:t>CONSEJO SUPERIOR</w:t>
            </w:r>
            <w:r w:rsidRPr="00A27978">
              <w:rPr>
                <w:rFonts w:ascii="Arial" w:eastAsia="Calibri" w:hAnsi="Arial" w:cs="Arial"/>
                <w:kern w:val="2"/>
              </w:rPr>
              <w:t>, por lo tanto, no da lugar a reconocimiento y pago de prestaciones sociales.</w:t>
            </w:r>
            <w:r w:rsidRPr="00A27978">
              <w:rPr>
                <w:rFonts w:ascii="Arial" w:eastAsia="Calibri" w:hAnsi="Arial" w:cs="Arial"/>
                <w:b/>
                <w:kern w:val="2"/>
                <w:u w:val="single"/>
              </w:rPr>
              <w:t xml:space="preserve"> 12) INDEMNIDAD DEL CONSEJO SUPERIOR: </w:t>
            </w:r>
            <w:r w:rsidRPr="00A27978">
              <w:rPr>
                <w:rFonts w:ascii="Arial" w:eastAsia="Calibri" w:hAnsi="Arial" w:cs="Arial"/>
                <w:kern w:val="2"/>
              </w:rPr>
              <w:t xml:space="preserve">El Contratista mantendrá indemne al </w:t>
            </w:r>
            <w:r w:rsidRPr="00A27978">
              <w:rPr>
                <w:rFonts w:ascii="Arial" w:eastAsia="Calibri" w:hAnsi="Arial" w:cs="Arial"/>
                <w:b/>
                <w:kern w:val="2"/>
              </w:rPr>
              <w:t>CONSEJO SUPERIOR</w:t>
            </w:r>
            <w:r w:rsidRPr="00A27978">
              <w:rPr>
                <w:rFonts w:ascii="Arial" w:eastAsia="Calibri" w:hAnsi="Arial" w:cs="Arial"/>
                <w:kern w:val="2"/>
              </w:rPr>
              <w:t xml:space="preserve"> contra todo reclamo, demanda, acción legal, y costos que puedan causarse o surgir por daños o lesiones a personas o a propiedades de terrenos ocasionados por el Contratista o su personal, durante la ejecución del objeto de este contrato. </w:t>
            </w:r>
            <w:r w:rsidRPr="00A27978">
              <w:rPr>
                <w:rFonts w:ascii="Arial" w:eastAsia="Calibri" w:hAnsi="Arial" w:cs="Arial"/>
                <w:b/>
                <w:kern w:val="2"/>
                <w:u w:val="single"/>
              </w:rPr>
              <w:t>13) GARANTÍA LEGAL:</w:t>
            </w:r>
            <w:r w:rsidRPr="00A27978">
              <w:rPr>
                <w:rStyle w:val="FontStyle19"/>
                <w:rFonts w:ascii="Arial" w:eastAsia="Calibri" w:hAnsi="Arial" w:cs="Arial"/>
                <w:kern w:val="2"/>
                <w:sz w:val="20"/>
                <w:szCs w:val="20"/>
                <w:lang w:val="es-ES_tradnl" w:eastAsia="es-ES_tradnl"/>
              </w:rPr>
              <w:t xml:space="preserve"> El </w:t>
            </w:r>
            <w:r w:rsidRPr="00A27978">
              <w:rPr>
                <w:rStyle w:val="FontStyle19"/>
                <w:rFonts w:ascii="Arial" w:eastAsia="Calibri" w:hAnsi="Arial" w:cs="Arial"/>
                <w:b/>
                <w:kern w:val="2"/>
                <w:sz w:val="20"/>
                <w:szCs w:val="20"/>
                <w:lang w:val="es-ES_tradnl" w:eastAsia="es-ES_tradnl"/>
              </w:rPr>
              <w:t xml:space="preserve">CONTRATISTA </w:t>
            </w:r>
            <w:r w:rsidRPr="00A27978">
              <w:rPr>
                <w:rStyle w:val="FontStyle19"/>
                <w:rFonts w:ascii="Arial" w:eastAsia="Calibri" w:hAnsi="Arial" w:cs="Arial"/>
                <w:kern w:val="2"/>
                <w:sz w:val="20"/>
                <w:szCs w:val="20"/>
                <w:lang w:val="es-ES_tradnl" w:eastAsia="es-ES_tradnl"/>
              </w:rPr>
              <w:t xml:space="preserve">se obliga a responder por la calidad, idoneidad, seguridad y el buen estado y funcionamiento de los productos entregados, en los términos establecidos en los artículos 7 a 12 de la Ley 1480 de 2011. </w:t>
            </w:r>
            <w:r w:rsidRPr="00A27978">
              <w:rPr>
                <w:rFonts w:ascii="Arial" w:eastAsia="Calibri" w:hAnsi="Arial" w:cs="Arial"/>
                <w:b/>
                <w:bCs/>
                <w:kern w:val="2"/>
                <w:u w:val="single"/>
              </w:rPr>
              <w:t>14) PENAL PECUNIARIA:</w:t>
            </w:r>
            <w:r w:rsidRPr="00A27978">
              <w:rPr>
                <w:rFonts w:ascii="Arial" w:eastAsia="Calibri" w:hAnsi="Arial" w:cs="Arial"/>
                <w:b/>
                <w:bCs/>
                <w:kern w:val="2"/>
              </w:rPr>
              <w:t xml:space="preserve"> </w:t>
            </w:r>
            <w:r w:rsidRPr="00A27978">
              <w:rPr>
                <w:rFonts w:ascii="Arial" w:eastAsia="Calibri" w:hAnsi="Arial" w:cs="Arial"/>
                <w:bCs/>
                <w:kern w:val="2"/>
              </w:rPr>
              <w:t xml:space="preserve">Las partes pactan como sanción pecuniaria, entendida como la tasación anticipada de los perjuicios, el equivalente al veinte por ciento (20%) del valor del contrato en caso de incumplimiento total o parcial de las obligaciones </w:t>
            </w:r>
            <w:r w:rsidRPr="00A27978">
              <w:rPr>
                <w:rFonts w:ascii="Arial" w:eastAsia="Calibri" w:hAnsi="Arial" w:cs="Arial"/>
                <w:bCs/>
                <w:kern w:val="2"/>
              </w:rPr>
              <w:lastRenderedPageBreak/>
              <w:t xml:space="preserve">contractuales a cargo del Contratista, sin que lo anterior sea óbice para que se impongan las multas a que haya lugar y/o reclamaciones por los perjuicios ocasionados. </w:t>
            </w:r>
            <w:r w:rsidRPr="00A27978">
              <w:rPr>
                <w:rFonts w:ascii="Arial" w:eastAsia="Calibri" w:hAnsi="Arial" w:cs="Arial"/>
                <w:b/>
                <w:bCs/>
                <w:kern w:val="2"/>
                <w:u w:val="single"/>
              </w:rPr>
              <w:t>15) MULTAS:</w:t>
            </w:r>
            <w:r w:rsidRPr="00A27978">
              <w:rPr>
                <w:rFonts w:ascii="Arial" w:eastAsia="Calibri" w:hAnsi="Arial" w:cs="Arial"/>
                <w:bCs/>
                <w:kern w:val="2"/>
              </w:rPr>
              <w:t xml:space="preserve"> Las partes acuerdan que en caso de retardo o incumplimiento de cualquiera de las obligaciones estipuladas en el contrato o en sus anexos, se causará a favor del </w:t>
            </w:r>
            <w:r w:rsidRPr="00A27978">
              <w:rPr>
                <w:rFonts w:ascii="Arial" w:eastAsia="Calibri" w:hAnsi="Arial" w:cs="Arial"/>
                <w:b/>
                <w:bCs/>
                <w:kern w:val="2"/>
              </w:rPr>
              <w:t>CONSEJO SUPERIOR</w:t>
            </w:r>
            <w:r w:rsidRPr="00A27978">
              <w:rPr>
                <w:rFonts w:ascii="Arial" w:eastAsia="Calibri" w:hAnsi="Arial" w:cs="Arial"/>
                <w:bCs/>
                <w:kern w:val="2"/>
              </w:rPr>
              <w:t xml:space="preserve"> una multa equivalente al uno por ciento (1%) del valor del contrato para cada día de atraso en el cumplimiento de sus obligaciones, sin que el valor total de ellas exceda el diez por ciento (10%) del valor total del mismo. </w:t>
            </w:r>
            <w:r w:rsidRPr="00A27978">
              <w:rPr>
                <w:rStyle w:val="FontStyle19"/>
                <w:rFonts w:ascii="Arial" w:eastAsia="Calibri" w:hAnsi="Arial" w:cs="Arial"/>
                <w:b/>
                <w:kern w:val="2"/>
                <w:sz w:val="20"/>
                <w:szCs w:val="20"/>
                <w:u w:val="single"/>
                <w:lang w:val="es-ES_tradnl" w:eastAsia="es-ES_tradnl"/>
              </w:rPr>
              <w:t>16) APLICACIÓN DE LAS MULTAS Y DE LA PENAL PECUNIAR</w:t>
            </w:r>
            <w:r w:rsidRPr="00A27978">
              <w:rPr>
                <w:rStyle w:val="FontStyle19"/>
                <w:rFonts w:ascii="Arial" w:eastAsia="Calibri" w:hAnsi="Arial" w:cs="Arial"/>
                <w:b/>
                <w:kern w:val="2"/>
                <w:sz w:val="20"/>
                <w:szCs w:val="20"/>
                <w:lang w:val="es-ES_tradnl" w:eastAsia="es-ES_tradnl"/>
              </w:rPr>
              <w:t xml:space="preserve">IA: </w:t>
            </w:r>
            <w:r w:rsidRPr="00A27978">
              <w:rPr>
                <w:rStyle w:val="FontStyle19"/>
                <w:rFonts w:ascii="Arial" w:eastAsia="Calibri" w:hAnsi="Arial" w:cs="Arial"/>
                <w:kern w:val="2"/>
                <w:sz w:val="20"/>
                <w:szCs w:val="20"/>
                <w:lang w:val="es-ES_tradnl" w:eastAsia="es-ES_tradnl"/>
              </w:rPr>
              <w:t xml:space="preserve">El valor de las multas y de la cláusula penal pecuniaria se hará efectiva directamente por la </w:t>
            </w:r>
            <w:r w:rsidRPr="00A27978">
              <w:rPr>
                <w:rStyle w:val="FontStyle19"/>
                <w:rFonts w:ascii="Arial" w:eastAsia="Calibri" w:hAnsi="Arial" w:cs="Arial"/>
                <w:b/>
                <w:kern w:val="2"/>
                <w:sz w:val="20"/>
                <w:szCs w:val="20"/>
                <w:lang w:val="es-ES_tradnl" w:eastAsia="es-ES_tradnl"/>
              </w:rPr>
              <w:t>DIRECCIÓN EJECUTIVA DE ADMINISTRACIÓN JUDICIAL DEL</w:t>
            </w:r>
            <w:r w:rsidRPr="00A27978">
              <w:rPr>
                <w:rStyle w:val="FontStyle19"/>
                <w:rFonts w:ascii="Arial" w:eastAsia="Calibri" w:hAnsi="Arial" w:cs="Arial"/>
                <w:kern w:val="2"/>
                <w:sz w:val="20"/>
                <w:szCs w:val="20"/>
                <w:lang w:val="es-ES_tradnl" w:eastAsia="es-ES_tradnl"/>
              </w:rPr>
              <w:t xml:space="preserve"> </w:t>
            </w:r>
            <w:r w:rsidRPr="00A27978">
              <w:rPr>
                <w:rFonts w:ascii="Arial" w:eastAsia="Calibri" w:hAnsi="Arial" w:cs="Arial"/>
                <w:b/>
                <w:kern w:val="2"/>
              </w:rPr>
              <w:t>CONSEJO SUPERIOR</w:t>
            </w:r>
            <w:r w:rsidRPr="00A27978">
              <w:rPr>
                <w:rStyle w:val="FontStyle19"/>
                <w:rFonts w:ascii="Arial" w:eastAsia="Calibri" w:hAnsi="Arial" w:cs="Arial"/>
                <w:kern w:val="2"/>
                <w:sz w:val="20"/>
                <w:szCs w:val="20"/>
                <w:lang w:val="es-ES_tradnl" w:eastAsia="es-ES_tradnl"/>
              </w:rPr>
              <w:t>, descontando el valor de los pagos que ésta deba efectuar al Contratista, si ello fuere posible, o haciendo efectiva la garantía con cargo al amparo de cumplimiento, o acudiendo al cobro ejecutivo. Previa a la adopción de la decisión de imposición de la multa o de la cláusula penal pecuniaria se realizará una audiencia con el Contratista.</w:t>
            </w:r>
            <w:r w:rsidRPr="00A27978">
              <w:rPr>
                <w:rFonts w:ascii="Arial" w:eastAsia="Calibri" w:hAnsi="Arial" w:cs="Arial"/>
                <w:bCs/>
                <w:kern w:val="2"/>
              </w:rPr>
              <w:t xml:space="preserve"> </w:t>
            </w:r>
            <w:r w:rsidRPr="00A27978">
              <w:rPr>
                <w:rFonts w:ascii="Arial" w:eastAsia="Calibri" w:hAnsi="Arial" w:cs="Arial"/>
                <w:b/>
                <w:bCs/>
                <w:kern w:val="2"/>
                <w:u w:val="single"/>
              </w:rPr>
              <w:t xml:space="preserve">17) </w:t>
            </w:r>
            <w:r w:rsidRPr="00A27978">
              <w:rPr>
                <w:rStyle w:val="FontStyle19"/>
                <w:rFonts w:ascii="Arial" w:eastAsia="Calibri" w:hAnsi="Arial" w:cs="Arial"/>
                <w:b/>
                <w:kern w:val="2"/>
                <w:sz w:val="20"/>
                <w:szCs w:val="20"/>
                <w:u w:val="single"/>
                <w:lang w:val="es-ES_tradnl" w:eastAsia="es-ES_tradnl"/>
              </w:rPr>
              <w:t xml:space="preserve">CLÁUSULAS EXCEPCIONALES: </w:t>
            </w:r>
            <w:r w:rsidRPr="00A27978">
              <w:rPr>
                <w:rStyle w:val="FontStyle19"/>
                <w:rFonts w:ascii="Arial" w:eastAsia="Calibri" w:hAnsi="Arial" w:cs="Arial"/>
                <w:kern w:val="2"/>
                <w:sz w:val="20"/>
                <w:szCs w:val="20"/>
                <w:lang w:val="es-ES_tradnl" w:eastAsia="es-ES_tradnl"/>
              </w:rPr>
              <w:t xml:space="preserve">En caso de incumplimiento de cualquiera de las obligaciones pactadas en el contrato se aplicarán las cláusulas excepcionales de modificación, terminación e interpretación unilaterales, así como la de caducidad en los términos previstos en la Ley 80 de 1993 y demás normas concordantes. </w:t>
            </w:r>
            <w:r w:rsidRPr="00A27978">
              <w:rPr>
                <w:rFonts w:ascii="Arial" w:eastAsia="Calibri" w:hAnsi="Arial" w:cs="Arial"/>
                <w:b/>
                <w:bCs/>
                <w:kern w:val="2"/>
                <w:u w:val="single"/>
              </w:rPr>
              <w:t>18) CADUCIDADES ESPECIALES:</w:t>
            </w:r>
            <w:r w:rsidRPr="00A27978">
              <w:rPr>
                <w:rFonts w:ascii="Arial" w:eastAsia="Calibri" w:hAnsi="Arial" w:cs="Arial"/>
                <w:bCs/>
                <w:kern w:val="2"/>
              </w:rPr>
              <w:t xml:space="preserve"> </w:t>
            </w:r>
            <w:r w:rsidRPr="00A27978">
              <w:rPr>
                <w:rFonts w:ascii="Arial" w:eastAsia="Calibri" w:hAnsi="Arial" w:cs="Arial"/>
                <w:b/>
                <w:bCs/>
                <w:kern w:val="2"/>
              </w:rPr>
              <w:t>LA</w:t>
            </w:r>
            <w:r w:rsidRPr="00A27978">
              <w:rPr>
                <w:rStyle w:val="FontStyle19"/>
                <w:rFonts w:ascii="Arial" w:eastAsia="Calibri" w:hAnsi="Arial" w:cs="Arial"/>
                <w:b/>
                <w:kern w:val="2"/>
                <w:sz w:val="20"/>
                <w:szCs w:val="20"/>
                <w:lang w:val="es-ES_tradnl" w:eastAsia="es-ES_tradnl"/>
              </w:rPr>
              <w:t xml:space="preserve"> DIRECCIÓN EJECUTIVA DE ADMINISTRACIÓN JUDICIAL DEL</w:t>
            </w:r>
            <w:r w:rsidRPr="00A27978">
              <w:rPr>
                <w:rStyle w:val="FontStyle19"/>
                <w:rFonts w:ascii="Arial" w:eastAsia="Calibri" w:hAnsi="Arial" w:cs="Arial"/>
                <w:kern w:val="2"/>
                <w:sz w:val="20"/>
                <w:szCs w:val="20"/>
                <w:lang w:val="es-ES_tradnl" w:eastAsia="es-ES_tradnl"/>
              </w:rPr>
              <w:t xml:space="preserve"> </w:t>
            </w:r>
            <w:r w:rsidRPr="00A27978">
              <w:rPr>
                <w:rFonts w:ascii="Arial" w:eastAsia="Calibri" w:hAnsi="Arial" w:cs="Arial"/>
                <w:b/>
                <w:kern w:val="2"/>
              </w:rPr>
              <w:t>CONSEJO SUPERIOR</w:t>
            </w:r>
            <w:r w:rsidRPr="00A27978">
              <w:rPr>
                <w:rFonts w:ascii="Arial" w:eastAsia="Calibri" w:hAnsi="Arial" w:cs="Arial"/>
                <w:bCs/>
                <w:kern w:val="2"/>
              </w:rPr>
              <w:t xml:space="preserve"> podrá declarar la caducidad del contrato, en los eventos previstos en el art.25 de la Ley 40 de 1993 y demás normas concordantes</w:t>
            </w:r>
            <w:r w:rsidRPr="00A27978">
              <w:rPr>
                <w:rFonts w:ascii="Arial" w:eastAsia="Calibri" w:hAnsi="Arial" w:cs="Arial"/>
                <w:bCs/>
                <w:kern w:val="2"/>
                <w:u w:val="single"/>
              </w:rPr>
              <w:t xml:space="preserve">. </w:t>
            </w:r>
            <w:r w:rsidRPr="00A27978">
              <w:rPr>
                <w:rFonts w:ascii="Arial" w:eastAsia="Calibri" w:hAnsi="Arial" w:cs="Arial"/>
                <w:b/>
                <w:bCs/>
                <w:kern w:val="2"/>
                <w:u w:val="single"/>
              </w:rPr>
              <w:t>19) CESIÓN</w:t>
            </w:r>
            <w:r w:rsidRPr="00A27978">
              <w:rPr>
                <w:rFonts w:ascii="Arial" w:eastAsia="Calibri" w:hAnsi="Arial" w:cs="Arial"/>
                <w:b/>
                <w:bCs/>
                <w:kern w:val="2"/>
              </w:rPr>
              <w:t>:</w:t>
            </w:r>
            <w:r w:rsidRPr="00A27978">
              <w:rPr>
                <w:rFonts w:ascii="Arial" w:eastAsia="Calibri" w:hAnsi="Arial" w:cs="Arial"/>
                <w:bCs/>
                <w:kern w:val="2"/>
              </w:rPr>
              <w:t xml:space="preserve"> El Contratista no podrá ceder el contrato, sin el consentimiento previo y escrito de la </w:t>
            </w:r>
            <w:r w:rsidRPr="00A27978">
              <w:rPr>
                <w:rFonts w:ascii="Arial" w:eastAsia="Calibri" w:hAnsi="Arial" w:cs="Arial"/>
                <w:b/>
                <w:bCs/>
                <w:kern w:val="2"/>
              </w:rPr>
              <w:t>DIRECCIÓN EJECUTIVA DE ADMINISTRACIÓN JUDICIAL DEL CONSEJO SUPERIOR DE LA JUDICATURA</w:t>
            </w:r>
            <w:r w:rsidRPr="00A27978">
              <w:rPr>
                <w:rFonts w:ascii="Arial" w:eastAsia="Calibri" w:hAnsi="Arial" w:cs="Arial"/>
                <w:bCs/>
                <w:kern w:val="2"/>
              </w:rPr>
              <w:t xml:space="preserve">, pudiendo ésta negar la autorización de la cesión o del subcontrato. </w:t>
            </w:r>
            <w:r w:rsidRPr="00A27978">
              <w:rPr>
                <w:rFonts w:ascii="Arial" w:eastAsia="Calibri" w:hAnsi="Arial" w:cs="Arial"/>
                <w:b/>
                <w:bCs/>
                <w:kern w:val="2"/>
                <w:u w:val="single"/>
              </w:rPr>
              <w:t xml:space="preserve">20) </w:t>
            </w:r>
            <w:r w:rsidRPr="00A27978">
              <w:rPr>
                <w:rStyle w:val="FontStyle19"/>
                <w:rFonts w:ascii="Arial" w:eastAsia="Calibri" w:hAnsi="Arial" w:cs="Arial"/>
                <w:b/>
                <w:kern w:val="2"/>
                <w:sz w:val="20"/>
                <w:szCs w:val="20"/>
                <w:u w:val="single"/>
                <w:lang w:val="es-ES_tradnl" w:eastAsia="es-ES_tradnl"/>
              </w:rPr>
              <w:t>LIQUIDACIÓN</w:t>
            </w:r>
            <w:r w:rsidRPr="00A27978">
              <w:rPr>
                <w:rStyle w:val="FontStyle19"/>
                <w:rFonts w:ascii="Arial" w:eastAsia="Calibri" w:hAnsi="Arial" w:cs="Arial"/>
                <w:kern w:val="2"/>
                <w:sz w:val="20"/>
                <w:szCs w:val="20"/>
                <w:lang w:val="es-ES_tradnl" w:eastAsia="es-ES_tradnl"/>
              </w:rPr>
              <w:t xml:space="preserve">: En el evento de proceder, terminada la ejecución del contrato se procederá a la liquidación </w:t>
            </w:r>
            <w:proofErr w:type="gramStart"/>
            <w:r w:rsidRPr="00A27978">
              <w:rPr>
                <w:rStyle w:val="FontStyle19"/>
                <w:rFonts w:ascii="Arial" w:eastAsia="Calibri" w:hAnsi="Arial" w:cs="Arial"/>
                <w:kern w:val="2"/>
                <w:sz w:val="20"/>
                <w:szCs w:val="20"/>
                <w:lang w:val="es-ES_tradnl" w:eastAsia="es-ES_tradnl"/>
              </w:rPr>
              <w:t>del mismo</w:t>
            </w:r>
            <w:proofErr w:type="gramEnd"/>
            <w:r w:rsidRPr="00A27978">
              <w:rPr>
                <w:rStyle w:val="FontStyle19"/>
                <w:rFonts w:ascii="Arial" w:eastAsia="Calibri" w:hAnsi="Arial" w:cs="Arial"/>
                <w:kern w:val="2"/>
                <w:sz w:val="20"/>
                <w:szCs w:val="20"/>
                <w:lang w:val="es-ES_tradnl" w:eastAsia="es-ES_tradnl"/>
              </w:rPr>
              <w:t xml:space="preserve"> conforme a lo ordenado por los artículos 60 de la Ley 80 de 1993, 11 de la Ley 1150 de 2007 y Decreto 0019 de 2012, o las que las complementen, modifiquen o sustituyan. </w:t>
            </w:r>
            <w:r w:rsidRPr="00A27978">
              <w:rPr>
                <w:rStyle w:val="FontStyle19"/>
                <w:rFonts w:ascii="Arial" w:eastAsia="Calibri" w:hAnsi="Arial" w:cs="Arial"/>
                <w:b/>
                <w:kern w:val="2"/>
                <w:sz w:val="20"/>
                <w:szCs w:val="20"/>
                <w:u w:val="single"/>
                <w:lang w:val="es-ES_tradnl" w:eastAsia="es-ES_tradnl"/>
              </w:rPr>
              <w:t>21</w:t>
            </w:r>
            <w:r w:rsidRPr="00A27978">
              <w:rPr>
                <w:rFonts w:ascii="Arial" w:eastAsia="Calibri" w:hAnsi="Arial" w:cs="Arial"/>
                <w:b/>
                <w:bCs/>
                <w:kern w:val="2"/>
                <w:u w:val="single"/>
              </w:rPr>
              <w:t>) INHABILIDADES E INCOMPATIBILIDADES:</w:t>
            </w:r>
            <w:r w:rsidRPr="00A27978">
              <w:rPr>
                <w:rFonts w:ascii="Arial" w:eastAsia="Calibri" w:hAnsi="Arial" w:cs="Arial"/>
                <w:bCs/>
                <w:kern w:val="2"/>
              </w:rPr>
              <w:t xml:space="preserve"> El Contratista declara bajo la gravedad de juramento, que se entiende prestado con la firma del contrato, que no se halla incurso en ninguna de las causales de inhabilidad, incompatibilidad o prohibiciones o conflictos de interés, establecidas en la Constitución Política, en la ley, y en especial las previstas en los arts. 8° y 9° de la Ley 80 de 1993, art. 60 de la Ley 610 de 2000 y arts. 1, 2, 3, 4, 5, 84 y 90 de la Ley 1474 de 2011. </w:t>
            </w:r>
            <w:r w:rsidRPr="00A27978">
              <w:rPr>
                <w:rStyle w:val="FontStyle19"/>
                <w:rFonts w:ascii="Arial" w:eastAsia="Calibri" w:hAnsi="Arial" w:cs="Arial"/>
                <w:b/>
                <w:kern w:val="2"/>
                <w:sz w:val="20"/>
                <w:szCs w:val="20"/>
                <w:u w:val="single"/>
                <w:lang w:val="es-ES_tradnl" w:eastAsia="es-ES_tradnl"/>
              </w:rPr>
              <w:t>22) CERTIFICADO DE ANTECEDENTES FISCALES</w:t>
            </w:r>
            <w:r w:rsidRPr="00A27978">
              <w:rPr>
                <w:rStyle w:val="FontStyle19"/>
                <w:rFonts w:ascii="Arial" w:eastAsia="Calibri" w:hAnsi="Arial" w:cs="Arial"/>
                <w:kern w:val="2"/>
                <w:sz w:val="20"/>
                <w:szCs w:val="20"/>
                <w:lang w:val="es-ES_tradnl" w:eastAsia="es-ES_tradnl"/>
              </w:rPr>
              <w:t xml:space="preserve">: En virtud del artículo 60 de la Ley 610 de 2000, el </w:t>
            </w:r>
            <w:r w:rsidRPr="00A27978">
              <w:rPr>
                <w:rStyle w:val="FontStyle19"/>
                <w:rFonts w:ascii="Arial" w:eastAsia="Calibri" w:hAnsi="Arial" w:cs="Arial"/>
                <w:b/>
                <w:kern w:val="2"/>
                <w:sz w:val="20"/>
                <w:szCs w:val="20"/>
                <w:lang w:val="es-ES_tradnl" w:eastAsia="es-ES_tradnl"/>
              </w:rPr>
              <w:t>CONTRATISTA</w:t>
            </w:r>
            <w:r w:rsidRPr="00A27978">
              <w:rPr>
                <w:rStyle w:val="FontStyle19"/>
                <w:rFonts w:ascii="Arial" w:eastAsia="Calibri" w:hAnsi="Arial" w:cs="Arial"/>
                <w:kern w:val="2"/>
                <w:sz w:val="20"/>
                <w:szCs w:val="20"/>
                <w:lang w:val="es-ES_tradnl" w:eastAsia="es-ES_tradnl"/>
              </w:rPr>
              <w:t xml:space="preserve"> declara bajo la gravedad de juramento que no ha sido sancionado por la Contraloría con juicio de responsabilidad fiscal en su contra. </w:t>
            </w:r>
            <w:r w:rsidRPr="00A27978">
              <w:rPr>
                <w:rStyle w:val="FontStyle15"/>
                <w:rFonts w:ascii="Arial" w:eastAsia="Calibri" w:hAnsi="Arial" w:cs="Arial"/>
                <w:kern w:val="2"/>
                <w:sz w:val="20"/>
                <w:szCs w:val="20"/>
                <w:lang w:val="es-ES_tradnl" w:eastAsia="es-ES_tradnl"/>
              </w:rPr>
              <w:t xml:space="preserve">23) </w:t>
            </w:r>
            <w:r w:rsidRPr="00A27978">
              <w:rPr>
                <w:rStyle w:val="FontStyle19"/>
                <w:rFonts w:ascii="Arial" w:eastAsia="Calibri" w:hAnsi="Arial" w:cs="Arial"/>
                <w:b/>
                <w:kern w:val="2"/>
                <w:sz w:val="20"/>
                <w:szCs w:val="20"/>
                <w:u w:val="single"/>
                <w:lang w:val="es-ES_tradnl" w:eastAsia="es-ES_tradnl"/>
              </w:rPr>
              <w:t>DERECHO DE AUTOR</w:t>
            </w:r>
            <w:r w:rsidRPr="00A27978">
              <w:rPr>
                <w:rStyle w:val="FontStyle19"/>
                <w:rFonts w:ascii="Arial" w:eastAsia="Calibri" w:hAnsi="Arial" w:cs="Arial"/>
                <w:kern w:val="2"/>
                <w:sz w:val="20"/>
                <w:szCs w:val="20"/>
                <w:lang w:val="es-ES_tradnl" w:eastAsia="es-ES_tradnl"/>
              </w:rPr>
              <w:t>: el</w:t>
            </w:r>
            <w:r w:rsidRPr="00A27978">
              <w:rPr>
                <w:rFonts w:ascii="Arial" w:eastAsia="Calibri" w:hAnsi="Arial" w:cs="Arial"/>
                <w:b/>
                <w:kern w:val="2"/>
              </w:rPr>
              <w:t xml:space="preserve"> CONSEJO SUPERIOR</w:t>
            </w:r>
            <w:r w:rsidRPr="00A27978">
              <w:rPr>
                <w:rFonts w:ascii="Arial" w:eastAsia="Calibri" w:hAnsi="Arial" w:cs="Arial"/>
                <w:kern w:val="2"/>
              </w:rPr>
              <w:t xml:space="preserve"> </w:t>
            </w:r>
            <w:r w:rsidRPr="00A27978">
              <w:rPr>
                <w:rStyle w:val="FontStyle19"/>
                <w:rFonts w:ascii="Arial" w:eastAsia="Calibri" w:hAnsi="Arial" w:cs="Arial"/>
                <w:kern w:val="2"/>
                <w:sz w:val="20"/>
                <w:szCs w:val="20"/>
                <w:lang w:val="es-ES_tradnl" w:eastAsia="es-ES_tradnl"/>
              </w:rPr>
              <w:t xml:space="preserve">para efectos de establecer los derechos patrimoniales de autor, dará aplicación a lo establecido en el artículo 183 de la Ley 23 de 1982, modificado por el artículo 30 de la Ley 1450 de 2011, en la Decisión Andina 351 de 1993, y en las que las complemente, modifiquen o sustituyan. En el sentido que el </w:t>
            </w:r>
            <w:r w:rsidRPr="00A27978">
              <w:rPr>
                <w:rStyle w:val="FontStyle19"/>
                <w:rFonts w:ascii="Arial" w:eastAsia="Calibri" w:hAnsi="Arial" w:cs="Arial"/>
                <w:b/>
                <w:kern w:val="2"/>
                <w:sz w:val="20"/>
                <w:szCs w:val="20"/>
                <w:lang w:val="es-ES_tradnl" w:eastAsia="es-ES_tradnl"/>
              </w:rPr>
              <w:t xml:space="preserve">CONTRATISTA </w:t>
            </w:r>
            <w:r w:rsidRPr="00A27978">
              <w:rPr>
                <w:rStyle w:val="FontStyle19"/>
                <w:rFonts w:ascii="Arial" w:eastAsia="Calibri" w:hAnsi="Arial" w:cs="Arial"/>
                <w:kern w:val="2"/>
                <w:sz w:val="20"/>
                <w:szCs w:val="20"/>
                <w:lang w:val="es-ES_tradnl" w:eastAsia="es-ES_tradnl"/>
              </w:rPr>
              <w:t xml:space="preserve">es el titular originario de los derechos morales en desarrollo y ejecución del contrato, los cuales le serán plenamente reconocidos. En relación con los derechos patrimoniales sobre los productos del contrato estos pertenecerán </w:t>
            </w:r>
            <w:r w:rsidRPr="00A27978">
              <w:rPr>
                <w:rStyle w:val="FontStyle17"/>
                <w:rFonts w:ascii="Arial" w:eastAsia="Calibri" w:hAnsi="Arial" w:cs="Arial"/>
                <w:kern w:val="2"/>
                <w:sz w:val="20"/>
                <w:szCs w:val="20"/>
                <w:lang w:val="es-ES_tradnl" w:eastAsia="es-ES_tradnl"/>
              </w:rPr>
              <w:t xml:space="preserve">al </w:t>
            </w:r>
            <w:r w:rsidRPr="00A27978">
              <w:rPr>
                <w:rStyle w:val="FontStyle17"/>
                <w:rFonts w:ascii="Arial" w:eastAsia="Calibri" w:hAnsi="Arial" w:cs="Arial"/>
                <w:b/>
                <w:kern w:val="2"/>
                <w:sz w:val="20"/>
                <w:szCs w:val="20"/>
                <w:lang w:val="es-ES_tradnl" w:eastAsia="es-ES_tradnl"/>
              </w:rPr>
              <w:t>CONSEJO SUPERIOR</w:t>
            </w:r>
            <w:r w:rsidRPr="00A27978">
              <w:rPr>
                <w:rStyle w:val="FontStyle19"/>
                <w:rFonts w:ascii="Arial" w:eastAsia="Calibri" w:hAnsi="Arial" w:cs="Arial"/>
                <w:i/>
                <w:kern w:val="2"/>
                <w:sz w:val="20"/>
                <w:szCs w:val="20"/>
                <w:lang w:val="es-ES_tradnl" w:eastAsia="es-ES_tradnl"/>
              </w:rPr>
              <w:t xml:space="preserve">. </w:t>
            </w:r>
            <w:r w:rsidRPr="00A27978">
              <w:rPr>
                <w:rStyle w:val="FontStyle19"/>
                <w:rFonts w:ascii="Arial" w:eastAsia="Calibri" w:hAnsi="Arial" w:cs="Arial"/>
                <w:b/>
                <w:kern w:val="2"/>
                <w:sz w:val="20"/>
                <w:szCs w:val="20"/>
                <w:lang w:val="es-ES_tradnl" w:eastAsia="es-ES_tradnl"/>
              </w:rPr>
              <w:t>PARÁGRAFO:</w:t>
            </w:r>
            <w:r w:rsidRPr="00A27978">
              <w:rPr>
                <w:rStyle w:val="FontStyle19"/>
                <w:rFonts w:ascii="Arial" w:eastAsia="Calibri" w:hAnsi="Arial" w:cs="Arial"/>
                <w:kern w:val="2"/>
                <w:sz w:val="20"/>
                <w:szCs w:val="20"/>
                <w:lang w:val="es-ES_tradnl" w:eastAsia="es-ES_tradnl"/>
              </w:rPr>
              <w:t xml:space="preserve"> La difusión de los resultados, informes y documentos que surjan del desarrollo del contrato, en todo caso deberá ser autorizada por el </w:t>
            </w:r>
            <w:r w:rsidRPr="00A27978">
              <w:rPr>
                <w:rStyle w:val="FontStyle19"/>
                <w:rFonts w:ascii="Arial" w:eastAsia="Calibri" w:hAnsi="Arial" w:cs="Arial"/>
                <w:b/>
                <w:kern w:val="2"/>
                <w:sz w:val="20"/>
                <w:szCs w:val="20"/>
                <w:lang w:val="es-ES_tradnl" w:eastAsia="es-ES_tradnl"/>
              </w:rPr>
              <w:t>CONSEJO SUPERIOR.</w:t>
            </w:r>
            <w:r w:rsidRPr="00A27978">
              <w:rPr>
                <w:rFonts w:ascii="Arial" w:eastAsia="Calibri" w:hAnsi="Arial" w:cs="Arial"/>
                <w:bCs/>
                <w:kern w:val="2"/>
              </w:rPr>
              <w:t xml:space="preserve"> </w:t>
            </w:r>
            <w:r w:rsidRPr="00A27978">
              <w:rPr>
                <w:rFonts w:ascii="Arial" w:eastAsia="Calibri" w:hAnsi="Arial" w:cs="Arial"/>
                <w:b/>
                <w:bCs/>
                <w:kern w:val="2"/>
                <w:u w:val="single"/>
              </w:rPr>
              <w:t>24) SEGURIDAD SOCIAL Y APORTES PARAFISCALES:</w:t>
            </w:r>
            <w:r w:rsidRPr="00A27978">
              <w:rPr>
                <w:rFonts w:ascii="Arial" w:eastAsia="Calibri" w:hAnsi="Arial" w:cs="Arial"/>
                <w:bCs/>
                <w:kern w:val="2"/>
              </w:rPr>
              <w:t xml:space="preserve"> El contratista deja expresa constancia y acredita estar al día en el pago de los aportes al Sistema Integral de Seguridad Social, en los términos de la Ley 789 de 2002 concordante con el artículo 23 de la Ley 1150 de 2007.</w:t>
            </w:r>
            <w:r w:rsidRPr="00A27978">
              <w:rPr>
                <w:rFonts w:ascii="Arial" w:eastAsia="Calibri" w:hAnsi="Arial" w:cs="Arial"/>
                <w:b/>
                <w:bCs/>
                <w:kern w:val="2"/>
                <w:u w:val="single"/>
              </w:rPr>
              <w:t xml:space="preserve"> 25)</w:t>
            </w:r>
            <w:r w:rsidRPr="00A27978">
              <w:rPr>
                <w:rStyle w:val="FontStyle19"/>
                <w:rFonts w:ascii="Arial" w:eastAsia="Calibri" w:hAnsi="Arial" w:cs="Arial"/>
                <w:b/>
                <w:bCs/>
                <w:kern w:val="2"/>
                <w:sz w:val="20"/>
                <w:szCs w:val="20"/>
                <w:u w:val="single"/>
                <w:lang w:val="es-ES_tradnl" w:eastAsia="es-ES_tradnl"/>
              </w:rPr>
              <w:t xml:space="preserve"> PERFECCIONAMIENTO Y EJECUCIÓN:</w:t>
            </w:r>
            <w:r w:rsidRPr="00A27978">
              <w:rPr>
                <w:rStyle w:val="FontStyle19"/>
                <w:rFonts w:ascii="Arial" w:eastAsia="Calibri" w:hAnsi="Arial" w:cs="Arial"/>
                <w:kern w:val="2"/>
                <w:sz w:val="20"/>
                <w:szCs w:val="20"/>
                <w:u w:val="single"/>
                <w:lang w:val="es-ES_tradnl" w:eastAsia="es-ES_tradnl"/>
              </w:rPr>
              <w:t xml:space="preserve"> </w:t>
            </w:r>
            <w:r w:rsidRPr="00A27978">
              <w:rPr>
                <w:rStyle w:val="FontStyle19"/>
                <w:rFonts w:ascii="Arial" w:eastAsia="Calibri" w:hAnsi="Arial" w:cs="Arial"/>
                <w:kern w:val="2"/>
                <w:sz w:val="20"/>
                <w:szCs w:val="20"/>
                <w:lang w:val="es-ES_tradnl" w:eastAsia="es-ES_tradnl"/>
              </w:rPr>
              <w:t xml:space="preserve">El contrato se entiende perfeccionado con la firma de las partes. Para su ejecución se requerirá del certificado de registro presupuestal y aprobación de la garantía si a ello hay lugar. </w:t>
            </w:r>
            <w:r w:rsidRPr="00A27978">
              <w:rPr>
                <w:rStyle w:val="FontStyle19"/>
                <w:rFonts w:ascii="Arial" w:eastAsia="Calibri" w:hAnsi="Arial" w:cs="Arial"/>
                <w:b/>
                <w:kern w:val="2"/>
                <w:sz w:val="20"/>
                <w:szCs w:val="20"/>
                <w:u w:val="single"/>
                <w:lang w:val="es-ES_tradnl" w:eastAsia="es-ES_tradnl"/>
              </w:rPr>
              <w:t>26) CONFIDENCIALIDAD DE LA INFORMACIÓN</w:t>
            </w:r>
            <w:r w:rsidRPr="00A27978">
              <w:rPr>
                <w:rStyle w:val="FontStyle19"/>
                <w:rFonts w:ascii="Arial" w:eastAsia="Calibri" w:hAnsi="Arial" w:cs="Arial"/>
                <w:kern w:val="2"/>
                <w:sz w:val="20"/>
                <w:szCs w:val="20"/>
                <w:lang w:val="es-ES_tradnl" w:eastAsia="es-ES_tradnl"/>
              </w:rPr>
              <w:t xml:space="preserve">: El </w:t>
            </w:r>
            <w:r w:rsidRPr="00A27978">
              <w:rPr>
                <w:rStyle w:val="FontStyle19"/>
                <w:rFonts w:ascii="Arial" w:eastAsia="Calibri" w:hAnsi="Arial" w:cs="Arial"/>
                <w:b/>
                <w:kern w:val="2"/>
                <w:sz w:val="20"/>
                <w:szCs w:val="20"/>
                <w:lang w:val="es-ES_tradnl" w:eastAsia="es-ES_tradnl"/>
              </w:rPr>
              <w:t>CONTRATISTA</w:t>
            </w:r>
            <w:r w:rsidRPr="00A27978">
              <w:rPr>
                <w:rStyle w:val="FontStyle19"/>
                <w:rFonts w:ascii="Arial" w:eastAsia="Calibri" w:hAnsi="Arial" w:cs="Arial"/>
                <w:kern w:val="2"/>
                <w:sz w:val="20"/>
                <w:szCs w:val="20"/>
                <w:lang w:val="es-ES_tradnl" w:eastAsia="es-ES_tradnl"/>
              </w:rPr>
              <w:t xml:space="preserve"> guardará confidencialidad sobre la información que obtenga del </w:t>
            </w:r>
            <w:r w:rsidRPr="00A27978">
              <w:rPr>
                <w:rStyle w:val="FontStyle19"/>
                <w:rFonts w:ascii="Arial" w:eastAsia="Calibri" w:hAnsi="Arial" w:cs="Arial"/>
                <w:b/>
                <w:kern w:val="2"/>
                <w:sz w:val="20"/>
                <w:szCs w:val="20"/>
                <w:lang w:val="es-ES_tradnl" w:eastAsia="es-ES_tradnl"/>
              </w:rPr>
              <w:t>CONSEJO SUPERIOR</w:t>
            </w:r>
            <w:r w:rsidRPr="00A27978">
              <w:rPr>
                <w:rStyle w:val="FontStyle19"/>
                <w:rFonts w:ascii="Arial" w:eastAsia="Calibri" w:hAnsi="Arial" w:cs="Arial"/>
                <w:kern w:val="2"/>
                <w:sz w:val="20"/>
                <w:szCs w:val="20"/>
                <w:lang w:val="es-ES_tradnl" w:eastAsia="es-ES_tradnl"/>
              </w:rPr>
              <w:t xml:space="preserve"> en desarrollo del objeto contractual. </w:t>
            </w:r>
            <w:r w:rsidRPr="00A27978">
              <w:rPr>
                <w:rStyle w:val="FontStyle15"/>
                <w:rFonts w:ascii="Arial" w:eastAsia="Calibri" w:hAnsi="Arial" w:cs="Arial"/>
                <w:kern w:val="2"/>
                <w:sz w:val="20"/>
                <w:szCs w:val="20"/>
                <w:lang w:val="es-ES_tradnl" w:eastAsia="es-ES_tradnl"/>
              </w:rPr>
              <w:t xml:space="preserve">27) </w:t>
            </w:r>
            <w:r w:rsidRPr="00A27978">
              <w:rPr>
                <w:rStyle w:val="FontStyle19"/>
                <w:rFonts w:ascii="Arial" w:eastAsia="Calibri" w:hAnsi="Arial" w:cs="Arial"/>
                <w:b/>
                <w:kern w:val="2"/>
                <w:sz w:val="20"/>
                <w:szCs w:val="20"/>
                <w:u w:val="single"/>
                <w:lang w:val="es-ES_tradnl" w:eastAsia="es-ES_tradnl"/>
              </w:rPr>
              <w:t>SOLUCIÓN DIRECTA DE CONTROVERSIAS CONTRACTUALES</w:t>
            </w:r>
            <w:r w:rsidRPr="00A27978">
              <w:rPr>
                <w:rStyle w:val="FontStyle19"/>
                <w:rFonts w:ascii="Arial" w:eastAsia="Calibri" w:hAnsi="Arial" w:cs="Arial"/>
                <w:kern w:val="2"/>
                <w:sz w:val="20"/>
                <w:szCs w:val="20"/>
                <w:lang w:val="es-ES_tradnl" w:eastAsia="es-ES_tradnl"/>
              </w:rPr>
              <w:t xml:space="preserve">: Las partes en aras de solucionar en forma ágil, rápida y directa las diferencias y discrepancias surgidas en la ejecución del contrato, acudirán a los mecanismos de solución previstos en la ley, tales como la conciliación, amigable composición y transacción. </w:t>
            </w:r>
            <w:r w:rsidRPr="00A27978">
              <w:rPr>
                <w:rStyle w:val="FontStyle19"/>
                <w:rFonts w:ascii="Arial" w:eastAsia="Calibri" w:hAnsi="Arial" w:cs="Arial"/>
                <w:b/>
                <w:kern w:val="2"/>
                <w:sz w:val="20"/>
                <w:szCs w:val="20"/>
                <w:u w:val="single"/>
                <w:lang w:val="es-ES_tradnl" w:eastAsia="es-ES_tradnl"/>
              </w:rPr>
              <w:t>28) GASTOS E</w:t>
            </w:r>
            <w:r w:rsidRPr="00A27978">
              <w:rPr>
                <w:rStyle w:val="FontStyle15"/>
                <w:rFonts w:ascii="Arial" w:eastAsia="Calibri" w:hAnsi="Arial" w:cs="Arial"/>
                <w:kern w:val="2"/>
                <w:sz w:val="20"/>
                <w:szCs w:val="20"/>
                <w:lang w:val="es-ES_tradnl" w:eastAsia="es-ES_tradnl"/>
              </w:rPr>
              <w:t xml:space="preserve"> </w:t>
            </w:r>
            <w:r w:rsidRPr="00A27978">
              <w:rPr>
                <w:rStyle w:val="FontStyle19"/>
                <w:rFonts w:ascii="Arial" w:eastAsia="Calibri" w:hAnsi="Arial" w:cs="Arial"/>
                <w:b/>
                <w:kern w:val="2"/>
                <w:sz w:val="20"/>
                <w:szCs w:val="20"/>
                <w:u w:val="single"/>
                <w:lang w:val="es-ES_tradnl" w:eastAsia="es-ES_tradnl"/>
              </w:rPr>
              <w:t>IMPUESTOS</w:t>
            </w:r>
            <w:r w:rsidRPr="00A27978">
              <w:rPr>
                <w:rStyle w:val="FontStyle19"/>
                <w:rFonts w:ascii="Arial" w:eastAsia="Calibri" w:hAnsi="Arial" w:cs="Arial"/>
                <w:b/>
                <w:kern w:val="2"/>
                <w:sz w:val="20"/>
                <w:szCs w:val="20"/>
                <w:lang w:val="es-ES_tradnl" w:eastAsia="es-ES_tradnl"/>
              </w:rPr>
              <w:t>:</w:t>
            </w:r>
            <w:r w:rsidRPr="00A27978">
              <w:rPr>
                <w:rStyle w:val="FontStyle19"/>
                <w:rFonts w:ascii="Arial" w:eastAsia="Calibri" w:hAnsi="Arial" w:cs="Arial"/>
                <w:kern w:val="2"/>
                <w:sz w:val="20"/>
                <w:szCs w:val="20"/>
                <w:lang w:val="es-ES_tradnl" w:eastAsia="es-ES_tradnl"/>
              </w:rPr>
              <w:t xml:space="preserve"> Serán por cuenta del </w:t>
            </w:r>
            <w:r w:rsidRPr="00A27978">
              <w:rPr>
                <w:rStyle w:val="FontStyle19"/>
                <w:rFonts w:ascii="Arial" w:eastAsia="Calibri" w:hAnsi="Arial" w:cs="Arial"/>
                <w:b/>
                <w:kern w:val="2"/>
                <w:sz w:val="20"/>
                <w:szCs w:val="20"/>
                <w:lang w:val="es-ES_tradnl" w:eastAsia="es-ES_tradnl"/>
              </w:rPr>
              <w:t>CONTRATISTA</w:t>
            </w:r>
            <w:r w:rsidRPr="00A27978">
              <w:rPr>
                <w:rStyle w:val="FontStyle19"/>
                <w:rFonts w:ascii="Arial" w:eastAsia="Calibri" w:hAnsi="Arial" w:cs="Arial"/>
                <w:kern w:val="2"/>
                <w:sz w:val="20"/>
                <w:szCs w:val="20"/>
                <w:lang w:val="es-ES_tradnl" w:eastAsia="es-ES_tradnl"/>
              </w:rPr>
              <w:t xml:space="preserve"> todos los gastos e impuestos, tasas y contribuciones derivados de la celebración del contrato, así como el valor de la prima de la garantía y sus modificaciones, entre otros</w:t>
            </w:r>
            <w:r w:rsidRPr="00A27978">
              <w:rPr>
                <w:rStyle w:val="FontStyle19"/>
                <w:rFonts w:ascii="Arial" w:eastAsia="Calibri" w:hAnsi="Arial" w:cs="Arial"/>
                <w:kern w:val="2"/>
                <w:sz w:val="20"/>
                <w:szCs w:val="20"/>
                <w:u w:val="single"/>
                <w:lang w:val="es-ES_tradnl" w:eastAsia="es-ES_tradnl"/>
              </w:rPr>
              <w:t xml:space="preserve">. </w:t>
            </w:r>
            <w:r w:rsidRPr="00A27978">
              <w:rPr>
                <w:rStyle w:val="FontStyle19"/>
                <w:rFonts w:ascii="Arial" w:eastAsia="Calibri" w:hAnsi="Arial" w:cs="Arial"/>
                <w:b/>
                <w:kern w:val="2"/>
                <w:sz w:val="20"/>
                <w:szCs w:val="20"/>
                <w:u w:val="single"/>
                <w:lang w:val="es-ES_tradnl" w:eastAsia="es-ES_tradnl"/>
              </w:rPr>
              <w:t>29) PROTECCIÓN AL AMBIENTE</w:t>
            </w:r>
            <w:r w:rsidRPr="00A27978">
              <w:rPr>
                <w:rStyle w:val="FontStyle19"/>
                <w:rFonts w:ascii="Arial" w:eastAsia="Calibri" w:hAnsi="Arial" w:cs="Arial"/>
                <w:kern w:val="2"/>
                <w:sz w:val="20"/>
                <w:szCs w:val="20"/>
                <w:u w:val="single"/>
                <w:lang w:val="es-ES_tradnl" w:eastAsia="es-ES_tradnl"/>
              </w:rPr>
              <w:t>:</w:t>
            </w:r>
            <w:r w:rsidRPr="00A27978">
              <w:rPr>
                <w:rStyle w:val="FontStyle19"/>
                <w:rFonts w:ascii="Arial" w:eastAsia="Calibri" w:hAnsi="Arial" w:cs="Arial"/>
                <w:kern w:val="2"/>
                <w:sz w:val="20"/>
                <w:szCs w:val="20"/>
                <w:lang w:val="es-ES_tradnl" w:eastAsia="es-ES_tradnl"/>
              </w:rPr>
              <w:t xml:space="preserve"> el </w:t>
            </w:r>
            <w:r w:rsidRPr="00A27978">
              <w:rPr>
                <w:rStyle w:val="FontStyle19"/>
                <w:rFonts w:ascii="Arial" w:eastAsia="Calibri" w:hAnsi="Arial" w:cs="Arial"/>
                <w:b/>
                <w:kern w:val="2"/>
                <w:sz w:val="20"/>
                <w:szCs w:val="20"/>
                <w:lang w:val="es-ES_tradnl" w:eastAsia="es-ES_tradnl"/>
              </w:rPr>
              <w:t>CONTRATISTA</w:t>
            </w:r>
            <w:r w:rsidRPr="00A27978">
              <w:rPr>
                <w:rStyle w:val="FontStyle19"/>
                <w:rFonts w:ascii="Arial" w:eastAsia="Calibri" w:hAnsi="Arial" w:cs="Arial"/>
                <w:kern w:val="2"/>
                <w:sz w:val="20"/>
                <w:szCs w:val="20"/>
                <w:lang w:val="es-ES_tradnl" w:eastAsia="es-ES_tradnl"/>
              </w:rPr>
              <w:t xml:space="preserve"> se compromete a cumplir con las normas de carácter ambiental, que apliquen al objeto y obligaciones</w:t>
            </w:r>
            <w:r w:rsidRPr="00A27978">
              <w:rPr>
                <w:rStyle w:val="FontStyle19"/>
                <w:rFonts w:ascii="Arial" w:eastAsia="Calibri" w:hAnsi="Arial" w:cs="Arial"/>
                <w:b/>
                <w:kern w:val="2"/>
                <w:sz w:val="20"/>
                <w:szCs w:val="20"/>
                <w:lang w:val="es-ES_tradnl" w:eastAsia="es-ES_tradnl"/>
              </w:rPr>
              <w:t xml:space="preserve"> </w:t>
            </w:r>
            <w:r w:rsidRPr="00A27978">
              <w:rPr>
                <w:rStyle w:val="FontStyle19"/>
                <w:rFonts w:ascii="Arial" w:eastAsia="Calibri" w:hAnsi="Arial" w:cs="Arial"/>
                <w:kern w:val="2"/>
                <w:sz w:val="20"/>
                <w:szCs w:val="20"/>
                <w:lang w:val="es-ES_tradnl" w:eastAsia="es-ES_tradnl"/>
              </w:rPr>
              <w:t>del contrato.</w:t>
            </w:r>
            <w:r w:rsidRPr="00A27978">
              <w:rPr>
                <w:rStyle w:val="FontStyle19"/>
                <w:rFonts w:ascii="Arial" w:eastAsia="Calibri" w:hAnsi="Arial" w:cs="Arial"/>
                <w:b/>
                <w:kern w:val="2"/>
                <w:sz w:val="20"/>
                <w:szCs w:val="20"/>
                <w:lang w:val="es-ES_tradnl" w:eastAsia="es-ES_tradnl"/>
              </w:rPr>
              <w:t>30</w:t>
            </w:r>
            <w:r w:rsidRPr="00A27978">
              <w:rPr>
                <w:rStyle w:val="FontStyle15"/>
                <w:rFonts w:ascii="Arial" w:eastAsia="Calibri" w:hAnsi="Arial" w:cs="Arial"/>
                <w:kern w:val="2"/>
                <w:sz w:val="20"/>
                <w:szCs w:val="20"/>
                <w:lang w:val="es-ES_tradnl" w:eastAsia="es-ES_tradnl"/>
              </w:rPr>
              <w:t xml:space="preserve">) </w:t>
            </w:r>
            <w:r w:rsidRPr="00A27978">
              <w:rPr>
                <w:rStyle w:val="FontStyle19"/>
                <w:rFonts w:ascii="Arial" w:eastAsia="Calibri" w:hAnsi="Arial" w:cs="Arial"/>
                <w:b/>
                <w:kern w:val="2"/>
                <w:sz w:val="20"/>
                <w:szCs w:val="20"/>
                <w:u w:val="single"/>
                <w:lang w:val="es-ES_tradnl" w:eastAsia="es-ES_tradnl"/>
              </w:rPr>
              <w:t>RÉGIMEN LEGAL:</w:t>
            </w:r>
            <w:r w:rsidRPr="00A27978">
              <w:rPr>
                <w:rStyle w:val="FontStyle19"/>
                <w:rFonts w:ascii="Arial" w:eastAsia="Calibri" w:hAnsi="Arial" w:cs="Arial"/>
                <w:kern w:val="2"/>
                <w:sz w:val="20"/>
                <w:szCs w:val="20"/>
                <w:lang w:val="es-ES_tradnl" w:eastAsia="es-ES_tradnl"/>
              </w:rPr>
              <w:t xml:space="preserve"> Este contrato se regirá por las disposiciones comerciales y civiles pertinentes, salvo en las materias particularmente reguladas por la Ley 80 de 1993, la Ley 1150 de 2007, el Decreto 1082 de 2015 y demás normas reglamentarias, o las que las complementen, modifiquen o sustituyan. </w:t>
            </w:r>
            <w:r w:rsidRPr="00A27978">
              <w:rPr>
                <w:rStyle w:val="FontStyle19"/>
                <w:rFonts w:ascii="Arial" w:eastAsia="Calibri" w:hAnsi="Arial" w:cs="Arial"/>
                <w:b/>
                <w:kern w:val="2"/>
                <w:sz w:val="20"/>
                <w:szCs w:val="20"/>
                <w:u w:val="single"/>
                <w:lang w:val="es-ES_tradnl" w:eastAsia="es-ES_tradnl"/>
              </w:rPr>
              <w:t>31) DOMICILIO:</w:t>
            </w:r>
            <w:r w:rsidRPr="00A27978">
              <w:rPr>
                <w:rStyle w:val="FontStyle19"/>
                <w:rFonts w:ascii="Arial" w:eastAsia="Calibri" w:hAnsi="Arial" w:cs="Arial"/>
                <w:b/>
                <w:kern w:val="2"/>
                <w:sz w:val="20"/>
                <w:szCs w:val="20"/>
                <w:lang w:val="es-ES_tradnl" w:eastAsia="es-ES_tradnl"/>
              </w:rPr>
              <w:t xml:space="preserve"> </w:t>
            </w:r>
            <w:r w:rsidRPr="00A27978">
              <w:rPr>
                <w:rStyle w:val="FontStyle19"/>
                <w:rFonts w:ascii="Arial" w:eastAsia="Calibri" w:hAnsi="Arial" w:cs="Arial"/>
                <w:kern w:val="2"/>
                <w:sz w:val="20"/>
                <w:szCs w:val="20"/>
                <w:lang w:val="es-ES_tradnl" w:eastAsia="es-ES_tradnl"/>
              </w:rPr>
              <w:t>Para todos los efectos legales se fija como domicilio la ciudad de Bogotá, D.C.</w:t>
            </w:r>
          </w:p>
        </w:tc>
      </w:tr>
      <w:tr w:rsidR="00B64A43" w:rsidRPr="00E97AF7" w14:paraId="79CBE527" w14:textId="77777777" w:rsidTr="003E0FFB">
        <w:tblPrEx>
          <w:tblCellMar>
            <w:left w:w="108" w:type="dxa"/>
            <w:right w:w="108" w:type="dxa"/>
          </w:tblCellMar>
        </w:tblPrEx>
        <w:trPr>
          <w:trHeight w:val="168"/>
        </w:trPr>
        <w:tc>
          <w:tcPr>
            <w:tcW w:w="10699" w:type="dxa"/>
            <w:gridSpan w:val="2"/>
          </w:tcPr>
          <w:p w14:paraId="36E2803B" w14:textId="77777777" w:rsidR="00B64A43" w:rsidRPr="00A27978" w:rsidRDefault="00B64A43" w:rsidP="00B64A43">
            <w:pPr>
              <w:pStyle w:val="Sinespaciado"/>
              <w:jc w:val="both"/>
              <w:rPr>
                <w:rFonts w:ascii="Arial" w:hAnsi="Arial" w:cs="Arial"/>
                <w:sz w:val="16"/>
                <w:szCs w:val="16"/>
              </w:rPr>
            </w:pPr>
            <w:r w:rsidRPr="00A27978">
              <w:rPr>
                <w:rFonts w:ascii="Arial" w:hAnsi="Arial" w:cs="Arial"/>
                <w:b/>
                <w:sz w:val="16"/>
                <w:szCs w:val="16"/>
              </w:rPr>
              <w:lastRenderedPageBreak/>
              <w:t>Elaboró</w:t>
            </w:r>
            <w:r w:rsidRPr="00A27978">
              <w:rPr>
                <w:rFonts w:ascii="Arial" w:hAnsi="Arial" w:cs="Arial"/>
                <w:sz w:val="16"/>
                <w:szCs w:val="16"/>
              </w:rPr>
              <w:t>:</w:t>
            </w:r>
          </w:p>
          <w:p w14:paraId="2A5E2C07" w14:textId="77777777" w:rsidR="00B64A43" w:rsidRPr="00A27978" w:rsidRDefault="00B64A43" w:rsidP="00B64A43">
            <w:pPr>
              <w:pStyle w:val="Sinespaciado"/>
              <w:jc w:val="both"/>
              <w:rPr>
                <w:rFonts w:ascii="Arial" w:hAnsi="Arial" w:cs="Arial"/>
                <w:sz w:val="20"/>
                <w:szCs w:val="20"/>
              </w:rPr>
            </w:pPr>
            <w:r w:rsidRPr="00A27978">
              <w:rPr>
                <w:rFonts w:ascii="Arial" w:hAnsi="Arial" w:cs="Arial"/>
                <w:sz w:val="16"/>
                <w:szCs w:val="16"/>
              </w:rPr>
              <w:t>División de Estructuración</w:t>
            </w:r>
          </w:p>
        </w:tc>
      </w:tr>
    </w:tbl>
    <w:p w14:paraId="1E22F67E" w14:textId="77777777" w:rsidR="00A06AB9" w:rsidRPr="00E97AF7" w:rsidRDefault="00A06AB9" w:rsidP="00E97AF7">
      <w:pPr>
        <w:jc w:val="both"/>
        <w:rPr>
          <w:rFonts w:ascii="Arial" w:hAnsi="Arial" w:cs="Arial"/>
        </w:rPr>
      </w:pPr>
    </w:p>
    <w:p w14:paraId="3E56F3D9" w14:textId="77777777" w:rsidR="00890ADA" w:rsidRPr="00E97AF7" w:rsidRDefault="00890ADA" w:rsidP="00E97AF7">
      <w:pPr>
        <w:jc w:val="both"/>
        <w:rPr>
          <w:rFonts w:ascii="Arial" w:hAnsi="Arial" w:cs="Arial"/>
        </w:rPr>
      </w:pPr>
    </w:p>
    <w:p w14:paraId="28D5AEE4" w14:textId="77777777" w:rsidR="00E97AF7" w:rsidRPr="00E97AF7" w:rsidRDefault="00E97AF7">
      <w:pPr>
        <w:jc w:val="both"/>
        <w:rPr>
          <w:rFonts w:ascii="Arial" w:hAnsi="Arial" w:cs="Arial"/>
        </w:rPr>
      </w:pPr>
    </w:p>
    <w:sectPr w:rsidR="00E97AF7" w:rsidRPr="00E97AF7" w:rsidSect="009D01A1">
      <w:headerReference w:type="default" r:id="rId11"/>
      <w:footerReference w:type="default" r:id="rId12"/>
      <w:headerReference w:type="first" r:id="rId13"/>
      <w:footerReference w:type="first" r:id="rId14"/>
      <w:footnotePr>
        <w:pos w:val="beneathText"/>
      </w:footnotePr>
      <w:pgSz w:w="12240" w:h="15840" w:code="1"/>
      <w:pgMar w:top="1946" w:right="1701" w:bottom="1701" w:left="1701" w:header="851" w:footer="88" w:gutter="0"/>
      <w:cols w:space="720"/>
      <w:titlePg/>
      <w:docGrid w:linePitch="27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7F217877" w14:textId="77777777" w:rsidR="000673E7" w:rsidRDefault="000673E7">
      <w:r>
        <w:separator/>
      </w:r>
    </w:p>
  </w:endnote>
  <w:endnote w:type="continuationSeparator" w:id="0">
    <w:p w14:paraId="155E4936" w14:textId="77777777" w:rsidR="000673E7" w:rsidRDefault="000673E7">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Arial Narrow">
    <w:panose1 w:val="020B0606020202030204"/>
    <w:charset w:val="00"/>
    <w:family w:val="swiss"/>
    <w:pitch w:val="variable"/>
    <w:sig w:usb0="00000287" w:usb1="00000800" w:usb2="00000000" w:usb3="00000000" w:csb0="0000009F" w:csb1="00000000"/>
  </w:font>
  <w:font w:name="Footlight MT Light">
    <w:panose1 w:val="0204060206030A020304"/>
    <w:charset w:val="00"/>
    <w:family w:val="roman"/>
    <w:pitch w:val="variable"/>
    <w:sig w:usb0="00000003" w:usb1="00000000" w:usb2="00000000" w:usb3="00000000" w:csb0="00000001" w:csb1="00000000"/>
  </w:font>
  <w:font w:name="Book Antiqua">
    <w:panose1 w:val="02040602050305030304"/>
    <w:charset w:val="00"/>
    <w:family w:val="roman"/>
    <w:pitch w:val="variable"/>
    <w:sig w:usb0="00000287" w:usb1="00000000" w:usb2="00000000" w:usb3="00000000" w:csb0="0000009F" w:csb1="00000000"/>
  </w:font>
  <w:font w:name="Tahoma">
    <w:panose1 w:val="020B0604030504040204"/>
    <w:charset w:val="00"/>
    <w:family w:val="swiss"/>
    <w:pitch w:val="variable"/>
    <w:sig w:usb0="E1002EFF" w:usb1="C000605B" w:usb2="00000029" w:usb3="00000000" w:csb0="000101FF" w:csb1="00000000"/>
  </w:font>
  <w:font w:name="MS Mincho">
    <w:panose1 w:val="02020609040205080304"/>
    <w:charset w:val="80"/>
    <w:family w:val="modern"/>
    <w:pitch w:val="fixed"/>
    <w:sig w:usb0="E00002FF" w:usb1="6AC7FDFB" w:usb2="08000012" w:usb3="00000000" w:csb0="0002009F" w:csb1="00000000"/>
  </w:font>
  <w:font w:name="Brush Script MT">
    <w:panose1 w:val="03060802040406070304"/>
    <w:charset w:val="00"/>
    <w:family w:val="script"/>
    <w:pitch w:val="variable"/>
    <w:sig w:usb0="00000003" w:usb1="00000000" w:usb2="00000000" w:usb3="00000000" w:csb0="00000001" w:csb1="00000000"/>
  </w:font>
  <w:font w:name="Angsana New">
    <w:panose1 w:val="02020603050405020304"/>
    <w:charset w:val="DE"/>
    <w:family w:val="roman"/>
    <w:pitch w:val="variable"/>
    <w:sig w:usb0="81000003" w:usb1="00000000" w:usb2="00000000" w:usb3="00000000" w:csb0="00010001" w:csb1="00000000"/>
  </w:font>
  <w:font w:name="ArialMT">
    <w:altName w:val="Arial"/>
    <w:panose1 w:val="00000000000000000000"/>
    <w:charset w:val="00"/>
    <w:family w:val="auto"/>
    <w:notTrueType/>
    <w:pitch w:val="default"/>
    <w:sig w:usb0="00000003" w:usb1="00000000" w:usb2="00000000" w:usb3="00000000" w:csb0="00000001" w:csb1="00000000"/>
  </w:font>
  <w:font w:name="Arial MT">
    <w:altName w:val="Arial"/>
    <w:charset w:val="01"/>
    <w:family w:val="swiss"/>
    <w:pitch w:val="variable"/>
  </w:font>
  <w:font w:name="Berylium">
    <w:altName w:val="Times New Roman"/>
    <w:panose1 w:val="00000000000000000000"/>
    <w:charset w:val="00"/>
    <w:family w:val="roman"/>
    <w:notTrueType/>
    <w:pitch w:val="default"/>
    <w:sig w:usb0="00000003" w:usb1="00000000" w:usb2="00000000" w:usb3="00000000" w:csb0="00000001" w:csb1="00000000"/>
  </w:font>
  <w:font w:name="Aptos Display">
    <w:charset w:val="00"/>
    <w:family w:val="swiss"/>
    <w:pitch w:val="variable"/>
    <w:sig w:usb0="20000287" w:usb1="00000003" w:usb2="00000000" w:usb3="00000000" w:csb0="0000019F" w:csb1="00000000"/>
  </w:font>
  <w:font w:name="Aptos">
    <w:charset w:val="00"/>
    <w:family w:val="swiss"/>
    <w:pitch w:val="variable"/>
    <w:sig w:usb0="20000287" w:usb1="00000003" w:usb2="00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61DCF3AB" w14:textId="77777777" w:rsidR="003347FD" w:rsidRDefault="003347FD">
    <w:pPr>
      <w:pStyle w:val="Piedepgina"/>
      <w:jc w:val="right"/>
    </w:pPr>
    <w:r>
      <w:fldChar w:fldCharType="begin"/>
    </w:r>
    <w:r>
      <w:instrText>PAGE   \* MERGEFORMAT</w:instrText>
    </w:r>
    <w:r>
      <w:fldChar w:fldCharType="separate"/>
    </w:r>
    <w:r w:rsidR="008564C5">
      <w:rPr>
        <w:noProof/>
      </w:rPr>
      <w:t>2</w:t>
    </w:r>
    <w:r>
      <w:fldChar w:fldCharType="end"/>
    </w:r>
  </w:p>
  <w:p w14:paraId="747CC11B" w14:textId="77777777" w:rsidR="0024239E" w:rsidRPr="002139D2" w:rsidRDefault="0024239E" w:rsidP="002139D2">
    <w:pPr>
      <w:pStyle w:val="Encabezado"/>
      <w:jc w:val="center"/>
      <w:rPr>
        <w:rFonts w:ascii="Berylium" w:hAnsi="Berylium"/>
        <w:bCs/>
        <w:iCs/>
        <w:sz w:val="22"/>
        <w:szCs w:val="22"/>
      </w:rP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A0D90C8" w14:textId="3E2556D5" w:rsidR="009D01A1" w:rsidRDefault="009D01A1" w:rsidP="009D01A1">
    <w:pPr>
      <w:pStyle w:val="Piedepgina"/>
      <w:rPr>
        <w:rFonts w:ascii="Berylium" w:hAnsi="Berylium"/>
        <w:bCs/>
        <w:iCs/>
        <w:sz w:val="22"/>
        <w:szCs w:val="22"/>
        <w:lang w:val="es-CO"/>
      </w:rPr>
    </w:pPr>
    <w:r>
      <w:rPr>
        <w:rFonts w:ascii="Berylium" w:hAnsi="Berylium"/>
        <w:bCs/>
        <w:iCs/>
        <w:sz w:val="22"/>
        <w:szCs w:val="22"/>
        <w:lang w:val="es-CO"/>
      </w:rPr>
      <w:t>C</w:t>
    </w:r>
    <w:r w:rsidRPr="002139D2">
      <w:rPr>
        <w:rFonts w:ascii="Berylium" w:hAnsi="Berylium"/>
        <w:bCs/>
        <w:iCs/>
        <w:sz w:val="22"/>
        <w:szCs w:val="22"/>
        <w:lang w:val="es-CO"/>
      </w:rPr>
      <w:t>a</w:t>
    </w:r>
    <w:r w:rsidR="00EE10BA">
      <w:rPr>
        <w:rFonts w:ascii="Berylium" w:hAnsi="Berylium"/>
        <w:bCs/>
        <w:iCs/>
        <w:sz w:val="22"/>
        <w:szCs w:val="22"/>
        <w:lang w:val="es-CO"/>
      </w:rPr>
      <w:t>rrera</w:t>
    </w:r>
    <w:r w:rsidRPr="002139D2">
      <w:rPr>
        <w:rFonts w:ascii="Berylium" w:hAnsi="Berylium"/>
        <w:bCs/>
        <w:iCs/>
        <w:sz w:val="22"/>
        <w:szCs w:val="22"/>
        <w:lang w:val="es-CO"/>
      </w:rPr>
      <w:t xml:space="preserve"> 7 No. </w:t>
    </w:r>
    <w:r w:rsidR="00EE10BA">
      <w:rPr>
        <w:rFonts w:ascii="Berylium" w:hAnsi="Berylium"/>
        <w:bCs/>
        <w:iCs/>
        <w:sz w:val="22"/>
        <w:szCs w:val="22"/>
        <w:lang w:val="es-CO"/>
      </w:rPr>
      <w:t>2</w:t>
    </w:r>
    <w:r w:rsidRPr="002139D2">
      <w:rPr>
        <w:rFonts w:ascii="Berylium" w:hAnsi="Berylium"/>
        <w:bCs/>
        <w:iCs/>
        <w:sz w:val="22"/>
        <w:szCs w:val="22"/>
        <w:lang w:val="es-CO"/>
      </w:rPr>
      <w:t xml:space="preserve">7 - </w:t>
    </w:r>
    <w:r w:rsidR="00EE10BA">
      <w:rPr>
        <w:rFonts w:ascii="Berylium" w:hAnsi="Berylium"/>
        <w:bCs/>
        <w:iCs/>
        <w:sz w:val="22"/>
        <w:szCs w:val="22"/>
        <w:lang w:val="es-CO"/>
      </w:rPr>
      <w:t>18</w:t>
    </w:r>
    <w:r w:rsidRPr="002139D2">
      <w:rPr>
        <w:rFonts w:ascii="Berylium" w:hAnsi="Berylium"/>
        <w:bCs/>
        <w:iCs/>
        <w:sz w:val="22"/>
        <w:szCs w:val="22"/>
        <w:lang w:val="es-CO"/>
      </w:rPr>
      <w:t xml:space="preserve">   Conmutador – 3127011  </w:t>
    </w:r>
    <w:hyperlink r:id="rId1" w:history="1">
      <w:r w:rsidRPr="003014F0">
        <w:rPr>
          <w:rStyle w:val="Hipervnculo"/>
          <w:rFonts w:ascii="Berylium" w:hAnsi="Berylium"/>
          <w:bCs/>
          <w:iCs/>
          <w:sz w:val="22"/>
          <w:szCs w:val="22"/>
          <w:lang w:val="es-CO"/>
        </w:rPr>
        <w:t>www.ramajudicial.gov.co</w:t>
      </w:r>
    </w:hyperlink>
    <w:r>
      <w:rPr>
        <w:rFonts w:ascii="Berylium" w:hAnsi="Berylium"/>
        <w:bCs/>
        <w:iCs/>
        <w:sz w:val="22"/>
        <w:szCs w:val="22"/>
        <w:lang w:val="es-CO"/>
      </w:rPr>
      <w:t xml:space="preserve">        </w:t>
    </w:r>
    <w:r w:rsidR="007D0E0E">
      <w:rPr>
        <w:rFonts w:ascii="Berylium" w:hAnsi="Berylium"/>
        <w:bCs/>
        <w:iCs/>
        <w:noProof/>
        <w:sz w:val="22"/>
        <w:szCs w:val="22"/>
        <w:lang w:val="es-CO"/>
      </w:rPr>
      <w:drawing>
        <wp:inline distT="0" distB="0" distL="0" distR="0" wp14:anchorId="3F4665A9" wp14:editId="39E26ABB">
          <wp:extent cx="1176655" cy="615950"/>
          <wp:effectExtent l="0" t="0" r="0" b="0"/>
          <wp:docPr id="49" name="Imagen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1176655" cy="615950"/>
                  </a:xfrm>
                  <a:prstGeom prst="rect">
                    <a:avLst/>
                  </a:prstGeom>
                  <a:noFill/>
                </pic:spPr>
              </pic:pic>
            </a:graphicData>
          </a:graphic>
        </wp:inline>
      </w:drawing>
    </w:r>
    <w:r>
      <w:rPr>
        <w:rFonts w:ascii="Berylium" w:hAnsi="Berylium"/>
        <w:bCs/>
        <w:iCs/>
        <w:sz w:val="22"/>
        <w:szCs w:val="22"/>
        <w:lang w:val="es-CO"/>
      </w:rPr>
      <w:t xml:space="preserve">  </w:t>
    </w:r>
  </w:p>
  <w:p w14:paraId="65781CCC" w14:textId="77777777" w:rsidR="009D01A1" w:rsidRDefault="009D01A1" w:rsidP="009D01A1">
    <w:pPr>
      <w:pStyle w:val="Piedepgina"/>
      <w:rPr>
        <w:rFonts w:ascii="Berylium" w:hAnsi="Berylium"/>
        <w:bCs/>
        <w:iCs/>
        <w:sz w:val="22"/>
        <w:szCs w:val="22"/>
        <w:lang w:val="es-CO"/>
      </w:rPr>
    </w:pPr>
    <w:r>
      <w:rPr>
        <w:rFonts w:ascii="Berylium" w:hAnsi="Berylium"/>
        <w:bCs/>
        <w:iCs/>
        <w:sz w:val="22"/>
        <w:szCs w:val="22"/>
        <w:lang w:val="es-CO"/>
      </w:rPr>
      <w:t xml:space="preserve">                                                                                                                            </w:t>
    </w:r>
  </w:p>
  <w:p w14:paraId="4BF5BDA3" w14:textId="77777777" w:rsidR="009D01A1" w:rsidRDefault="009D01A1" w:rsidP="00F4749F">
    <w:pPr>
      <w:pStyle w:val="Piedepgina"/>
      <w:rPr>
        <w:rFonts w:ascii="Berylium" w:hAnsi="Berylium"/>
        <w:bCs/>
        <w:iCs/>
        <w:sz w:val="22"/>
        <w:szCs w:val="22"/>
        <w:lang w:val="es-CO"/>
      </w:rPr>
    </w:pPr>
  </w:p>
  <w:p w14:paraId="2D78F5E6" w14:textId="77777777" w:rsidR="009D01A1" w:rsidRDefault="009D01A1" w:rsidP="00F4749F">
    <w:pPr>
      <w:pStyle w:val="Piedepgina"/>
      <w:rPr>
        <w:rFonts w:ascii="Berylium" w:hAnsi="Berylium"/>
        <w:bCs/>
        <w:iCs/>
        <w:sz w:val="22"/>
        <w:szCs w:val="22"/>
        <w:lang w:val="es-CO"/>
      </w:rPr>
    </w:pPr>
  </w:p>
  <w:p w14:paraId="147E50AC" w14:textId="3EBDA637" w:rsidR="00D130C0" w:rsidRPr="002139D2" w:rsidRDefault="007D0E0E" w:rsidP="009D01A1">
    <w:pPr>
      <w:pStyle w:val="Piedepgina"/>
      <w:tabs>
        <w:tab w:val="clear" w:pos="4419"/>
        <w:tab w:val="clear" w:pos="8838"/>
        <w:tab w:val="left" w:pos="6885"/>
      </w:tabs>
      <w:rPr>
        <w:rFonts w:ascii="Berylium" w:hAnsi="Berylium"/>
        <w:bCs/>
        <w:iCs/>
        <w:sz w:val="22"/>
        <w:szCs w:val="22"/>
        <w:lang w:val="es-CO"/>
      </w:rPr>
    </w:pPr>
    <w:r>
      <w:rPr>
        <w:noProof/>
      </w:rPr>
      <w:drawing>
        <wp:anchor distT="0" distB="0" distL="0" distR="0" simplePos="0" relativeHeight="251658240" behindDoc="0" locked="0" layoutInCell="1" allowOverlap="1" wp14:anchorId="24D19176" wp14:editId="618176F6">
          <wp:simplePos x="0" y="0"/>
          <wp:positionH relativeFrom="margin">
            <wp:posOffset>5354320</wp:posOffset>
          </wp:positionH>
          <wp:positionV relativeFrom="paragraph">
            <wp:posOffset>9176385</wp:posOffset>
          </wp:positionV>
          <wp:extent cx="1176020" cy="612140"/>
          <wp:effectExtent l="0" t="0" r="0" b="0"/>
          <wp:wrapNone/>
          <wp:docPr id="27" name="image3.jpe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3.jpeg"/>
                  <pic:cNvPicPr>
                    <a:picLocks noChangeAspect="1" noChangeArrowheads="1"/>
                  </pic:cNvPicPr>
                </pic:nvPicPr>
                <pic:blipFill>
                  <a:blip r:embed="rId3">
                    <a:extLst>
                      <a:ext uri="{28A0092B-C50C-407E-A947-70E740481C1C}">
                        <a14:useLocalDpi xmlns:a14="http://schemas.microsoft.com/office/drawing/2010/main" val="0"/>
                      </a:ext>
                    </a:extLst>
                  </a:blip>
                  <a:srcRect/>
                  <a:stretch>
                    <a:fillRect/>
                  </a:stretch>
                </pic:blipFill>
                <pic:spPr bwMode="auto">
                  <a:xfrm>
                    <a:off x="0" y="0"/>
                    <a:ext cx="1176020" cy="612140"/>
                  </a:xfrm>
                  <a:prstGeom prst="rect">
                    <a:avLst/>
                  </a:prstGeom>
                  <a:noFill/>
                  <a:ln>
                    <a:noFill/>
                  </a:ln>
                </pic:spPr>
              </pic:pic>
            </a:graphicData>
          </a:graphic>
          <wp14:sizeRelH relativeFrom="margin">
            <wp14:pctWidth>0</wp14:pctWidth>
          </wp14:sizeRelH>
          <wp14:sizeRelV relativeFrom="margin">
            <wp14:pctHeight>0</wp14:pctHeight>
          </wp14:sizeRelV>
        </wp:anchor>
      </w:drawing>
    </w:r>
    <w:r>
      <w:rPr>
        <w:noProof/>
      </w:rPr>
      <w:drawing>
        <wp:anchor distT="0" distB="0" distL="114300" distR="114300" simplePos="0" relativeHeight="251657216" behindDoc="1" locked="0" layoutInCell="1" allowOverlap="1" wp14:anchorId="16C62899" wp14:editId="4E49C41D">
          <wp:simplePos x="0" y="0"/>
          <wp:positionH relativeFrom="column">
            <wp:posOffset>5762625</wp:posOffset>
          </wp:positionH>
          <wp:positionV relativeFrom="paragraph">
            <wp:posOffset>8877300</wp:posOffset>
          </wp:positionV>
          <wp:extent cx="1652270" cy="914400"/>
          <wp:effectExtent l="0" t="0" r="0" b="0"/>
          <wp:wrapNone/>
          <wp:docPr id="19" name="Imagen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n 6"/>
                  <pic:cNvPicPr>
                    <a:picLocks noChangeAspect="1" noChangeArrowheads="1"/>
                  </pic:cNvPicPr>
                </pic:nvPicPr>
                <pic:blipFill>
                  <a:blip r:embed="rId4">
                    <a:extLst>
                      <a:ext uri="{28A0092B-C50C-407E-A947-70E740481C1C}">
                        <a14:useLocalDpi xmlns:a14="http://schemas.microsoft.com/office/drawing/2010/main" val="0"/>
                      </a:ext>
                    </a:extLst>
                  </a:blip>
                  <a:srcRect/>
                  <a:stretch>
                    <a:fillRect/>
                  </a:stretch>
                </pic:blipFill>
                <pic:spPr bwMode="auto">
                  <a:xfrm>
                    <a:off x="0" y="0"/>
                    <a:ext cx="1652270" cy="914400"/>
                  </a:xfrm>
                  <a:prstGeom prst="rect">
                    <a:avLst/>
                  </a:prstGeom>
                  <a:noFill/>
                  <a:ln>
                    <a:noFill/>
                  </a:ln>
                </pic:spPr>
              </pic:pic>
            </a:graphicData>
          </a:graphic>
          <wp14:sizeRelH relativeFrom="page">
            <wp14:pctWidth>0</wp14:pctWidth>
          </wp14:sizeRelH>
          <wp14:sizeRelV relativeFrom="page">
            <wp14:pctHeight>0</wp14:pctHeight>
          </wp14:sizeRelV>
        </wp:anchor>
      </w:drawing>
    </w:r>
    <w:r>
      <w:rPr>
        <w:noProof/>
      </w:rPr>
      <w:drawing>
        <wp:anchor distT="0" distB="0" distL="0" distR="0" simplePos="0" relativeHeight="251660288" behindDoc="0" locked="0" layoutInCell="1" allowOverlap="1" wp14:anchorId="4B10290F" wp14:editId="63A78B3E">
          <wp:simplePos x="0" y="0"/>
          <wp:positionH relativeFrom="margin">
            <wp:posOffset>5354320</wp:posOffset>
          </wp:positionH>
          <wp:positionV relativeFrom="paragraph">
            <wp:posOffset>9176385</wp:posOffset>
          </wp:positionV>
          <wp:extent cx="1176020" cy="612140"/>
          <wp:effectExtent l="0" t="0" r="0" b="0"/>
          <wp:wrapNone/>
          <wp:docPr id="29" name="image3.jpe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3.jpeg"/>
                  <pic:cNvPicPr>
                    <a:picLocks noChangeAspect="1" noChangeArrowheads="1"/>
                  </pic:cNvPicPr>
                </pic:nvPicPr>
                <pic:blipFill>
                  <a:blip r:embed="rId3">
                    <a:extLst>
                      <a:ext uri="{28A0092B-C50C-407E-A947-70E740481C1C}">
                        <a14:useLocalDpi xmlns:a14="http://schemas.microsoft.com/office/drawing/2010/main" val="0"/>
                      </a:ext>
                    </a:extLst>
                  </a:blip>
                  <a:srcRect/>
                  <a:stretch>
                    <a:fillRect/>
                  </a:stretch>
                </pic:blipFill>
                <pic:spPr bwMode="auto">
                  <a:xfrm>
                    <a:off x="0" y="0"/>
                    <a:ext cx="1176020" cy="612140"/>
                  </a:xfrm>
                  <a:prstGeom prst="rect">
                    <a:avLst/>
                  </a:prstGeom>
                  <a:noFill/>
                  <a:ln>
                    <a:noFill/>
                  </a:ln>
                </pic:spPr>
              </pic:pic>
            </a:graphicData>
          </a:graphic>
          <wp14:sizeRelH relativeFrom="margin">
            <wp14:pctWidth>0</wp14:pctWidth>
          </wp14:sizeRelH>
          <wp14:sizeRelV relativeFrom="margin">
            <wp14:pctHeight>0</wp14:pctHeight>
          </wp14:sizeRelV>
        </wp:anchor>
      </w:drawing>
    </w:r>
    <w:r>
      <w:rPr>
        <w:noProof/>
      </w:rPr>
      <w:drawing>
        <wp:anchor distT="0" distB="0" distL="0" distR="0" simplePos="0" relativeHeight="251659264" behindDoc="0" locked="0" layoutInCell="1" allowOverlap="1" wp14:anchorId="4603F61F" wp14:editId="6679A6C4">
          <wp:simplePos x="0" y="0"/>
          <wp:positionH relativeFrom="margin">
            <wp:posOffset>5354320</wp:posOffset>
          </wp:positionH>
          <wp:positionV relativeFrom="paragraph">
            <wp:posOffset>9176385</wp:posOffset>
          </wp:positionV>
          <wp:extent cx="1176020" cy="612140"/>
          <wp:effectExtent l="0" t="0" r="0" b="0"/>
          <wp:wrapNone/>
          <wp:docPr id="28" name="image3.jpe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3.jpeg"/>
                  <pic:cNvPicPr>
                    <a:picLocks noChangeAspect="1" noChangeArrowheads="1"/>
                  </pic:cNvPicPr>
                </pic:nvPicPr>
                <pic:blipFill>
                  <a:blip r:embed="rId3">
                    <a:extLst>
                      <a:ext uri="{28A0092B-C50C-407E-A947-70E740481C1C}">
                        <a14:useLocalDpi xmlns:a14="http://schemas.microsoft.com/office/drawing/2010/main" val="0"/>
                      </a:ext>
                    </a:extLst>
                  </a:blip>
                  <a:srcRect/>
                  <a:stretch>
                    <a:fillRect/>
                  </a:stretch>
                </pic:blipFill>
                <pic:spPr bwMode="auto">
                  <a:xfrm>
                    <a:off x="0" y="0"/>
                    <a:ext cx="1176020" cy="612140"/>
                  </a:xfrm>
                  <a:prstGeom prst="rect">
                    <a:avLst/>
                  </a:prstGeom>
                  <a:noFill/>
                  <a:ln>
                    <a:noFill/>
                  </a:ln>
                </pic:spPr>
              </pic:pic>
            </a:graphicData>
          </a:graphic>
          <wp14:sizeRelH relativeFrom="margin">
            <wp14:pctWidth>0</wp14:pctWidth>
          </wp14:sizeRelH>
          <wp14:sizeRelV relativeFrom="margin">
            <wp14:pctHeight>0</wp14:pctHeight>
          </wp14:sizeRelV>
        </wp:anchor>
      </w:drawing>
    </w:r>
    <w:r>
      <w:rPr>
        <w:noProof/>
      </w:rPr>
      <mc:AlternateContent>
        <mc:Choice Requires="wpg">
          <w:drawing>
            <wp:anchor distT="0" distB="0" distL="0" distR="0" simplePos="0" relativeHeight="251656192" behindDoc="0" locked="0" layoutInCell="1" allowOverlap="1" wp14:anchorId="2105DCA7" wp14:editId="2F4ECCE8">
              <wp:simplePos x="0" y="0"/>
              <wp:positionH relativeFrom="margin">
                <wp:posOffset>5805805</wp:posOffset>
              </wp:positionH>
              <wp:positionV relativeFrom="margin">
                <wp:posOffset>8967470</wp:posOffset>
              </wp:positionV>
              <wp:extent cx="1582420" cy="985520"/>
              <wp:effectExtent l="0" t="4445" r="3175" b="635"/>
              <wp:wrapSquare wrapText="bothSides"/>
              <wp:docPr id="1138761361" name="Grupo 1"/>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1582420" cy="985520"/>
                        <a:chOff x="0" y="0"/>
                        <a:chExt cx="15825" cy="9853"/>
                      </a:xfrm>
                    </wpg:grpSpPr>
                    <pic:pic xmlns:pic="http://schemas.openxmlformats.org/drawingml/2006/picture">
                      <pic:nvPicPr>
                        <pic:cNvPr id="1970611647" name="Picture 2"/>
                        <pic:cNvPicPr>
                          <a:picLocks noChangeAspect="1" noChangeArrowheads="1"/>
                        </pic:cNvPicPr>
                      </pic:nvPicPr>
                      <pic:blipFill>
                        <a:blip r:embed="rId5">
                          <a:extLst>
                            <a:ext uri="{28A0092B-C50C-407E-A947-70E740481C1C}">
                              <a14:useLocalDpi xmlns:a14="http://schemas.microsoft.com/office/drawing/2010/main" val="0"/>
                            </a:ext>
                          </a:extLst>
                        </a:blip>
                        <a:srcRect l="7594" t="5661" r="8861" b="5661"/>
                        <a:stretch>
                          <a:fillRect/>
                        </a:stretch>
                      </pic:blipFill>
                      <pic:spPr bwMode="auto">
                        <a:xfrm>
                          <a:off x="312" y="102"/>
                          <a:ext cx="5321" cy="7901"/>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pic:spPr>
                    </pic:pic>
                    <pic:pic xmlns:pic="http://schemas.openxmlformats.org/drawingml/2006/picture">
                      <pic:nvPicPr>
                        <pic:cNvPr id="1071398602" name="Picture 3"/>
                        <pic:cNvPicPr>
                          <a:picLocks noChangeAspect="1" noChangeArrowheads="1"/>
                        </pic:cNvPicPr>
                      </pic:nvPicPr>
                      <pic:blipFill>
                        <a:blip r:embed="rId6">
                          <a:extLst>
                            <a:ext uri="{28A0092B-C50C-407E-A947-70E740481C1C}">
                              <a14:useLocalDpi xmlns:a14="http://schemas.microsoft.com/office/drawing/2010/main" val="0"/>
                            </a:ext>
                          </a:extLst>
                        </a:blip>
                        <a:srcRect l="7353" t="5884" r="4411" b="7353"/>
                        <a:stretch>
                          <a:fillRect/>
                        </a:stretch>
                      </pic:blipFill>
                      <pic:spPr bwMode="auto">
                        <a:xfrm>
                          <a:off x="5945" y="1709"/>
                          <a:ext cx="4556" cy="4687"/>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pic:spPr>
                    </pic:pic>
                    <pic:pic xmlns:pic="http://schemas.openxmlformats.org/drawingml/2006/picture">
                      <pic:nvPicPr>
                        <pic:cNvPr id="1050289406" name="Picture 4"/>
                        <pic:cNvPicPr>
                          <a:picLocks noChangeAspect="1" noChangeArrowheads="1"/>
                        </pic:cNvPicPr>
                      </pic:nvPicPr>
                      <pic:blipFill>
                        <a:blip r:embed="rId7">
                          <a:extLst>
                            <a:ext uri="{28A0092B-C50C-407E-A947-70E740481C1C}">
                              <a14:useLocalDpi xmlns:a14="http://schemas.microsoft.com/office/drawing/2010/main" val="0"/>
                            </a:ext>
                          </a:extLst>
                        </a:blip>
                        <a:srcRect l="6667" t="5940" r="9334" b="5940"/>
                        <a:stretch>
                          <a:fillRect/>
                        </a:stretch>
                      </pic:blipFill>
                      <pic:spPr bwMode="auto">
                        <a:xfrm>
                          <a:off x="10504" y="0"/>
                          <a:ext cx="5321" cy="7963"/>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pic:spPr>
                    </pic:pic>
                    <wps:wsp>
                      <wps:cNvPr id="225783294" name="Rectángulo 11"/>
                      <wps:cNvSpPr>
                        <a:spLocks noChangeArrowheads="1"/>
                      </wps:cNvSpPr>
                      <wps:spPr bwMode="auto">
                        <a:xfrm>
                          <a:off x="0" y="7834"/>
                          <a:ext cx="7288" cy="2019"/>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70AAFBF7" w14:textId="77777777" w:rsidR="00F4749F" w:rsidRDefault="00F4749F" w:rsidP="00F4749F">
                            <w:pPr>
                              <w:pStyle w:val="NormalWeb"/>
                              <w:spacing w:line="256" w:lineRule="auto"/>
                            </w:pPr>
                            <w:r>
                              <w:rPr>
                                <w:rFonts w:ascii="Arial" w:eastAsia="Arial" w:hAnsi="Arial"/>
                                <w:b/>
                                <w:bCs/>
                                <w:i/>
                                <w:iCs/>
                                <w:color w:val="000000"/>
                                <w:kern w:val="24"/>
                                <w:sz w:val="14"/>
                                <w:szCs w:val="14"/>
                                <w:lang w:val="es-CO"/>
                              </w:rPr>
                              <w:t>SC5780-4</w:t>
                            </w:r>
                          </w:p>
                        </w:txbxContent>
                      </wps:txbx>
                      <wps:bodyPr rot="0" vert="horz" wrap="square" lIns="91440" tIns="45720" rIns="91440" bIns="45720" anchor="t" anchorCtr="0" upright="1">
                        <a:spAutoFit/>
                      </wps:bodyPr>
                    </wps:wsp>
                  </wpg:wgp>
                </a:graphicData>
              </a:graphic>
              <wp14:sizeRelH relativeFrom="page">
                <wp14:pctWidth>0</wp14:pctWidth>
              </wp14:sizeRelH>
              <wp14:sizeRelV relativeFrom="page">
                <wp14:pctHeight>0</wp14:pctHeight>
              </wp14:sizeRelV>
            </wp:anchor>
          </w:drawing>
        </mc:Choice>
        <mc:Fallback>
          <w:pict>
            <v:group w14:anchorId="2105DCA7" id="Grupo 1" o:spid="_x0000_s1026" style="position:absolute;margin-left:457.15pt;margin-top:706.1pt;width:124.6pt;height:77.6pt;z-index:251656192;mso-wrap-distance-left:0;mso-wrap-distance-right:0;mso-position-horizontal-relative:margin;mso-position-vertical-relative:margin" coordsize="15825,9853" o:gfxdata="UEsDBBQABgAIAAAAIQCxgme2CgEAABMCAAATAAAAW0NvbnRlbnRfVHlwZXNdLnhtbJSRwU7DMAyG&#10;70i8Q5QralN2QAit3YGOIyA0HiBK3DaicaI4lO3tSbpNgokh7Rjb3+8vyXK1tSObIJBxWPPbsuIM&#10;UDltsK/5++apuOeMokQtR4dQ8x0QXzXXV8vNzgOxRCPVfIjRPwhBagArqXQeMHU6F6yM6Rh64aX6&#10;kD2IRVXdCeUwAsYi5gzeLFvo5OcY2XqbynsTjz1nj/u5vKrmxmY+18WfRICRThDp/WiUjOluYkJ9&#10;4lUcnMpEzjM0GE83SfzMhtz57fRzwYF7SY8ZjAb2KkN8ljaZCx1IwMK1TpX/Z2RJS4XrOqOgbAOt&#10;Z+rodC5buy8MMF0a3ibsDaZjupi/tPkGAAD//wMAUEsDBBQABgAIAAAAIQA4/SH/1gAAAJQBAAAL&#10;AAAAX3JlbHMvLnJlbHOkkMFqwzAMhu+DvYPRfXGawxijTi+j0GvpHsDYimMaW0Yy2fr2M4PBMnrb&#10;Ub/Q94l/f/hMi1qRJVI2sOt6UJgd+ZiDgffL8ekFlFSbvV0oo4EbChzGx4f9GRdb25HMsYhqlCwG&#10;5lrLq9biZkxWOiqY22YiTra2kYMu1l1tQD30/bPm3wwYN0x18gb45AdQl1tp5j/sFB2T0FQ7R0nT&#10;NEV3j6o9feQzro1iOWA14Fm+Q8a1a8+Bvu/d/dMb2JY5uiPbhG/ktn4cqGU/er3pcvwCAAD//wMA&#10;UEsDBBQABgAIAAAAIQBHKviG4AMAAGENAAAOAAAAZHJzL2Uyb0RvYy54bWzsV+1u2zYU/T9g7yDo&#10;f2NJ1peF2EXRLEGBbgvW9QFoipaESiJH0pGzt+mz7MV2LiU5dlK0XYEMWLEfNvh5ee65h7xXly8P&#10;XevdCW0a2a/98CLwPdFzWTZ9tfbf/379Ivc9Y1lfslb2Yu3fC+O/3Pz4w+WgChHJWral0B6M9KYY&#10;1NqvrVXFYmF4LTpmLqQSPSZ3UnfMoqurRanZAOtdu4iCIF0MUpdKSy6MwejVOOlvnP3dTnD7625n&#10;hPXatQ9s1v1r97+l/8XmkhWVZqpu+ASDfQOKjjU9Dj2aumKWeXvdPDHVNVxLI3f2gstuIXe7hgvn&#10;A7wJg0fe3Gi5V86XqhgqdaQJ1D7i6ZvN8l/ubrR6p271iB7Nt5J/MOBlMaiqOJ2nfjUu9rbDz7JE&#10;PNneSuf4Yac7MgGXvIPj9/7IrzhYj2MwTPIojhAGjrlVniRouwDwGlF6so3XP51sTI7blrRpwYrx&#10;SAdzgrW5VA0v8JuoQusJVV+WFHbZvRb+ZKT7Khsd0x/26gWiqphttk3b2HunULBDoPq724YTy9QB&#10;q7faa0pQssqCNAzTOPO9nnVgFMvodC8iL+fF41ZGrrnweL18XbO+Eq+MgsZhB9vnIa3lUAtWGhom&#10;qs6tuO4ZnG3bqOumbSl+1J4cxzV5JLNPcDdK+EryfSd6O95JLVpwIHtTN8r4ni5EtxVwVr8pHSBW&#10;GM1/A266lVmyit3FTNIUXuDQPKcGrqcbcQIxVgvLawK4A1DaO2rgOOG8enCEXDZQ9ReFugwj34Mc&#10;w8ARzopZrMkyAgpSarYKRh5nySEO2tgbITuPGnAMeNwtYHdvzYRsXkKYe0n0Ok/a/mwAMqYRh57w&#10;Tk3A/w9qOcjC5SpPweQjLbsbe67C70DLk2BOtbxMlqOW8xyihpbjOBy1nNHUM2sZNwmvJIk5C1bj&#10;YbOa4yRJRzXHaZ65V+F/NX/+ZQ6SIMpXcQDezl/mmOj77tQ8q/PhZU7TFFkJzxt0haQNNa+WS8ia&#10;XmYaeWY1hwgAToOcp6NmLZ++zOl5MfAvvcyDQrVq5jyJ3pNM+Y8Ksnc1UwL5g8w+lAZRlGT5MqLs&#10;OOqPst5fH/tq30oPrwronzbM5ZsZa7fPVAJnG6jzVTkSwac0mCP4LuZzILIoR3lPKRLFq3twjlXZ&#10;MwRihju6bQ/bw8TAVpb3yPRaQqqAiq8RNGqp//S9AZX92jd/7BnVc+2bHpFahTHJ2bpOnGRUkOrT&#10;me3pDOs5TK1963tj87VFD1v2SjdVjZNCl/mNeoVS+Lpx2Z+gjqiQz6kDsbiWq+PROvtQOO27VQ9f&#10;Rpu/AQAA//8DAFBLAwQKAAAAAAAAACEA9DFT6pgfAACYHwAAFAAAAGRycy9tZWRpYS9pbWFnZTEu&#10;cG5niVBORw0KGgoAAAANSUhEUgAAAKMAAADbCAYAAAABHSEsAAAHX2lUWHRYTUw6Y29tLmFkb2Jl&#10;LnhtcAAAAAAAPD94cGFja2V0IGJlZ2luPSLvu78iIGlkPSJXNU0wTXBDZWhpSHpyZVN6TlRjemtj&#10;OWQiPz4KPHg6eG1wbWV0YSB4bWxuczp4PSJhZG9iZTpuczptZXRhLyIgeDp4bXB0az0iQWRvYmUg&#10;WE1QIENvcmUgNS42LWMxNDggNzkuMTYzODU4LCAyMDE5LzAzLzA2LTAzOjE4OjM2ICAgICAgICAi&#10;PgogPHJkZjpSREYgeG1sbnM6cmRmPSJodHRwOi8vd3d3LnczLm9yZy8xOTk5LzAyLzIyLXJkZi1z&#10;eW50YXgtbnMjIj4KICA8cmRmOkRlc2NyaXB0aW9uIHJkZjphYm91dD0iIgogICAgeG1sbnM6ZXhp&#10;Zj0iaHR0cDovL25zLmFkb2JlLmNvbS9leGlmLzEuMC8iCiAgICB4bWxuczp4bXA9Imh0dHA6Ly9u&#10;cy5hZG9iZS5jb20veGFwLzEuMC8iCiAgICB4bWxuczp0aWZmPSJodHRwOi8vbnMuYWRvYmUuY29t&#10;L3RpZmYvMS4wLyIKICAgIHhtbG5zOnhtcE1NPSJodHRwOi8vbnMuYWRvYmUuY29tL3hhcC8xLjAv&#10;bW0vIgogICAgeG1sbnM6c3RFdnQ9Imh0dHA6Ly9ucy5hZG9iZS5jb20veGFwLzEuMC9zVHlwZS9S&#10;ZXNvdXJjZUV2ZW50IyIKICAgIHhtbG5zOmRjPSJodHRwOi8vcHVybC5vcmcvZGMvZWxlbWVudHMv&#10;MS4xLyIKICAgIHhtbG5zOnBob3Rvc2hvcD0iaHR0cDovL25zLmFkb2JlLmNvbS9waG90b3Nob3Av&#10;MS4wLyIKICAgZXhpZjpFeGlmVmVyc2lvbj0iMDIzMSIKICAgZXhpZjpQaXhlbFhEaW1lbnNpb249&#10;IjE2MyIKICAgZXhpZjpQaXhlbFlEaW1lbnNpb249IjIxOSIKICAgZXhpZjpDb2xvclNwYWNlPSI2&#10;NTUzNSIKICAgeG1wOkNyZWF0b3JUb29sPSJBZG9iZSBJbWFnZVJlYWR5IgogICB4bXA6TGFiZWw9&#10;IkltcG9ydGFudGUiCiAgIHhtcDpNZXRhZGF0YURhdGU9IjIwMTktMDgtMzBUMTE6MDg6NDktMDU6&#10;MDAiCiAgIHRpZmY6T3JpZW50YXRpb249IjEiCiAgIHRpZmY6SW1hZ2VXaWR0aD0iMTYzIgogICB0&#10;aWZmOkltYWdlTGVuZ3RoPSIyMTkiCiAgIHRpZmY6UGhvdG9tZXRyaWNJbnRlcnByZXRhdGlvbj0i&#10;MiIKICAgdGlmZjpTYW1wbGVzUGVyUGl4ZWw9IjMiCiAgIHRpZmY6WFJlc29sdXRpb249IjcyLzEi&#10;CiAgIHRpZmY6WVJlc29sdXRpb249IjcyLzEiCiAgIHRpZmY6UmVzb2x1dGlvblVuaXQ9IjIiCiAg&#10;IHhtcE1NOkRvY3VtZW50SUQ9IjZGNTFCQkE4NzMwOURGODgyNzkwODk5RkQyN0MzNzAwIgogICB4&#10;bXBNTTpPcmlnaW5hbERvY3VtZW50SUQ9IjZGNTFCQkE4NzMwOURGODgyNzkwODk5RkQyN0MzNzAw&#10;IgogICB4bXBNTTpJbnN0YW5jZUlEPSJ4bXAuaWlkOjNlNDg3NTZmLTdiMDctMGM0ZS1iZTE2LTgy&#10;YWQxMDc2YzI0OSIKICAgZGM6Zm9ybWF0PSJpbWFnZS9wbmciCiAgIHBob3Rvc2hvcDpDb2xvck1v&#10;ZGU9IjMiCiAgIHBob3Rvc2hvcDpJQ0NQcm9maWxlPSIiPgogICA8dGlmZjpCaXRzUGVyU2FtcGxl&#10;PgogICAgPHJkZjpTZXE+CiAgICAgPHJkZjpsaT44PC9yZGY6bGk+CiAgICAgPHJkZjpsaT44PC9y&#10;ZGY6bGk+CiAgICAgPHJkZjpsaT44PC9yZGY6bGk+CiAgICA8L3JkZjpTZXE+CiAgIDwvdGlmZjpC&#10;aXRzUGVyU2FtcGxlPgogICA8eG1wTU06SGlzdG9yeT4KICAgIDxyZGY6U2VxPgogICAgIDxyZGY6&#10;bGkKICAgICAgc3RFdnQ6YWN0aW9uPSJzYXZlZCIKICAgICAgc3RFdnQ6aW5zdGFuY2VJRD0ieG1w&#10;LmlpZDozZTQ4NzU2Zi03YjA3LTBjNGUtYmUxNi04MmFkMTA3NmMyNDkiCiAgICAgIHN0RXZ0Ondo&#10;ZW49IjIwMTktMDgtMzBUMTE6MDg6NDktMDU6MDAiCiAgICAgIHN0RXZ0OnNvZnR3YXJlQWdlbnQ9&#10;IkFkb2JlIEJyaWRnZSAyMDE5IChXaW5kb3dzKSIKICAgICAgc3RFdnQ6Y2hhbmdlZD0iL21ldGFk&#10;YXRhIi8+CiAgICA8L3JkZjpTZXE+CiAgIDwveG1wTU06SGlzdG9yeT4KICA8L3JkZjpEZXNjcmlw&#10;dGlvbj4KIDwvcmRmOlJERj4KPC94OnhtcG1ldGE+Cjw/eHBhY2tldCBlbmQ9InIiPz6lm/JzAAAA&#10;GXRFWHRTb2Z0d2FyZQBBZG9iZSBJbWFnZVJlYWR5ccllPAAAF89JREFUeNrsnUuIXOeVx6tlEwUJ&#10;Wy0TOzI2akkBBQkcdWDkrIIkcHZjWiazU0ASs5ssWs4yG0ubWY6kRbwbJEG8S7Ca8W4G3MKrjAfU&#10;sSHGglgtk+AnVivGJh1ser7frTpXp05991Hdt6rv4/yhaKn71q176/vf8/rOo9dzOBwOh8PhcDgc&#10;DofD4XA4HA6Hw+FwOBwOh8PhcDgc08VMXS5kY2PjQPgxP3jNhdcBX56JYjW87oXXCq+ZmZnVTpNx&#10;QMDF8Do5IKFje8l5M7xuBGKudIaMgYSQ75UBCR31w3J4XQqkXG4tGQeS8HJ4nc46ZuWTr3tr69/0&#10;bt370ikxQRz7/q7egT07e/PhZwEpX56WpJyZIhHPDYg4a/92/Z3Pekt37veWP/xbb+3v3zpTpozT&#10;h/f2FsLr9OEnerPffSR2CIS80goyBiJeCz/O6d9Buqtvf9y78vZHTsCaACKee+7J3is/fTZGSuzJ&#10;84GUa40kYyAhUvB1axteCSS89NZfnIQ1JuWF408HUj4zYkWF16lJEXLSZLytvWTId/6NP/duBpXs&#10;qD+wJ988c9RKyYkRcmaCRBxSzTgmEJGfjmZJSQhpHJ3lQMZTVX/WjgkR8YIl4qnX/uREbCDQZpG1&#10;OxnW+HLtJWO4SNTybX0zP/7Pd3urD9Z9ZdsnIU9VGYuchGQcemJe+v0dJ2JLJCRmlnE6r9VWTQ9i&#10;iannfOmtv/aW7/3NV7IlQFUTBVE4MFjz+qnpcGF3e4MEB6Qh6tnDN+3D7X99Tqvr1aCqD9ZKMg72&#10;mw9oqehEbCde/p97E5GOVarps+mjEqQiW3yOdgLTy/gBC3UjY5r84EHt9uPq/348tPaD3bbtJ+NA&#10;RacXc8OlYutx/d3PMoXRdkvGkzoE4MHt9iOyzsfqQsb0QkgDc3TEdhxe6/m6kDFV0X90qdgZ3Ftb&#10;ryUZDzwU39/4KnUEK59+HRVIm8WjVZPRXGBrQdB39rvZX5/vPG0fGVsPUvNPzD3eO7n/8aK6kRTE&#10;4iDlrQ+/jMXmHE7G8aTf4vF9ebUh+epiz87euR89mbzE4L/xzue+IeBkLI+TQQKSco8UrPS8+/uS&#10;lXOzXeqkdDLmSrLLP5tLVHIekhjbp19lltMWlYHyt2v/fCgh5fk3PnD70skYtwuziIiKXXr/frLV&#10;Wdb2Q7UjCbPKQCHlm2eOeIHaAJWkkG0EyL9PvfZeo5/01//l8BAhUaWo1K06H1IGuvj8voSEI2GS&#10;T77uvfS7ZiUiY87wMKVkCtjK+XZ0+UmEIKhLLbHIZpaso4O/WUnUaBUEQeohATlnLL0OlW7yBF0y&#10;dkUy6poOKRibpppM7MYXD404SU2qGapaMnbWZtTFRVIfXJaQHA+J5mZHnZTVtfXevQf/SGzMvIcS&#10;sp367Xu9iz99Ni2WlzqTrsYjO0vGlU++GiIS/88jIpIMew+7LzfmuL//45XeM6nNeePdzzOJeTE4&#10;LpAPD7zrTkxnyYgtCAhIQxj5f4yESC4JXI8LCXojKbMK1GLxRgm4Z12Xk7HhgFhaBbLQbNVlBZ8v&#10;BDJkNEEa374i4H3m8cIwju1zg8q/OFyR52RsAwjbAB1CySIiXnaWNMThkRZ+2IhyLog0//3dvfmn&#10;diX72LGYJQR/EIgYIxgOAZ+rQz+Qkmvsgh3ZGTJCLLERCaHkNaB68xdHoluBkII2flmZ7Eg71DAv&#10;JKDsTYuUg1CxHZeinR/+xgPkZGwJdHs3kWAxMiKZLBGzSFQE3ocEhMQQjboRq57LmAK815oYbUQn&#10;gt5IJ636WFSalI54toEUVjUjBYn7bSV22v+8j4eIKEFupJ4lYqyOKNIr0cnYROCVamTtgNgFR3IW&#10;dcWA5Nh6vMrunkDArN0WPvPgq7dH1DIPSRWOlKvpbQQLrhcdYsWcFghiJSJ2ZV64J5b8wPlv3vki&#10;N7b4IEJuawr0z3N/yI4kxomEdcnYUJw1ajdS75tIHWsnRjpupar87i/nMyVVkhAR/sY2WUwFJ+cI&#10;dqRVw+L4aNj684Uf7nU13WRYksUaDJz90fdG1HjMY5YcxLLAOYm0IU5g+tVEpSySUT8Q3EubVXWr&#10;ydj3mncNqUJLssTmU4TtZ9d8FCViLO7I+fqB7L9Ga8b5fIlvWkmor4VrhZCjNuQX5ny7nYzNtBd3&#10;jxAnFjaxi2/VM8fEvGwylHBwXv7ve4nqJfGBFDFLSsh+wThR4Kqx/xYicUZbh151KYSTcVpkfGpX&#10;7sICdko0liKxR+KAo0T8U9RBkWwc6yTZc8SkXoxotvT3WIvzHVuupoeDBVlq1NppRd54mVQzbEId&#10;pO6r4b0jnrdV1TYL3BLebcaGYm7PdwqP0YsfU+NWWsV2UWLgGOzIPCkce0AOzO4sfb1OxgbBLuzq&#10;Wv52GgM0i6Tr0hi9J61UiwW5H5QgtpawTsaWYNp7u1V9XlcyvztFxiqkyuzO8jZbVcVVbZaGnSGj&#10;VcubscdsV7WFw+V3Qay9GSv6H9eubbOUbDUZyZIe1x6L7YJoEJguI6k4z2hI6KuI9NxdeExXVHar&#10;yWilWjSOVxBUTjqJKY8XkrGjkhdi6ddj/2DoGM5jiW13iPDArad+cm60lNXJ2ECUCRhb7zimhm2I&#10;RnIRY5nZ/VrioyN/s+cQKTsshb8YlZwlAvdtQatTyGxoJSYZ7TFs+9l2JlJGoLf0UNVISI6TY/ld&#10;TIWzGxNLW7NJFxSHWdjYZJt7prfem7Y7HCNF9xH1GcvMYf85RihJtOAVIyLnthk6Il318Vl5lvYB&#10;KrIpnYw1hk0ZWyyRsJDkN0Z2S0h+hZRl7TYkLBnbseOlnEEelquRpFmbM2lTypyMDUPMG7bOR5LY&#10;atSfbQglSJo3vXo7IWVs+1BSysjeKap3loQLjo+lrdk8y6WWTx7rROMnW3qKxLJEQWXilGgCTqIh&#10;FNnft8L3UzTSzjZV4hp4COokGb0l3qZU9ecjqtpKPWxHa9tJQ6hKdm4G7fdwgnB8siRvlt0ay7N0&#10;Nd1A2I4MsYB0ltcrYZzN9trR4R59Dv59+YW56PGEhazjEgsNORkbCruYSKgsJ8USUqQa6v70GNuB&#10;EDl5X1Bl1ovHBIh52RIwz3uY2orOdJRgQXEItMSBKLG6aAi5tv7tSKmAhHCkHJW4oCUJiRTSZydL&#10;vWMvZlUf2p0bjomR1h2YhjoweU5KXjs8CGXJsRX0E27/kln7jHNjHwBCQ3Wd3+0OzBZgnZQsVakl&#10;GB5srAPFZiQzUjiLiNiQloi8p0uD5DvXLJQFPrH/sSRbxoZtkICWdGuD9nXEAenocFZ1MytDfsjE&#10;1Po8m09syzI2pavplqjpPEAGCFpm/IXMd5H0rxNzj6UEooxAZgaO43Touuw6xhSnoaZ9KJEhAjZl&#10;nl0nZEHipSr0rc0tJClusouDFITc2LXTnrzgarom0IMmRerhSNDXJmvLbytIzv/CXPKZeoeHl3Qe&#10;6+q0gx1dJ6NMwBqRXEENIyXZLYnFIzfjySOB7/7bj1PyYyvqwLdOR+si3GZUavP1n2dncIszkvTy&#10;Lnl/Mi+myOnR2TtN+86qtBmdjEaFsk0Y64tjAXmosxanRSDOTJmeOGQKnf+vDxorDd2BmSCS3Y5g&#10;JxKKKZr9IpJuM42Y8mbCdBlOxgyVzK4MhIGQbCNuNXNHthDzpiU4GR25pCTgzUvsvxOD3t1F5NQD&#10;0ovmCDqcjGMBaSZZ3FpV2148iRp24jkZt4Ogjuqww78Ch5PR4XAyOpyMDoeT0eFkdDicjA4nYwVg&#10;453ZfPMtnnXiyMajdSKiZICQpNDk7J88XFTNA3ybsK5kNNkv/L+NCzXUtuQt3zqspZq2OX1tborp&#10;qLlklJYiZMPQEDNPYqDSaXesbUv2ienFWLRfTGG+ZN4kD8HaetIZYpzGSlwjqWWSSCufn5cFzvE2&#10;04f3X+w9m6uyk8/Z/9jQpAauOW+4eplzLL3fLyirU2JvozK9kzqSFw/lJrRmtQ6BwNSgZKV+SRuR&#10;WPdYgS6mykJW9rZty2dh2/RJm+Y8Zy6vTUqZe4597mbt/IRMbekowY1t/Pon6csWQUk3sKLMaiQf&#10;x1nJwJeWtyjS3MkW0+u/205iWbYvn7+ViACfVeYc3GtslnXZexYblmpIV9NjLE6s5w1SCJVFvbFe&#10;ON2PMdatQYrs5SHQC8YiorathIxJKSQT0weYoqC7k8l4Dt1UirG/iRYJD1qRVLKjPbhP7onrZvrB&#10;4vP70muG/Fyzvt7YPXMdnIdabXvPN3K0gZPR4MLxp0fsQ9v5ob8AP0izswX2qY8RgAIsfRyqWNuQ&#10;SY9vJZFlzK+2T61a5f9c97gqUDLKtS2tG1PxEDHZFckphEK6aTLae+ZvmCBanXPPFJ/x+7rkZTZi&#10;B0b3thYiWJtMCuKxobIWliztGDn4PYVYWrLpGS12Nowlokhb2wnC9uQud6/DZkCs344dH6xHfsj0&#10;hWG78oMRu5J7RnJfr4lUbIRktAPBaT2SZbCPOC0j3V+zpRSLo9WfHmBkFzdLkiTjM4LUklJXGf82&#10;TqsSOzEryyac3Tm8dHjKPBDW1s6757qVyNaejCOz9T79egwiPzokOYtIwTFCRk0Kbb8VTaiiebyu&#10;u+b6NxtdkAZTpRzAwSaBdViaVBrRmRqYMg0/q2gKSsfbqiAVhmXQhk2C2pPRSpWzz32vtKSxE1N5&#10;ZammZHrWU7uVhPtyW+5XS+/EDh144WVhJ2jh5Tel4WgjHBj91J/L6Vtj/2ZJmzcNFQ/ahlO2A7fU&#10;Nc+bkNHINQev+WTBbEGOybpnkjaqahHdGTLaLmEEn/UXyU/+358scDT9PZLFxt/4u15ACcnoYDZ2&#10;1qR2kbRkjk1wxQHS0pFwle39I9fM7wls60wgO4NQ+phrUvM98H5CQnaygqvpEqqaL1gI02/Q9Ex0&#10;4KTslBC2kNCIHtHWJ+SRXDWpw0NVwzpJEIU9bRmvwefTAkXuTfpFEhPEfsSLtpoBUuuQFfesA9tC&#10;3hggKefXoS2XjAXgCy5r+2i7KSsumUfESXqgdmAlxIJ4OokBYsVm0fRbN4/Ok+H+7H2UaQddNkLg&#10;ZIwQhS+YJzjrS5aGTXaUhkwwzQvwyjSCSRv7SPkyUoh7KCIUsdGslstyz3ntoLEv6xT4bmx/RtQQ&#10;+7TEEtlv5YstI9H6M6d3p/G7JF0t2bOdbg9tVCcqUq7f2opWenK9Ejcd95ptQ/zNNMDPWgNvFuqo&#10;BXwokaO1cDI6nIwOh5PR4WR0OJyMDiejw+FkdDgZY6hi5p6jXtjqPJxtIyPRebJFJnkDjulA0vTu&#10;/nJ+Yp8x8RQy9l/ZF72aUZnnqD8kzWzSQmXHtJ4q0qR4qoo6Mjjqg2Tv+RfT025TdWBk5nLSd8bt&#10;yVrbhf2s+SObGtRZWzUdfeLCDZ4887hPF60hCYumybaOjE5KJ2HtyBgjJQ2O6tRyo+02IaW/dbHj&#10;a1WQlZAyvHhKGUCel/3s2DxkhvY07cHGkVGrDamI84Hh1X2nVQ1y7xQZBYSE+AJ5SZtkl5bjS0FK&#10;WfOaATgZxwRFSfNBWiIxqeCj1nicPtxdAsTrE/CJWnWMaA0Z7ZfN61rvUErMKqrdmgqp/msiARtP&#10;xhgxQdKWJHjkeVMH2gIpX1344d7aOSKdJeOIKg8v6U0DMekm1oZJVEI+xob0a6gfad0D1ur+jGmo&#10;qPdMKjkpgKedB01H+XcdbU7pk3Ns8HC1RfJ1moxZklNDGnJC1Af8G4KufztxosrevBCNAUW6N3cX&#10;8Wiv4xDjP0/66J6HELRso6S5Pd8ZauhEM9I2qlcn45TVvXWaHNXDa2AcTkaHw8nocDI6HE5Gh5PR&#10;4XAyOpyMDoeT0eFkdDicjA4no8PhZHQ4GR2OaaNRKWRSRgBIRtWpXRRj0Y1C5x4yzu1sznxq3iMF&#10;XQKSW5tS2ulk3EZAROnxeLH3bEpG2qEwddVmZlP3wiBHaofpqqVBb5+sfpGcDwIzizmLyI6OkzEG&#10;CGiJCIFkdnMiRfc/NvQeJpbafj6UAayuraflrjI6l3nQZUoBeJ8ulS2qWxn3eLmmtfVvkn/H5k47&#10;GbcZ1K8I6SANvR+FPCze1YFkFNwcDBoX8LfLL8yl5QCoeUbrcs7+/OkPCoelv/T7OyPVh8nQ8nBe&#10;21RJxhDHjr9w/OnoQHeuOTbaOOmj+OKhESJzHJJfmhzYgZPuwEwBLKiWYn1Va9XzQ9WcNAIIf9d1&#10;KSzsm2eODqn6vD4/SM9YGawQWc97hiTMd846HrPBzsrmwcmaO83vTv32vfThkgfp4G9Wkt81rdtG&#10;48moyQdpRKplqUZNLFqlxACJtQOzlDEQHYkl5+M9tBtGMtOIXaAlGkSTa5MHRY6XBwISCblEimop&#10;Lm2N9fWJmYJNPenh7U7GAjJqUrEYB1+9naipGBk14fJswROqzbP20DV0lSAd06SZvm28KaQViZiY&#10;E0H6cowcD8G0c6V/Jg5bOD/k5Xg+RxMSItIQa/H4vn61Y7h2aWTgZJwy+OK1OhaVh7rSRJKwUF+l&#10;55vL4zoHtgSV1nMC6rG1dIV89vikXHbwAIhzI+Tl2MUIufRDyPk57v6v/imxD2l74mTcJiBlmKag&#10;G9dbm4o65nG89CLo89HcVN7Dz6X37+cQfXf09zZuKpKc42P11m0r+m9V3XRf/R1JyIeK07YaxfS6&#10;oJ4wTh5uKScja8F5AORzUMXLwTzg2KLGphKecbTYm9YkIT6oVS0qmo4OWvJk2YJi56X2o4lTamC7&#10;yeckrVIiRDxmVH4WWQnFpNIzXKucF3Udk9Raes7ufMTJWAckwWCzWNK2xP5OOxZ4urFFRpKmixze&#10;Q8/DPNsS4kNKnAxe2lRAUkrzTh1esp+LNNeeub1+PGYLrl+w0ILty1aoaRYK6cGiiz0GmXRwe8/A&#10;5sJ5kGAwi4/njSec7NoE1X3j3c+H4oBsCZbpj9P/7F0JQYbe/+KhlGCQVKScfC5kXTKB+FcGoaHF&#10;5/elbaP5O/fEdAKgr7NP+CecjHWALMrNpLXy/aj0Ovfck0NhFYLVssuiJYwGHnqZhAlJtrBbjBKK&#10;SVX6zw8nnyuSPPa5SG75zCRs9cJcGmvkPmM7N0jlNjSUaoWaziKNqGXIpxdLVGvW/BOZmVdmPkqy&#10;Hfi7O0NEFILY9/N7iS/GnC/eY3eMJNAdG2/X3+Y72po96pkqTrIRIP8+9dp76dO78eufTF9KDpyS&#10;cRIJhtPOxm9bt/c//i8hpYy3kOBz1dc6FO7ZxvZ6M//+B/UwPNzzngnw0E5GrG6S77Ee9WayaMb9&#10;3LY3E/X+jNv0ADhaajM6nIwOh5PR4WTMdfRi9pMPn3RsKxk1PCGgfdBhMOO4rdaOjJSQCnT+oKMd&#10;0NlOJiWvNmT8o/xDZ8boLBRHO3Drw4cCxuwK3aoLGZflH/0sl4eDJbs66bSNYJdJBEwkAL9SCzLO&#10;zMysaDGt05no8uBoB/R8b7u/Hjhwsy6SMblW+YeeeXzl7Y98QHlLoAvEdI1PwPU6edPgqlbVFKSL&#10;aL+U0UbE0RxQ/y0mF1LRqOgbtSJjENOr2nbUmSvcSF6Kv6PewPYXgcKamq4Xq2Htl+smGRNJrqUj&#10;WdKCvOJ6R72dlvNv/DldO8lOV3i5qs+qlIyDJ+T6Q9txb2rocjOSXe1oDhElM13W0zQHWK7CcUn5&#10;U/UNbGxszIYfdxGO8jv6y9g2IF0e8t1EIrJuJmN+jaUdmGf1k4wD6chFnte/06nx3BzkbHJPmLYD&#10;+56CsRwiJuq5SiJORDIqCXkh/LhsbQ9NQiL41Hy4lKwH8JYpEtNrlEHE64GI5ysXZJO8uUDIa0QC&#10;hjycSMdYSEkJpo5POqanjpGEN975bERbYR9GOrVNhIgTJ2MWIRH/UutswZNI7bNLy8lLQd1cSiOr&#10;CekkiTgVMg4ICRmvxWwTJGXsC3FMHwgC4sMZJbqXAhEvTvLzZ6Z1o4GQ8wNCzseeUimEd2JOF5hI&#10;SMCFQUeMmBDFIa0qsF0LMipS8nQt9lToJ0uFOCaHkmWvbGJcGURIeq0j44CQEPFCESkd2+PT9Pob&#10;F1erDt3UkoyGmKfDjwU0Bg+sc2HbCMhOyq1AwOvbdREzdfpGAjEPDAg57xJzKsAOXJ22BHQ4HA6H&#10;w+FwOBwOh8PhcDgcDofD4XA4HA6Hw+FwOBwOh8Pg/wUYAKYdQaY2zXQNAAAAAElFTkSuQmCCUEsD&#10;BAoAAAAAAAAAIQDSAshqoxoAAKMaAAAUAAAAZHJzL21lZGlhL2ltYWdlMi5wbmeJUE5HDQoaCgAA&#10;AA1JSERSAAAAfAAAAIIIBgAAAfOBnEEAAAABc1JHQgCuzhzpAAAABGdBTUEAALGPC/xhBQAAAAlw&#10;SFlzAAAh1QAAIdUBBJy0nQAAGjhJREFUeF7tnQeYFsX9x18QG4TYowlJSKISNaYQEv55DHpRKcft&#10;Lv1UQCUxBhVRRIqgxle4d/e9O8pxcJRrgEBADkTpoogiXZAiSFFU5Oi93FEOcP6/374z+87uO/u2&#10;e8vdsZ/n+T67Ozvzm5mts7NTXFUYSb3X1cZLDEUEDVT30WHkq/3HyMWLlyIwxDxaPdu5mwjlge2X&#10;tZHUxUIoA4itn3ACI3b+ioqKCIpuGoDbaXQvKChYDcvGsNws8hdoWfEeomsGJSUlV9mmwNXCfe+p&#10;M+eJK9XzN+oi5IanxwTJqq11CuxrnlECZ0GdQl0Ceal4MTXirk2dfDDjwSLQaZnxi7MVF3SPo+av&#10;MwL9qOuIMALz0ICGHCKAP3CK1pm6hgA8I6bATEGx86io36Pb6TPn7Ay46wgD8tjuDxUQUdSZ0QdG&#10;RP7wIUAfDJOoE7otZA8HfsnW/VCLsENypb5wtUvyNABDvyssLOyPysvLu433p68bgEODvm9ZHC3I&#10;Xu3QyXKBH1mtKFyyOWi+P9haGmQ/7GiVMSPQg5Lxa3Rr+B94PAUFPN3Vs9BnADR8zmfGOhhJpb5C&#10;wAKgZO8l6upQbZC959kJvAkuGfbM+fMgeDmxE8srJnAGa3XIIs2HzzFHEkpRwRm4Jei7WwD4reCL&#10;cJGENQWKKKAFGv7OQdPDtKN4dxiRhhUgBLytkPYEno1ntOLJgwfgw/o6YH1WM0zbAnv2KN5tJgFG&#10;5M0G3ABl+z6QgHzcLC4ufhL2ncfI+AhNkQvs2WNJaX5+fg94mWyLRhA2x2qPxhIE6vGbg8fDDGAD&#10;hF22bU8EETPAc92uOeSHH36IPDD1P2H51igiZrQa3AYDjv2YvmGtUjzz4Tzu4t2mrdtJZq75itR6&#10;nBaO07RXqLVKQI0jV3fMJj9/Ko+00d4hP/vnKFJ69LQRuSEHB4dKIXv3BdxWTHGDi2TG59+YI7XK&#10;+jkfNYr3gm7wkWHiiKhOnz1vdqt0QZ0ztnT7HjJ5xTZzBAKdKIfvTt4tKhT1B5ORcIxx/j7dsTe8&#10;MEJowJNnzpPabWFd9h6he4KjeIYYkTKlun9M94aBNbDsXUj3hEcL908CbIQNDXDPy+MjDMgBHxkb&#10;vz/kj1z2jqJ7gsA8M1WGiG1FHCAIeLtFZCsiz2EQtj3J20vk2VQUbtL9SlyY3ILB20tTO1DXQKC4&#10;m83K4LxxfV1R+9NNlyvN+4DAzwnchuJyM1g2ps56WF7UWUAr9X5RAV8PpKhb9Y309CvgXh7ODLEl&#10;JPxRul0flwa8PUnLo64C8JDyh4kChv25vsd9FS5MbgCtrWqB66Z9Anv28J4V9RgYEn6NhCP4rLpo&#10;shcS6vG3z+WHGSAIEF7OWxBB5JK6hXnuW7IcnkzaO3RPZEjat9p7a/wRt/X8ie4JAQ1w6RL9VIoG&#10;aiOdVaOEjaxlYYCJS77wBfQFruXbGQKsLgX/M1bv8IeVPN3p3jDBQPApNH7lds4IXEDBoP6+3HtU&#10;/6wywkUFDXz41BniapfpN4aStd36hyLvBpq83Ffaee6tj31ulQINpA8l9R4ZSraUHiHnKy6QM+cv&#10;EFenIUaEy7f76oHrd8khV4Nf5k4tVBJJ/QiNtcycRfYcOUUa95lImmbNIvWfHeePiJesraUhY4is&#10;vi6MjEke1Jr6dHBwcHBINO20m1ytBv/WlZZxny5cxyJxjUBSDwpfPNGIFtWrJtjsR5RoXtaCECh7&#10;gb/5CCrl9al6GWX9d9xnPS9Fm0NjTDKCxKXR/+Y3PJUXsO+vHvpPnerOZ+lnCdXAKUtN20y9WWmQ&#10;V1LgE9Ap25wg0N3s9yEvWd0ftEqquftnAWFA13ClVKESgqRl85HiX6dmNJM/fsxSNRoLFM1X7UpV&#10;du48OUdbWZkkqydoiDhgjYzXozTTslpCfceW5oPvZHENmLnSHDevmMMZ1/8tPgofQ/DhZLgrcBkn&#10;Alnry6cld8lm4rYeiJgha9t5w+yn6obSwz63Ju661GfigHg9c9fq8Zes5r7dmSqNqMqaVzIRpYdJ&#10;0r6lvqJEZJRJ1l4OqF5LlLCijFb52CpqmnSvKzTIFA6ypx9diw+idDGlZjSjvuIHtl8x6rBl9Tv9&#10;FuGRPF+7JHgyA+iPSd8HsPX8/Pwr2T5YP8/28UK3KoMp44r2X31phbajRn+0Qc8SXIcMzmFhcSlQ&#10;fVzi/sSQ4r5eeAkxcZgyjshw/7fN/pMrVb3F1UYd5UrTjFaa6A8zTjeNzOJ6YWHhGVyH5SdgcyOu&#10;u93u2swP82cgShdTmvo49RUFIoNMLTJ+TX2FRvIMomuxRZQupkohMghq3O8t33oywfg7Dw9Imy7b&#10;TiKRwBkcOO3TwM/LZMDH3zaTtB0xN05pogZVWjysD2XzvtOW+SNKL0lMDQr3im0wcAr513hf35KR&#10;izb40xJzmGHQ1FW+/0SmXzao+FGLxVEXf5p0zCadR84neYu/IINmrU5A/CwCqtpP5JKNu2mZnZeU&#10;2YqGqByy+gZvlz/QpoaYqLjzt97Xssj6w6X/kyf9mUceH839pGVKG3w3DR0c2ZsZEBZUh/0agwON&#10;yx4Tl/j3t3Y3oqETRBtNb4HKhN/JjXoVk8fyFpCLly6Rel1HkN1HTvkTGKGmrf3atF12tsK0DR8i&#10;XpqSZOGuzSfo+cmfkB4TPtLXB729TG8P1jxnLjlwvIw0ot1QuuXOI+1A2EoWtxEWntehk2fIW59y&#10;7YNR6VW11rWNes6UUFQHX70c3pcNXvsf+TsIt1mGM/mmBFZhq79qTZr3bcjEoYBPWUU7CcuvYRlm&#10;HzkHBwcHBwcHBweH+NJSu8No/4JS1FvpnhqEpSIhLCnqRlebfub279UCyfukMEPRSFFzqdUqjOLp&#10;Lkw8KGP6CrLn6CnSa+YKk3vnog9N2y5rqwomSfXQWKoYosRatP9EWYDbH3sVm7Y37z5MHh0+h9z6&#10;r1Emd0OuqtIeLs0jWRO3fOd+og9sZHFnlQ68WA0M0xoIO5Vv6S+SrOn9YJKHpBVZE7UXLmdcbt17&#10;1OSOel7UlAs79tH1oXN8LRysmr1e0MFT8S6iqUgwsnd2QGKopsEZwxHIKi5cFO6PVCmv+6qpAiR7&#10;V9PUJAhZe1GYEKpFX+wSurskT3vb7rfYukHWVljDHC87a9oOkKwupRbiTYp/gCZQQKW+VYr2Fg0Y&#10;GSJboElr4P7vTXuBMrVy/4qGiiNchLfBg+mqbrmEDWtmUqUb3wCSuylvMx1/DP4bHobtMknq6IXm&#10;+OIKHxFVpyHv6Qk5ix2EmHusoV2sH3hzOrmifZb9uz4+mH8a8Cr4yNRJLT5Q+z2L6Mh7IskehfqO&#10;IaKIrIo3ojitiincT8Lru+SQKaJhBBIFF+dVnYfrDXoXbeLeIoq2gPqMAVxkfOnr3U3f+db111QC&#10;gThfK4EyP97vsC7lWMbjihmc0Ybdx5B/5y/S1+94sSjGEYWJrO3EeDNmrNQbCASUEhVvW+qzEije&#10;PiajVqXAez0ZiNLCq9KIjPJKFor2iTA9TJVGZJSp+SvXUV/JQZQmJnnozdRXFLTN+IXQKBMick+E&#10;wok7aiTtS6FBFJamkg0Wi0VpY4oakTEmSe1FfYXmnvT4NN0I1as8akTGmCxg49qCgoIsuonf65fg&#10;jfAuXdebXyPgZxf1O4Q6mRrxiiguLr6lsLCwnG766ZBldNARKhGYMi5qs0ITwjKOGjt27D3oxmcc&#10;9i9l2xMmTLgtaMvleMFHaBX1YoBuRsaDwGcchaOSs/X8/PwBuER/kOlrcH306NF345I25zYGuWHg&#10;PjtRL/EFI9IzrqjP6bUpDNZTQfbMxgXLOK7zibQTOwDCSz1u8KP3WGUBE6dnHD9oJO8B6owFDV+C&#10;LZc6rsNlXIdlkGbuGNvHQ/eJMy5KG1PU8A8KqyRuHCYAE6dn3EctyPBifQ37hWO/NQqfcWTcuHEt&#10;cZu5sXXI6FjmBmEu8n4MsJ+qKG1MUSMyxmQZMg8S2h/u0RS66UPWNtM145KHTDyLfnU3Cri9xLvB&#10;9gtWP7gNMne1wNtHlDamqFE8+tDwtooE/HkYa0RpYlI036s0KiRvutAoEwBnQTjOVbylp0+UJqZK&#10;jzIgMsokezXqK/HI2hhhmpgqDWds5ML1ZM+xMvMfkmRB46+4eFHvU96TtpaOXbpkrZg3uPPACXME&#10;wYbnixeKOppPw7cHLWlqb+nlGDW8UdQTuaa6N+orcdB4TWngFTNwGAJqdMD0FaROh2xyY/exJN88&#10;6FtioPEVLd1ixP0/fqBvxTue+owRzDDoYZxvB2s4+UEroh3vLxJoJSPqqXHvk/fo7+O31+70pyPm&#10;cAMbooqXfkmeGLOQvMl3fVJiMcK5DW08C1k87Edl+bkKksJP9SB7JlLfMYZG0Dl3nm/wY9rj8K7n&#10;/dOdwKU2n/qOHZK2m9lXZ60iuw6f9MfHK25g5SIX0ezPvyHjFm8itWC9/j+5Niux7EPCbIIy4Oo6&#10;SQd6bp8zlzTifxe39/yUhogTivczFpn+VIX7HHsZCVs/yNprNFTkKB4jHlQv2p0ze87awH/yCvdN&#10;EFfYWOAds/WHHPYx+9XzBWTR1lLz72ImWZtMQwanjftnkAnsmBNgoxzsNh0wWV/vWvCBeX9C4SJu&#10;MfQ90owmCrX/eBlJHzbb2A6Q4v1cH+VTX9KDKFDWu6vJf99bo19Z7IAO/WCj2V9S4BKgZL2rL/Xp&#10;BuGhdwVcDe+u20nq2LVXC6H6z5gHAW34zFjTtq6kIqsVLCHrdx3U7z/M/NpvD5Crnx5NLnCT9vz8&#10;5fHkQdU8uheq8etTycpvDgS43/uC722xDmxZ99HYk4zkNbV349vE9KHDkf0dXoEDZ6wy3BFc5iza&#10;QOrYjN61fe9Rcso6ZwA28K1SYBUTl8AraZdK1LLte8hX+46RS3A13Nglh3Qr/JCM/2gTPAvKyWc7&#10;9xn+QqrK9ilFLO96pn3HTutneexi38NpM9wWuGSvphfhYDC/AZI8Daj1aoLsPS3MSFhSj1Er1ZzW&#10;g2W4P7+B93S5KYOyegZeaYf0DrcuV4wmHXFwcHBwcHBwcHBwcHBwcHBwcHBwcIiUFPc1LsXbHfSZ&#10;S1FLXbIWed02VvnK6kEIu90lZ/Sllh2SRsNu17gk71w4oYGjgCZK2AKsVRLa9l0WyOoAOLniackr&#10;qSs6ZZM66SGmWApHmD7Fk6QBSqo7KUNvhpMc1awrv3x6NLnjv1PJXb3Hk3W7bGZK4/TgiLmkee48&#10;4T4m/I+LenXmSvIjfvKjUJLcv6E5cgjA16nEtvUP09V4wK3zF9iIb3tip1Vf7SW3ixrVUE1esY08&#10;jKN+CPZFJNldiZ69NQlZ6yE8QJxy3l9PSo+eJtfREzNi0Qby2MjgdyVq2bZS0oBvZSkQcsuTvgHq&#10;AwSP++37/CMQNHrVZrglpvZZ5LdsBhE74RTflyWKOlN4QGyEA348NnS23mYIm7D2f3sZqR3mnR61&#10;sAFWmI9wfPIIBz2yEzYICXcu92oNznQgOgAhdO2TI8mx05axvbCdJLag5d3spGh7IO7lLkmdCp9s&#10;w1yyt59Z2mQ4CctcssfofxGu/vDyhNDjjtkppiPVVCVwwmFRhkF/6FWst/WuxQ3fJ9It3UaSPwV7&#10;ZOJgbspgmcYYO1pnPAQXwmphnKCXrH29BCpatZ2Unztvf4HKnh40thqAZdZLptt7Fuql39u6+d6z&#10;bb2zyLY9RwL82Qrv1GRM0IzTm0me9cI0WdT7nVV6OcHVOUffbj1qvn+2T6uwXqFaz8LdpPuVwoxx&#10;uhNOOvbi+ObgCb0ri+72YpH+rsbZu0z+sQ2/rLaj1qsGWLMnGFrS1SXHd6LpdsO+E/RyyHVdR5j9&#10;iSRlmnqMVw9ktYswMzbqMnyO/ljHx94Nj1sOCo7iVGXG2w2CnNHMlG7QQ+pMsmP/cZNbWJI9pdRq&#10;NUDxjBdmIlJhh/DqSCvPT+EiDVmnEJZc7uSMERc2OA6DKOGgW/tCgauLzQyTvBRtDbVWvWnt+Ysw&#10;fwLp3VHsZtGvssiqJkrwxGVbST1LBUjZuQpyu3XUYFRKzvXUWs2B64HK9M6qHeTSpR9I3+nLjcHF&#10;sU9yHVHdAtbTx2swtKhpDYUpa0KpcFj4gAGC04eQeVu+92/L6hfUUs3E8n5n/ax4Ldj4Han7fEGA&#10;u6EqQ2pu8CneqbAkjiXycxUXSesx3LDYdvNz10S4v37YRxSPB9bQjf7Q0itYJMn7NbWSZESJC1eS&#10;9hK1cvkgOg7hSlLfpFaShOR9TpiwcCR74j9SSlVEUu8VHo9whfUbSUOUoHCkqGV6eEWTXbJXuWwk&#10;ef9B8237NRNS2Cs/KShanjBB4ejBjIY+Gx5sd7bv8pH6sZ5vRHRcwlVSULxnhYkJJaWmdHyvJKEG&#10;1Awm/BmVUB7WbhImJBwFoaCgYBIbZhXWzY0FUtx14HH2G7hTslzSqw3gXfiebq+19/dw5zysDzKW&#10;lnkf9W0AdoyRjWHdtt0Z84OiThGTn5/fsTDcgYHxL5z12ISrhA+OmKY+CBFnRaUgBD3hOLeNpKXp&#10;VZdWWmuN9OV9/erDie+kr1P4E86pI91twO+nTibGjx//EJzQNnl5ebdRJwMcMBniKcOwYZ9wRHR8&#10;wlFV+4kULbYnXPF64GT3tJ0QjYHDBCoe00QoNiccT0wFDtdNvQlPOKyX8u5g60tu+xLYuBWWJZxb&#10;gKip6g1kNFuUuXBETQgRnnBZmwZXdAWc8Db6djDSS66AMsJW8H/ClebW70T+hBcXFz8J2/3YNpX+&#10;Z4p3w23I4z62PW7cuAfQjQH7pvN+YVmfbcO+sO9wSMtmFi5SURPVG+EJZ+CY9FYkT1O4qz/XlwxL&#10;syHrCafOAXcvL7rf2IaT+AUs14g0YsSIX8IyqhNefUhxXw/vEnGBIpSwXtkG2xOuaHPgse4rcLXL&#10;vl1fIrK7rvGYbz3493oBDpdS1v26G2B3wpFRo0bdxPbxwn1w4mazbVi/BO9p4/HPAPfPcQnv9R9x&#10;fo0xSGHb9/lph+j4hCMJPokTSos+9YQJCUdpdPIEAbYnnNFGHaXbwHkHZM0NBbn5YC8VCpHD9M9E&#10;AcFOOAP29WB+UNTZlZubezXvbhXYLqZe8eT3FvmhuwNJUx8PODbhCr9WEg5ODiFKTCjFc3IobHiA&#10;vVaq3O9EAZJ2XHh8wlFSkNUPhYkJR7L6DLVyeVKZfxBJ7cIkSlC4SnHXgcfgG6LHYE0VvAJKXA+p&#10;twqPRziS1SS3dZO1kcKEcfrzyxP0ycaRQyfL/fuw0f/lCHdsjped049L7uJN5FfP5fuPjZ2wsJx0&#10;BAlr+Ow44p25Su9v1fSNaeTM+QvkJ91GBvjTdTlh06d999FT5P/6TyKurjkk98ON5Lbugg6OsjeT&#10;Wkky2DbbmjhQ2og5+tWbsXC9SaM++oL8Ei4Ik/+aTor7ZlN+QfM2fqvLwx0bnHSg7QhBR0m8UKoU&#10;qYMbByQS1SWHaLNW6wP8r/p6H5E8MwP9MLV2++rDaxqK9wU+n9c+Osxo09YVTm7pkVNk77Ey0rvY&#10;pssS1jKGqlJOCnJGS1GCN5ce0e905ONte0ifWatIn0lLSSk8xgL8V2pmxaoGjqBveYTDyTby3SGb&#10;HD51xtj3YvFivz9eyZq/PCzwk0GUaKpjZWfJ8fJz5B9vvq1v3/hCIWmWNSvAnyvNO5ZarJ7I2hJr&#10;nrDv+CP5i8iuQyfIhu8PkQMnyox9eEzwAuD962oxpB61WIW5L6t+QMJBfactI1/u8XWwn71uJ9m2&#10;95g+095vgpVOFe9oarV6YDO5PQ4skDnnM7M7FGhfeXe1/uTDaeFM+7ACqZr1H69lygDV4i27yZ2e&#10;En39/oFT4ALw9RZ9YNhs33utY5bJvyEcRquq0nzwnXq1rijdoMMn/Y/tguVbyX7uzhZKUvdSy9UQ&#10;xfumMFMgBB/xE7lJBrfCBYBc2ylIR39ZW0utJ4+WGb+AtJin9OA0cMonZOLqHfr6tYJRouo9MpQ0&#10;7S/o6y55nqIxVHOsGUM9kUvGfrhJv7NRtdtmksYDJpO5m74L9GsnrJeXtWdpLPHjD33qQVyHhWng&#10;VLfbSH3uxGlwso9AgQzzNWvt18b+SfwMmlbVONpk2Y4CwcQ+V7A3Rieu1Lpix17SoyjI9EdWKdr7&#10;rnaD73Z1Gob/0EO/C5vkX6mPJCVlNIen0gahTRs9pM4gNw6cbIw5g5VMbN8N/xlD/vr6VNJ/xgpw&#10;rzDcTcJP2hoNNsATZHw5fKff/WIR6TbpE1KXjtj0136TSF3aL23pjj2kaMlmsu9EOTkHB/WuYP2w&#10;4iy8iwfidJGdhpAt8NnJ3H8HXx9YefJTUU2ZVbKm0iNymSCp9+uPZOuBgDsF7/AmUKjD7T9mvkOW&#10;79xHOubM1d/vjXpys73CxfD94ZO6u+GWAOFJXf/tAT3egyfL9fS2HDTd2J/9/nrSwO7rQ9EG0iNw&#10;mYLT7ynaLuHBoXp81Hzy6bZSY/vmf48mveBJUP+pPLIRvmn5eQwPwrsT+TM8Zos+/ZKMXvA5mbPl&#10;e7IFCoTDF28i33EVPnc8M458snU3WbFzP5kH79ojp6FE3dU3HksotfS+41tv6yVDFqwnzwcb3Afn&#10;Vm3SvS7NsYOBkvEQ3PlnhAetfSYZPn8dOQOP0w4j5+tun+EMnh2zyX64y67EWqxjp0lTzwzyxqzV&#10;cCJLdb06ew3pNmIuafbqFNItdx4ZAye9HN6n+DPn53DBLNzoLySeF80aHK2wSlTxPkdz5hAS/ftW&#10;2yw8mFQ30Hf9Bni8Dp6xUl/H9ysukVo41Tv1i/r7a//TJwHF9QlLt5AxsM5PBopTxv7lFf/EwRFL&#10;0b5ypXpreCEsUaR6/gZ3zErhgbZRfXj0pw4uIf0nLiE94YK4FQpTYz7YYOy/Hu5y9X3/drgjLxpS&#10;1FmuNPgacEgQ2HpE9jwNd9Ya4QmJhST1FDyeR7lS1RQaq0O1AadAxpGNndGNHRwcHBwcHBwcHBwc&#10;HBKNy/X/UqMfiwUz4MkAAAAASUVORK5CYIJQSwMECgAAAAAAAAAhAF97zO+PHwAAjx8AABQAAABk&#10;cnMvbWVkaWEvaW1hZ2UzLnBuZ4lQTkcNChoKAAAADUlIRFIAAACjAAAA2wgGAAAAAR0hLAAAB19p&#10;VFh0WE1MOmNvbS5hZG9iZS54bXAAAAAAADw/eHBhY2tldCBiZWdpbj0i77u/IiBpZD0iVzVNME1w&#10;Q2VoaUh6cmVTek5UY3prYzlkIj8+Cjx4OnhtcG1ldGEgeG1sbnM6eD0iYWRvYmU6bnM6bWV0YS8i&#10;IHg6eG1wdGs9IkFkb2JlIFhNUCBDb3JlIDUuNi1jMTQ4IDc5LjE2Mzg1OCwgMjAxOS8wMy8wNi0w&#10;MzoxODozNiAgICAgICAgIj4KIDxyZGY6UkRGIHhtbG5zOnJkZj0iaHR0cDovL3d3dy53My5vcmcv&#10;MTk5OS8wMi8yMi1yZGYtc3ludGF4LW5zIyI+CiAgPHJkZjpEZXNjcmlwdGlvbiByZGY6YWJvdXQ9&#10;IiIKICAgIHhtbG5zOmV4aWY9Imh0dHA6Ly9ucy5hZG9iZS5jb20vZXhpZi8xLjAvIgogICAgeG1s&#10;bnM6eG1wPSJodHRwOi8vbnMuYWRvYmUuY29tL3hhcC8xLjAvIgogICAgeG1sbnM6dGlmZj0iaHR0&#10;cDovL25zLmFkb2JlLmNvbS90aWZmLzEuMC8iCiAgICB4bWxuczp4bXBNTT0iaHR0cDovL25zLmFk&#10;b2JlLmNvbS94YXAvMS4wL21tLyIKICAgIHhtbG5zOnN0RXZ0PSJodHRwOi8vbnMuYWRvYmUuY29t&#10;L3hhcC8xLjAvc1R5cGUvUmVzb3VyY2VFdmVudCMiCiAgICB4bWxuczpkYz0iaHR0cDovL3B1cmwu&#10;b3JnL2RjL2VsZW1lbnRzLzEuMS8iCiAgICB4bWxuczpwaG90b3Nob3A9Imh0dHA6Ly9ucy5hZG9i&#10;ZS5jb20vcGhvdG9zaG9wLzEuMC8iCiAgIGV4aWY6RXhpZlZlcnNpb249IjAyMzEiCiAgIGV4aWY6&#10;UGl4ZWxYRGltZW5zaW9uPSIxNjMiCiAgIGV4aWY6UGl4ZWxZRGltZW5zaW9uPSIyMTkiCiAgIGV4&#10;aWY6Q29sb3JTcGFjZT0iNjU1MzUiCiAgIHhtcDpDcmVhdG9yVG9vbD0iQWRvYmUgSW1hZ2VSZWFk&#10;eSIKICAgeG1wOkxhYmVsPSJJbXBvcnRhbnRlIgogICB4bXA6TWV0YWRhdGFEYXRlPSIyMDE5LTA4&#10;LTMwVDExOjA4OjQ5LTA1OjAwIgogICB0aWZmOk9yaWVudGF0aW9uPSIxIgogICB0aWZmOkltYWdl&#10;V2lkdGg9IjE2MyIKICAgdGlmZjpJbWFnZUxlbmd0aD0iMjE5IgogICB0aWZmOlBob3RvbWV0cmlj&#10;SW50ZXJwcmV0YXRpb249IjIiCiAgIHRpZmY6U2FtcGxlc1BlclBpeGVsPSIzIgogICB0aWZmOlhS&#10;ZXNvbHV0aW9uPSI3Mi8xIgogICB0aWZmOllSZXNvbHV0aW9uPSI3Mi8xIgogICB0aWZmOlJlc29s&#10;dXRpb25Vbml0PSIyIgogICB4bXBNTTpEb2N1bWVudElEPSJCMDVCRUE0OEM4ODgyMkIzQkNCMzdC&#10;RTk4OUQ2MjMwOSIKICAgeG1wTU06T3JpZ2luYWxEb2N1bWVudElEPSJCMDVCRUE0OEM4ODgyMkIz&#10;QkNCMzdCRTk4OUQ2MjMwOSIKICAgeG1wTU06SW5zdGFuY2VJRD0ieG1wLmlpZDoyOTY1ZjMyNy05&#10;MjIzLWIzNDItOTg4Yy03OTBiOTU3YzU4NzUiCiAgIGRjOmZvcm1hdD0iaW1hZ2UvcG5nIgogICBw&#10;aG90b3Nob3A6Q29sb3JNb2RlPSIzIgogICBwaG90b3Nob3A6SUNDUHJvZmlsZT0iIj4KICAgPHRp&#10;ZmY6Qml0c1BlclNhbXBsZT4KICAgIDxyZGY6U2VxPgogICAgIDxyZGY6bGk+ODwvcmRmOmxpPgog&#10;ICAgIDxyZGY6bGk+ODwvcmRmOmxpPgogICAgIDxyZGY6bGk+ODwvcmRmOmxpPgogICAgPC9yZGY6&#10;U2VxPgogICA8L3RpZmY6Qml0c1BlclNhbXBsZT4KICAgPHhtcE1NOkhpc3Rvcnk+CiAgICA8cmRm&#10;OlNlcT4KICAgICA8cmRmOmxpCiAgICAgIHN0RXZ0OmFjdGlvbj0ic2F2ZWQiCiAgICAgIHN0RXZ0&#10;Omluc3RhbmNlSUQ9InhtcC5paWQ6Mjk2NWYzMjctOTIyMy1iMzQyLTk4OGMtNzkwYjk1N2M1ODc1&#10;IgogICAgICBzdEV2dDp3aGVuPSIyMDE5LTA4LTMwVDExOjA4OjQ5LTA1OjAwIgogICAgICBzdEV2&#10;dDpzb2Z0d2FyZUFnZW50PSJBZG9iZSBCcmlkZ2UgMjAxOSAoV2luZG93cykiCiAgICAgIHN0RXZ0&#10;OmNoYW5nZWQ9Ii9tZXRhZGF0YSIvPgogICAgPC9yZGY6U2VxPgogICA8L3htcE1NOkhpc3Rvcnk+&#10;CiAgPC9yZGY6RGVzY3JpcHRpb24+CiA8L3JkZjpSREY+CjwveDp4bXBtZXRhPgo8P3hwYWNrZXQg&#10;ZW5kPSJyIj8+lUfkJQAAABl0RVh0U29mdHdhcmUAQWRvYmUgSW1hZ2VSZWFkeXHJZTwAABfGSURB&#10;VHja7J1djFTlGcdnkZRGgqCxVgNhERMaTCjbpOqVARJ7VwOmvbMJkN61F2Ave+Ny01vgot41sIne&#10;tRFS79pECFetF1BNaiQp7Joa0RJZNJJuo9me35l5Zp955n3POTN7ZvZ8PP9ksruzZ2bOmfd/nq/3&#10;+eh0HA6Hw+FwOBwOh8PhcDgcDofD4XA4HA6Hw+FwOBwOx3QxU5UTWV1d3ZP8mOs9ZpPHHl+eiWIx&#10;eSwljxs8ZmZmFltNxh4BTyWPwz0SOjaWnJeSx0JCzButIWNCQsj3eo+EjurhSvI4k5DySmPJ2JOE&#10;Z5PHsdgxNz570Fle+aZzdekrp8QEcfD7D3f2bN/SmUt+5pDytWlJypkpEvFEj4g77P8uvv+fzuWb&#10;9zpXPv6ys/zfb50pU8axfY92jiaPY/se6+z47kOhQyDkuUaQMSHiheTHCf0cpDv/3p3Oufc+dQJW&#10;BBDxxIHvdV5/cVeIlNiTJxNSLteSjAkJkYJvW9vwXELCM9f+7SSsMClPP/dUQsqdQ1ZU8jgyKUJO&#10;mozXtZcM+U6+86/OpUQlO6oP7Ml3X33WSsmJEXJmgkQcUM04JhCRn456SUkIaRydKwkZj5T9WZsm&#10;RMTTlohH3vqnE7GGQJsF1u5wssZnKy8Zk5NELV/XF/OjP3zQWby/4ivbPAl5pMxY5CQk48Ad88qf&#10;bjoRGyIhMbOM03mhsmq6F0vse85nrn3SubL0pa9kQ4CqJgqisKe35tVT08mJ3e70EhyQhqhnD980&#10;D9d/eUCr68VEVT9dKcnY22/eo6WiE7GZeO2vSxORjmWq6eP9WyWRimzxOZoJTC/jBxytGhn7yQ8e&#10;1G4+zv/9zsDa93bbNp6MPRXdP5kFl4qNx8UP/hMVRhstGQ/rEIAHt5uPwDofrAoZ+ydCGpijJbbj&#10;4FrPVYWMfRX9D5eKrcHS8kolybhnTXx/46vUEtz4/EFQII2LzWWT0ZxgY0HQd8d341+f7zxtHBkb&#10;D1LzD80+0jm8+5G8upE+iMVByqsffxWKzTmcjKNJv1PPPZlVG5KtLrZv6Zz44ffShxj8C+/f9Q0B&#10;J2NxHE4kICn3SMFS33d3V7Ly3myXOimdjJmS7OxPZlOVnIU0xvb519Fy2rwyUP534ad7U1KefOeW&#10;25dOxrBdGCMiKvbyR/fSrc6ith+qHUkYKwOFlO++ut8L1HooJYVsNYH8fuStD2t9p7/9830DhESV&#10;olLX63xIGeip559MSTgUJvnsQeeVP9YrERlzhpupT6YE63m/TW2+EyEI6lJLLLKZJevo6d/fSNVo&#10;GQRB6iEBec9Qeh0q3eQJumRsi2TUNR1SMDZNNZnajS/vHXKS6lQzVLZkbK3NqIuLpD64KCE5HhLN&#10;7hh2UhaXVzpL9/+X2phZNyVkO/Lmh535F3f1i+WlzqSt8cjWkvHGZ18PEIm/s4iIJMPew+7LjDnu&#10;7v54vbOzb3MufHA3Ssz5xHGBfHjgbXdiWktGbEFAQBrCyN8hEiK5JHA9KiTojaSMFaiF4o0ScI+d&#10;l5Ox5oBYWgWy0GzVxYLPpxMyRJogjW5fEfB+9ZHcMI7tc4PKnx+syHMyNgGEbYAOocSIiJcdk4Y4&#10;PNLCDxtR3gsizX1/a2fuiYfTfexQzBKC30+IGCIYDgGfq0M/kJJzbIMd2RoyQiyxEQmhZDWgevcX&#10;+4NbgZCCNn6xTHakHWqYBxJQ9qZFykGo0I5L3s4P/+MGcjI2BLq9m0iwEBmRTJaIMRLlgdchASEx&#10;RKNuxKrnIqYAr7UmRhPRiqA30kmrPhaVJqVDnm1CCquakYLE/dYTO+1+3p0BIkqQG6lniRiqIwr0&#10;SnQy1hF4pRqxHRC74EjOvK4YkBxbj0fR3RMIGNtt4TOffuP6kFrmJinDkXI1vYFgwfWiQ6yQ0wJB&#10;rETErswK94SSH3j/Sze/yIwt3g+Q25oC3fe5N2BHEuNEwrpkrCmOG7UbqPdNpY61EwMdt/qq/Pav&#10;56KSKk2ISP7HNllIBafvkdiRVg2L46Nh68+P/uBRV9N1hiVZqMHA8R8+PqTGQx6z5CAWBc5JoA1x&#10;CtOvJihlkYz6huBamqyqG03Grtf88IAqtCRLbT5F2G52zadBIobijrxfN5D9SbBmnM+X+KaVhPpc&#10;OFcIOWxDfmHeb6uTsZ724tYh4oTCJnbxrXrmmJCXTYYSDs5rf1lKVS+JD6SIWVJC9tPGiQLnjf13&#10;NBBntHXoZZdCOBmnRcYnHs5cWMBOicblQOyROOAwEf8ZdFAkG8c6SfY9QlIvRDRb+nuwwfmODVfT&#10;g8GCmBq1dlqeN14k1QybUAepu2r40SHP26pqmwVuCe82Y00xu/07ucfoxQ+pcSutQrsoIXAMdmSW&#10;FA7dIHt2bCl8vk7GGsEu7OJy9nYaAzTzpOvlEXpPWqkWCnLfL0BsLWGdjA3BtPd2y/q8tmR+t4qM&#10;ZUiVHVuK22xlFVc1WRq2hoxWLY9jj9muakf3Fd8FsfZmqOh/VLu2yVKy0WQkS3pUeyy0C6JBYLqI&#10;pOJ9hkNCXwek59bcY9qishtNRivVgnG8nKBy2klMebyQjB2VrBBLtx77mYFjeB9LbLtDhAduPfXD&#10;s8OlrE7GGqJIwNh6xyE1bEM0kosYyszu1hI/O/Q/+x4iZQel8BfDkrNA4L4paHQKmQ2thCSjPYZt&#10;P9vORMoI9JYeqhoJyXFyLM+FVDi7MaG0NZt0QXGYhY1NNrlneuO9abvDMVR0H1Cfocwc9p9DhJJE&#10;Cx4hIvLeNkNHpKs+PpZnaW+gPJvSyVhh2JSxUwUSFtL8xsBuCcmvkLKo3YaEJWM7dLyUM8jNcj6Q&#10;NGtzJm1KmZOxZgh5w9b5SBNbjfqzDaEEafOmN66npAxtH0pKGdk7efXOknDB8aG0NZtnebnhk8da&#10;0fjJlp4isSxRUJk4JZqAk2gIRfb31eT7yRtpZ5sqcQ7cBFWSjN4SbyxVfXdIVVuph+1obTtpCFXK&#10;zk2v/R5OEI5PTPLG7NZQnqWr6RrCdmQIBaRjXq+EccbttaPDPfo9+P3sS7PB4wkLWcclFBpyMtYU&#10;djGRUDEnxRJSpBrq/tgI24EQOX1dosqsF48JEPKyJWCedTM1Fa3pKMGC4hBoiQNRQnXREHJ55duh&#10;UgEJ4Ug5KnFBSxISKaTPTky9Yy/Gqg/tzg3HhEjrDkxNHZgsJyWrHR6EsuRYD7oJt/+O1j7j3Ngb&#10;gNBQVed3uwOzDlgnJaYqtQTDgw11oBhHMiOFY0TEhrRE5DVtGiTfumahLPCh3dvSbBkbtkECWtIt&#10;99rXEQeko8Nx1c2sCPkhE1Prs2w+sS2L2JSuphuiprMAGSBokfEXMt9F0r8OzW7rE4gyApkZOIrT&#10;oeuyqxhTnIaa9qFEhgjYlFl2nZAFiddXodfGW0hS3GQXBykIubFrpz15wdV0RaAHTYrUw5Ggr01s&#10;y289SN//pdn0M/UODw/pPNbWaQeb2k5GmYA1JLkSNYyUZLckFI8cx5NHAt/+1Y/65MdW1IFvnY7W&#10;RrjNqNTm2z+LZ3CLM5L28i54fTIvJs/p0dk7dfvOyrQZnYxGhbJNGOqLYwF5qLMWp0UgzkyRnjhk&#10;Cp38863aSkN3YCaIdLcjsRMJxeTNfhFJN04jpqyZMG2GkzGiktmVgTAQkm3E9WbuyBZi1rQEJ6Mj&#10;k5QEvHmI/Xeo17s7j5x6QHreHEGHk3EkIM0ki1uratuLJ1XDTjwn40YQ1FEeNvlX4HAyOhxORoeT&#10;0eFwMjqcjA6Hk9HhZCwBbLwzm2+uwbNOHHFsrhIRJQOEJIU6Z/9kYV41D/BtwqqS0WS/8HcTF2qg&#10;bck13zqspJq2OX1NborpqLhklJYiZMPQEDNLYqDSaXesbUv2ienFmLdfTGG+ZN6kN8HyStoZYpTG&#10;SpwjqWWSSCufn5UFzvE204fXz3d2Zars9HN2bxuY1MA5Zw1XL/Ielz/qFpRVKbG3VpneaR3Jy3sz&#10;E1pjrUMgMDUosdQvaSMS6h4r0MVUMcSyt21bPgvbpk/aNGc5c1ltUopcc+hzx7XzUzI1paMEF7b6&#10;2xf6D1sEJd3A8jKrkXwcZyUDX1rWokhzJ1tMr/9vO4nFbF8+fz0RAT6ryHtwraFZ1kWvWWxYqiFd&#10;TY+wOKGeN0ghVBb1xnrhdD/GULcGKbKXm0AvGIuI2rYSMiSlkExMH2CKgu5OJuM5dFMpxv6mWiS5&#10;0fKkkh3twXVyTZw30w9OPf9k/5whP+eszzd0zZwH70Ottr3mhQxt4GQ0OP3cU0P2oe380F2AZ/rZ&#10;2QJ714cIQAGWPg5VrG3ItMe3ksgy5lfbp1at8jfnPaoKlIxybUvrxlTcREx2RXIKoZBumoz2mvkf&#10;JohW51wzxWc8X5W8zFrswOje1kIEa5NJQTw2VGxhydIOkYPnKcTSkk3PaLGzYSwRRdraThC2J3ex&#10;ax00A0L9duz4YD3yQ6YvDNqVt4bsSq4ZyX2xIlKxFpLRDgSn9UjMYB9yWoa6v8alFIuj1Z8eYGQX&#10;NyZJ0vEZidSSUlcZ/zZKqxI7MStmE+7YMrh0eMrcENbWzrrmqpXIVp6MQ7P1Pn8wApE3D0jOPFJw&#10;jJBRk0Lbb3kTqmger+uuOf9xowvSYKqQA9jbJLAOS51KI1pTA1Ok4WcZTUHpeFsWpMKwCJqwSVB5&#10;MlqpcvzA44UljZ2YyiOmmtLpWU9sVRLuqw25Xi29Uzu054UXhZ2ghZdfl4ajtXBg9F1/IqNvjf2f&#10;JW3WNFQ8aBtO2QhcVec8Z0JGQ+eceM2Hc2YLckzsmknaKKtFdGvIaLuEEXzWXyQ/+bs7WeDZ/vNI&#10;Fht/4/96ASUko4PZ2FmT2kXSkjk0wRUHSEtHwlW294+cM88T2NaZQHYGofQx16Tme+D1hITsZAVX&#10;0wVUNV+wEKbboGlncOCk7JQQtpDQiB7R1iXk/kw1qcNDZcM6SRCFPW0Zr8Hn0wJFrk36RRITxH7E&#10;i7aaAVLrkBXXrAPbQt4QICnvr0NbLhlzwBdc1PbRdlMsLplFxEl6oHZgJcSCeDqJAWKFZtF0WzcP&#10;z5Ph+ux1FGkHXTRC4GQMEIUvmDs49iVLwyY7SkMmmGYFeGUawaSNfaR8ESnENeQRithorOWyXHNW&#10;O2jsyyoFvmvbnxE1xD4tsUT2W/lii0i07szprf34XZqulu7ZTreHNqoTFSnnb21FKz05X4mbjnrO&#10;tiH+OA3wY2vgzUIdlYAPJXI0Fk5Gh5PR4XAyOpyMDoeT0eFkdDicjA4nYwhlzNxzVAvrnYezYWQk&#10;Ok+2yCQvwDEdSJre7V/PTewzJp5Cxv4r+6LnI5V5jupD0swmLVQ2TeuuIk2KuyqvI4OjOkj3nn8x&#10;Pe02VQdGZi6nfWfcnqy0XdjNmt8/1qDOyqrp4B2XXODhVx/x6aIVJGHeNNnGkdFJ6SSsHBlDpKTB&#10;UZVabjTdJqT0typ2fKUKslJSJg/uUgaQZ2U/O8aHzNCepj1YOzJqtSEVcT4wvLzvtKxB7q0io4CQ&#10;EF8gD2mT7NJydClIKWtWMwAn44igKGkukZZITCr4qDUepQ93mwDxugR8rFIdIxpDRvtl87jQ2dsn&#10;ZhnVbnWFVP/VkYC1J2OImCBtS5J45FlTB5oCKV89+oNHK+eItJaMQ6o8eUhvGohJN7EmTKIS8jE2&#10;pFtD/VDjbrBG92fsh4o6O/uSkwJ42nnQdJTfq2hzSp+cg72bqymSr9VkjElODWnICVHv8zsEXfl2&#10;4kSVvXkhGgOKdG/uNmJzp+UQ4z9L+uiehxC0aKOk2e3fGWjoRDPSJqpXJ+OU1b11mhzlw2tgHE5G&#10;h8PJ6HAyOhxORoeT0eFwMjqcjA6Hk9HhZHQ4nIwOJ6PD4WR0OBkdjmmj0ilkdJZYuv+/9Hdb7yul&#10;q2RsC6QoKTaPmtek9TEqP5GRb02qI3EyTggLH9zt165IJjRgOGNoGCTH0gOSclY9o5mE2DPJ86Gh&#10;jryG59Nqw58+48mvTsbiQKpZIpLCrwuubPIrk0d1RwoZZqlLCyh5XUyO08PTywIltDxCs6L1DUP5&#10;w5rEzs8Kl/fVmsHJOEVQ7adJ+PbP9vUXDUJdTUip1TndzTQRrdTUUpbjzvQkaxb4HFquyA2Q9puM&#10;EEHmQUM2O/gxT2rTDeLsS7NDpOQ9mb9tKx67TVl3DVyffAbnKwPWwepvX3AylonuiN+HBiSiloos&#10;wrn3Pu3/PR9YKPlbCAkpWNCQVGIxIXfRZgEyTD1W2CWD2WN9hPg8pLeW1prcoffjOpaWV9IbivPk&#10;fOvS1a123vRBpeZEqsUWW89klh6EIUBILU21g6MxChHBK3+6mdmwCoko/4ds0tWXn5p8SEFNXrmm&#10;VDP8fF/6Gt3Wju+Fa+Bc69ResHZkRPLZLz42TV5X8eW1bdb/j1X/QWZpRhWz/QTcJFmNA7pS+06f&#10;iEg/3hd1z08tDbk2jte9hfgeUPnSwB8Ca/OCloJp1WOvBjvP9HAyjgm+eK1ukQAn37mVDl6PSa68&#10;euQi9cqQ5N5vftyTXJszQ1KaaEFbUjkrJw4Mk5u/eV4fT1hq7cbYlSnhRbpDWBr7W/PEyVgiuNNR&#10;TwPqNZFESMlLatGmDa1WxaHIc8QORaQ28U99PM0FNFmDN1WvTruO3dlqvQODGuKun1cOR8xpwBHI&#10;CxkJto8Z2uEzX/njzf5n4wnHSKM/Y/m/33QcDdkOxJbTNpbYV0eVZ420jEkLVHtWnLIocC7ETEAt&#10;ZvXK1iS9+vFXwWMuf3RPSc9tA1ogJv3lpqtj8L6WZNResl5cvVioNPscEjMcfrk14MiM0++mG4Z5&#10;oGy8B6kNqwP0EIXnkJ66k5h9rah7uvQKsdIOZLu3DXji9jvA219zcB6r3brWMs7IYsoXrg12vaAS&#10;hL7w8t7OkTc/7EsTbMpTGPqJbcXxeJ0izVh0VOs40D11xH4NEZ/nxXM//dxT/RF2SFUcFuxEJKJu&#10;F81x4kBJeIlzT6/l+a7Twj79pQEHZ6eTcZpSMRZD06EXCXuI9GMRtSQUCBHzQjZRtfvE1mD4CHtQ&#10;xxLZhiRYL4RBWooJgQdud2J4T00s4ooSa4SUoT16rreO3cxqR0YWHU96IaDaWGykiJUKkBPJFRt8&#10;xP95zXoWsBsr3B+8eUQyQ0R7DOTivNgp0mo3di3cLNd/eSAlobUb+R/fTV33qGfKeJPVBGtG/If9&#10;BZ/0/qdOLshKQoi9RqvzSUpyIWNob9raicsr34x1LdPs7Tjzu78Fr2cmQetsRi09RiXTOK9ZDyDI&#10;fC/WSL/GTKk/ookw7WtxNV1zZO2JOxoQ2nE4GR0OJ6PDyTgKFkPeqQ+fdGwoGQdCDyueANA06IQS&#10;48kvVo6MbOgLdJqUoxlYXF7LFzWhqsqQ8R/yCzskAjJnHM2CzjAy259Xq0LGK/ILgVg9WLKtk06b&#10;CEnNA4EdnxuVIOPMzMwNLaZ1HuHC+3d9FRsCXYNjczUTDlyqimRMz1V+0TOPbQKAo74goUNAuxmF&#10;i1XypsF5raolB0+K1B31BqltYnKlWVCDKnqhUmRMxPSith1JYF2TjneitciO6kM6bYigMXvti8na&#10;X6maZEwluZaONFIS6EIlR72cFl3gRrWjkYqvlfVZpZKxd4dcXLMd1wrubTcERz2IqNuvsJ6m/vpK&#10;GY5Lnz9lX8Dq6uqO5MdthKM8R62GXBA5e2Q3t3nIdx2JyLqZDm3LLG3PPKueZOxJR07ypH6Oi5DE&#10;USkk2shCe0c2sO+ffuN6FhFT9VwmESciGZWEPJ38OGttD01CIvh1LR5qIqTAS69RhIgXEyKeLF2Q&#10;TfLiEkJeIBIw4OFc+6RfnqlJefzA4wPxScf01DGS0Ja6AuzDQMOoiRBx4mSMETLW7FLuRKroXFpO&#10;XgraThoCvnvqzQP1NRMj4lTI2CMkZLwQsk1i5aOO6QNBcCreluVMQsT5SX7+zLQuNCHkXI+Qc6G7&#10;FBWRTiJwYk4VmEg5UyJwUk6WFdiuBBkVKbm7TnVU6CemQhyTQ8E6azYxzvUiJJ3GkbFHSIh4Oo+U&#10;jo3xaTrdjYvzZYduKklGQ8xjyY+jaAxuWOfChhGQnZSrCQEvbtRJzFTpG0mIuadHyDmXmFMBduDi&#10;tCWgw+FwOBwOh8PhcDgcDofD4XA4HA6Hw+FwOBwOh8PhcDgcBv8XYAATXl86/HwbuQAAAABJRU5E&#10;rkJgglBLAwQUAAYACAAAACEAlA25VOQAAAAOAQAADwAAAGRycy9kb3ducmV2LnhtbEyPTUvDQBCG&#10;74L/YRnBm91svqwxm1KKeiqCrSC9TZNpEprdDdltkv57tye9zfA+vPNMvppVx0YabGu0BLEIgJEu&#10;TdXqWsL3/v1pCcw61BV2RpOEK1lYFfd3OWaVmfQXjTtXM1+ibYYSGuf6jHNbNqTQLkxP2mcnMyh0&#10;fh1qXg04+XLV8TAIUq6w1f5Cgz1tGirPu4uS8DHhtI7E27g9nzbXwz75/NkKkvLxYV6/AnM0uz8Y&#10;bvpeHQrvdDQXXVnWSXgRceRRH8QiDIHdEJFGCbCjn5L0OQZe5Pz/G8UvAAAA//8DAFBLAwQUAAYA&#10;CAAAACEANydHYcwAAAApAgAAGQAAAGRycy9fcmVscy9lMm9Eb2MueG1sLnJlbHO8kcFqAjEQhu9C&#10;3yHMvZvdFYqIWS8ieBX7AEMymw1uJiGJpb69gVKoIPXmcWb4v/+D2Wy//Sy+KGUXWEHXtCCIdTCO&#10;rYLP0/59BSIXZINzYFJwpQzb4W2xOdKMpYby5GIWlcJZwVRKXEuZ9UQecxMicb2MIXksdUxWRtRn&#10;tCT7tv2Q6S8DhjumOBgF6WCWIE7XWJufs8M4Ok27oC+euDyokM7X7grEZKko8GQc/iyXTWQL8rFD&#10;/xqH/j+H7jUO3a+DvHvwcAMAAP//AwBQSwECLQAUAAYACAAAACEAsYJntgoBAAATAgAAEwAAAAAA&#10;AAAAAAAAAAAAAAAAW0NvbnRlbnRfVHlwZXNdLnhtbFBLAQItABQABgAIAAAAIQA4/SH/1gAAAJQB&#10;AAALAAAAAAAAAAAAAAAAADsBAABfcmVscy8ucmVsc1BLAQItABQABgAIAAAAIQBHKviG4AMAAGEN&#10;AAAOAAAAAAAAAAAAAAAAADoCAABkcnMvZTJvRG9jLnhtbFBLAQItAAoAAAAAAAAAIQD0MVPqmB8A&#10;AJgfAAAUAAAAAAAAAAAAAAAAAEYGAABkcnMvbWVkaWEvaW1hZ2UxLnBuZ1BLAQItAAoAAAAAAAAA&#10;IQDSAshqoxoAAKMaAAAUAAAAAAAAAAAAAAAAABAmAABkcnMvbWVkaWEvaW1hZ2UyLnBuZ1BLAQIt&#10;AAoAAAAAAAAAIQBfe8zvjx8AAI8fAAAUAAAAAAAAAAAAAAAAAOVAAABkcnMvbWVkaWEvaW1hZ2Uz&#10;LnBuZ1BLAQItABQABgAIAAAAIQCUDblU5AAAAA4BAAAPAAAAAAAAAAAAAAAAAKZgAABkcnMvZG93&#10;bnJldi54bWxQSwECLQAUAAYACAAAACEANydHYcwAAAApAgAAGQAAAAAAAAAAAAAAAAC3YQAAZHJz&#10;L19yZWxzL2Uyb0RvYy54bWwucmVsc1BLBQYAAAAACAAIAAACAAC6YgAAAAA=&#10;">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Picture 2" o:spid="_x0000_s1027" type="#_x0000_t75" style="position:absolute;left:312;top:102;width:5321;height:7901;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e9bqFxwAAAOMAAAAPAAAAZHJzL2Rvd25yZXYueG1sRE9La8JA&#10;EL4X+h+WKfRWNwmSaHQVEQo9FMEHPQ/ZaRLNzqa72xj/vSsUepzvPcv1aDoxkPOtZQXpJAFBXFnd&#10;cq3gdHx/m4HwAVljZ5kU3MjDevX8tMRS2yvvaTiEWsQQ9iUqaELoSyl91ZBBP7E9ceS+rTMY4ulq&#10;qR1eY7jpZJYkuTTYcmxosKdtQ9Xl8GsUZOefzVB/HV3ILv5zV8hbMZ1vlXp9GTcLEIHG8C/+c3/o&#10;OH9eJHma5tMCHj9FAOTqDgAA//8DAFBLAQItABQABgAIAAAAIQDb4fbL7gAAAIUBAAATAAAAAAAA&#10;AAAAAAAAAAAAAABbQ29udGVudF9UeXBlc10ueG1sUEsBAi0AFAAGAAgAAAAhAFr0LFu/AAAAFQEA&#10;AAsAAAAAAAAAAAAAAAAAHwEAAF9yZWxzLy5yZWxzUEsBAi0AFAAGAAgAAAAhAN71uoXHAAAA4wAA&#10;AA8AAAAAAAAAAAAAAAAABwIAAGRycy9kb3ducmV2LnhtbFBLBQYAAAAAAwADALcAAAD7AgAAAAA=&#10;">
                <v:imagedata r:id="rId8" o:title="" croptop="3710f" cropbottom="3710f" cropleft="4977f" cropright="5807f"/>
              </v:shape>
              <v:shape id="Picture 3" o:spid="_x0000_s1028" type="#_x0000_t75" style="position:absolute;left:5945;top:1709;width:4556;height:4687;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IauQVygAAAOMAAAAPAAAAZHJzL2Rvd25yZXYueG1sRE9fT8Iw&#10;EH834Ts0R+KLkRZMACeFEA3qIwKJ+HZbj21hvS5tHdNPb01MfLzf/1usetuIjnyoHWsYjxQI4sKZ&#10;mksNh/3mdg4iRGSDjWPS8EUBVsvB1QIz4y78Rt0uliKFcMhQQxVjm0kZiooshpFriRN3ct5iTKcv&#10;pfF4SeG2kROlptJizamhwpYeKyrOu0+rIT9222O+v7Hnp83HIczyl2f//a719bBfP4CI1Md/8Z/7&#10;1aT5aja+u59P1QR+f0oAyOUPAAAA//8DAFBLAQItABQABgAIAAAAIQDb4fbL7gAAAIUBAAATAAAA&#10;AAAAAAAAAAAAAAAAAABbQ29udGVudF9UeXBlc10ueG1sUEsBAi0AFAAGAAgAAAAhAFr0LFu/AAAA&#10;FQEAAAsAAAAAAAAAAAAAAAAAHwEAAF9yZWxzLy5yZWxzUEsBAi0AFAAGAAgAAAAhAAhq5BXKAAAA&#10;4wAAAA8AAAAAAAAAAAAAAAAABwIAAGRycy9kb3ducmV2LnhtbFBLBQYAAAAAAwADALcAAAD+AgAA&#10;AAA=&#10;">
                <v:imagedata r:id="rId9" o:title="" croptop="3856f" cropbottom="4819f" cropleft="4819f" cropright="2891f"/>
              </v:shape>
              <v:shape id="Picture 4" o:spid="_x0000_s1029" type="#_x0000_t75" style="position:absolute;left:10504;width:5321;height:7963;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ET5JzyQAAAOMAAAAPAAAAZHJzL2Rvd25yZXYueG1sRE9fSwJB&#10;EH8X+g7LBL6I7iZlerlKJFKIJWnR63A73h7ezh63m57fvg0EH+f3f6bz1lXiSE0oPWu4GygQxLk3&#10;JRcavnbL/hhEiMgGK8+k4UwB5rObzhQz40/8ScdtLEQK4ZChBhtjnUkZcksOw8DXxInb+8ZhTGdT&#10;SNPgKYW7Sg6VGkmHJacGizW9WMoP21+n4WO/erQ0ebWH3c97oJ5af28Wa627t+3zE4hIbbyKL+43&#10;k+arBzUcT+7VCP5/SgDI2R8AAAD//wMAUEsBAi0AFAAGAAgAAAAhANvh9svuAAAAhQEAABMAAAAA&#10;AAAAAAAAAAAAAAAAAFtDb250ZW50X1R5cGVzXS54bWxQSwECLQAUAAYACAAAACEAWvQsW78AAAAV&#10;AQAACwAAAAAAAAAAAAAAAAAfAQAAX3JlbHMvLnJlbHNQSwECLQAUAAYACAAAACEAxE+Sc8kAAADj&#10;AAAADwAAAAAAAAAAAAAAAAAHAgAAZHJzL2Rvd25yZXYueG1sUEsFBgAAAAADAAMAtwAAAP0CAAAA&#10;AA==&#10;">
                <v:imagedata r:id="rId10" o:title="" croptop="3893f" cropbottom="3893f" cropleft="4369f" cropright="6117f"/>
              </v:shape>
              <v:rect id="Rectángulo 11" o:spid="_x0000_s1030" style="position:absolute;top:7834;width:7288;height:2019;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bp4/6ywAAAOIAAAAPAAAAZHJzL2Rvd25yZXYueG1sRI/NbsIw&#10;EITvlXgHa5F6qcBpSvkJGFRRKgVuDTzAEi9JIF5HsQvh7WukSj2OZuYbzWLVmVpcqXWVZQWvwwgE&#10;cW51xYWCw/5rMAXhPLLG2jIpuJOD1bL3tMBE2xt/0zXzhQgQdgkqKL1vEildXpJBN7QNcfBOtjXo&#10;g2wLqVu8BbipZRxFY2mw4rBQYkPrkvJL9mMUbHej3WGdyvNlVn2+pJMsksfxRqnnfvcxB+Gp8//h&#10;v3aqFcTx+2T6Fs9G8LgU7oBc/gIAAP//AwBQSwECLQAUAAYACAAAACEA2+H2y+4AAACFAQAAEwAA&#10;AAAAAAAAAAAAAAAAAAAAW0NvbnRlbnRfVHlwZXNdLnhtbFBLAQItABQABgAIAAAAIQBa9CxbvwAA&#10;ABUBAAALAAAAAAAAAAAAAAAAAB8BAABfcmVscy8ucmVsc1BLAQItABQABgAIAAAAIQDbp4/6ywAA&#10;AOIAAAAPAAAAAAAAAAAAAAAAAAcCAABkcnMvZG93bnJldi54bWxQSwUGAAAAAAMAAwC3AAAA/wIA&#10;AAAA&#10;" filled="f" stroked="f">
                <v:textbox style="mso-fit-shape-to-text:t">
                  <w:txbxContent>
                    <w:p w14:paraId="70AAFBF7" w14:textId="77777777" w:rsidR="00F4749F" w:rsidRDefault="00F4749F" w:rsidP="00F4749F">
                      <w:pPr>
                        <w:pStyle w:val="NormalWeb"/>
                        <w:spacing w:line="256" w:lineRule="auto"/>
                      </w:pPr>
                      <w:r>
                        <w:rPr>
                          <w:rFonts w:ascii="Arial" w:eastAsia="Arial" w:hAnsi="Arial"/>
                          <w:b/>
                          <w:bCs/>
                          <w:i/>
                          <w:iCs/>
                          <w:color w:val="000000"/>
                          <w:kern w:val="24"/>
                          <w:sz w:val="14"/>
                          <w:szCs w:val="14"/>
                          <w:lang w:val="es-CO"/>
                        </w:rPr>
                        <w:t>SC5780-4</w:t>
                      </w:r>
                    </w:p>
                  </w:txbxContent>
                </v:textbox>
              </v:rect>
              <w10:wrap type="square" anchorx="margin" anchory="margin"/>
            </v:group>
          </w:pict>
        </mc:Fallback>
      </mc:AlternateContent>
    </w:r>
    <w:r>
      <w:rPr>
        <w:noProof/>
      </w:rPr>
      <mc:AlternateContent>
        <mc:Choice Requires="wpg">
          <w:drawing>
            <wp:anchor distT="0" distB="0" distL="0" distR="0" simplePos="0" relativeHeight="251655168" behindDoc="0" locked="0" layoutInCell="1" allowOverlap="1" wp14:anchorId="78EEC0E4" wp14:editId="1911B7E7">
              <wp:simplePos x="0" y="0"/>
              <wp:positionH relativeFrom="margin">
                <wp:posOffset>5805805</wp:posOffset>
              </wp:positionH>
              <wp:positionV relativeFrom="margin">
                <wp:posOffset>8967470</wp:posOffset>
              </wp:positionV>
              <wp:extent cx="1582420" cy="985520"/>
              <wp:effectExtent l="0" t="4445" r="3175" b="635"/>
              <wp:wrapSquare wrapText="bothSides"/>
              <wp:docPr id="1306480924" name="Grupo 1"/>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1582420" cy="985520"/>
                        <a:chOff x="0" y="0"/>
                        <a:chExt cx="15825" cy="9853"/>
                      </a:xfrm>
                    </wpg:grpSpPr>
                    <pic:pic xmlns:pic="http://schemas.openxmlformats.org/drawingml/2006/picture">
                      <pic:nvPicPr>
                        <pic:cNvPr id="469181508" name="Picture 2"/>
                        <pic:cNvPicPr>
                          <a:picLocks noChangeAspect="1" noChangeArrowheads="1"/>
                        </pic:cNvPicPr>
                      </pic:nvPicPr>
                      <pic:blipFill>
                        <a:blip r:embed="rId5">
                          <a:extLst>
                            <a:ext uri="{28A0092B-C50C-407E-A947-70E740481C1C}">
                              <a14:useLocalDpi xmlns:a14="http://schemas.microsoft.com/office/drawing/2010/main" val="0"/>
                            </a:ext>
                          </a:extLst>
                        </a:blip>
                        <a:srcRect l="7594" t="5661" r="8861" b="5661"/>
                        <a:stretch>
                          <a:fillRect/>
                        </a:stretch>
                      </pic:blipFill>
                      <pic:spPr bwMode="auto">
                        <a:xfrm>
                          <a:off x="312" y="102"/>
                          <a:ext cx="5321" cy="7901"/>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pic:spPr>
                    </pic:pic>
                    <pic:pic xmlns:pic="http://schemas.openxmlformats.org/drawingml/2006/picture">
                      <pic:nvPicPr>
                        <pic:cNvPr id="508103400" name="Picture 3"/>
                        <pic:cNvPicPr>
                          <a:picLocks noChangeAspect="1" noChangeArrowheads="1"/>
                        </pic:cNvPicPr>
                      </pic:nvPicPr>
                      <pic:blipFill>
                        <a:blip r:embed="rId6">
                          <a:extLst>
                            <a:ext uri="{28A0092B-C50C-407E-A947-70E740481C1C}">
                              <a14:useLocalDpi xmlns:a14="http://schemas.microsoft.com/office/drawing/2010/main" val="0"/>
                            </a:ext>
                          </a:extLst>
                        </a:blip>
                        <a:srcRect l="7353" t="5884" r="4411" b="7353"/>
                        <a:stretch>
                          <a:fillRect/>
                        </a:stretch>
                      </pic:blipFill>
                      <pic:spPr bwMode="auto">
                        <a:xfrm>
                          <a:off x="5945" y="1709"/>
                          <a:ext cx="4556" cy="4687"/>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pic:spPr>
                    </pic:pic>
                    <pic:pic xmlns:pic="http://schemas.openxmlformats.org/drawingml/2006/picture">
                      <pic:nvPicPr>
                        <pic:cNvPr id="1816800996" name="Picture 4"/>
                        <pic:cNvPicPr>
                          <a:picLocks noChangeAspect="1" noChangeArrowheads="1"/>
                        </pic:cNvPicPr>
                      </pic:nvPicPr>
                      <pic:blipFill>
                        <a:blip r:embed="rId7">
                          <a:extLst>
                            <a:ext uri="{28A0092B-C50C-407E-A947-70E740481C1C}">
                              <a14:useLocalDpi xmlns:a14="http://schemas.microsoft.com/office/drawing/2010/main" val="0"/>
                            </a:ext>
                          </a:extLst>
                        </a:blip>
                        <a:srcRect l="6667" t="5940" r="9334" b="5940"/>
                        <a:stretch>
                          <a:fillRect/>
                        </a:stretch>
                      </pic:blipFill>
                      <pic:spPr bwMode="auto">
                        <a:xfrm>
                          <a:off x="10504" y="0"/>
                          <a:ext cx="5321" cy="7963"/>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pic:spPr>
                    </pic:pic>
                    <wps:wsp>
                      <wps:cNvPr id="1204124104" name="Rectángulo 11"/>
                      <wps:cNvSpPr>
                        <a:spLocks noChangeArrowheads="1"/>
                      </wps:cNvSpPr>
                      <wps:spPr bwMode="auto">
                        <a:xfrm>
                          <a:off x="0" y="7834"/>
                          <a:ext cx="7288" cy="2019"/>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5BB87679" w14:textId="77777777" w:rsidR="00F4749F" w:rsidRDefault="00F4749F" w:rsidP="00F4749F">
                            <w:pPr>
                              <w:pStyle w:val="NormalWeb"/>
                              <w:spacing w:line="256" w:lineRule="auto"/>
                            </w:pPr>
                            <w:r>
                              <w:rPr>
                                <w:rFonts w:ascii="Arial" w:eastAsia="Arial" w:hAnsi="Arial"/>
                                <w:b/>
                                <w:bCs/>
                                <w:i/>
                                <w:iCs/>
                                <w:color w:val="000000"/>
                                <w:kern w:val="24"/>
                                <w:sz w:val="14"/>
                                <w:szCs w:val="14"/>
                                <w:lang w:val="es-CO"/>
                              </w:rPr>
                              <w:t>SC5780-4</w:t>
                            </w:r>
                          </w:p>
                        </w:txbxContent>
                      </wps:txbx>
                      <wps:bodyPr rot="0" vert="horz" wrap="square" lIns="91440" tIns="45720" rIns="91440" bIns="45720" anchor="t" anchorCtr="0" upright="1">
                        <a:spAutoFit/>
                      </wps:bodyPr>
                    </wps:wsp>
                  </wpg:wgp>
                </a:graphicData>
              </a:graphic>
              <wp14:sizeRelH relativeFrom="page">
                <wp14:pctWidth>0</wp14:pctWidth>
              </wp14:sizeRelH>
              <wp14:sizeRelV relativeFrom="page">
                <wp14:pctHeight>0</wp14:pctHeight>
              </wp14:sizeRelV>
            </wp:anchor>
          </w:drawing>
        </mc:Choice>
        <mc:Fallback>
          <w:pict>
            <v:group w14:anchorId="78EEC0E4" id="_x0000_s1031" style="position:absolute;margin-left:457.15pt;margin-top:706.1pt;width:124.6pt;height:77.6pt;z-index:251655168;mso-wrap-distance-left:0;mso-wrap-distance-right:0;mso-position-horizontal-relative:margin;mso-position-vertical-relative:margin" coordsize="15825,9853" o:gfxdata="UEsDBBQABgAIAAAAIQCxgme2CgEAABMCAAATAAAAW0NvbnRlbnRfVHlwZXNdLnhtbJSRwU7DMAyG&#10;70i8Q5QralN2QAit3YGOIyA0HiBK3DaicaI4lO3tSbpNgokh7Rjb3+8vyXK1tSObIJBxWPPbsuIM&#10;UDltsK/5++apuOeMokQtR4dQ8x0QXzXXV8vNzgOxRCPVfIjRPwhBagArqXQeMHU6F6yM6Rh64aX6&#10;kD2IRVXdCeUwAsYi5gzeLFvo5OcY2XqbynsTjz1nj/u5vKrmxmY+18WfRICRThDp/WiUjOluYkJ9&#10;4lUcnMpEzjM0GE83SfzMhtz57fRzwYF7SY8ZjAb2KkN8ljaZCx1IwMK1TpX/Z2RJS4XrOqOgbAOt&#10;Z+rodC5buy8MMF0a3ibsDaZjupi/tPkGAAD//wMAUEsDBBQABgAIAAAAIQA4/SH/1gAAAJQBAAAL&#10;AAAAX3JlbHMvLnJlbHOkkMFqwzAMhu+DvYPRfXGawxijTi+j0GvpHsDYimMaW0Yy2fr2M4PBMnrb&#10;Ub/Q94l/f/hMi1qRJVI2sOt6UJgd+ZiDgffL8ekFlFSbvV0oo4EbChzGx4f9GRdb25HMsYhqlCwG&#10;5lrLq9biZkxWOiqY22YiTra2kYMu1l1tQD30/bPm3wwYN0x18gb45AdQl1tp5j/sFB2T0FQ7R0nT&#10;NEV3j6o9feQzro1iOWA14Fm+Q8a1a8+Bvu/d/dMb2JY5uiPbhG/ktn4cqGU/er3pcvwCAAD//wMA&#10;UEsDBBQABgAIAAAAIQA8BgWM4wMAAGcNAAAOAAAAZHJzL2Uyb0RvYy54bWzsV+1u2zYU/T9g7yDo&#10;f2NJlmRJiF0UzRIU6LZgXR+ApqgPVBI5ko6cvU2fZS+2cynLsZOi7QpkwIr9sMHPy3PPPZe8uny5&#10;7zvvTmjTymHthxeB74mBy7Id6rX//vfrF5nvGcuGknVyEGv/Xhj/5ebHHy5HVYhINrIrhfZgZDDF&#10;qNZ+Y60qFgvDG9EzcyGVGDBZSd0zi66uF6VmI6z33SIKgnQxSl0qLbkwBqNX06S/cfarSnD7a1UZ&#10;Yb1u7QObdf/a/W/pf7G5ZEWtmWpafoDBvgFFz9oBhx5NXTHLvJ1un5jqW66lkZW94LJfyKpquXA+&#10;wJsweOTNjZY75Xypi7FWR5pA7SOevtks/+XuRqt36lZP6NF8K/kHA14Wo6qL03nq19Nibzv+LEvE&#10;k+2sdI7vK92TCbjk7R2/90d+xd56HINhkkVxhDBwzOVZkqDtAsAbROnJNt78dLIxOW5b0qYFK6Yj&#10;HcwDrM2lanmB34EqtJ5Q9WVJYZfdaeEfjPRfZaNn+sNOvUBUFbPttu1ae+8UCnYI1HB323JimTpg&#10;9VZ7bbn24zQPszAJkCYD60EoVtHhXkROzmunnYw8c9HxBvm6YUMtXhkFiYNZbJ+HtJZjI1hpaJiY&#10;Orfiumdotl2rrtuuo/BR++A3suSRyj5B3aTgK8l3vRjslJJadKBADqZplfE9XYh+K+CrflM6QKww&#10;mv8G3JSUqySPXV4maQovcGiWUQPZ6UacPozVwvKGAFYASnsnCRwnnFcPjpDLBqL+ok6XYeR7UGMY&#10;OMJZMWs1WUZAQUJd5cHE46w4xEEbeyNk71EDjgGPSwJ299YckM1LCPMgiV7nSTecDUDFNOLQE95D&#10;E/D/e1KGiMNgGQfI73Mpu3w9F+F3IOWDXk6lvEyWk5SzDJqGlOM4nKS8oqlnljISCXckaXkV5NNh&#10;s5jjJEknMcdptnKXwv9i/uy9jEs5zYIgz8HbuZpjou+7U/OszoeLOU3T1aTmPEZKQ835cglZ08VM&#10;I8+s5jBIApwGOR+OmrV8ejGn56XAv3Qxjwq1qpmfSfSePJT/qBx71zAl8HyQ2YfCIIyCOIzikEiY&#10;BEiv3l8fh3rXSQ/XCvg/7JirNzOVbp+pBM42UOer3khEn57BDNF3QZ8jsYoylC30RKJ2dTfOsSh7&#10;hkjMcCe37X67dwXUkYitLO/x4GuJBxmI8U2CRiP1n743or5f++aPHaOqrnszIGJ5GJOsrevEyYrK&#10;Un06sz2dYQOHqbVvfW9qvrboYctO6bZucFLoCgCjXqEgvm5dEUCIJ1R41qkD0biWq+bROvtcOO27&#10;VQ/fR5u/AQAA//8DAFBLAwQKAAAAAAAAACEA9DFT6pgfAACYHwAAFAAAAGRycy9tZWRpYS9pbWFn&#10;ZTEucG5niVBORw0KGgoAAAANSUhEUgAAAKMAAADbCAYAAAABHSEsAAAHX2lUWHRYTUw6Y29tLmFk&#10;b2JlLnhtcAAAAAAAPD94cGFja2V0IGJlZ2luPSLvu78iIGlkPSJXNU0wTXBDZWhpSHpyZVN6TlRj&#10;emtjOWQiPz4KPHg6eG1wbWV0YSB4bWxuczp4PSJhZG9iZTpuczptZXRhLyIgeDp4bXB0az0iQWRv&#10;YmUgWE1QIENvcmUgNS42LWMxNDggNzkuMTYzODU4LCAyMDE5LzAzLzA2LTAzOjE4OjM2ICAgICAg&#10;ICAiPgogPHJkZjpSREYgeG1sbnM6cmRmPSJodHRwOi8vd3d3LnczLm9yZy8xOTk5LzAyLzIyLXJk&#10;Zi1zeW50YXgtbnMjIj4KICA8cmRmOkRlc2NyaXB0aW9uIHJkZjphYm91dD0iIgogICAgeG1sbnM6&#10;ZXhpZj0iaHR0cDovL25zLmFkb2JlLmNvbS9leGlmLzEuMC8iCiAgICB4bWxuczp4bXA9Imh0dHA6&#10;Ly9ucy5hZG9iZS5jb20veGFwLzEuMC8iCiAgICB4bWxuczp0aWZmPSJodHRwOi8vbnMuYWRvYmUu&#10;Y29tL3RpZmYvMS4wLyIKICAgIHhtbG5zOnhtcE1NPSJodHRwOi8vbnMuYWRvYmUuY29tL3hhcC8x&#10;LjAvbW0vIgogICAgeG1sbnM6c3RFdnQ9Imh0dHA6Ly9ucy5hZG9iZS5jb20veGFwLzEuMC9zVHlw&#10;ZS9SZXNvdXJjZUV2ZW50IyIKICAgIHhtbG5zOmRjPSJodHRwOi8vcHVybC5vcmcvZGMvZWxlbWVu&#10;dHMvMS4xLyIKICAgIHhtbG5zOnBob3Rvc2hvcD0iaHR0cDovL25zLmFkb2JlLmNvbS9waG90b3No&#10;b3AvMS4wLyIKICAgZXhpZjpFeGlmVmVyc2lvbj0iMDIzMSIKICAgZXhpZjpQaXhlbFhEaW1lbnNp&#10;b249IjE2MyIKICAgZXhpZjpQaXhlbFlEaW1lbnNpb249IjIxOSIKICAgZXhpZjpDb2xvclNwYWNl&#10;PSI2NTUzNSIKICAgeG1wOkNyZWF0b3JUb29sPSJBZG9iZSBJbWFnZVJlYWR5IgogICB4bXA6TGFi&#10;ZWw9IkltcG9ydGFudGUiCiAgIHhtcDpNZXRhZGF0YURhdGU9IjIwMTktMDgtMzBUMTE6MDg6NDkt&#10;MDU6MDAiCiAgIHRpZmY6T3JpZW50YXRpb249IjEiCiAgIHRpZmY6SW1hZ2VXaWR0aD0iMTYzIgog&#10;ICB0aWZmOkltYWdlTGVuZ3RoPSIyMTkiCiAgIHRpZmY6UGhvdG9tZXRyaWNJbnRlcnByZXRhdGlv&#10;bj0iMiIKICAgdGlmZjpTYW1wbGVzUGVyUGl4ZWw9IjMiCiAgIHRpZmY6WFJlc29sdXRpb249Ijcy&#10;LzEiCiAgIHRpZmY6WVJlc29sdXRpb249IjcyLzEiCiAgIHRpZmY6UmVzb2x1dGlvblVuaXQ9IjIi&#10;CiAgIHhtcE1NOkRvY3VtZW50SUQ9IjZGNTFCQkE4NzMwOURGODgyNzkwODk5RkQyN0MzNzAwIgog&#10;ICB4bXBNTTpPcmlnaW5hbERvY3VtZW50SUQ9IjZGNTFCQkE4NzMwOURGODgyNzkwODk5RkQyN0Mz&#10;NzAwIgogICB4bXBNTTpJbnN0YW5jZUlEPSJ4bXAuaWlkOjNlNDg3NTZmLTdiMDctMGM0ZS1iZTE2&#10;LTgyYWQxMDc2YzI0OSIKICAgZGM6Zm9ybWF0PSJpbWFnZS9wbmciCiAgIHBob3Rvc2hvcDpDb2xv&#10;ck1vZGU9IjMiCiAgIHBob3Rvc2hvcDpJQ0NQcm9maWxlPSIiPgogICA8dGlmZjpCaXRzUGVyU2Ft&#10;cGxlPgogICAgPHJkZjpTZXE+CiAgICAgPHJkZjpsaT44PC9yZGY6bGk+CiAgICAgPHJkZjpsaT44&#10;PC9yZGY6bGk+CiAgICAgPHJkZjpsaT44PC9yZGY6bGk+CiAgICA8L3JkZjpTZXE+CiAgIDwvdGlm&#10;ZjpCaXRzUGVyU2FtcGxlPgogICA8eG1wTU06SGlzdG9yeT4KICAgIDxyZGY6U2VxPgogICAgIDxy&#10;ZGY6bGkKICAgICAgc3RFdnQ6YWN0aW9uPSJzYXZlZCIKICAgICAgc3RFdnQ6aW5zdGFuY2VJRD0i&#10;eG1wLmlpZDozZTQ4NzU2Zi03YjA3LTBjNGUtYmUxNi04MmFkMTA3NmMyNDkiCiAgICAgIHN0RXZ0&#10;OndoZW49IjIwMTktMDgtMzBUMTE6MDg6NDktMDU6MDAiCiAgICAgIHN0RXZ0OnNvZnR3YXJlQWdl&#10;bnQ9IkFkb2JlIEJyaWRnZSAyMDE5IChXaW5kb3dzKSIKICAgICAgc3RFdnQ6Y2hhbmdlZD0iL21l&#10;dGFkYXRhIi8+CiAgICA8L3JkZjpTZXE+CiAgIDwveG1wTU06SGlzdG9yeT4KICA8L3JkZjpEZXNj&#10;cmlwdGlvbj4KIDwvcmRmOlJERj4KPC94OnhtcG1ldGE+Cjw/eHBhY2tldCBlbmQ9InIiPz6lm/Jz&#10;AAAAGXRFWHRTb2Z0d2FyZQBBZG9iZSBJbWFnZVJlYWR5ccllPAAAF89JREFUeNrsnUuIXOeVx6tl&#10;EwUJWy0TOzI2akkBBQkcdWDkrIIkcHZjWiazU0ASs5ssWs4yG0ubWY6kRbwbJEG8S7Ca8W4G3MKr&#10;jAfUsSHGglgtk+AnVivGJh1ser7frTpXp05991Hdt6rv4/yhaKn71q176/vf8/rOo9dzOBwOh8Ph&#10;cDgcDofD4XA4HA6Hw+FwOBwOh8PhcDgc08VMXS5kY2PjQPgxP3jNhdcBX56JYjW87oXXCq+ZmZnV&#10;TpNxQMDF8Do5IKFje8l5M7xuBGKudIaMgYSQ75UBCR31w3J4XQqkXG4tGQeS8HJ4nc46ZuWTr3tr&#10;69/0bt370ikxQRz7/q7egT07e/PhZwEpX56WpJyZIhHPDYg4a/92/Z3Pekt37veWP/xbb+3v3zpT&#10;pozTh/f2FsLr9OEnerPffSR2CIS80goyBiJeCz/O6d9Buqtvf9y78vZHTsCaACKee+7J3is/fTZG&#10;SuzJ84GUa40kYyAhUvB1axteCSS89NZfnIQ1JuWF408HUj4zYkWF16lJEXLSZLytvWTId/6NP/du&#10;BpXsqD+wJ988c9RKyYkRcmaCRBxSzTgmEJGfjmZJSQhpHJ3lQMZTVX/WjgkR8YIl4qnX/uREbCDQ&#10;ZpG1OxnW+HLtJWO4SNTybX0zP/7Pd3urD9Z9ZdsnIU9VGYuchGQcemJe+v0dJ2JLJCRmlnE6r9VW&#10;TQ9iiannfOmtv/aW7/3NV7IlQFUTBVE4MFjz+qnpcGF3e4MEB6Qh6tnDN+3D7X99Tqvr1aCqD9ZK&#10;Mg72mw9oqehEbCde/p97E5GOVarps+mjEqQiW3yOdgLTy/gBC3UjY5r84EHt9uPq/348tPaD3bbt&#10;J+NARacXc8OlYutx/d3PMoXRdkvGkzoE4MHt9iOyzsfqQsb0QkgDc3TEdhxe6/m6kDFV0X90qdgZ&#10;3FtbryUZDzwU39/4KnUEK59+HRVIm8WjVZPRXGBrQdB39rvZX5/vPG0fGVsPUvNPzD3eO7n/8aK6&#10;kRTE4iDlrQ+/jMXmHE7G8aTf4vF9ebUh+epiz87euR89mbzE4L/xzue+IeBkLI+TQQKSco8UrPS8&#10;+/uSlXOzXeqkdDLmSrLLP5tLVHIekhjbp19lltMWlYHyt2v/fCgh5fk3PnD70skYtwuziIiKXXr/&#10;frLVWdb2Q7UjCbPKQCHlm2eOeIHaAJWkkG0EyL9PvfZeo5/01//l8BAhUaWo1K06H1IGuvj8voSE&#10;I2GST77uvfS7ZiUiY87wMKVkCtjK+XZ0+UmEIKhLLbHIZpaso4O/WUnUaBUEQeohATlnLL0OlW7y&#10;BF0ydkUy6poOKRibpppM7MYXD404SU2qGapaMnbWZtTFRVIfXJaQHA+J5mZHnZTVtfXevQf/SGzM&#10;vIcSsp367Xu9iz99Ni2WlzqTrsYjO0vGlU++GiIS/88jIpIMew+7LzfmuL//45XeM6nNeePdzzOJ&#10;eTE4LpAPD7zrTkxnyYgtCAhIQxj5f4yESC4JXI8LCXojKbMK1GLxRgm4Z12Xk7HhgFhaBbLQbNVl&#10;BZ8vBDJkNEEa374i4H3m8cIwju1zg8q/OFyR52RsAwjbAB1CySIiXnaWNMThkRZ+2IhyLog0//3d&#10;vfmndiX72LGYJQR/EIgYIxgOAZ+rQz+Qkmvsgh3ZGTJCLLERCaHkNaB68xdHoluBkII2flmZ7Eg7&#10;1DAvJKDsTYuUg1CxHZeinR/+xgPkZGwJdHs3kWAxMiKZLBGzSFQE3ocEhMQQjboRq57LmAK815oY&#10;bUQngt5IJ636WFSalI54toEUVjUjBYn7bSV22v+8j4eIKEFupJ4lYqyOKNIr0cnYROCVamTtgNgF&#10;R3IWdcWA5Nh6vMrunkDArN0WPvPgq7dH1DIPSRWOlKvpbQQLrhcdYsWcFghiJSJ2ZV64J5b8wPlv&#10;3vkiN7b4IEJuawr0z3N/yI4kxomEdcnYUJw1ajdS75tIHWsnRjpupar87i/nMyVVkhAR/sY2WUwF&#10;J+cIdqRVw+L4aNj684Uf7nU13WRYksUaDJz90fdG1HjMY5YcxLLAOYm0IU5g+tVEpSySUT8Q3Eub&#10;VXWrydj3mncNqUJLssTmU4TtZ9d8FCViLO7I+fqB7L9Ga8b5fIlvWkmor4VrhZCjNuQX5ny7nYzN&#10;tBd3jxAnFjaxi2/VM8fEvGwylHBwXv7ve4nqJfGBFDFLSsh+wThR4Kqx/xYicUZbh151KYSTcVpk&#10;fGpX7sICdko0liKxR+KAo0T8U9RBkWwc6yTZc8SkXoxotvT3WIvzHVuupoeDBVlq1NppRd54mVQz&#10;bEIdpO6r4b0jnrdV1TYL3BLebcaGYm7PdwqP0YsfU+NWWsV2UWLgGOzIPCkce0AOzO4sfb1OxgbB&#10;LuzqWv52GgM0i6Tr0hi9J61UiwW5H5QgtpawTsaWYNp7u1V9XlcyvztFxiqkyuzO8jZbVcVVbZaG&#10;nSGjVcubscdsV7WFw+V3Qay9GSv6H9eubbOUbDUZyZIe1x6L7YJoEJguI6k4z2hI6KuI9NxdeExX&#10;VHaryWilWjSOVxBUTjqJKY8XkrGjkhdi6ddj/2DoGM5jiW13iPDArad+cm60lNXJ2ECUCRhb7zim&#10;hm2IRnIRY5nZ/VrioyN/s+cQKTsshb8YlZwlAvdtQatTyGxoJSYZ7TFs+9l2JlJGoLf0UNVISI6T&#10;Y/ldTIWzGxNLW7NJFxSHWdjYZJt7prfem7Y7HCNF9xH1GcvMYf85RihJtOAVIyLnthk6Il318Vl5&#10;lvYBKrIpnYw1hk0ZWyyRsJDkN0Z2S0h+hZRl7TYkLBnbseOlnEEelquRpFmbM2lTypyMDUPMG7bO&#10;R5LYatSfbQglSJo3vXo7IWVs+1BSysjeKap3loQLjo+lrdk8y6WWTx7rROMnW3qKxLJEQWXilGgC&#10;TqIhFNnft8L3UzTSzjZV4hp4COokGb0l3qZU9ecjqtpKPWxHa9tJQ6hKdm4G7fdwgnB8siRvlt0a&#10;y7N0Nd1A2I4MsYB0ltcrYZzN9trR4R59Dv59+YW56PGEhazjEgsNORkbCruYSKgsJ8USUqQa6v70&#10;GNuBEDl5X1Bl1ovHBIh52RIwz3uY2orOdJRgQXEItMSBKLG6aAi5tv7tSKmAhHCkHJW4oCUJiRTS&#10;ZydLvWMvZlUf2p0bjomR1h2YhjoweU5KXjs8CGXJsRX0E27/kln7jHNjHwBCQ3Wd3+0OzBZgnZQs&#10;VaklGB5srAPFZiQzUjiLiNiQloi8p0uD5DvXLJQFPrH/sSRbxoZtkICWdGuD9nXEAenocFZ1MytD&#10;fsjE1Po8m09syzI2pavplqjpPEAGCFpm/IXMd5H0rxNzj6UEooxAZgaO43Touuw6xhSnoaZ9KJEh&#10;AjZlnl0nZEHipSr0rc0tJClusouDFITc2LXTnrzgarom0IMmRerhSNDXJmvLbytIzv/CXPKZeoeH&#10;l3Qe6+q0gx1dJ6NMwBqRXEENIyXZLYnFIzfjySOB7/7bj1PyYyvqwLdOR+si3GZUavP1n2dncIsz&#10;kvTyLnl/Mi+myOnR2TtN+86qtBmdjEaFsk0Y64tjAXmosxanRSDOTJmeOGQKnf+vDxorDd2BmSCS&#10;3Y5gJxKKKZr9IpJuM42Y8mbCdBlOxgyVzK4MhIGQbCNuNXNHthDzpiU4GR25pCTgzUvsvxOD3t1F&#10;5NQD0ovmCDqcjGMBaSZZ3FpV2148iRp24jkZt4Ogjuqww78Ch5PR4XAyOpyMDoeT0eFkdDicjA4n&#10;YwVg453ZfPMtnnXiyMajdSKiZICQpNDk7J88XFTNA3ybsK5kNNkv/L+NCzXUtuQt3zqspZq2OX1t&#10;borpqLlklJYiZMPQEDNPYqDSaXesbUv2ienFWLRfTGG+ZN4kD8HaetIZYpzGSlwjqWWSSCufn5cF&#10;zvE204f3X+w9m6uyk8/Z/9jQpAauOW+4eplzLL3fLyirU2JvozK9kzqSFw/lJrRmtQ6BwNSgZKV+&#10;SRuRWPdYgS6mykJW9rZty2dh2/RJm+Y8Zy6vTUqZe4597mbt/IRMbekowY1t/Pon6csWQUk3sKLM&#10;aiQfx1nJwJeWtyjS3MkW0+u/205iWbYvn7+ViACfVeYc3GtslnXZexYblmpIV9NjLE6s5w1SCJVF&#10;vbFeON2PMdatQYrs5SHQC8YiorathIxJKSQT0weYoqC7k8l4Dt1UirG/iRYJD1qRVLKjPbhP7onr&#10;ZvrB4vP70muG/Fyzvt7YPXMdnIdabXvPN3K0gZPR4MLxp0fsQ9v5ob8AP0izswX2qY8RgAIsfRyq&#10;WNuQSY9vJZFlzK+2T61a5f9c97gqUDLKtS2tG1PxEDHZFckphEK6aTLae+ZvmCBanXPPFJ/x+7rk&#10;ZTZiB0b3thYiWJtMCuKxobIWliztGDn4PYVYWrLpGS12Nowlokhb2wnC9uQud6/DZkCs344dH6xH&#10;fsj0hWG78oMRu5J7RnJfr4lUbIRktAPBaT2SZbCPOC0j3V+zpRSLo9WfHmBkFzdLkiTjM4LUklJX&#10;Gf82TqsSOzEryyac3Tm8dHjKPBDW1s6757qVyNaejCOz9T79egwiPzokOYtIwTFCRk0Kbb8VTaii&#10;ebyuu+b6NxtdkAZTpRzAwSaBdViaVBrRmRqYMg0/q2gKSsfbqiAVhmXQhk2C2pPRSpWzz32vtKSx&#10;E1N5ZammZHrWU7uVhPtyW+5XS+/EDh144WVhJ2jh5Tel4WgjHBj91J/L6Vtj/2ZJmzcNFQ/ahlO2&#10;A7fUNc+bkNHINQev+WTBbEGOybpnkjaqahHdGTLaLmEEn/UXyU/+358scDT9PZLFxt/4u15ACcno&#10;YDZ21qR2kbRkjk1wxQHS0pFwle39I9fM7wls60wgO4NQ+phrUvM98H5CQnaygqvpEqqaL1gI02/Q&#10;9Ex04KTslBC2kNCIHtHWJ+SRXDWpw0NVwzpJEIU9bRmvwefTAkXuTfpFEhPEfsSLtpoBUuuQFfes&#10;A9tC3hggKefXoS2XjAXgCy5r+2i7KSsumUfESXqgdmAlxIJ4OokBYsVm0fRbN4/Ok+H+7H2UaQdd&#10;NkLgZIwQhS+YJzjrS5aGTXaUhkwwzQvwyjSCSRv7SPkyUoh7KCIUsdGslstyz3ntoLEv6xT4bmx/&#10;RtQQ+7TEEtlv5YstI9H6M6d3p/G7JF0t2bOdbg9tVCcqUq7f2opWenK9Ejcd95ptQ/zNNMDPWgNv&#10;FuqoBXwokaO1cDI6nIwOh5PR4WR0OJyMDiejw+FkdDgZY6hi5p6jXtjqPJxtIyPRebJFJnkDjulA&#10;0vTu/nJ+Yp8x8RQy9l/ZF72aUZnnqD8kzWzSQmXHtJ4q0qR4qoo6Mjjqg2Tv+RfT025TdWBk5nLS&#10;d8btyVrbhf2s+SObGtRZWzUdfeLCDZ4887hPF60hCYumybaOjE5KJ2HtyBgjJQ2O6tRyo+02IaW/&#10;dbHja1WQlZAyvHhKGUCel/3s2DxkhvY07cHGkVGrDamI84Hh1X2nVQ1y7xQZBYSE+AJ5SZtkl5bj&#10;S0FKWfOaATgZxwRFSfNBWiIxqeCj1nicPtxdAsTrE/CJWnWMaA0Z7ZfN61rvUErMKqrdmgqp/msi&#10;ARtPxhgxQdKWJHjkeVMH2gIpX1344d7aOSKdJeOIKg8v6U0DMekm1oZJVEI+xob0a6gfad0D1ur+&#10;jGmoqPdMKjkpgKedB01H+XcdbU7pk3Ns8HC1RfJ1moxZklNDGnJC1Af8G4KufztxosrevBCNAUW6&#10;N3cX8Wiv4xDjP0/66J6HELRso6S5Pd8ZauhEM9I2qlcn45TVvXWaHNXDa2AcTkaHw8nocDI6HE5G&#10;h5PR4XAyOpyMDoeT0eFkdDicjA4no8PhZHQ4GR2OaaNRKWRSRgBIRtWpXRRj0Y1C5x4yzu1sznxq&#10;3iMFXQKSW5tS2ulk3EZAROnxeLH3bEpG2qEwddVmZlP3wiBHaofpqqVBb5+sfpGcDwIzizmLyI6O&#10;kzEGCGiJCIFkdnMiRfc/NvQeJpbafj6UAayuraflrjI6l3nQZUoBeJ8ulS2qWxn3eLmmtfVvkn/H&#10;5k47GbcZ1K8I6SANvR+FPCze1YFkFNwcDBoX8LfLL8yl5QCoeUbrcs7+/OkPCoelv/T7OyPVh8nQ&#10;8nBe21RJxhDHjr9w/OnoQHeuOTbaOOmj+OKhESJzHJJfmhzYgZPuwEwBLKiWYn1Va9XzQ9WcNAII&#10;f9d1KSzsm2eODqn6vD4/SM9YGawQWc97hiTMd846HrPBzsrmwcmaO83vTv32vfThkgfp4G9Wkt81&#10;rdtG48moyQdpRKplqUZNLFqlxACJtQOzlDEQHYkl5+M9tBtGMtOIXaAlGkSTa5MHRY6XBwISCblE&#10;imopLm2N9fWJmYJNPenh7U7GAjJqUrEYB1+9naipGBk14fJswROqzbP20DV0lSAd06SZvm28KaQV&#10;iZiYE0H6cowcD8G0c6V/Jg5bOD/k5Xg+RxMSItIQa/H4vn61Y7h2aWTgZJwy+OK1OhaVh7rSRJKw&#10;UF+l55vL4zoHtgSV1nMC6rG1dIV89vikXHbwAIhzI+Tl2MUIufRDyPk57v6v/imxD2l74mTcJiBl&#10;mKagG9dbm4o65nG89CLo89HcVN7Dz6X37+cQfXf09zZuKpKc42P11m0r+m9V3XRf/R1JyIeK07Ya&#10;xfS6oJ4wTh5uKScja8F5AORzUMXLwTzg2KLGphKecbTYm9YkIT6oVS0qmo4OWvJk2YJi56X2o4lT&#10;amC7yeckrVIiRDxmVH4WWQnFpNIzXKucF3Udk9Raes7ufMTJWAckwWCzWNK2xP5OOxZ4urFFRpKm&#10;ixzeQ8/DPNsS4kNKnAxe2lRAUkrzTh1esp+LNNeeub1+PGYLrl+w0ILty1aoaRYK6cGiiz0GmXRw&#10;e8/A5sJ5kGAwi4/njSec7NoE1X3j3c+H4oBsCZbpj9P/7F0JQYbe/+KhlGCQVKScfC5kXTKB+FcG&#10;oaHF5/elbaP5O/fEdAKgr7NP+CecjHWALMrNpLXy/aj0Ovfck0NhFYLVssuiJYwGHnqZhAlJtrBb&#10;jBKKSVX6zw8nnyuSPPa5SG75zCRs9cJcGmvkPmM7N0jlNjSUaoWaziKNqGXIpxdLVGvW/BOZmVdm&#10;PkqyHfi7O0NEFILY9/N7iS/GnC/eY3eMJNAdG2/X3+Y72po96pkqTrIRIP8+9dp76dO78eufTF9K&#10;DpyScRIJhtPOxm9bt/c//i8hpYy3kOBz1dc6FO7ZxvZ6M//+B/UwPNzzngnw0E5GrG6S77Ee9Way&#10;aMb93LY3E/X+jNv0ADhaajM6nIwOh5PR4WTMdfRi9pMPn3RsKxk1PCGgfdBhMOO4rdaOjJSQCnT+&#10;oKMd0NlOJiWvNmT8o/xDZ8boLBRHO3Drw4cCxuwK3aoLGZflH/0sl4eDJbs66bSNYJdJBEwkAL9S&#10;CzLOzMysaDGt05no8uBoB/R8b7u/Hjhwsy6SMblW+YeeeXzl7Y98QHlLoAvEdI1PwPU6edPgqlbV&#10;FKSLaL+U0UbE0RxQ/y0mF1LRqOgbtSJjENOr2nbUmSvcSF6Kv6PewPYXgcKamq4Xq2Htl+smGRNJ&#10;rqUjWdKCvOJ6R72dlvNv/DldO8lOV3i5qs+qlIyDJ+T6Q9txb2rocjOSXe1oDhElM13W0zQHWK7C&#10;cUn5U/UNbGxszIYfdxGO8jv6y9g2IF0e8t1EIrJuJmN+jaUdmGf1k4wD6chFnte/06nx3BzkbHJP&#10;mLYD+56CsRwiJuq5SiJORDIqCXkh/LhsbQ9NQiL41Hy4lKwH8JYpEtNrlEHE64GI5ysXZJO8uUDI&#10;a0QChjycSMdYSEkJpo5POqanjpGEN975bERbYR9GOrVNhIgTJ2MWIRH/UutswZNI7bNLy8lLQd1c&#10;SiOrCekkiTgVMg4ICRmvxWwTJGXsC3FMHwgC4sMZJbqXAhEvTvLzZ6Z1o4GQ8wNCzseeUimEd2JO&#10;F5hISMCFQUeMmBDFIa0qsF0LMipS8nQt9lToJ0uFOCaHkmWvbGJcGURIeq0j44CQEPFCESkd2+PT&#10;9PobF1erDt3UkoyGmKfDjwU0Bg+sc2HbCMhOyq1AwOvbdREzdfpGAjEPDAg57xJzKsAOXJ22BHQ4&#10;HA6Hw+FwOBwOh8PhcDgcDofD4XA4HA6Hw+FwOBwOh8Pg/wUYAKYdQaY2zXQNAAAAAElFTkSuQmCC&#10;UEsDBAoAAAAAAAAAIQDSAshqoxoAAKMaAAAUAAAAZHJzL21lZGlhL2ltYWdlMi5wbmeJUE5HDQoa&#10;CgAAAA1JSERSAAAAfAAAAIIIBgAAAfOBnEEAAAABc1JHQgCuzhzpAAAABGdBTUEAALGPC/xhBQAA&#10;AAlwSFlzAAAh1QAAIdUBBJy0nQAAGjhJREFUeF7tnQeYFsX9x18QG4TYowlJSKISNaYQEv55DHpR&#10;KcftLv1UQCUxBhVRRIqgxle4d/e9O8pxcJRrgEBADkTpoogiXZAiSFFU5Oi93FEOcP6/374z+87u&#10;O/u2e8vdsZ/n+T67Ozvzm5mts7NTXFUYSb3X1cZLDEUEDVT30WHkq/3HyMWLlyIwxDxaPdu5mwjl&#10;ge2XtZHUxUIoA4itn3ACI3b+ioqKCIpuGoDbaXQvKChYDcvGsNws8hdoWfEeomsGJSUlV9mmwNXC&#10;fe+pM+eJK9XzN+oi5IanxwTJqq11CuxrnlECZ0GdQl0Ceal4MTXirk2dfDDjwSLQaZnxi7MVF3SP&#10;o+avMwL9qOuIMALz0ICGHCKAP3CK1pm6hgA8I6bATEGx86io36Pb6TPn7Ay46wgD8tjuDxUQUdSZ&#10;0QdGRP7wIUAfDJOoE7otZA8HfsnW/VCLsENypb5wtUvyNABDvyssLOyPysvLu433p68bgEODvm9Z&#10;HC3IXu3QyXKBH1mtKFyyOWi+P9haGmQ/7GiVMSPQg5Lxa3Rr+B94PAUFPN3Vs9BnADR8zmfGOhhJ&#10;pb5CwAKgZO8l6upQbZC959kJvAkuGfbM+fMgeDmxE8srJnAGa3XIIs2HzzFHEkpRwRm4Jei7WwD4&#10;reCLcJGENQWKKKAFGv7OQdPDtKN4dxiRhhUgBLytkPYEno1ntOLJgwfgw/o6YH1WM0zbAnv2KN5t&#10;JgFG5M0G3ABl+z6QgHzcLC4ufhL2ncfI+AhNkQvs2WNJaX5+fg94mWyLRhA2x2qPxhIE6vGbg8fD&#10;DGADhF22bU8EETPAc92uOeSHH36IPDD1P2H51igiZrQa3AYDjv2YvmGtUjzz4Tzu4t2mrdtJZq75&#10;itR6nBaO07RXqLVKQI0jV3fMJj9/Ko+00d4hP/vnKFJ69LQRuSEHB4dKIXv3BdxWTHGDi2TG59+Y&#10;I7XK+jkfNYr3gm7wkWHiiKhOnz1vdqt0QZ0ztnT7HjJ5xTZzBAKdKIfvTt4tKhT1B5ORcIxx/j7d&#10;sTe8MEJowJNnzpPabWFd9h6he4KjeIYYkTKlun9M94aBNbDsXUj3hEcL908CbIQNDXDPy+MjDMgB&#10;Hxkbvz/kj1z2jqJ7gsA8M1WGiG1FHCAIeLtFZCsiz2EQtj3J20vk2VQUbtL9SlyY3ILB20tTO1DX&#10;QKC4m83K4LxxfV1R+9NNlyvN+4DAzwnchuJyM1g2ps56WF7UWUAr9X5RAV8PpKhb9Y309CvgXh7O&#10;DLElJPxRul0flwa8PUnLo64C8JDyh4kChv25vsd9FS5MbgCtrWqB66Z9Anv28J4V9RgYEn6NhCP4&#10;rLposhcS6vG3z+WHGSAIEF7OWxBB5JK6hXnuW7IcnkzaO3RPZEjat9p7a/wRt/X8ie4JAQ1w6RL9&#10;VIoGaiOdVaOEjaxlYYCJS77wBfQFruXbGQKsLgX/M1bv8IeVPN3p3jDBQPApNH7lds4IXEDBoP6+&#10;3HtU/6wywkUFDXz41BniapfpN4aStd36hyLvBpq83Ffaee6tj31ulQINpA8l9R4ZSraUHiHnKy6Q&#10;M+cvEFenIUaEy7f76oHrd8khV4Nf5k4tVBJJ/QiNtcycRfYcOUUa95lImmbNIvWfHeePiJesraUh&#10;Y4isvi6MjEke1Jr6dHBwcHBINO20m1ytBv/WlZZxny5cxyJxjUBSDwpfPNGIFtWrJtjsR5RoXtaC&#10;ECh7gb/5CCrl9al6GWX9d9xnPS9Fm0NjTDKCxKXR/+Y3PJUXsO+vHvpPnerOZ+lnCdXAKUtN20y9&#10;WWmQV1LgE9Ap25wg0N3s9yEvWd0ftEqquftnAWFA13ClVKESgqRl85HiX6dmNJM/fsxSNRoLFM1X&#10;7UpVdu48OUdbWZkkqydoiDhgjYzXozTTslpCfceW5oPvZHENmLnSHDevmMMZ1/8tPgofQ/DhZLgr&#10;cBknAlnry6cld8lm4rYeiJgha9t5w+yn6obSwz63Ju661GfigHg9c9fq8Zes5r7dmSqNqMqaVzIR&#10;pYdJ0r6lvqJEZJRJ1l4OqF5LlLCijFb52CpqmnSvKzTIFA6ypx9diw+idDGlZjSjvuIHtl8x6rBl&#10;9Tv9FuGRPF+7JHgyA+iPSd8HsPX8/Pwr2T5YP8/28UK3KoMp44r2X31phbajRn+0Qc8SXIcMzmFh&#10;cSlQfVzi/sSQ4r5eeAkxcZgyjshw/7fN/pMrVb3F1UYd5UrTjFaa6A8zTjeNzOJ6YWHhGVyH5Sdg&#10;cyOuu93u2swP82cgShdTmvo49RUFIoNMLTJ+TX2FRvIMomuxRZQupkohMghq3O8t33oywfg7Dw9I&#10;my7bTiKRwBkcOO3TwM/LZMDH3zaTtB0xN05pogZVWjysD2XzvtOW+SNKL0lMDQr3im0wcAr513hf&#10;35KRizb40xJzmGHQ1FW+/0SmXzao+FGLxVEXf5p0zCadR84neYu/IINmrU5A/CwCqtpP5JKNu2mZ&#10;nZeU2YqGqByy+gZvlz/QpoaYqLjzt97Xssj6w6X/kyf9mUceH839pGVKG3w3DR0c2ZsZEBZUh/0a&#10;gwONyx4Tl/j3t3Y3oqETRBtNb4HKhN/JjXoVk8fyFpCLly6Rel1HkN1HTvkTGKGmrf3atF12tsK0&#10;DR8iXpqSZOGuzSfo+cmfkB4TPtLXB729TG8P1jxnLjlwvIw0ot1QuuXOI+1A2EoWtxEWntehk2fI&#10;W59y7YNR6VW11rWNes6UUFQHX70c3pcNXvsf+TsIt1mGM/mmBFZhq79qTZr3bcjEoYBPWUU7Ccuv&#10;YRlmHzkHBwcHBwcHBweH+NJSu8No/4JS1FvpnhqEpSIhLCnqRlebfub279UCyfukMEPRSFFzqdUq&#10;jOLpLkw8KGP6CrLn6CnSa+YKk3vnog9N2y5rqwomSfXQWKoYosRatP9EWYDbH3sVm7Y37z5MHh0+&#10;h9z6r1Emd0OuqtIeLs0jWRO3fOd+og9sZHFnlQ68WA0M0xoIO5Vv6S+SrOn9YJKHpBVZE7UXLmdc&#10;bt171OSOel7UlAs79tH1oXN8LRysmr1e0MFT8S6iqUgwsnd2QGKopsEZwxHIKi5cFO6PVCmv+6qp&#10;AiR7V9PUJAhZe1GYEKpFX+wSurskT3vb7rfYukHWVljDHC87a9oOkKwupRbiTYp/gCZQQKW+VYr2&#10;Fg0YGSJboElr4P7vTXuBMrVy/4qGiiNchLfBg+mqbrmEDWtmUqUb3wCSuylvMx1/DP4bHobtMknq&#10;6IXm+OIKHxFVpyHv6Qk5ix2EmHusoV2sH3hzOrmifZb9uz4+mH8a8Cr4yNRJLT5Q+z2L6Mh7Iske&#10;hfqOIaKIrIo3ojitiincT8Lru+SQKaJhBBIFF+dVnYfrDXoXbeLeIoq2gPqMAVxkfOnr3U3f+db1&#10;11QCgThfK4EyP97vsC7lWMbjihmc0Ybdx5B/5y/S1+94sSjGEYWJrO3EeDNmrNQbCASUEhVvW+qz&#10;EijePiajVqXAez0ZiNLCq9KIjPJKFor2iTA9TJVGZJSp+SvXUV/JQZQmJnnozdRXFLTN+IXQKBMi&#10;ck+Ewok7aiTtS6FBFJamkg0Wi0VpY4oakTEmSe1FfYXmnvT4NN0I1as8akTGmCxg49qCgoIsuonf&#10;65fgjfAuXdebXyPgZxf1O4Q6mRrxiiguLr6lsLCwnG766ZBldNARKhGYMi5qs0ITwjKOGjt27D3o&#10;xmcc9i9l2xMmTLgtaMvleMFHaBX1YoBuRsaDwGcchaOSs/X8/PwBuER/kOlrcH306NF345I25zYG&#10;uWHgPjtRL/EFI9IzrqjP6bUpDNZTQfbMxgXLOK7zibQTOwDCSz1u8KP3WGUBE6dnHD9oJO8B6owF&#10;DV+CLZc6rsNlXIdlkGbuGNvHQ/eJMy5KG1PU8A8KqyRuHCYAE6dn3EctyPBifQ37hWO/NQqfcWTc&#10;uHEtcZu5sXXI6FjmBmEu8n4MsJ+qKG1MUSMyxmQZMg8S2h/u0RS66UPWNtM145KHTDyLfnU3Cri9&#10;xLvB9gtWP7gNMne1wNtHlDamqFE8+tDwtooE/HkYa0RpYlI036s0KiRvutAoEwBnQTjOVbylp0+U&#10;JqZKjzIgMsokezXqK/HI2hhhmpgqDWds5ML1ZM+xMvMfkmRB46+4eFHvU96TtpaOXbpkrZg3uPPA&#10;CXMEwYbnixeKOppPw7cHLWlqb+nlGDW8UdQTuaa6N+orcdB4TWngFTNwGAJqdMD0FaROh2xyY/ex&#10;JN886FtioPEVLd1ixP0/fqBvxTue+owRzDDoYZxvB2s4+UEroh3vLxJoJSPqqXHvk/fo7+O31+70&#10;pyPmcAMbooqXfkmeGLOQvMl3fVJiMcK5DW08C1k87Edl+bkKksJP9SB7JlLfMYZG0Dl3nm/wY9rj&#10;8K7n/dOdwKU2n/qOHZK2m9lXZ60iuw6f9MfHK25g5SIX0ezPvyHjFm8itWC9/j+5Niux7EPCbIIy&#10;4Oo6SQd6bp8zlzTifxe39/yUhogTivczFpn+VIX7HHsZCVs/yNprNFTkKB4jHlQv2p0ze87awH/y&#10;CvdNEFfYWOAds/WHHPYx+9XzBWTR1lLz72ImWZtMQwanjftnkAnsmBNgoxzsNh0wWV/vWvCBeX9C&#10;4SJuMfQ90owmCrX/eBlJHzbb2A6Q4v1cH+VTX9KDKFDWu6vJf99bo19Z7IAO/WCj2V9S4BKgZL2r&#10;L/XpBuGhdwVcDe+u20nq2LVXC6H6z5gHAW34zFjTtq6kIqsVLCHrdx3U7z/M/NpvD5Crnx5NLnCT&#10;9vz85fHkQdU8uheq8etTycpvDgS43/uC722xDmxZ99HYk4zkNbV349vE9KHDkf0dXoEDZ6wy3BFc&#10;5izaQOrYjN61fe9Rcso6ZwA28K1SYBUTl8AraZdK1LLte8hX+46RS3A13Nglh3Qr/JCM/2gTPAvK&#10;yWc79xn+QqrK9ilFLO96pn3HTutneexi38NpM9wWuGSvphfhYDC/AZI8Daj1aoLsPS3MSFhSj1Er&#10;1ZzWg2W4P7+B93S5KYOyegZeaYf0DrcuV4wmHXFwcHBwcHBwcHBwcHBwcHBwcHBwcIiUFPc1LsXb&#10;HfSZS1FLXbIWed02VvnK6kEIu90lZ/Sllh2SRsNu17gk71w4oYGjgCZK2AKsVRLa9l0WyOoAOLni&#10;ackrqSs6ZZM66SGmWApHmD7Fk6QBSqo7KUNvhpMc1awrv3x6NLnjv1PJXb3Hk3W7bGZK4/TgiLmk&#10;ee484T4m/I+LenXmSvIjfvKjUJLcv6E5cgjA16nEtvUP09V4wK3zF9iIb3tip1Vf7SW3ixrVUE1e&#10;sY08jKN+CPZFJNldiZ69NQlZ6yE8QJxy3l9PSo+eJtfREzNi0Qby2MjgdyVq2bZS0oBvZSkQcsuT&#10;vgHqAwSP++37/CMQNHrVZrglpvZZ5LdsBhE74RTflyWKOlN4QGyEA348NnS23mYIm7D2f3sZqR3m&#10;nR61sAFWmI9wfPIIBz2yEzYICXcu92oNznQgOgAhdO2TI8mx05axvbCdJLag5d3spGh7IO7lLkmd&#10;Cp9sw1yyt59Z2mQ4CctcssfofxGu/vDyhNDjjtkppiPVVCVwwmFRhkF/6FWst/WuxQ3fJ9It3UaS&#10;PwV7ZOJgbspgmcYYO1pnPAQXwmphnKCXrH29BCpatZ2Unztvf4HKnh40thqAZdZLptt7Fuql39u6&#10;+d6zbb2zyLY9RwL82Qrv1GRM0IzTm0me9cI0WdT7nVV6OcHVOUffbj1qvn+2T6uwXqFaz8LdpPuV&#10;woxxuhNOOvbi+ObgCb0ri+72YpH+rsbZu0z+sQ2/rLaj1qsGWLMnGFrS1SXHd6LpdsO+E/RyyHVd&#10;R5j9iSRlmnqMVw9ktYswMzbqMnyO/ljHx94Nj1sOCo7iVGXG2w2CnNHMlG7QQ+pMsmP/cZNbWJI9&#10;pdRqNUDxjBdmIlJhh/DqSCvPT+EiDVmnEJZc7uSMERc2OA6DKOGgW/tCgauLzQyTvBRtDbVWvWnt&#10;+YswfwLp3VHsZtGvssiqJkrwxGVbST1LBUjZuQpyu3XUYFRKzvXUWs2B64HK9M6qHeTSpR9I3+nL&#10;jcHFsU9yHVHdAtbTx2swtKhpDYUpa0KpcFj4gAGC04eQeVu+92/L6hfUUs3E8n5n/ax4Ldj4Han7&#10;fEGAu6EqQ2pu8CneqbAkjiXycxUXSesx3LDYdvNz10S4v37YRxSPB9bQjf7Q0itYJMn7NbWSZESJ&#10;C1eS9hK1cvkgOg7hSlLfpFaShOR9TpiwcCR74j9SSlVEUu8VHo9whfUbSUOUoHCkqGV6eEWTXbJX&#10;uWwkef9B8237NRNS2Cs/KShanjBB4ejBjIY+Gx5sd7bv8pH6sZ5vRHRcwlVSULxnhYkJJaWmdHyv&#10;JKEG1Awm/BmVUB7WbhImJBwFoaCgYBIbZhXWzY0FUtx14HH2G7hTslzSqw3gXfiebq+19/dw5zys&#10;DzKWlnkf9W0AdoyRjWHdtt0Z84OiThGTn5/fsTDcgYHxL5z12ISrhA+OmKY+CBFnRaUgBD3hOLeN&#10;pKXpVZdWWmuN9OV9/erDie+kr1P4E86pI91twO+nTibGjx//EJzQNnl5ebdRJwMcMBniKcOwYZ9w&#10;RHR8wlFV+4kULbYnXPF64GT3tJ0QjYHDBCoe00QoNiccT0wFDtdNvQlPOKyX8u5g60tu+xLYuBWW&#10;JZxbgKip6g1kNFuUuXBETQgRnnBZmwZXdAWc8Db6djDSS66AMsJW8H/ClebW70T+hBcXFz8J2/3Y&#10;NpX+Z4p3w23I4z62PW7cuAfQjQH7pvN+YVmfbcO+sO9wSMtmFi5SURPVG+EJZ+CY9FYkT1O4qz/X&#10;lwxLsyHrCafOAXcvL7rf2IaT+AUs14g0YsSIX8IyqhNefUhxXw/vEnGBIpSwXtkG2xOuaHPgse4r&#10;cLXLvl1fIrK7rvGYbz3493oBDpdS1v26G2B3wpFRo0bdxPbxwn1w4mazbVi/BO9p4/HPAPfPcQnv&#10;9R9xfo0xSGHb9/lph+j4hCMJPokTSos+9YQJCUdpdPIEAbYnnNFGHaXbwHkHZM0NBbn5YC8VCpHD&#10;9M9EAcFOOAP29WB+UNTZlZubezXvbhXYLqZe8eT3FvmhuwNJUx8PODbhCr9WEg5ODiFKTCjFc3Io&#10;bHiAvVaq3O9EAZJ2XHh8wlFSkNUPhYkJR7L6DLVyeVKZfxBJ7cIkSlC4SnHXgcfgG6LHYE0VvAJK&#10;XA+ptwqPRziS1SS3dZO1kcKEcfrzyxP0ycaRQyfL/fuw0f/lCHdsjped049L7uJN5FfP5fuPjZ2w&#10;sJx0BAlr+Ow44p25Su9v1fSNaeTM+QvkJ91GBvjTdTlh06d999FT5P/6TyKurjkk98ON5Lbugg6O&#10;sjeTWkky2DbbmjhQ2og5+tWbsXC9SaM++oL8Ei4Ik/+aTor7ZlN+QfM2fqvLwx0bnHSg7QhBR0m8&#10;UKoUqYMbByQS1SWHaLNW6wP8r/p6H5E8MwP9MLV2++rDaxqK9wU+n9c+Osxo09YVTm7pkVNk77Ey&#10;0rvYpssS1jKGqlJOCnJGS1GCN5ce0e905ONte0ifWatIn0lLSSk8xgL8V2pmxaoGjqBveYTDyTby&#10;3SGbHD51xtj3YvFivz9eyZq/PCzwk0GUaKpjZWfJ8fJz5B9vvq1v3/hCIWmWNSvAnyvNO5ZarJ7I&#10;2hJrnrDv+CP5i8iuQyfIhu8PkQMnyox9eEzwAuD962oxpB61WIW5L6t+QMJBfactI1/u8XWwn71u&#10;J9m295g+095vgpVOFe9oarV6YDO5PQ4skDnnM7M7FGhfeXe1/uTDaeFM+7ACqZr1H69lygDV4i27&#10;yZ2eEn39/oFT4ALw9RZ9YNhs33utY5bJvyEcRquq0nzwnXq1rijdoMMn/Y/tguVbyX7uzhZKUvdS&#10;y9UQxfumMFMgBB/xE7lJBrfCBYBc2ylIR39ZW0utJ4+WGb+AtJin9OA0cMonZOLqHfr6tYJRouo9&#10;MpQ07S/o6y55nqIxVHOsGUM9kUvGfrhJv7NRtdtmksYDJpO5m74L9GsnrJeXtWdpLPHjD33qQVyH&#10;hWngVLfbSH3uxGlwso9AgQzzNWvt18b+SfwMmlbVONpk2Y4CwcQ+V7A3Rieu1Lpix17SoyjI9EdW&#10;Kdr7rnaD73Z1Gob/0EO/C5vkX6mPJCVlNIen0gahTRs9pM4gNw6cbIw5g5VMbN8N/xlD/vr6VNJ/&#10;xgpwrzDcTcJP2hoNNsATZHw5fKff/WIR6TbpE1KXjtj0136TSF3aL23pjj2kaMlmsu9EOTkHB/Wu&#10;YP2w4iy8iwfidJGdhpAt8NnJ3H8HXx9YefJTUU2ZVbKm0iNymSCp9+uPZOuBgDsF7/AmUKjD7T9m&#10;vkOW79xHOubM1d/vjXpys73CxfD94ZO6u+GWAOFJXf/tAT3egyfL9fS2HDTd2J/9/nrSwO7rQ9EG&#10;0iNwmYLT7ynaLuHBoXp81Hzy6bZSY/vmf48mveBJUP+pPLIRvmn5eQwPwrsT+TM8Zos+/ZKMXvA5&#10;mbPle7IFCoTDF28i33EVPnc8M458snU3WbFzP5kH79ojp6FE3dU3HksotfS+41tv6yVDFqwnzwcb&#10;3AfnVm3SvS7NsYOBkvEQ3PlnhAetfSYZPn8dOQOP0w4j5+tun+EMnh2zyX64y67EWqxjp0lTzwzy&#10;xqzVcCJLdb06ew3pNmIuafbqFNItdx4ZAye9HN6n+DPn53DBLNzoLySeF80aHK2wSlTxPkdz5hAS&#10;/ftW2yw8mFQ30Hf9Bni8Dp6xUl/H9ysukVo41Tv1i/r7a//TJwHF9QlLt5AxsM5PBopTxv7lFf/E&#10;wRFL0b5ypXpreCEsUaR6/gZ3zErhgbZRfXj0pw4uIf0nLiE94YK4FQpTYz7YYOy/Hu5y9X3/drgj&#10;LxpS1FmuNPgacEgQ2HpE9jwNd9Ya4QmJhST1FDyeR7lS1RQaq0O1AadAxpGNndGNHRwcHBwcHBwc&#10;HBwcHBKNy/X/UqMfiwUz4MkAAAAASUVORK5CYIJQSwMECgAAAAAAAAAhAF97zO+PHwAAjx8AABQA&#10;AABkcnMvbWVkaWEvaW1hZ2UzLnBuZ4lQTkcNChoKAAAADUlIRFIAAACjAAAA2wgGAAAAAR0hLAAA&#10;B19pVFh0WE1MOmNvbS5hZG9iZS54bXAAAAAAADw/eHBhY2tldCBiZWdpbj0i77u/IiBpZD0iVzVN&#10;ME1wQ2VoaUh6cmVTek5UY3prYzlkIj8+Cjx4OnhtcG1ldGEgeG1sbnM6eD0iYWRvYmU6bnM6bWV0&#10;YS8iIHg6eG1wdGs9IkFkb2JlIFhNUCBDb3JlIDUuNi1jMTQ4IDc5LjE2Mzg1OCwgMjAxOS8wMy8w&#10;Ni0wMzoxODozNiAgICAgICAgIj4KIDxyZGY6UkRGIHhtbG5zOnJkZj0iaHR0cDovL3d3dy53My5v&#10;cmcvMTk5OS8wMi8yMi1yZGYtc3ludGF4LW5zIyI+CiAgPHJkZjpEZXNjcmlwdGlvbiByZGY6YWJv&#10;dXQ9IiIKICAgIHhtbG5zOmV4aWY9Imh0dHA6Ly9ucy5hZG9iZS5jb20vZXhpZi8xLjAvIgogICAg&#10;eG1sbnM6eG1wPSJodHRwOi8vbnMuYWRvYmUuY29tL3hhcC8xLjAvIgogICAgeG1sbnM6dGlmZj0i&#10;aHR0cDovL25zLmFkb2JlLmNvbS90aWZmLzEuMC8iCiAgICB4bWxuczp4bXBNTT0iaHR0cDovL25z&#10;LmFkb2JlLmNvbS94YXAvMS4wL21tLyIKICAgIHhtbG5zOnN0RXZ0PSJodHRwOi8vbnMuYWRvYmUu&#10;Y29tL3hhcC8xLjAvc1R5cGUvUmVzb3VyY2VFdmVudCMiCiAgICB4bWxuczpkYz0iaHR0cDovL3B1&#10;cmwub3JnL2RjL2VsZW1lbnRzLzEuMS8iCiAgICB4bWxuczpwaG90b3Nob3A9Imh0dHA6Ly9ucy5h&#10;ZG9iZS5jb20vcGhvdG9zaG9wLzEuMC8iCiAgIGV4aWY6RXhpZlZlcnNpb249IjAyMzEiCiAgIGV4&#10;aWY6UGl4ZWxYRGltZW5zaW9uPSIxNjMiCiAgIGV4aWY6UGl4ZWxZRGltZW5zaW9uPSIyMTkiCiAg&#10;IGV4aWY6Q29sb3JTcGFjZT0iNjU1MzUiCiAgIHhtcDpDcmVhdG9yVG9vbD0iQWRvYmUgSW1hZ2VS&#10;ZWFkeSIKICAgeG1wOkxhYmVsPSJJbXBvcnRhbnRlIgogICB4bXA6TWV0YWRhdGFEYXRlPSIyMDE5&#10;LTA4LTMwVDExOjA4OjQ5LTA1OjAwIgogICB0aWZmOk9yaWVudGF0aW9uPSIxIgogICB0aWZmOklt&#10;YWdlV2lkdGg9IjE2MyIKICAgdGlmZjpJbWFnZUxlbmd0aD0iMjE5IgogICB0aWZmOlBob3RvbWV0&#10;cmljSW50ZXJwcmV0YXRpb249IjIiCiAgIHRpZmY6U2FtcGxlc1BlclBpeGVsPSIzIgogICB0aWZm&#10;OlhSZXNvbHV0aW9uPSI3Mi8xIgogICB0aWZmOllSZXNvbHV0aW9uPSI3Mi8xIgogICB0aWZmOlJl&#10;c29sdXRpb25Vbml0PSIyIgogICB4bXBNTTpEb2N1bWVudElEPSJCMDVCRUE0OEM4ODgyMkIzQkNC&#10;MzdCRTk4OUQ2MjMwOSIKICAgeG1wTU06T3JpZ2luYWxEb2N1bWVudElEPSJCMDVCRUE0OEM4ODgy&#10;MkIzQkNCMzdCRTk4OUQ2MjMwOSIKICAgeG1wTU06SW5zdGFuY2VJRD0ieG1wLmlpZDoyOTY1ZjMy&#10;Ny05MjIzLWIzNDItOTg4Yy03OTBiOTU3YzU4NzUiCiAgIGRjOmZvcm1hdD0iaW1hZ2UvcG5nIgog&#10;ICBwaG90b3Nob3A6Q29sb3JNb2RlPSIzIgogICBwaG90b3Nob3A6SUNDUHJvZmlsZT0iIj4KICAg&#10;PHRpZmY6Qml0c1BlclNhbXBsZT4KICAgIDxyZGY6U2VxPgogICAgIDxyZGY6bGk+ODwvcmRmOmxp&#10;PgogICAgIDxyZGY6bGk+ODwvcmRmOmxpPgogICAgIDxyZGY6bGk+ODwvcmRmOmxpPgogICAgPC9y&#10;ZGY6U2VxPgogICA8L3RpZmY6Qml0c1BlclNhbXBsZT4KICAgPHhtcE1NOkhpc3Rvcnk+CiAgICA8&#10;cmRmOlNlcT4KICAgICA8cmRmOmxpCiAgICAgIHN0RXZ0OmFjdGlvbj0ic2F2ZWQiCiAgICAgIHN0&#10;RXZ0Omluc3RhbmNlSUQ9InhtcC5paWQ6Mjk2NWYzMjctOTIyMy1iMzQyLTk4OGMtNzkwYjk1N2M1&#10;ODc1IgogICAgICBzdEV2dDp3aGVuPSIyMDE5LTA4LTMwVDExOjA4OjQ5LTA1OjAwIgogICAgICBz&#10;dEV2dDpzb2Z0d2FyZUFnZW50PSJBZG9iZSBCcmlkZ2UgMjAxOSAoV2luZG93cykiCiAgICAgIHN0&#10;RXZ0OmNoYW5nZWQ9Ii9tZXRhZGF0YSIvPgogICAgPC9yZGY6U2VxPgogICA8L3htcE1NOkhpc3Rv&#10;cnk+CiAgPC9yZGY6RGVzY3JpcHRpb24+CiA8L3JkZjpSREY+CjwveDp4bXBtZXRhPgo8P3hwYWNr&#10;ZXQgZW5kPSJyIj8+lUfkJQAAABl0RVh0U29mdHdhcmUAQWRvYmUgSW1hZ2VSZWFkeXHJZTwAABfG&#10;SURBVHja7J1djFTlGcdnkZRGgqCxVgNhERMaTCjbpOqVARJ7VwOmvbMJkN61F2Ave+Ny01vgot41&#10;sInetRFS79pECFetF1BNaiQp7Joa0RJZNJJuo9me35l5Zp955n3POTN7ZvZ8PP9ksruzZ2bOmfd/&#10;nq/3+eh0HA6Hw+FwOBwOh8PhcDgcDofD4XA4HA6Hw+FwOBwOx3QxU5UTWV1d3ZP8mOs9ZpPHHl+e&#10;iWIxeSwljxs8ZmZmFltNxh4BTyWPwz0SOjaWnJeSx0JCzButIWNCQsj3eo+EjurhSvI4k5DySmPJ&#10;2JOEZ5PHsdgxNz570Fle+aZzdekrp8QEcfD7D3f2bN/SmUt+5pDytWlJypkpEvFEj4g77P8uvv+f&#10;zuWb9zpXPv6ys/zfb50pU8axfY92jiaPY/se6+z47kOhQyDkuUaQMSHiheTHCf0cpDv/3p3Oufc+&#10;dQJWBBDxxIHvdV5/cVeIlNiTJxNSLteSjAkJkYJvW9vwXELCM9f+7SSsMClPP/dUQsqdQ1ZU8jgy&#10;KUJOmozXtZcM+U6+86/OpUQlO6oP7Ml3X33WSsmJEXJmgkQcUM04JhCRn456SUkIaRydKwkZj5T9&#10;WZsmRMTTlohH3vqnE7GGQJsF1u5wssZnKy8Zk5NELV/XF/OjP3zQWby/4ivbPAl5pMxY5CQk48Ad&#10;88qfbjoRGyIhMbOM03mhsmq6F0vse85nrn3SubL0pa9kQ4CqJgqisKe35tVT08mJ3e70EhyQhqhn&#10;D980D9d/eUCr68VEVT9dKcnY22/eo6WiE7GZeO2vSxORjmWq6eP9WyWRimzxOZoJTC/jBxytGhn7&#10;yQ8e1G4+zv/9zsDa93bbNp6MPRXdP5kFl4qNx8UP/hMVRhstGQ/rEIAHt5uPwDofrAoZ+ydCGpij&#10;Jbbj4FrPVYWMfRX9D5eKrcHS8kolybhnTXx/46vUEtz4/EFQII2LzWWT0ZxgY0HQd8d341+f7zxt&#10;HBkbD1LzD80+0jm8+5G8upE+iMVByqsffxWKzTmcjKNJv1PPPZlVG5KtLrZv6Zz44ffShxj8C+/f&#10;9Q0BJ2NxHE4kICn3SMFS33d3V7Ly3myXOimdjJmS7OxPZlOVnIU0xvb519Fy2rwyUP534ad7U1Ke&#10;fOeW25dOxrBdGCMiKvbyR/fSrc6ith+qHUkYKwOFlO++ut8L1HooJYVsNYH8fuStD2t9p7/9830D&#10;hESVolLX63xIGeip559MSTgUJvnsQeeVP9YrERlzhpupT6YE63m/TW2+EyEI6lJLLLKZJevo6d/f&#10;SNVoGQRB6iEBec9Qeh0q3eQJumRsi2TUNR1SMDZNNZnajS/vHXKS6lQzVLZkbK3NqIuLpD64KCE5&#10;HhLN7hh2UhaXVzpL9/+X2phZNyVkO/Lmh535F3f1i+WlzqSt8cjWkvHGZ18PEIm/s4iIJMPew+7L&#10;jDnu7v54vbOzb3MufHA3Ssz5xHGBfHjgbXdiWktGbEFAQBrCyN8hEiK5JHA9KiTojaSMFaiF4o0S&#10;cI+dl5Ox5oBYWgWy0GzVxYLPpxMyRJogjW5fEfB+9ZHcMI7tc4PKnx+syHMyNgGEbYAOocSIiJcd&#10;k4Y4PNLCDxtR3gsizX1/a2fuiYfTfexQzBKC30+IGCIYDgGfq0M/kJJzbIMd2RoyQiyxEQmhZDWg&#10;evcX+4NbgZCCNn6xTHakHWqYBxJQ9qZFykGo0I5L3s4P/+MGcjI2BLq9m0iwEBmRTJaIMRLlgdch&#10;ASExRKNuxKrnIqYAr7UmRhPRiqA30kmrPhaVJqVDnm1CCquakYLE/dYTO+1+3p0BIkqQG6lniRiq&#10;Iwr0SnQy1hF4pRqxHRC74EjOvK4YkBxbj0fR3RMIGNtt4TOffuP6kFrmJinDkXI1vYFgwfWiQ6yQ&#10;0wJBrETErswK94SSH3j/Sze/yIwt3g+Q25oC3fe5N2BHEuNEwrpkrCmOG7UbqPdNpY61EwMdt/qq&#10;/Pav56KSKk2ISP7HNllIBafvkdiRVg2L46Nh68+P/uBRV9N1hiVZqMHA8R8+PqTGQx6z5CAWBc5J&#10;oA1xCtOvJihlkYz6huBamqyqG03Grtf88IAqtCRLbT5F2G52zadBIobijrxfN5D9SbBmnM+X+KaV&#10;hPpcOFcIOWxDfmHeb6uTsZ724tYh4oTCJnbxrXrmmJCXTYYSDs5rf1lKVS+JD6SIWVJC9tPGiQLn&#10;jf13NBBntHXoZZdCOBmnRcYnHs5cWMBOicblQOyROOAwEf8ZdFAkG8c6SfY9QlIvRDRb+nuwwfmO&#10;DVfTg8GCmBq1dlqeN14k1QybUAepu2r40SHP26pqmwVuCe82Y00xu/07ucfoxQ+pcSutQrsoIXAM&#10;dmSWFA7dIHt2bCl8vk7GGsEu7OJy9nYaAzTzpOvlEXpPWqkWCnLfL0BsLWGdjA3BtPd2y/q8tmR+&#10;t4qMZUiVHVuK22xlFVc1WRq2hoxWLY9jj9muakf3Fd8FsfZmqOh/VLu2yVKy0WQkS3pUeyy0C6JB&#10;YLqIpOJ9hkNCXwek59bcY9qishtNRivVgnG8nKBy2klMebyQjB2VrBBLtx77mYFjeB9LbLtDhAdu&#10;PfXDs8OlrE7GGqJIwNh6xyE1bEM0kosYyszu1hI/O/Q/+x4iZQel8BfDkrNA4L4paHQKmQ2thCSj&#10;PYZtP9vORMoI9JYeqhoJyXFyLM+FVDi7MaG0NZt0QXGYhY1NNrlneuO9abvDMVR0H1Cfocwc9p9D&#10;hJJECx4hIvLeNkNHpKs+PpZnaW+gPJvSyVhh2JSxUwUSFtL8xsBuCcmvkLKo3YaEJWM7dLyUM8jN&#10;cj6QNGtzJm1KmZOxZgh5w9b5SBNbjfqzDaEEafOmN66npAxtH0pKGdk7efXOknDB8aG0NZtnebnh&#10;k8da0fjJlp4isSxRUJk4JZqAk2gIRfb31eT7yRtpZ5sqcQ7cBFWSjN4SbyxVfXdIVVuph+1obTtp&#10;CFXKzk2v/R5OEI5PTPLG7NZQnqWr6RrCdmQIBaRjXq+EccbttaPDPfo9+P3sS7PB4wkLWcclFBpy&#10;MtYUdjGRUDEnxRJSpBrq/tgI24EQOX1dosqsF48JEPKyJWCedTM1Fa3pKMGC4hBoiQNRQnXREHJ5&#10;5duhUgEJ4Ug5KnFBSxISKaTPTky9Yy/Gqg/tzg3HhEjrDkxNHZgsJyWrHR6EsuRYD7oJt/+O1j7j&#10;3NgbgNBQVed3uwOzDlgnJaYqtQTDgw11oBhHMiOFY0TEhrRE5DVtGiTfumahLPCh3dvSbBkbtkEC&#10;WtIt99rXEQeko8Nx1c2sCPkhE1Prs2w+sS2L2JSuphuiprMAGSBokfEXMt9F0r8OzW7rE4gyApkZ&#10;OIrToeuyqxhTnIaa9qFEhgjYlFl2nZAFiddXodfGW0hS3GQXBykIubFrpz15wdV0RaAHTYrUw5Gg&#10;r01sy289SN//pdn0M/UODw/pPNbWaQeb2k5GmYA1JLkSNYyUZLckFI8cx5NHAt/+1Y/65MdW1IFv&#10;nY7WRrjNqNTm2z+LZ3CLM5L28i54fTIvJs/p0dk7dfvOyrQZnYxGhbJNGOqLYwF5qLMWp0UgzkyR&#10;njhkCp38863aSkN3YCaIdLcjsRMJxeTNfhFJN04jpqyZMG2GkzGiktmVgTAQkm3E9WbuyBZi1rQE&#10;J6Mjk5QEvHmI/Xeo17s7j5x6QHreHEGHk3EkIM0ki1uratuLJ1XDTjwn40YQ1FEeNvlX4HAyOhxO&#10;RoeT0eFwMjqcjA6Hk9HhZCwBbLwzm2+uwbNOHHFsrhIRJQOEJIU6Z/9kYV41D/BtwqqS0WS/8HcT&#10;F2qgbck13zqspJq2OX1NborpqLhklJYiZMPQEDNLYqDSaXesbUv2ienFmLdfTGG+ZN6kN8HyStoZ&#10;YpTGSpwjqWWSSCufn5UFzvE204fXz3d2Zars9HN2bxuY1MA5Zw1XL/Ielz/qFpRVKbG3VpneaR3J&#10;y3szE1pjrUMgMDUosdQvaSMS6h4r0MVUMcSyt21bPgvbpk/aNGc5c1ltUopcc+hzx7XzUzI1paME&#10;F7b62xf6D1sEJd3A8jKrkXwcZyUDX1rWokhzJ1tMr/9vO4nFbF8+fz0RAT6ryHtwraFZ1kWvWWxY&#10;qiFdTY+wOKGeN0ghVBb1xnrhdD/GULcGKbKXm0AvGIuI2rYSMiSlkExMH2CKgu5OJuM5dFMpxv6m&#10;WiS50fKkkh3twXVyTZw30w9OPf9k/5whP+eszzd0zZwH70Ottr3mhQxt4GQ0OP3cU0P2oe380F2A&#10;Z/rZ2QJ714cIQAGWPg5VrG3ItMe3ksgy5lfbp1at8jfnPaoKlIxybUvrxlTcREx2RXIKoZBumoz2&#10;mvkfJohW51wzxWc8X5W8zFrswOje1kIEa5NJQTw2VGxhydIOkYPnKcTSkk3PaLGzYSwRRdraThC2&#10;J3exax00A0L9duz4YD3yQ6YvDNqVt4bsSq4ZyX2xIlKxFpLRDgSn9UjMYB9yWoa6v8alFIuj1Z8e&#10;YGQXNyZJ0vEZidSSUlcZ/zZKqxI7MStmE+7YMrh0eMrcENbWzrrmqpXIVp6MQ7P1Pn8wApE3D0jO&#10;PFJwjJBRk0Lbb3kTqmger+uuOf9xowvSYKqQA9jbJLAOS51KI1pTA1Ok4WcZTUHpeFsWpMKwCJqw&#10;SVB5MlqpcvzA44UljZ2YyiOmmtLpWU9sVRLuqw25Xi29Uzu054UXhZ2ghZdfl4ajtXBg9F1/IqNv&#10;jf2fJW3WNFQ8aBtO2QhcVec8Z0JGQ+eceM2Hc2YLckzsmknaKKtFdGvIaLuEEXzWXyQ/+bs7WeDZ&#10;/vNIFht/4/96ASUko4PZ2FmT2kXSkjk0wRUHSEtHwlW294+cM88T2NaZQHYGofQx16Tme+D1hITs&#10;ZAVX0wVUNV+wEKbboGlncOCk7JQQtpDQiB7R1iXk/kw1qcNDZcM6SRCFPW0Zr8Hn0wJFrk36RRIT&#10;xH7Ei7aaAVLrkBXXrAPbQt4QICnvr0NbLhlzwBdc1PbRdlMsLplFxEl6oHZgJcSCeDqJAWKFZtF0&#10;WzcPz5Ph+ux1FGkHXTRC4GQMEIUvmDs49iVLwyY7SkMmmGYFeGUawaSNfaR8ESnENeQRithorOWy&#10;XHNWO2jsyyoFvmvbnxE1xD4tsUT2W/lii0i07szprf34XZqulu7ZTreHNqoTFSnnb21FKz05X4mb&#10;jnrOtiH+OA3wY2vgzUIdlYAPJXI0Fk5Gh5PR4XAyOpyMDoeT0eFkdDicjA4nYwhlzNxzVAvrnYez&#10;YWQkOk+2yCQvwDEdSJre7V/PTewzJp5Cxv4r+6LnI5V5jupD0swmLVQ2TeuuIk2KuyqvI4OjOkj3&#10;nn8xPe02VQdGZi6nfWfcnqy0XdjNmt8/1qDOyqrp4B2XXODhVx/x6aIVJGHeNNnGkdFJ6SSsHBlD&#10;pKTBUZVabjTdJqT0typ2fKUKslJSJg/uUgaQZ2U/O8aHzNCepj1YOzJqtSEVcT4wvLzvtKxB7q0i&#10;o4CQEF8gD2mT7NJydClIKWtWMwAn44igKGkukZZITCr4qDUepQ93mwDxugR8rFIdIxpDRvtl87jQ&#10;2dsnZhnVbnWFVP/VkYC1J2OImCBtS5J45FlTB5oCKV89+oNHK+eItJaMQ6o8eUhvGohJN7EmTKIS&#10;8jE2pFtD/VDjbrBG92fsh4o6O/uSkwJ42nnQdJTfq2hzSp+cg72bqymSr9VkjElODWnICVHv8zsE&#10;Xfl24kSVvXkhGgOKdG/uNmJzp+UQ4z9L+uiehxC0aKOk2e3fGWjoRDPSJqpXJ+OU1b11mhzlw2tg&#10;HE5Gh8PJ6HAyOhxORoeT0eFwMjqcjA6Hk9HhZHQ4nIwOJ6PD4WR0OBkdjmmj0ilkdJZYuv+/9Hdb&#10;7yulq2RsC6QoKTaPmtek9TEqP5GRb02qI3EyTggLH9zt165IJjRgOGNoGCTH0gOSclY9o5mE2DPJ&#10;86GhjryG59Nqw58+48mvTsbiQKpZIpLCrwuubPIrk0d1RwoZZqlLCyh5XUyO08PTywIltDxCs6L1&#10;DUP5w5rEzs8Kl/fVmsHJOEVQ7adJ+PbP9vUXDUJdTUip1TndzTQRrdTUUpbjzvQkaxb4HFquyA2Q&#10;9puMEEHmQUM2O/gxT2rTDeLsS7NDpOQ9mb9tKx67TVl3DVyffAbnKwPWwepvX3AylonuiN+HBiSi&#10;looswrn3Pu3/PR9YKPlbCAkpWNCQVGIxIXfRZgEyTD1W2CWD2WN9hPg8pLeW1prcoffjOpaWV9Ib&#10;ivPkfOvS1a123vRBpeZEqsUWW89klh6EIUBILU21g6MxChHBK3+6mdmwCoko/4ds0tWXn5p8SEFN&#10;XrmmVDP8fF/6Gt3Wju+Fa+Bc69ResHZkRPLZLz42TV5X8eW1bdb/j1X/QWZpRhWz/QTcJFmNA7pS&#10;+06fiEg/3hd1z08tDbk2jte9hfgeUPnSwB8Ca/OCloJp1WOvBjvP9HAyjgm+eK1ukQAn37mVDl6P&#10;Sa68euQi9cqQ5N5vftyTXJszQ1KaaEFbUjkrJw4Mk5u/eV4fT1hq7cbYlSnhRbpDWBr7W/PEyVgi&#10;uNNRTwPqNZFESMlLatGmDa1WxaHIc8QORaQ28U99PM0FNFmDN1WvTruO3dlqvQODGuKun1cOR8xp&#10;wBHICxkJto8Z2uEzX/njzf5n4wnHSKM/Y/m/33QcDdkOxJbTNpbYV0eVZ420jEkLVHtWnLIocC7E&#10;TEAtZvXK1iS9+vFXwWMuf3RPSc9tA1ogJv3lpqtj8L6WZNResl5cvVioNPscEjMcfrk14MiM0++m&#10;G4Z5oGy8B6kNqwP0EIXnkJ66k5h9rah7uvQKsdIOZLu3DXji9jvA219zcB6r3brWMs7IYsoXrg12&#10;vaAShL7w8t7OkTc/7EsTbMpTGPqJbcXxeJ0izVh0VOs40D11xH4NEZ/nxXM//dxT/RF2SFUcFuxE&#10;JKJuF81x4kBJeIlzT6/l+a7Twj79pQEHZ6eTcZpSMRZD06EXCXuI9GMRtSQUCBHzQjZRtfvE1mD4&#10;CHtQxxLZhiRYL4RBWooJgQdud2J4T00s4ooSa4SUoT16rreO3cxqR0YWHU96IaDaWGykiJUKkBPJ&#10;FRt8xP95zXoWsBsr3B+8eUQyQ0R7DOTivNgp0mo3di3cLNd/eSAlobUb+R/fTV33qGfKeJPVBGtG&#10;/If9BZ/0/qdOLshKQoi9RqvzSUpyIWNob9raicsr34x1LdPs7Tjzu78Fr2cmQetsRi09RiXTOK9Z&#10;DyDIfC/WSL/GTKk/ookw7WtxNV1zZO2JOxoQ2nE4GR0OJ6PDyTgKFkPeqQ+fdGwoGQdCDyueANA0&#10;6IQS48kvVo6MbOgLdJqUoxlYXF7LFzWhqsqQ8R/yCzskAjJnHM2CzjAy259Xq0LGK/ILgVg9WLKt&#10;k06bCEnNA4EdnxuVIOPMzMwNLaZ1HuHC+3d9FRsCXYNjczUTDlyqimRMz1V+0TOPbQKAo74goUNA&#10;uxmFi1XypsF5raolB0+K1B31BqltYnKlWVCDKnqhUmRMxPSith1JYF2TjneitciO6kM6bYigMXvt&#10;i8naX6maZEwluZaONFIS6EIlR72cFl3gRrWjkYqvlfVZpZKxd4dcXLMd1wrubTcERz2IqNuvsJ6m&#10;/vpKGY5Lnz9lX8Dq6uqO5MdthKM8R62GXBA5e2Q3t3nIdx2JyLqZDm3LLG3PPKueZOxJR07ypH6O&#10;i5DEUSkk2shCe0c2sO+ffuN6FhFT9VwmESciGZWEPJ38OGttD01CIvh1LR5qIqTAS69RhIgXEyKe&#10;LF2QTfLiEkJeIBIw4OFc+6RfnqlJefzA4wPxScf01DGS0Ja6AuzDQMOoiRBx4mSMETLW7FLuRKro&#10;XFpOXgraThoCvnvqzQP1NRMj4lTI2CMkZLwQsk1i5aOO6QNBcCreluVMQsT5SX7+zLQuNCHkXI+Q&#10;c6G7FBWRTiJwYk4VmEg5UyJwUk6WFdiuBBkVKbm7TnVU6CemQhyTQ8E6azYxzvUiJJ3GkbFHSIh4&#10;Oo+Ujo3xaTrdjYvzZYduKklGQ8xjyY+jaAxuWOfChhGQnZSrCQEvbtRJzFTpG0mIuadHyDmXmFMB&#10;duDitCWgw+FwOBwOh8PhcDgcDofD4XA4HA6Hw+FwOBwOh8PhcDgcBv8XYAATXl86/HwbuQAAAABJ&#10;RU5ErkJgglBLAwQUAAYACAAAACEAlA25VOQAAAAOAQAADwAAAGRycy9kb3ducmV2LnhtbEyPTUvD&#10;QBCG74L/YRnBm91svqwxm1KKeiqCrSC9TZNpEprdDdltkv57tye9zfA+vPNMvppVx0YabGu0BLEI&#10;gJEuTdXqWsL3/v1pCcw61BV2RpOEK1lYFfd3OWaVmfQXjTtXM1+ibYYSGuf6jHNbNqTQLkxP2mcn&#10;Myh0fh1qXg04+XLV8TAIUq6w1f5Cgz1tGirPu4uS8DHhtI7E27g9nzbXwz75/NkKkvLxYV6/AnM0&#10;uz8YbvpeHQrvdDQXXVnWSXgRceRRH8QiDIHdEJFGCbCjn5L0OQZe5Pz/G8UvAAAA//8DAFBLAwQU&#10;AAYACAAAACEANydHYcwAAAApAgAAGQAAAGRycy9fcmVscy9lMm9Eb2MueG1sLnJlbHO8kcFqAjEQ&#10;hu9C3yHMvZvdFYqIWS8ieBX7AEMymw1uJiGJpb69gVKoIPXmcWb4v/+D2Wy//Sy+KGUXWEHXtCCI&#10;dTCOrYLP0/59BSIXZINzYFJwpQzb4W2xOdKMpYby5GIWlcJZwVRKXEuZ9UQecxMicb2MIXksdUxW&#10;RtRntCT7tv2Q6S8DhjumOBgF6WCWIE7XWJufs8M4Ok27oC+euDyokM7X7grEZKko8GQc/iyXTWQL&#10;8rFD/xqH/j+H7jUO3a+DvHvwcAMAAP//AwBQSwECLQAUAAYACAAAACEAsYJntgoBAAATAgAAEwAA&#10;AAAAAAAAAAAAAAAAAAAAW0NvbnRlbnRfVHlwZXNdLnhtbFBLAQItABQABgAIAAAAIQA4/SH/1gAA&#10;AJQBAAALAAAAAAAAAAAAAAAAADsBAABfcmVscy8ucmVsc1BLAQItABQABgAIAAAAIQA8BgWM4wMA&#10;AGcNAAAOAAAAAAAAAAAAAAAAADoCAABkcnMvZTJvRG9jLnhtbFBLAQItAAoAAAAAAAAAIQD0MVPq&#10;mB8AAJgfAAAUAAAAAAAAAAAAAAAAAEkGAABkcnMvbWVkaWEvaW1hZ2UxLnBuZ1BLAQItAAoAAAAA&#10;AAAAIQDSAshqoxoAAKMaAAAUAAAAAAAAAAAAAAAAABMmAABkcnMvbWVkaWEvaW1hZ2UyLnBuZ1BL&#10;AQItAAoAAAAAAAAAIQBfe8zvjx8AAI8fAAAUAAAAAAAAAAAAAAAAAOhAAABkcnMvbWVkaWEvaW1h&#10;Z2UzLnBuZ1BLAQItABQABgAIAAAAIQCUDblU5AAAAA4BAAAPAAAAAAAAAAAAAAAAAKlgAABkcnMv&#10;ZG93bnJldi54bWxQSwECLQAUAAYACAAAACEANydHYcwAAAApAgAAGQAAAAAAAAAAAAAAAAC6YQAA&#10;ZHJzL19yZWxzL2Uyb0RvYy54bWwucmVsc1BLBQYAAAAACAAIAAACAAC9YgAAAAA=&#10;">
              <v:shape id="Picture 2" o:spid="_x0000_s1032" type="#_x0000_t75" style="position:absolute;left:312;top:102;width:5321;height:7901;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wFc2vxwAAAOIAAAAPAAAAZHJzL2Rvd25yZXYueG1sRE/LasJA&#10;FN0L/YfhFrrTSYLP6CgiFLooBaN0fcncJtHMnXRmGuPfO4uCy8N5b3aDaUVPzjeWFaSTBARxaXXD&#10;lYLz6X28BOEDssbWMim4k4fd9mW0wVzbGx+pL0IlYgj7HBXUIXS5lL6syaCf2I44cj/WGQwRukpq&#10;h7cYblqZJclcGmw4NtTY0aGm8lr8GQXZ5XffV98nF7Kr//xayPtiujoo9fY67NcgAg3hKf53f2gF&#10;0/kqXaazJG6Ol+IdkNsHAAAA//8DAFBLAQItABQABgAIAAAAIQDb4fbL7gAAAIUBAAATAAAAAAAA&#10;AAAAAAAAAAAAAABbQ29udGVudF9UeXBlc10ueG1sUEsBAi0AFAAGAAgAAAAhAFr0LFu/AAAAFQEA&#10;AAsAAAAAAAAAAAAAAAAAHwEAAF9yZWxzLy5yZWxzUEsBAi0AFAAGAAgAAAAhAHAVza/HAAAA4gAA&#10;AA8AAAAAAAAAAAAAAAAABwIAAGRycy9kb3ducmV2LnhtbFBLBQYAAAAAAwADALcAAAD7AgAAAAA=&#10;">
                <v:imagedata r:id="rId8" o:title="" croptop="3710f" cropbottom="3710f" cropleft="4977f" cropright="5807f"/>
              </v:shape>
              <v:shape id="Picture 3" o:spid="_x0000_s1033" type="#_x0000_t75" style="position:absolute;left:5945;top:1709;width:4556;height:4687;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vQgIpywAAAOIAAAAPAAAAZHJzL2Rvd25yZXYueG1sRI/NTgIx&#10;FIX3Jr5Dc0ncGGgRBTJSiNGgLhVIwN2d6WVmwvR20pZh9OntwsTlyfnLt1j1thEd+VA71jAeKRDE&#10;hTM1lxp22/VwDiJEZIONY9LwTQFWy+urBWbGXfiTuk0sRRrhkKGGKsY2kzIUFVkMI9cSJ+/ovMWY&#10;pC+l8XhJ47aRd0pNpcWa00OFLT1XVJw2Z6shP3Qfh3x7a08v669dmOVvr/5nr/XNoH96BBGpj//h&#10;v/a70fCg5mM1uVcJIiElHJDLXwAAAP//AwBQSwECLQAUAAYACAAAACEA2+H2y+4AAACFAQAAEwAA&#10;AAAAAAAAAAAAAAAAAAAAW0NvbnRlbnRfVHlwZXNdLnhtbFBLAQItABQABgAIAAAAIQBa9CxbvwAA&#10;ABUBAAALAAAAAAAAAAAAAAAAAB8BAABfcmVscy8ucmVsc1BLAQItABQABgAIAAAAIQDvQgIpywAA&#10;AOIAAAAPAAAAAAAAAAAAAAAAAAcCAABkcnMvZG93bnJldi54bWxQSwUGAAAAAAMAAwC3AAAA/wIA&#10;AAAA&#10;">
                <v:imagedata r:id="rId9" o:title="" croptop="3856f" cropbottom="4819f" cropleft="4819f" cropright="2891f"/>
              </v:shape>
              <v:shape id="Picture 4" o:spid="_x0000_s1034" type="#_x0000_t75" style="position:absolute;left:10504;width:5321;height:7963;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bBX8OyQAAAOMAAAAPAAAAZHJzL2Rvd25yZXYueG1sRE9fS8Mw&#10;EH8X9h3CCb7IlsyH2tZlYyiiyDZxm/h6NLemrLmUJm712xtB2OP9/t9sMbhWnKgPjWcN04kCQVx5&#10;03CtYb97HucgQkQ22HomDT8UYDEfXc2wNP7MH3TaxlqkEA4larAxdqWUobLkMEx8R5y4g+8dxnT2&#10;tTQ9nlO4a+WdUpl02HBqsNjRo6XquP12GjaHt3tLxYs97r7WgW7V6vP9aaX1zfWwfAARaYgX8b/7&#10;1aT5+TTLlSqKDP5+SgDI+S8AAAD//wMAUEsBAi0AFAAGAAgAAAAhANvh9svuAAAAhQEAABMAAAAA&#10;AAAAAAAAAAAAAAAAAFtDb250ZW50X1R5cGVzXS54bWxQSwECLQAUAAYACAAAACEAWvQsW78AAAAV&#10;AQAACwAAAAAAAAAAAAAAAAAfAQAAX3JlbHMvLnJlbHNQSwECLQAUAAYACAAAACEA2wV/DskAAADj&#10;AAAADwAAAAAAAAAAAAAAAAAHAgAAZHJzL2Rvd25yZXYueG1sUEsFBgAAAAADAAMAtwAAAP0CAAAA&#10;AA==&#10;">
                <v:imagedata r:id="rId10" o:title="" croptop="3893f" cropbottom="3893f" cropleft="4369f" cropright="6117f"/>
              </v:shape>
              <v:rect id="Rectángulo 11" o:spid="_x0000_s1035" style="position:absolute;top:7834;width:7288;height:2019;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SQBAhxwAAAOMAAAAPAAAAZHJzL2Rvd25yZXYueG1sRE9fS8Mw&#10;EH8X/A7hBr6ITVrK1NpsyJxQ92bdBzibs+3WXEqTbfXbG0Hw8X7/r1zPdhBnmnzvWEOaKBDEjTM9&#10;txr2H693DyB8QDY4OCYN3+Rhvbq+KrEw7sLvdK5DK2II+wI1dCGMhZS+6ciiT9xIHLkvN1kM8Zxa&#10;aSa8xHA7yEyppbTYc2zocKRNR82xPlkNb7t8t99U8nB87F9uq/tayc/lVuubxfz8BCLQHP7Ff+7K&#10;xPmZytMsT1UOvz9FAOTqBwAA//8DAFBLAQItABQABgAIAAAAIQDb4fbL7gAAAIUBAAATAAAAAAAA&#10;AAAAAAAAAAAAAABbQ29udGVudF9UeXBlc10ueG1sUEsBAi0AFAAGAAgAAAAhAFr0LFu/AAAAFQEA&#10;AAsAAAAAAAAAAAAAAAAAHwEAAF9yZWxzLy5yZWxzUEsBAi0AFAAGAAgAAAAhABJAECHHAAAA4wAA&#10;AA8AAAAAAAAAAAAAAAAABwIAAGRycy9kb3ducmV2LnhtbFBLBQYAAAAAAwADALcAAAD7AgAAAAA=&#10;" filled="f" stroked="f">
                <v:textbox style="mso-fit-shape-to-text:t">
                  <w:txbxContent>
                    <w:p w14:paraId="5BB87679" w14:textId="77777777" w:rsidR="00F4749F" w:rsidRDefault="00F4749F" w:rsidP="00F4749F">
                      <w:pPr>
                        <w:pStyle w:val="NormalWeb"/>
                        <w:spacing w:line="256" w:lineRule="auto"/>
                      </w:pPr>
                      <w:r>
                        <w:rPr>
                          <w:rFonts w:ascii="Arial" w:eastAsia="Arial" w:hAnsi="Arial"/>
                          <w:b/>
                          <w:bCs/>
                          <w:i/>
                          <w:iCs/>
                          <w:color w:val="000000"/>
                          <w:kern w:val="24"/>
                          <w:sz w:val="14"/>
                          <w:szCs w:val="14"/>
                          <w:lang w:val="es-CO"/>
                        </w:rPr>
                        <w:t>SC5780-4</w:t>
                      </w:r>
                    </w:p>
                  </w:txbxContent>
                </v:textbox>
              </v:rect>
              <w10:wrap type="square" anchorx="margin" anchory="margin"/>
            </v:group>
          </w:pict>
        </mc:Fallback>
      </mc:AlternateContent>
    </w:r>
    <w:r w:rsidR="009D01A1">
      <w:rPr>
        <w:rFonts w:ascii="Berylium" w:hAnsi="Berylium"/>
        <w:bCs/>
        <w:iCs/>
        <w:sz w:val="22"/>
        <w:szCs w:val="22"/>
        <w:lang w:val="es-CO"/>
      </w:rPr>
      <w:t xml:space="preserve">             </w:t>
    </w:r>
    <w:r w:rsidR="009D01A1">
      <w:rPr>
        <w:rFonts w:ascii="Berylium" w:hAnsi="Berylium"/>
        <w:bCs/>
        <w:iCs/>
        <w:sz w:val="22"/>
        <w:szCs w:val="22"/>
        <w:lang w:val="es-CO"/>
      </w:rPr>
      <w:tab/>
    </w:r>
    <w:r>
      <w:rPr>
        <w:noProof/>
      </w:rPr>
      <w:drawing>
        <wp:anchor distT="0" distB="0" distL="0" distR="0" simplePos="0" relativeHeight="251661312" behindDoc="0" locked="0" layoutInCell="1" allowOverlap="1" wp14:anchorId="7A6ADCF1" wp14:editId="6990C01F">
          <wp:simplePos x="0" y="0"/>
          <wp:positionH relativeFrom="margin">
            <wp:posOffset>5354320</wp:posOffset>
          </wp:positionH>
          <wp:positionV relativeFrom="paragraph">
            <wp:posOffset>9176385</wp:posOffset>
          </wp:positionV>
          <wp:extent cx="1176020" cy="612140"/>
          <wp:effectExtent l="0" t="0" r="0" b="0"/>
          <wp:wrapNone/>
          <wp:docPr id="43" name="image3.jpe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3.jpeg"/>
                  <pic:cNvPicPr>
                    <a:picLocks noChangeAspect="1" noChangeArrowheads="1"/>
                  </pic:cNvPicPr>
                </pic:nvPicPr>
                <pic:blipFill>
                  <a:blip r:embed="rId3">
                    <a:extLst>
                      <a:ext uri="{28A0092B-C50C-407E-A947-70E740481C1C}">
                        <a14:useLocalDpi xmlns:a14="http://schemas.microsoft.com/office/drawing/2010/main" val="0"/>
                      </a:ext>
                    </a:extLst>
                  </a:blip>
                  <a:srcRect/>
                  <a:stretch>
                    <a:fillRect/>
                  </a:stretch>
                </pic:blipFill>
                <pic:spPr bwMode="auto">
                  <a:xfrm>
                    <a:off x="0" y="0"/>
                    <a:ext cx="1176020" cy="612140"/>
                  </a:xfrm>
                  <a:prstGeom prst="rect">
                    <a:avLst/>
                  </a:prstGeom>
                  <a:noFill/>
                  <a:ln>
                    <a:noFill/>
                  </a:ln>
                </pic:spPr>
              </pic:pic>
            </a:graphicData>
          </a:graphic>
          <wp14:sizeRelH relativeFrom="margin">
            <wp14:pctWidth>0</wp14:pctWidth>
          </wp14:sizeRelH>
          <wp14:sizeRelV relativeFrom="margin">
            <wp14:pctHeight>0</wp14:pctHeight>
          </wp14:sizeRelV>
        </wp:anchor>
      </w:drawing>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3D29AF21" w14:textId="77777777" w:rsidR="000673E7" w:rsidRDefault="000673E7">
      <w:r>
        <w:separator/>
      </w:r>
    </w:p>
  </w:footnote>
  <w:footnote w:type="continuationSeparator" w:id="0">
    <w:p w14:paraId="7093499E" w14:textId="77777777" w:rsidR="000673E7" w:rsidRDefault="000673E7">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3F59A6B3" w14:textId="6E9B67EE" w:rsidR="00A06AB9" w:rsidRPr="00683514" w:rsidRDefault="007D0E0E" w:rsidP="00A06AB9">
    <w:pPr>
      <w:pStyle w:val="Encabezado"/>
      <w:jc w:val="center"/>
      <w:rPr>
        <w:rFonts w:ascii="Berylium" w:hAnsi="Berylium"/>
        <w:b/>
        <w:bCs/>
        <w:iCs/>
        <w:szCs w:val="26"/>
      </w:rPr>
    </w:pPr>
    <w:r w:rsidRPr="00683514">
      <w:rPr>
        <w:rFonts w:ascii="Berylium" w:hAnsi="Berylium"/>
        <w:b/>
        <w:bCs/>
        <w:iCs/>
        <w:noProof/>
        <w:szCs w:val="26"/>
        <w:lang w:eastAsia="es-CO"/>
      </w:rPr>
      <w:drawing>
        <wp:anchor distT="0" distB="0" distL="114300" distR="114300" simplePos="0" relativeHeight="251654144" behindDoc="1" locked="0" layoutInCell="1" allowOverlap="1" wp14:anchorId="46678AE9" wp14:editId="6319C4AF">
          <wp:simplePos x="0" y="0"/>
          <wp:positionH relativeFrom="column">
            <wp:posOffset>-851535</wp:posOffset>
          </wp:positionH>
          <wp:positionV relativeFrom="paragraph">
            <wp:posOffset>-259715</wp:posOffset>
          </wp:positionV>
          <wp:extent cx="2390775" cy="789305"/>
          <wp:effectExtent l="0" t="0" r="0" b="0"/>
          <wp:wrapNone/>
          <wp:docPr id="3" name="Imagen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2390775" cy="789305"/>
                  </a:xfrm>
                  <a:prstGeom prst="rect">
                    <a:avLst/>
                  </a:prstGeom>
                  <a:noFill/>
                  <a:ln>
                    <a:noFill/>
                  </a:ln>
                </pic:spPr>
              </pic:pic>
            </a:graphicData>
          </a:graphic>
          <wp14:sizeRelH relativeFrom="page">
            <wp14:pctWidth>0</wp14:pctWidth>
          </wp14:sizeRelH>
          <wp14:sizeRelV relativeFrom="page">
            <wp14:pctHeight>0</wp14:pctHeight>
          </wp14:sizeRelV>
        </wp:anchor>
      </w:drawing>
    </w:r>
    <w:r w:rsidR="00A06AB9" w:rsidRPr="00683514">
      <w:rPr>
        <w:rFonts w:ascii="Berylium" w:hAnsi="Berylium"/>
        <w:b/>
        <w:bCs/>
        <w:iCs/>
        <w:szCs w:val="26"/>
      </w:rPr>
      <w:t>Consejo Superior de la Judicatura</w:t>
    </w:r>
  </w:p>
  <w:p w14:paraId="6D5CEFC6" w14:textId="77777777" w:rsidR="00A06AB9" w:rsidRPr="00847506" w:rsidRDefault="00A06AB9" w:rsidP="00A06AB9">
    <w:pPr>
      <w:pStyle w:val="Encabezado"/>
      <w:jc w:val="center"/>
      <w:rPr>
        <w:rFonts w:ascii="Berylium" w:hAnsi="Berylium"/>
        <w:b/>
        <w:bCs/>
        <w:iCs/>
        <w:szCs w:val="26"/>
      </w:rPr>
    </w:pPr>
    <w:r w:rsidRPr="00847506">
      <w:rPr>
        <w:rFonts w:ascii="Berylium" w:hAnsi="Berylium"/>
        <w:b/>
        <w:bCs/>
        <w:iCs/>
        <w:szCs w:val="26"/>
      </w:rPr>
      <w:t>Dirección Ejecutiva de Administración Judicial</w:t>
    </w:r>
  </w:p>
  <w:p w14:paraId="21677B76" w14:textId="77777777" w:rsidR="00A06AB9" w:rsidRPr="00B204FB" w:rsidRDefault="00A06AB9" w:rsidP="00A06AB9">
    <w:pPr>
      <w:pStyle w:val="Encabezado"/>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8547FCF" w14:textId="4A06B8F8" w:rsidR="0094316D" w:rsidRPr="00683514" w:rsidRDefault="007D0E0E" w:rsidP="0094316D">
    <w:pPr>
      <w:pStyle w:val="Encabezado"/>
      <w:jc w:val="center"/>
      <w:rPr>
        <w:rFonts w:ascii="Berylium" w:hAnsi="Berylium"/>
        <w:b/>
        <w:bCs/>
        <w:iCs/>
        <w:szCs w:val="26"/>
      </w:rPr>
    </w:pPr>
    <w:r w:rsidRPr="00683514">
      <w:rPr>
        <w:rFonts w:ascii="Berylium" w:hAnsi="Berylium"/>
        <w:b/>
        <w:bCs/>
        <w:iCs/>
        <w:noProof/>
        <w:szCs w:val="26"/>
        <w:lang w:eastAsia="es-CO"/>
      </w:rPr>
      <w:drawing>
        <wp:anchor distT="0" distB="0" distL="114300" distR="114300" simplePos="0" relativeHeight="251653120" behindDoc="1" locked="0" layoutInCell="1" allowOverlap="1" wp14:anchorId="0D48DCAC" wp14:editId="4B34F779">
          <wp:simplePos x="0" y="0"/>
          <wp:positionH relativeFrom="column">
            <wp:posOffset>-984885</wp:posOffset>
          </wp:positionH>
          <wp:positionV relativeFrom="paragraph">
            <wp:posOffset>-374015</wp:posOffset>
          </wp:positionV>
          <wp:extent cx="2390775" cy="789305"/>
          <wp:effectExtent l="0" t="0" r="0" b="0"/>
          <wp:wrapNone/>
          <wp:docPr id="2" name="Imagen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2390775" cy="789305"/>
                  </a:xfrm>
                  <a:prstGeom prst="rect">
                    <a:avLst/>
                  </a:prstGeom>
                  <a:noFill/>
                  <a:ln>
                    <a:noFill/>
                  </a:ln>
                </pic:spPr>
              </pic:pic>
            </a:graphicData>
          </a:graphic>
          <wp14:sizeRelH relativeFrom="page">
            <wp14:pctWidth>0</wp14:pctWidth>
          </wp14:sizeRelH>
          <wp14:sizeRelV relativeFrom="page">
            <wp14:pctHeight>0</wp14:pctHeight>
          </wp14:sizeRelV>
        </wp:anchor>
      </w:drawing>
    </w:r>
    <w:r w:rsidR="0094316D" w:rsidRPr="00683514">
      <w:rPr>
        <w:rFonts w:ascii="Berylium" w:hAnsi="Berylium"/>
        <w:b/>
        <w:bCs/>
        <w:iCs/>
        <w:szCs w:val="26"/>
      </w:rPr>
      <w:t>Consejo Superior de la Judicatura</w:t>
    </w:r>
  </w:p>
  <w:p w14:paraId="2CB7D0E3" w14:textId="77777777" w:rsidR="0094316D" w:rsidRPr="00847506" w:rsidRDefault="0094316D" w:rsidP="0094316D">
    <w:pPr>
      <w:pStyle w:val="Encabezado"/>
      <w:jc w:val="center"/>
      <w:rPr>
        <w:rFonts w:ascii="Berylium" w:hAnsi="Berylium"/>
        <w:b/>
        <w:bCs/>
        <w:iCs/>
        <w:szCs w:val="26"/>
      </w:rPr>
    </w:pPr>
    <w:r w:rsidRPr="00847506">
      <w:rPr>
        <w:rFonts w:ascii="Berylium" w:hAnsi="Berylium"/>
        <w:b/>
        <w:bCs/>
        <w:iCs/>
        <w:szCs w:val="26"/>
      </w:rPr>
      <w:t>Dirección Ejecutiva de Administración Judicial</w:t>
    </w:r>
  </w:p>
  <w:p w14:paraId="22D56025" w14:textId="77777777" w:rsidR="00816385" w:rsidRPr="00B204FB" w:rsidRDefault="00816385" w:rsidP="00B204FB">
    <w:pPr>
      <w:pStyle w:val="Encabezado"/>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3D07FC1"/>
    <w:multiLevelType w:val="hybridMultilevel"/>
    <w:tmpl w:val="90C09C6E"/>
    <w:lvl w:ilvl="0" w:tplc="240A0019">
      <w:start w:val="1"/>
      <w:numFmt w:val="lowerLetter"/>
      <w:lvlText w:val="%1."/>
      <w:lvlJc w:val="left"/>
      <w:pPr>
        <w:ind w:left="720" w:hanging="360"/>
      </w:pPr>
      <w:rPr>
        <w:rFonts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1" w15:restartNumberingAfterBreak="0">
    <w:nsid w:val="0A9A7194"/>
    <w:multiLevelType w:val="hybridMultilevel"/>
    <w:tmpl w:val="723CC810"/>
    <w:lvl w:ilvl="0" w:tplc="240A0019">
      <w:start w:val="1"/>
      <w:numFmt w:val="lowerLetter"/>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2" w15:restartNumberingAfterBreak="0">
    <w:nsid w:val="0BF72892"/>
    <w:multiLevelType w:val="multilevel"/>
    <w:tmpl w:val="D16A629C"/>
    <w:lvl w:ilvl="0">
      <w:start w:val="1"/>
      <w:numFmt w:val="decimal"/>
      <w:lvlText w:val="%1."/>
      <w:lvlJc w:val="left"/>
      <w:pPr>
        <w:ind w:left="429" w:hanging="360"/>
      </w:pPr>
      <w:rPr>
        <w:rFonts w:ascii="Arial" w:hAnsi="Arial" w:cs="Arial" w:hint="default"/>
        <w:b/>
        <w:bCs/>
        <w:sz w:val="22"/>
      </w:rPr>
    </w:lvl>
    <w:lvl w:ilvl="1">
      <w:start w:val="1"/>
      <w:numFmt w:val="decimal"/>
      <w:isLgl/>
      <w:lvlText w:val="%1.%2."/>
      <w:lvlJc w:val="left"/>
      <w:pPr>
        <w:ind w:left="1149" w:hanging="720"/>
      </w:pPr>
      <w:rPr>
        <w:rFonts w:hint="default"/>
      </w:rPr>
    </w:lvl>
    <w:lvl w:ilvl="2">
      <w:start w:val="1"/>
      <w:numFmt w:val="decimal"/>
      <w:isLgl/>
      <w:lvlText w:val="%1.%2.%3."/>
      <w:lvlJc w:val="left"/>
      <w:pPr>
        <w:ind w:left="1509" w:hanging="720"/>
      </w:pPr>
      <w:rPr>
        <w:rFonts w:hint="default"/>
      </w:rPr>
    </w:lvl>
    <w:lvl w:ilvl="3">
      <w:start w:val="1"/>
      <w:numFmt w:val="decimal"/>
      <w:isLgl/>
      <w:lvlText w:val="%1.%2.%3.%4."/>
      <w:lvlJc w:val="left"/>
      <w:pPr>
        <w:ind w:left="2229" w:hanging="1080"/>
      </w:pPr>
      <w:rPr>
        <w:rFonts w:hint="default"/>
      </w:rPr>
    </w:lvl>
    <w:lvl w:ilvl="4">
      <w:start w:val="1"/>
      <w:numFmt w:val="decimal"/>
      <w:isLgl/>
      <w:lvlText w:val="%1.%2.%3.%4.%5."/>
      <w:lvlJc w:val="left"/>
      <w:pPr>
        <w:ind w:left="2949" w:hanging="1440"/>
      </w:pPr>
      <w:rPr>
        <w:rFonts w:hint="default"/>
      </w:rPr>
    </w:lvl>
    <w:lvl w:ilvl="5">
      <w:start w:val="1"/>
      <w:numFmt w:val="decimal"/>
      <w:isLgl/>
      <w:lvlText w:val="%1.%2.%3.%4.%5.%6."/>
      <w:lvlJc w:val="left"/>
      <w:pPr>
        <w:ind w:left="3309" w:hanging="1440"/>
      </w:pPr>
      <w:rPr>
        <w:rFonts w:hint="default"/>
      </w:rPr>
    </w:lvl>
    <w:lvl w:ilvl="6">
      <w:start w:val="1"/>
      <w:numFmt w:val="decimal"/>
      <w:isLgl/>
      <w:lvlText w:val="%1.%2.%3.%4.%5.%6.%7."/>
      <w:lvlJc w:val="left"/>
      <w:pPr>
        <w:ind w:left="4029" w:hanging="1800"/>
      </w:pPr>
      <w:rPr>
        <w:rFonts w:hint="default"/>
      </w:rPr>
    </w:lvl>
    <w:lvl w:ilvl="7">
      <w:start w:val="1"/>
      <w:numFmt w:val="decimal"/>
      <w:isLgl/>
      <w:lvlText w:val="%1.%2.%3.%4.%5.%6.%7.%8."/>
      <w:lvlJc w:val="left"/>
      <w:pPr>
        <w:ind w:left="4389" w:hanging="1800"/>
      </w:pPr>
      <w:rPr>
        <w:rFonts w:hint="default"/>
      </w:rPr>
    </w:lvl>
    <w:lvl w:ilvl="8">
      <w:start w:val="1"/>
      <w:numFmt w:val="decimal"/>
      <w:isLgl/>
      <w:lvlText w:val="%1.%2.%3.%4.%5.%6.%7.%8.%9."/>
      <w:lvlJc w:val="left"/>
      <w:pPr>
        <w:ind w:left="5109" w:hanging="2160"/>
      </w:pPr>
      <w:rPr>
        <w:rFonts w:hint="default"/>
      </w:rPr>
    </w:lvl>
  </w:abstractNum>
  <w:abstractNum w:abstractNumId="3" w15:restartNumberingAfterBreak="0">
    <w:nsid w:val="0C3E6622"/>
    <w:multiLevelType w:val="hybridMultilevel"/>
    <w:tmpl w:val="194CF82E"/>
    <w:lvl w:ilvl="0" w:tplc="240A000B">
      <w:start w:val="1"/>
      <w:numFmt w:val="bullet"/>
      <w:lvlText w:val=""/>
      <w:lvlJc w:val="left"/>
      <w:pPr>
        <w:ind w:left="1440" w:hanging="360"/>
      </w:pPr>
      <w:rPr>
        <w:rFonts w:ascii="Wingdings" w:hAnsi="Wingdings" w:hint="default"/>
      </w:rPr>
    </w:lvl>
    <w:lvl w:ilvl="1" w:tplc="240A0003" w:tentative="1">
      <w:start w:val="1"/>
      <w:numFmt w:val="bullet"/>
      <w:lvlText w:val="o"/>
      <w:lvlJc w:val="left"/>
      <w:pPr>
        <w:ind w:left="2160" w:hanging="360"/>
      </w:pPr>
      <w:rPr>
        <w:rFonts w:ascii="Courier New" w:hAnsi="Courier New" w:cs="Courier New" w:hint="default"/>
      </w:rPr>
    </w:lvl>
    <w:lvl w:ilvl="2" w:tplc="240A0005" w:tentative="1">
      <w:start w:val="1"/>
      <w:numFmt w:val="bullet"/>
      <w:lvlText w:val=""/>
      <w:lvlJc w:val="left"/>
      <w:pPr>
        <w:ind w:left="2880" w:hanging="360"/>
      </w:pPr>
      <w:rPr>
        <w:rFonts w:ascii="Wingdings" w:hAnsi="Wingdings" w:hint="default"/>
      </w:rPr>
    </w:lvl>
    <w:lvl w:ilvl="3" w:tplc="240A0001" w:tentative="1">
      <w:start w:val="1"/>
      <w:numFmt w:val="bullet"/>
      <w:lvlText w:val=""/>
      <w:lvlJc w:val="left"/>
      <w:pPr>
        <w:ind w:left="3600" w:hanging="360"/>
      </w:pPr>
      <w:rPr>
        <w:rFonts w:ascii="Symbol" w:hAnsi="Symbol" w:hint="default"/>
      </w:rPr>
    </w:lvl>
    <w:lvl w:ilvl="4" w:tplc="240A0003" w:tentative="1">
      <w:start w:val="1"/>
      <w:numFmt w:val="bullet"/>
      <w:lvlText w:val="o"/>
      <w:lvlJc w:val="left"/>
      <w:pPr>
        <w:ind w:left="4320" w:hanging="360"/>
      </w:pPr>
      <w:rPr>
        <w:rFonts w:ascii="Courier New" w:hAnsi="Courier New" w:cs="Courier New" w:hint="default"/>
      </w:rPr>
    </w:lvl>
    <w:lvl w:ilvl="5" w:tplc="240A0005" w:tentative="1">
      <w:start w:val="1"/>
      <w:numFmt w:val="bullet"/>
      <w:lvlText w:val=""/>
      <w:lvlJc w:val="left"/>
      <w:pPr>
        <w:ind w:left="5040" w:hanging="360"/>
      </w:pPr>
      <w:rPr>
        <w:rFonts w:ascii="Wingdings" w:hAnsi="Wingdings" w:hint="default"/>
      </w:rPr>
    </w:lvl>
    <w:lvl w:ilvl="6" w:tplc="240A0001" w:tentative="1">
      <w:start w:val="1"/>
      <w:numFmt w:val="bullet"/>
      <w:lvlText w:val=""/>
      <w:lvlJc w:val="left"/>
      <w:pPr>
        <w:ind w:left="5760" w:hanging="360"/>
      </w:pPr>
      <w:rPr>
        <w:rFonts w:ascii="Symbol" w:hAnsi="Symbol" w:hint="default"/>
      </w:rPr>
    </w:lvl>
    <w:lvl w:ilvl="7" w:tplc="240A0003" w:tentative="1">
      <w:start w:val="1"/>
      <w:numFmt w:val="bullet"/>
      <w:lvlText w:val="o"/>
      <w:lvlJc w:val="left"/>
      <w:pPr>
        <w:ind w:left="6480" w:hanging="360"/>
      </w:pPr>
      <w:rPr>
        <w:rFonts w:ascii="Courier New" w:hAnsi="Courier New" w:cs="Courier New" w:hint="default"/>
      </w:rPr>
    </w:lvl>
    <w:lvl w:ilvl="8" w:tplc="240A0005" w:tentative="1">
      <w:start w:val="1"/>
      <w:numFmt w:val="bullet"/>
      <w:lvlText w:val=""/>
      <w:lvlJc w:val="left"/>
      <w:pPr>
        <w:ind w:left="7200" w:hanging="360"/>
      </w:pPr>
      <w:rPr>
        <w:rFonts w:ascii="Wingdings" w:hAnsi="Wingdings" w:hint="default"/>
      </w:rPr>
    </w:lvl>
  </w:abstractNum>
  <w:abstractNum w:abstractNumId="4" w15:restartNumberingAfterBreak="0">
    <w:nsid w:val="148564FB"/>
    <w:multiLevelType w:val="hybridMultilevel"/>
    <w:tmpl w:val="E452B1AE"/>
    <w:lvl w:ilvl="0" w:tplc="6DD2700E">
      <w:start w:val="1"/>
      <w:numFmt w:val="decimal"/>
      <w:lvlText w:val="%1."/>
      <w:lvlJc w:val="left"/>
      <w:pPr>
        <w:ind w:left="108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5" w15:restartNumberingAfterBreak="0">
    <w:nsid w:val="165A27E8"/>
    <w:multiLevelType w:val="hybridMultilevel"/>
    <w:tmpl w:val="DBD416A8"/>
    <w:lvl w:ilvl="0" w:tplc="8D7435DE">
      <w:start w:val="1"/>
      <w:numFmt w:val="decimal"/>
      <w:lvlText w:val="%1."/>
      <w:lvlJc w:val="left"/>
      <w:pPr>
        <w:ind w:left="360" w:hanging="360"/>
      </w:pPr>
      <w:rPr>
        <w:b/>
        <w:bCs/>
      </w:rPr>
    </w:lvl>
    <w:lvl w:ilvl="1" w:tplc="53C4E56C">
      <w:start w:val="1"/>
      <w:numFmt w:val="lowerLetter"/>
      <w:lvlText w:val="%2)"/>
      <w:lvlJc w:val="left"/>
      <w:pPr>
        <w:ind w:left="1080" w:hanging="360"/>
      </w:pPr>
      <w:rPr>
        <w:rFonts w:hint="default"/>
      </w:rPr>
    </w:lvl>
    <w:lvl w:ilvl="2" w:tplc="240A001B" w:tentative="1">
      <w:start w:val="1"/>
      <w:numFmt w:val="lowerRoman"/>
      <w:lvlText w:val="%3."/>
      <w:lvlJc w:val="right"/>
      <w:pPr>
        <w:ind w:left="1800" w:hanging="180"/>
      </w:pPr>
    </w:lvl>
    <w:lvl w:ilvl="3" w:tplc="240A000F" w:tentative="1">
      <w:start w:val="1"/>
      <w:numFmt w:val="decimal"/>
      <w:lvlText w:val="%4."/>
      <w:lvlJc w:val="left"/>
      <w:pPr>
        <w:ind w:left="2520" w:hanging="360"/>
      </w:pPr>
    </w:lvl>
    <w:lvl w:ilvl="4" w:tplc="240A0019" w:tentative="1">
      <w:start w:val="1"/>
      <w:numFmt w:val="lowerLetter"/>
      <w:lvlText w:val="%5."/>
      <w:lvlJc w:val="left"/>
      <w:pPr>
        <w:ind w:left="3240" w:hanging="360"/>
      </w:pPr>
    </w:lvl>
    <w:lvl w:ilvl="5" w:tplc="240A001B" w:tentative="1">
      <w:start w:val="1"/>
      <w:numFmt w:val="lowerRoman"/>
      <w:lvlText w:val="%6."/>
      <w:lvlJc w:val="right"/>
      <w:pPr>
        <w:ind w:left="3960" w:hanging="180"/>
      </w:pPr>
    </w:lvl>
    <w:lvl w:ilvl="6" w:tplc="240A000F" w:tentative="1">
      <w:start w:val="1"/>
      <w:numFmt w:val="decimal"/>
      <w:lvlText w:val="%7."/>
      <w:lvlJc w:val="left"/>
      <w:pPr>
        <w:ind w:left="4680" w:hanging="360"/>
      </w:pPr>
    </w:lvl>
    <w:lvl w:ilvl="7" w:tplc="240A0019" w:tentative="1">
      <w:start w:val="1"/>
      <w:numFmt w:val="lowerLetter"/>
      <w:lvlText w:val="%8."/>
      <w:lvlJc w:val="left"/>
      <w:pPr>
        <w:ind w:left="5400" w:hanging="360"/>
      </w:pPr>
    </w:lvl>
    <w:lvl w:ilvl="8" w:tplc="240A001B" w:tentative="1">
      <w:start w:val="1"/>
      <w:numFmt w:val="lowerRoman"/>
      <w:lvlText w:val="%9."/>
      <w:lvlJc w:val="right"/>
      <w:pPr>
        <w:ind w:left="6120" w:hanging="180"/>
      </w:pPr>
    </w:lvl>
  </w:abstractNum>
  <w:abstractNum w:abstractNumId="6" w15:restartNumberingAfterBreak="0">
    <w:nsid w:val="180C2D91"/>
    <w:multiLevelType w:val="hybridMultilevel"/>
    <w:tmpl w:val="8F4CCB98"/>
    <w:lvl w:ilvl="0" w:tplc="783403D0">
      <w:start w:val="6"/>
      <w:numFmt w:val="bullet"/>
      <w:lvlText w:val="-"/>
      <w:lvlJc w:val="left"/>
      <w:pPr>
        <w:ind w:left="720" w:hanging="360"/>
      </w:pPr>
      <w:rPr>
        <w:rFonts w:ascii="Arial" w:eastAsia="Calibri" w:hAnsi="Arial" w:cs="Arial" w:hint="default"/>
        <w:b w:val="0"/>
      </w:rPr>
    </w:lvl>
    <w:lvl w:ilvl="1" w:tplc="080A0003" w:tentative="1">
      <w:start w:val="1"/>
      <w:numFmt w:val="bullet"/>
      <w:lvlText w:val="o"/>
      <w:lvlJc w:val="left"/>
      <w:pPr>
        <w:ind w:left="1440" w:hanging="360"/>
      </w:pPr>
      <w:rPr>
        <w:rFonts w:ascii="Courier New" w:hAnsi="Courier New" w:cs="Courier New" w:hint="default"/>
      </w:rPr>
    </w:lvl>
    <w:lvl w:ilvl="2" w:tplc="080A0005" w:tentative="1">
      <w:start w:val="1"/>
      <w:numFmt w:val="bullet"/>
      <w:lvlText w:val=""/>
      <w:lvlJc w:val="left"/>
      <w:pPr>
        <w:ind w:left="2160" w:hanging="360"/>
      </w:pPr>
      <w:rPr>
        <w:rFonts w:ascii="Wingdings" w:hAnsi="Wingdings" w:hint="default"/>
      </w:rPr>
    </w:lvl>
    <w:lvl w:ilvl="3" w:tplc="080A0001" w:tentative="1">
      <w:start w:val="1"/>
      <w:numFmt w:val="bullet"/>
      <w:lvlText w:val=""/>
      <w:lvlJc w:val="left"/>
      <w:pPr>
        <w:ind w:left="2880" w:hanging="360"/>
      </w:pPr>
      <w:rPr>
        <w:rFonts w:ascii="Symbol" w:hAnsi="Symbol" w:hint="default"/>
      </w:rPr>
    </w:lvl>
    <w:lvl w:ilvl="4" w:tplc="080A0003" w:tentative="1">
      <w:start w:val="1"/>
      <w:numFmt w:val="bullet"/>
      <w:lvlText w:val="o"/>
      <w:lvlJc w:val="left"/>
      <w:pPr>
        <w:ind w:left="3600" w:hanging="360"/>
      </w:pPr>
      <w:rPr>
        <w:rFonts w:ascii="Courier New" w:hAnsi="Courier New" w:cs="Courier New" w:hint="default"/>
      </w:rPr>
    </w:lvl>
    <w:lvl w:ilvl="5" w:tplc="080A0005" w:tentative="1">
      <w:start w:val="1"/>
      <w:numFmt w:val="bullet"/>
      <w:lvlText w:val=""/>
      <w:lvlJc w:val="left"/>
      <w:pPr>
        <w:ind w:left="4320" w:hanging="360"/>
      </w:pPr>
      <w:rPr>
        <w:rFonts w:ascii="Wingdings" w:hAnsi="Wingdings" w:hint="default"/>
      </w:rPr>
    </w:lvl>
    <w:lvl w:ilvl="6" w:tplc="080A0001" w:tentative="1">
      <w:start w:val="1"/>
      <w:numFmt w:val="bullet"/>
      <w:lvlText w:val=""/>
      <w:lvlJc w:val="left"/>
      <w:pPr>
        <w:ind w:left="5040" w:hanging="360"/>
      </w:pPr>
      <w:rPr>
        <w:rFonts w:ascii="Symbol" w:hAnsi="Symbol" w:hint="default"/>
      </w:rPr>
    </w:lvl>
    <w:lvl w:ilvl="7" w:tplc="080A0003" w:tentative="1">
      <w:start w:val="1"/>
      <w:numFmt w:val="bullet"/>
      <w:lvlText w:val="o"/>
      <w:lvlJc w:val="left"/>
      <w:pPr>
        <w:ind w:left="5760" w:hanging="360"/>
      </w:pPr>
      <w:rPr>
        <w:rFonts w:ascii="Courier New" w:hAnsi="Courier New" w:cs="Courier New" w:hint="default"/>
      </w:rPr>
    </w:lvl>
    <w:lvl w:ilvl="8" w:tplc="080A0005" w:tentative="1">
      <w:start w:val="1"/>
      <w:numFmt w:val="bullet"/>
      <w:lvlText w:val=""/>
      <w:lvlJc w:val="left"/>
      <w:pPr>
        <w:ind w:left="6480" w:hanging="360"/>
      </w:pPr>
      <w:rPr>
        <w:rFonts w:ascii="Wingdings" w:hAnsi="Wingdings" w:hint="default"/>
      </w:rPr>
    </w:lvl>
  </w:abstractNum>
  <w:abstractNum w:abstractNumId="7" w15:restartNumberingAfterBreak="0">
    <w:nsid w:val="182A4B6A"/>
    <w:multiLevelType w:val="hybridMultilevel"/>
    <w:tmpl w:val="4B765212"/>
    <w:lvl w:ilvl="0" w:tplc="240A0017">
      <w:start w:val="1"/>
      <w:numFmt w:val="lowerLetter"/>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8" w15:restartNumberingAfterBreak="0">
    <w:nsid w:val="1DBF58D0"/>
    <w:multiLevelType w:val="hybridMultilevel"/>
    <w:tmpl w:val="D42E9C44"/>
    <w:lvl w:ilvl="0" w:tplc="240A000B">
      <w:start w:val="1"/>
      <w:numFmt w:val="bullet"/>
      <w:lvlText w:val=""/>
      <w:lvlJc w:val="left"/>
      <w:pPr>
        <w:ind w:left="1440" w:hanging="360"/>
      </w:pPr>
      <w:rPr>
        <w:rFonts w:ascii="Wingdings" w:hAnsi="Wingdings" w:hint="default"/>
      </w:rPr>
    </w:lvl>
    <w:lvl w:ilvl="1" w:tplc="240A0003" w:tentative="1">
      <w:start w:val="1"/>
      <w:numFmt w:val="bullet"/>
      <w:lvlText w:val="o"/>
      <w:lvlJc w:val="left"/>
      <w:pPr>
        <w:ind w:left="2160" w:hanging="360"/>
      </w:pPr>
      <w:rPr>
        <w:rFonts w:ascii="Courier New" w:hAnsi="Courier New" w:cs="Courier New" w:hint="default"/>
      </w:rPr>
    </w:lvl>
    <w:lvl w:ilvl="2" w:tplc="240A0005" w:tentative="1">
      <w:start w:val="1"/>
      <w:numFmt w:val="bullet"/>
      <w:lvlText w:val=""/>
      <w:lvlJc w:val="left"/>
      <w:pPr>
        <w:ind w:left="2880" w:hanging="360"/>
      </w:pPr>
      <w:rPr>
        <w:rFonts w:ascii="Wingdings" w:hAnsi="Wingdings" w:hint="default"/>
      </w:rPr>
    </w:lvl>
    <w:lvl w:ilvl="3" w:tplc="240A0001" w:tentative="1">
      <w:start w:val="1"/>
      <w:numFmt w:val="bullet"/>
      <w:lvlText w:val=""/>
      <w:lvlJc w:val="left"/>
      <w:pPr>
        <w:ind w:left="3600" w:hanging="360"/>
      </w:pPr>
      <w:rPr>
        <w:rFonts w:ascii="Symbol" w:hAnsi="Symbol" w:hint="default"/>
      </w:rPr>
    </w:lvl>
    <w:lvl w:ilvl="4" w:tplc="240A0003" w:tentative="1">
      <w:start w:val="1"/>
      <w:numFmt w:val="bullet"/>
      <w:lvlText w:val="o"/>
      <w:lvlJc w:val="left"/>
      <w:pPr>
        <w:ind w:left="4320" w:hanging="360"/>
      </w:pPr>
      <w:rPr>
        <w:rFonts w:ascii="Courier New" w:hAnsi="Courier New" w:cs="Courier New" w:hint="default"/>
      </w:rPr>
    </w:lvl>
    <w:lvl w:ilvl="5" w:tplc="240A0005" w:tentative="1">
      <w:start w:val="1"/>
      <w:numFmt w:val="bullet"/>
      <w:lvlText w:val=""/>
      <w:lvlJc w:val="left"/>
      <w:pPr>
        <w:ind w:left="5040" w:hanging="360"/>
      </w:pPr>
      <w:rPr>
        <w:rFonts w:ascii="Wingdings" w:hAnsi="Wingdings" w:hint="default"/>
      </w:rPr>
    </w:lvl>
    <w:lvl w:ilvl="6" w:tplc="240A0001" w:tentative="1">
      <w:start w:val="1"/>
      <w:numFmt w:val="bullet"/>
      <w:lvlText w:val=""/>
      <w:lvlJc w:val="left"/>
      <w:pPr>
        <w:ind w:left="5760" w:hanging="360"/>
      </w:pPr>
      <w:rPr>
        <w:rFonts w:ascii="Symbol" w:hAnsi="Symbol" w:hint="default"/>
      </w:rPr>
    </w:lvl>
    <w:lvl w:ilvl="7" w:tplc="240A0003" w:tentative="1">
      <w:start w:val="1"/>
      <w:numFmt w:val="bullet"/>
      <w:lvlText w:val="o"/>
      <w:lvlJc w:val="left"/>
      <w:pPr>
        <w:ind w:left="6480" w:hanging="360"/>
      </w:pPr>
      <w:rPr>
        <w:rFonts w:ascii="Courier New" w:hAnsi="Courier New" w:cs="Courier New" w:hint="default"/>
      </w:rPr>
    </w:lvl>
    <w:lvl w:ilvl="8" w:tplc="240A0005" w:tentative="1">
      <w:start w:val="1"/>
      <w:numFmt w:val="bullet"/>
      <w:lvlText w:val=""/>
      <w:lvlJc w:val="left"/>
      <w:pPr>
        <w:ind w:left="7200" w:hanging="360"/>
      </w:pPr>
      <w:rPr>
        <w:rFonts w:ascii="Wingdings" w:hAnsi="Wingdings" w:hint="default"/>
      </w:rPr>
    </w:lvl>
  </w:abstractNum>
  <w:abstractNum w:abstractNumId="9" w15:restartNumberingAfterBreak="0">
    <w:nsid w:val="23D85ABA"/>
    <w:multiLevelType w:val="hybridMultilevel"/>
    <w:tmpl w:val="97925846"/>
    <w:lvl w:ilvl="0" w:tplc="240A0011">
      <w:start w:val="1"/>
      <w:numFmt w:val="decimal"/>
      <w:lvlText w:val="%1)"/>
      <w:lvlJc w:val="left"/>
      <w:pPr>
        <w:ind w:left="720" w:hanging="360"/>
      </w:p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0" w15:restartNumberingAfterBreak="0">
    <w:nsid w:val="256F4412"/>
    <w:multiLevelType w:val="hybridMultilevel"/>
    <w:tmpl w:val="5EE04B76"/>
    <w:lvl w:ilvl="0" w:tplc="D054B5FA">
      <w:start w:val="1"/>
      <w:numFmt w:val="lowerLetter"/>
      <w:lvlText w:val="%1."/>
      <w:lvlJc w:val="left"/>
      <w:pPr>
        <w:ind w:left="720" w:hanging="360"/>
      </w:pPr>
      <w:rPr>
        <w:b/>
      </w:rPr>
    </w:lvl>
    <w:lvl w:ilvl="1" w:tplc="7F264B32">
      <w:start w:val="1"/>
      <w:numFmt w:val="decimal"/>
      <w:lvlText w:val="%2."/>
      <w:lvlJc w:val="left"/>
      <w:pPr>
        <w:ind w:left="1440" w:hanging="360"/>
      </w:pPr>
      <w:rPr>
        <w:rFonts w:hint="default"/>
        <w:b w:val="0"/>
        <w:bCs w:val="0"/>
      </w:rPr>
    </w:lvl>
    <w:lvl w:ilvl="2" w:tplc="080A001B" w:tentative="1">
      <w:start w:val="1"/>
      <w:numFmt w:val="lowerRoman"/>
      <w:lvlText w:val="%3."/>
      <w:lvlJc w:val="right"/>
      <w:pPr>
        <w:ind w:left="2160" w:hanging="180"/>
      </w:pPr>
    </w:lvl>
    <w:lvl w:ilvl="3" w:tplc="080A000F" w:tentative="1">
      <w:start w:val="1"/>
      <w:numFmt w:val="decimal"/>
      <w:lvlText w:val="%4."/>
      <w:lvlJc w:val="left"/>
      <w:pPr>
        <w:ind w:left="2880" w:hanging="360"/>
      </w:pPr>
    </w:lvl>
    <w:lvl w:ilvl="4" w:tplc="080A0019" w:tentative="1">
      <w:start w:val="1"/>
      <w:numFmt w:val="lowerLetter"/>
      <w:lvlText w:val="%5."/>
      <w:lvlJc w:val="left"/>
      <w:pPr>
        <w:ind w:left="3600" w:hanging="360"/>
      </w:pPr>
    </w:lvl>
    <w:lvl w:ilvl="5" w:tplc="080A001B" w:tentative="1">
      <w:start w:val="1"/>
      <w:numFmt w:val="lowerRoman"/>
      <w:lvlText w:val="%6."/>
      <w:lvlJc w:val="right"/>
      <w:pPr>
        <w:ind w:left="4320" w:hanging="180"/>
      </w:pPr>
    </w:lvl>
    <w:lvl w:ilvl="6" w:tplc="080A000F" w:tentative="1">
      <w:start w:val="1"/>
      <w:numFmt w:val="decimal"/>
      <w:lvlText w:val="%7."/>
      <w:lvlJc w:val="left"/>
      <w:pPr>
        <w:ind w:left="5040" w:hanging="360"/>
      </w:pPr>
    </w:lvl>
    <w:lvl w:ilvl="7" w:tplc="080A0019" w:tentative="1">
      <w:start w:val="1"/>
      <w:numFmt w:val="lowerLetter"/>
      <w:lvlText w:val="%8."/>
      <w:lvlJc w:val="left"/>
      <w:pPr>
        <w:ind w:left="5760" w:hanging="360"/>
      </w:pPr>
    </w:lvl>
    <w:lvl w:ilvl="8" w:tplc="080A001B" w:tentative="1">
      <w:start w:val="1"/>
      <w:numFmt w:val="lowerRoman"/>
      <w:lvlText w:val="%9."/>
      <w:lvlJc w:val="right"/>
      <w:pPr>
        <w:ind w:left="6480" w:hanging="180"/>
      </w:pPr>
    </w:lvl>
  </w:abstractNum>
  <w:abstractNum w:abstractNumId="11" w15:restartNumberingAfterBreak="0">
    <w:nsid w:val="26606C2E"/>
    <w:multiLevelType w:val="hybridMultilevel"/>
    <w:tmpl w:val="E0FCBF12"/>
    <w:lvl w:ilvl="0" w:tplc="240A0017">
      <w:start w:val="1"/>
      <w:numFmt w:val="lowerLetter"/>
      <w:lvlText w:val="%1)"/>
      <w:lvlJc w:val="left"/>
      <w:pPr>
        <w:ind w:left="1480" w:hanging="360"/>
      </w:pPr>
    </w:lvl>
    <w:lvl w:ilvl="1" w:tplc="240A0019">
      <w:start w:val="1"/>
      <w:numFmt w:val="lowerLetter"/>
      <w:lvlText w:val="%2."/>
      <w:lvlJc w:val="left"/>
      <w:pPr>
        <w:ind w:left="2200" w:hanging="360"/>
      </w:pPr>
    </w:lvl>
    <w:lvl w:ilvl="2" w:tplc="240A001B" w:tentative="1">
      <w:start w:val="1"/>
      <w:numFmt w:val="lowerRoman"/>
      <w:lvlText w:val="%3."/>
      <w:lvlJc w:val="right"/>
      <w:pPr>
        <w:ind w:left="2920" w:hanging="180"/>
      </w:pPr>
    </w:lvl>
    <w:lvl w:ilvl="3" w:tplc="240A000F" w:tentative="1">
      <w:start w:val="1"/>
      <w:numFmt w:val="decimal"/>
      <w:lvlText w:val="%4."/>
      <w:lvlJc w:val="left"/>
      <w:pPr>
        <w:ind w:left="3640" w:hanging="360"/>
      </w:pPr>
    </w:lvl>
    <w:lvl w:ilvl="4" w:tplc="240A0019" w:tentative="1">
      <w:start w:val="1"/>
      <w:numFmt w:val="lowerLetter"/>
      <w:lvlText w:val="%5."/>
      <w:lvlJc w:val="left"/>
      <w:pPr>
        <w:ind w:left="4360" w:hanging="360"/>
      </w:pPr>
    </w:lvl>
    <w:lvl w:ilvl="5" w:tplc="240A001B" w:tentative="1">
      <w:start w:val="1"/>
      <w:numFmt w:val="lowerRoman"/>
      <w:lvlText w:val="%6."/>
      <w:lvlJc w:val="right"/>
      <w:pPr>
        <w:ind w:left="5080" w:hanging="180"/>
      </w:pPr>
    </w:lvl>
    <w:lvl w:ilvl="6" w:tplc="240A000F" w:tentative="1">
      <w:start w:val="1"/>
      <w:numFmt w:val="decimal"/>
      <w:lvlText w:val="%7."/>
      <w:lvlJc w:val="left"/>
      <w:pPr>
        <w:ind w:left="5800" w:hanging="360"/>
      </w:pPr>
    </w:lvl>
    <w:lvl w:ilvl="7" w:tplc="240A0019" w:tentative="1">
      <w:start w:val="1"/>
      <w:numFmt w:val="lowerLetter"/>
      <w:lvlText w:val="%8."/>
      <w:lvlJc w:val="left"/>
      <w:pPr>
        <w:ind w:left="6520" w:hanging="360"/>
      </w:pPr>
    </w:lvl>
    <w:lvl w:ilvl="8" w:tplc="240A001B" w:tentative="1">
      <w:start w:val="1"/>
      <w:numFmt w:val="lowerRoman"/>
      <w:lvlText w:val="%9."/>
      <w:lvlJc w:val="right"/>
      <w:pPr>
        <w:ind w:left="7240" w:hanging="180"/>
      </w:pPr>
    </w:lvl>
  </w:abstractNum>
  <w:abstractNum w:abstractNumId="12" w15:restartNumberingAfterBreak="0">
    <w:nsid w:val="26B8277A"/>
    <w:multiLevelType w:val="hybridMultilevel"/>
    <w:tmpl w:val="4C8CEDAA"/>
    <w:lvl w:ilvl="0" w:tplc="59BC0AD2">
      <w:start w:val="1"/>
      <w:numFmt w:val="decimal"/>
      <w:lvlText w:val="%1."/>
      <w:lvlJc w:val="left"/>
      <w:pPr>
        <w:ind w:left="720" w:hanging="360"/>
      </w:pPr>
      <w:rPr>
        <w:b w:val="0"/>
        <w:bCs w:val="0"/>
      </w:rPr>
    </w:lvl>
    <w:lvl w:ilvl="1" w:tplc="080A0019" w:tentative="1">
      <w:start w:val="1"/>
      <w:numFmt w:val="lowerLetter"/>
      <w:lvlText w:val="%2."/>
      <w:lvlJc w:val="left"/>
      <w:pPr>
        <w:ind w:left="1440" w:hanging="360"/>
      </w:pPr>
    </w:lvl>
    <w:lvl w:ilvl="2" w:tplc="080A001B" w:tentative="1">
      <w:start w:val="1"/>
      <w:numFmt w:val="lowerRoman"/>
      <w:lvlText w:val="%3."/>
      <w:lvlJc w:val="right"/>
      <w:pPr>
        <w:ind w:left="2160" w:hanging="180"/>
      </w:pPr>
    </w:lvl>
    <w:lvl w:ilvl="3" w:tplc="080A000F" w:tentative="1">
      <w:start w:val="1"/>
      <w:numFmt w:val="decimal"/>
      <w:lvlText w:val="%4."/>
      <w:lvlJc w:val="left"/>
      <w:pPr>
        <w:ind w:left="2880" w:hanging="360"/>
      </w:pPr>
    </w:lvl>
    <w:lvl w:ilvl="4" w:tplc="080A0019" w:tentative="1">
      <w:start w:val="1"/>
      <w:numFmt w:val="lowerLetter"/>
      <w:lvlText w:val="%5."/>
      <w:lvlJc w:val="left"/>
      <w:pPr>
        <w:ind w:left="3600" w:hanging="360"/>
      </w:pPr>
    </w:lvl>
    <w:lvl w:ilvl="5" w:tplc="080A001B" w:tentative="1">
      <w:start w:val="1"/>
      <w:numFmt w:val="lowerRoman"/>
      <w:lvlText w:val="%6."/>
      <w:lvlJc w:val="right"/>
      <w:pPr>
        <w:ind w:left="4320" w:hanging="180"/>
      </w:pPr>
    </w:lvl>
    <w:lvl w:ilvl="6" w:tplc="080A000F" w:tentative="1">
      <w:start w:val="1"/>
      <w:numFmt w:val="decimal"/>
      <w:lvlText w:val="%7."/>
      <w:lvlJc w:val="left"/>
      <w:pPr>
        <w:ind w:left="5040" w:hanging="360"/>
      </w:pPr>
    </w:lvl>
    <w:lvl w:ilvl="7" w:tplc="080A0019" w:tentative="1">
      <w:start w:val="1"/>
      <w:numFmt w:val="lowerLetter"/>
      <w:lvlText w:val="%8."/>
      <w:lvlJc w:val="left"/>
      <w:pPr>
        <w:ind w:left="5760" w:hanging="360"/>
      </w:pPr>
    </w:lvl>
    <w:lvl w:ilvl="8" w:tplc="080A001B" w:tentative="1">
      <w:start w:val="1"/>
      <w:numFmt w:val="lowerRoman"/>
      <w:lvlText w:val="%9."/>
      <w:lvlJc w:val="right"/>
      <w:pPr>
        <w:ind w:left="6480" w:hanging="180"/>
      </w:pPr>
    </w:lvl>
  </w:abstractNum>
  <w:abstractNum w:abstractNumId="13" w15:restartNumberingAfterBreak="0">
    <w:nsid w:val="28690A32"/>
    <w:multiLevelType w:val="hybridMultilevel"/>
    <w:tmpl w:val="D99CD118"/>
    <w:lvl w:ilvl="0" w:tplc="0EFE7DAE">
      <w:start w:val="1"/>
      <w:numFmt w:val="decimal"/>
      <w:lvlText w:val="%1."/>
      <w:lvlJc w:val="left"/>
      <w:pPr>
        <w:ind w:left="720" w:hanging="360"/>
      </w:pPr>
      <w:rPr>
        <w:rFonts w:ascii="Arial" w:hAnsi="Arial" w:cs="Times New Roman" w:hint="default"/>
        <w:b w:val="0"/>
        <w:bCs w:val="0"/>
        <w:i w:val="0"/>
        <w:color w:val="auto"/>
        <w:sz w:val="20"/>
        <w:szCs w:val="20"/>
      </w:rPr>
    </w:lvl>
    <w:lvl w:ilvl="1" w:tplc="080A0019" w:tentative="1">
      <w:start w:val="1"/>
      <w:numFmt w:val="lowerLetter"/>
      <w:lvlText w:val="%2."/>
      <w:lvlJc w:val="left"/>
      <w:pPr>
        <w:ind w:left="1440" w:hanging="360"/>
      </w:pPr>
    </w:lvl>
    <w:lvl w:ilvl="2" w:tplc="080A001B" w:tentative="1">
      <w:start w:val="1"/>
      <w:numFmt w:val="lowerRoman"/>
      <w:lvlText w:val="%3."/>
      <w:lvlJc w:val="right"/>
      <w:pPr>
        <w:ind w:left="2160" w:hanging="180"/>
      </w:pPr>
    </w:lvl>
    <w:lvl w:ilvl="3" w:tplc="080A000F" w:tentative="1">
      <w:start w:val="1"/>
      <w:numFmt w:val="decimal"/>
      <w:lvlText w:val="%4."/>
      <w:lvlJc w:val="left"/>
      <w:pPr>
        <w:ind w:left="2880" w:hanging="360"/>
      </w:pPr>
    </w:lvl>
    <w:lvl w:ilvl="4" w:tplc="080A0019" w:tentative="1">
      <w:start w:val="1"/>
      <w:numFmt w:val="lowerLetter"/>
      <w:lvlText w:val="%5."/>
      <w:lvlJc w:val="left"/>
      <w:pPr>
        <w:ind w:left="3600" w:hanging="360"/>
      </w:pPr>
    </w:lvl>
    <w:lvl w:ilvl="5" w:tplc="080A001B" w:tentative="1">
      <w:start w:val="1"/>
      <w:numFmt w:val="lowerRoman"/>
      <w:lvlText w:val="%6."/>
      <w:lvlJc w:val="right"/>
      <w:pPr>
        <w:ind w:left="4320" w:hanging="180"/>
      </w:pPr>
    </w:lvl>
    <w:lvl w:ilvl="6" w:tplc="080A000F" w:tentative="1">
      <w:start w:val="1"/>
      <w:numFmt w:val="decimal"/>
      <w:lvlText w:val="%7."/>
      <w:lvlJc w:val="left"/>
      <w:pPr>
        <w:ind w:left="5040" w:hanging="360"/>
      </w:pPr>
    </w:lvl>
    <w:lvl w:ilvl="7" w:tplc="080A0019" w:tentative="1">
      <w:start w:val="1"/>
      <w:numFmt w:val="lowerLetter"/>
      <w:lvlText w:val="%8."/>
      <w:lvlJc w:val="left"/>
      <w:pPr>
        <w:ind w:left="5760" w:hanging="360"/>
      </w:pPr>
    </w:lvl>
    <w:lvl w:ilvl="8" w:tplc="080A001B" w:tentative="1">
      <w:start w:val="1"/>
      <w:numFmt w:val="lowerRoman"/>
      <w:lvlText w:val="%9."/>
      <w:lvlJc w:val="right"/>
      <w:pPr>
        <w:ind w:left="6480" w:hanging="180"/>
      </w:pPr>
    </w:lvl>
  </w:abstractNum>
  <w:abstractNum w:abstractNumId="14" w15:restartNumberingAfterBreak="0">
    <w:nsid w:val="2C69008A"/>
    <w:multiLevelType w:val="hybridMultilevel"/>
    <w:tmpl w:val="828EF3E4"/>
    <w:lvl w:ilvl="0" w:tplc="8C8EBE42">
      <w:start w:val="2"/>
      <w:numFmt w:val="bullet"/>
      <w:lvlText w:val="-"/>
      <w:lvlJc w:val="left"/>
      <w:rPr>
        <w:rFonts w:ascii="Arial" w:eastAsia="Times New Roman" w:hAnsi="Arial" w:cs="Arial" w:hint="default"/>
        <w:color w:val="000000"/>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15" w15:restartNumberingAfterBreak="0">
    <w:nsid w:val="2EAB053C"/>
    <w:multiLevelType w:val="multilevel"/>
    <w:tmpl w:val="350EA188"/>
    <w:lvl w:ilvl="0">
      <w:start w:val="1"/>
      <w:numFmt w:val="decimal"/>
      <w:lvlText w:val="%1."/>
      <w:lvlJc w:val="left"/>
      <w:pPr>
        <w:ind w:left="360" w:hanging="360"/>
      </w:pPr>
      <w:rPr>
        <w:rFonts w:hint="default"/>
      </w:rPr>
    </w:lvl>
    <w:lvl w:ilvl="1">
      <w:start w:val="2"/>
      <w:numFmt w:val="decimal"/>
      <w:isLgl/>
      <w:lvlText w:val="%1.%2"/>
      <w:lvlJc w:val="left"/>
      <w:pPr>
        <w:ind w:left="450" w:hanging="450"/>
      </w:pPr>
      <w:rPr>
        <w:rFonts w:hint="default"/>
      </w:rPr>
    </w:lvl>
    <w:lvl w:ilvl="2">
      <w:start w:val="2"/>
      <w:numFmt w:val="decimal"/>
      <w:isLgl/>
      <w:lvlText w:val="%1.%2.%3"/>
      <w:lvlJc w:val="left"/>
      <w:pPr>
        <w:ind w:left="720" w:hanging="720"/>
      </w:pPr>
      <w:rPr>
        <w:rFonts w:hint="default"/>
      </w:rPr>
    </w:lvl>
    <w:lvl w:ilvl="3">
      <w:start w:val="1"/>
      <w:numFmt w:val="decimal"/>
      <w:isLgl/>
      <w:lvlText w:val="%1.%2.%3.%4"/>
      <w:lvlJc w:val="left"/>
      <w:pPr>
        <w:ind w:left="720" w:hanging="720"/>
      </w:pPr>
      <w:rPr>
        <w:rFonts w:hint="default"/>
      </w:rPr>
    </w:lvl>
    <w:lvl w:ilvl="4">
      <w:start w:val="1"/>
      <w:numFmt w:val="decimal"/>
      <w:isLgl/>
      <w:lvlText w:val="%1.%2.%3.%4.%5"/>
      <w:lvlJc w:val="left"/>
      <w:pPr>
        <w:ind w:left="720" w:hanging="720"/>
      </w:pPr>
      <w:rPr>
        <w:rFonts w:hint="default"/>
      </w:rPr>
    </w:lvl>
    <w:lvl w:ilvl="5">
      <w:start w:val="1"/>
      <w:numFmt w:val="decimal"/>
      <w:isLgl/>
      <w:lvlText w:val="%1.%2.%3.%4.%5.%6"/>
      <w:lvlJc w:val="left"/>
      <w:pPr>
        <w:ind w:left="1080" w:hanging="1080"/>
      </w:pPr>
      <w:rPr>
        <w:rFonts w:hint="default"/>
      </w:rPr>
    </w:lvl>
    <w:lvl w:ilvl="6">
      <w:start w:val="1"/>
      <w:numFmt w:val="decimal"/>
      <w:isLgl/>
      <w:lvlText w:val="%1.%2.%3.%4.%5.%6.%7"/>
      <w:lvlJc w:val="left"/>
      <w:pPr>
        <w:ind w:left="1080" w:hanging="1080"/>
      </w:pPr>
      <w:rPr>
        <w:rFonts w:hint="default"/>
      </w:rPr>
    </w:lvl>
    <w:lvl w:ilvl="7">
      <w:start w:val="1"/>
      <w:numFmt w:val="decimal"/>
      <w:isLgl/>
      <w:lvlText w:val="%1.%2.%3.%4.%5.%6.%7.%8"/>
      <w:lvlJc w:val="left"/>
      <w:pPr>
        <w:ind w:left="1440" w:hanging="1440"/>
      </w:pPr>
      <w:rPr>
        <w:rFonts w:hint="default"/>
      </w:rPr>
    </w:lvl>
    <w:lvl w:ilvl="8">
      <w:start w:val="1"/>
      <w:numFmt w:val="decimal"/>
      <w:isLgl/>
      <w:lvlText w:val="%1.%2.%3.%4.%5.%6.%7.%8.%9"/>
      <w:lvlJc w:val="left"/>
      <w:pPr>
        <w:ind w:left="1440" w:hanging="1440"/>
      </w:pPr>
      <w:rPr>
        <w:rFonts w:hint="default"/>
      </w:rPr>
    </w:lvl>
  </w:abstractNum>
  <w:abstractNum w:abstractNumId="16" w15:restartNumberingAfterBreak="0">
    <w:nsid w:val="30E57940"/>
    <w:multiLevelType w:val="hybridMultilevel"/>
    <w:tmpl w:val="9546241A"/>
    <w:lvl w:ilvl="0" w:tplc="61C2BCE2">
      <w:start w:val="1"/>
      <w:numFmt w:val="decimal"/>
      <w:lvlText w:val="%1."/>
      <w:lvlJc w:val="left"/>
      <w:pPr>
        <w:ind w:left="720" w:hanging="360"/>
      </w:pPr>
      <w:rPr>
        <w:rFonts w:ascii="Arial" w:hAnsi="Arial" w:cs="Arial" w:hint="default"/>
        <w:sz w:val="20"/>
        <w:szCs w:val="20"/>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7" w15:restartNumberingAfterBreak="0">
    <w:nsid w:val="37A8799B"/>
    <w:multiLevelType w:val="hybridMultilevel"/>
    <w:tmpl w:val="79DC576A"/>
    <w:lvl w:ilvl="0" w:tplc="E2A445E4">
      <w:start w:val="1"/>
      <w:numFmt w:val="decimal"/>
      <w:lvlText w:val="%1."/>
      <w:lvlJc w:val="left"/>
      <w:pPr>
        <w:ind w:left="720" w:hanging="360"/>
      </w:pPr>
      <w:rPr>
        <w:rFonts w:ascii="Arial" w:hAnsi="Arial" w:cs="Times New Roman" w:hint="default"/>
        <w:b w:val="0"/>
        <w:bCs w:val="0"/>
        <w:i w:val="0"/>
        <w:color w:val="auto"/>
        <w:sz w:val="20"/>
        <w:szCs w:val="20"/>
      </w:rPr>
    </w:lvl>
    <w:lvl w:ilvl="1" w:tplc="080A0019" w:tentative="1">
      <w:start w:val="1"/>
      <w:numFmt w:val="lowerLetter"/>
      <w:lvlText w:val="%2."/>
      <w:lvlJc w:val="left"/>
      <w:pPr>
        <w:ind w:left="1440" w:hanging="360"/>
      </w:pPr>
    </w:lvl>
    <w:lvl w:ilvl="2" w:tplc="080A001B" w:tentative="1">
      <w:start w:val="1"/>
      <w:numFmt w:val="lowerRoman"/>
      <w:lvlText w:val="%3."/>
      <w:lvlJc w:val="right"/>
      <w:pPr>
        <w:ind w:left="2160" w:hanging="180"/>
      </w:pPr>
    </w:lvl>
    <w:lvl w:ilvl="3" w:tplc="080A000F" w:tentative="1">
      <w:start w:val="1"/>
      <w:numFmt w:val="decimal"/>
      <w:lvlText w:val="%4."/>
      <w:lvlJc w:val="left"/>
      <w:pPr>
        <w:ind w:left="2880" w:hanging="360"/>
      </w:pPr>
    </w:lvl>
    <w:lvl w:ilvl="4" w:tplc="080A0019" w:tentative="1">
      <w:start w:val="1"/>
      <w:numFmt w:val="lowerLetter"/>
      <w:lvlText w:val="%5."/>
      <w:lvlJc w:val="left"/>
      <w:pPr>
        <w:ind w:left="3600" w:hanging="360"/>
      </w:pPr>
    </w:lvl>
    <w:lvl w:ilvl="5" w:tplc="080A001B" w:tentative="1">
      <w:start w:val="1"/>
      <w:numFmt w:val="lowerRoman"/>
      <w:lvlText w:val="%6."/>
      <w:lvlJc w:val="right"/>
      <w:pPr>
        <w:ind w:left="4320" w:hanging="180"/>
      </w:pPr>
    </w:lvl>
    <w:lvl w:ilvl="6" w:tplc="080A000F" w:tentative="1">
      <w:start w:val="1"/>
      <w:numFmt w:val="decimal"/>
      <w:lvlText w:val="%7."/>
      <w:lvlJc w:val="left"/>
      <w:pPr>
        <w:ind w:left="5040" w:hanging="360"/>
      </w:pPr>
    </w:lvl>
    <w:lvl w:ilvl="7" w:tplc="080A0019" w:tentative="1">
      <w:start w:val="1"/>
      <w:numFmt w:val="lowerLetter"/>
      <w:lvlText w:val="%8."/>
      <w:lvlJc w:val="left"/>
      <w:pPr>
        <w:ind w:left="5760" w:hanging="360"/>
      </w:pPr>
    </w:lvl>
    <w:lvl w:ilvl="8" w:tplc="080A001B" w:tentative="1">
      <w:start w:val="1"/>
      <w:numFmt w:val="lowerRoman"/>
      <w:lvlText w:val="%9."/>
      <w:lvlJc w:val="right"/>
      <w:pPr>
        <w:ind w:left="6480" w:hanging="180"/>
      </w:pPr>
    </w:lvl>
  </w:abstractNum>
  <w:abstractNum w:abstractNumId="18" w15:restartNumberingAfterBreak="0">
    <w:nsid w:val="3A05C4BE"/>
    <w:multiLevelType w:val="hybridMultilevel"/>
    <w:tmpl w:val="AA982C78"/>
    <w:lvl w:ilvl="0" w:tplc="7F9E4124">
      <w:start w:val="1"/>
      <w:numFmt w:val="decimal"/>
      <w:lvlText w:val="%1."/>
      <w:lvlJc w:val="left"/>
      <w:pPr>
        <w:ind w:left="720" w:hanging="360"/>
      </w:pPr>
    </w:lvl>
    <w:lvl w:ilvl="1" w:tplc="5F0E2228">
      <w:start w:val="1"/>
      <w:numFmt w:val="lowerLetter"/>
      <w:lvlText w:val="%2."/>
      <w:lvlJc w:val="left"/>
      <w:pPr>
        <w:ind w:left="1440" w:hanging="360"/>
      </w:pPr>
    </w:lvl>
    <w:lvl w:ilvl="2" w:tplc="DC34363C">
      <w:start w:val="1"/>
      <w:numFmt w:val="lowerRoman"/>
      <w:lvlText w:val="%3."/>
      <w:lvlJc w:val="right"/>
      <w:pPr>
        <w:ind w:left="2160" w:hanging="180"/>
      </w:pPr>
    </w:lvl>
    <w:lvl w:ilvl="3" w:tplc="230AA2F8">
      <w:start w:val="1"/>
      <w:numFmt w:val="decimal"/>
      <w:lvlText w:val="%4."/>
      <w:lvlJc w:val="left"/>
      <w:pPr>
        <w:ind w:left="2880" w:hanging="360"/>
      </w:pPr>
    </w:lvl>
    <w:lvl w:ilvl="4" w:tplc="96AA9172">
      <w:start w:val="1"/>
      <w:numFmt w:val="lowerLetter"/>
      <w:lvlText w:val="%5."/>
      <w:lvlJc w:val="left"/>
      <w:pPr>
        <w:ind w:left="3600" w:hanging="360"/>
      </w:pPr>
    </w:lvl>
    <w:lvl w:ilvl="5" w:tplc="57CC8FDE">
      <w:start w:val="1"/>
      <w:numFmt w:val="lowerRoman"/>
      <w:lvlText w:val="%6."/>
      <w:lvlJc w:val="right"/>
      <w:pPr>
        <w:ind w:left="4320" w:hanging="180"/>
      </w:pPr>
    </w:lvl>
    <w:lvl w:ilvl="6" w:tplc="B0705DE6">
      <w:start w:val="1"/>
      <w:numFmt w:val="decimal"/>
      <w:lvlText w:val="%7."/>
      <w:lvlJc w:val="left"/>
      <w:pPr>
        <w:ind w:left="5040" w:hanging="360"/>
      </w:pPr>
    </w:lvl>
    <w:lvl w:ilvl="7" w:tplc="D7E03E30">
      <w:start w:val="1"/>
      <w:numFmt w:val="lowerLetter"/>
      <w:lvlText w:val="%8."/>
      <w:lvlJc w:val="left"/>
      <w:pPr>
        <w:ind w:left="5760" w:hanging="360"/>
      </w:pPr>
    </w:lvl>
    <w:lvl w:ilvl="8" w:tplc="01CC3E0A">
      <w:start w:val="1"/>
      <w:numFmt w:val="lowerRoman"/>
      <w:lvlText w:val="%9."/>
      <w:lvlJc w:val="right"/>
      <w:pPr>
        <w:ind w:left="6480" w:hanging="180"/>
      </w:pPr>
    </w:lvl>
  </w:abstractNum>
  <w:abstractNum w:abstractNumId="19" w15:restartNumberingAfterBreak="0">
    <w:nsid w:val="3B3D54D1"/>
    <w:multiLevelType w:val="hybridMultilevel"/>
    <w:tmpl w:val="F8A47496"/>
    <w:lvl w:ilvl="0" w:tplc="F20C378A">
      <w:numFmt w:val="bullet"/>
      <w:lvlText w:val="-"/>
      <w:lvlJc w:val="left"/>
      <w:rPr>
        <w:rFonts w:ascii="Arial" w:eastAsia="Calibri" w:hAnsi="Arial" w:cs="Aria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20" w15:restartNumberingAfterBreak="0">
    <w:nsid w:val="40C179A9"/>
    <w:multiLevelType w:val="multilevel"/>
    <w:tmpl w:val="4FCE07C2"/>
    <w:lvl w:ilvl="0">
      <w:start w:val="1"/>
      <w:numFmt w:val="decimal"/>
      <w:lvlText w:val="%1."/>
      <w:lvlJc w:val="left"/>
      <w:pPr>
        <w:ind w:left="360" w:hanging="360"/>
      </w:pPr>
      <w:rPr>
        <w:rFonts w:hint="default"/>
        <w:b w:val="0"/>
        <w:color w:val="000000"/>
        <w:sz w:val="22"/>
        <w:szCs w:val="22"/>
      </w:rPr>
    </w:lvl>
    <w:lvl w:ilvl="1">
      <w:start w:val="1"/>
      <w:numFmt w:val="lowerLetter"/>
      <w:lvlText w:val="%2."/>
      <w:lvlJc w:val="left"/>
      <w:pPr>
        <w:ind w:left="1080" w:hanging="360"/>
      </w:pPr>
      <w:rPr>
        <w:b w:val="0"/>
        <w:bCs w:val="0"/>
      </w:rPr>
    </w:lvl>
    <w:lvl w:ilvl="2">
      <w:start w:val="1"/>
      <w:numFmt w:val="lowerRoman"/>
      <w:lvlText w:val="%3."/>
      <w:lvlJc w:val="right"/>
      <w:pPr>
        <w:ind w:left="1800" w:hanging="180"/>
      </w:pPr>
    </w:lvl>
    <w:lvl w:ilvl="3">
      <w:start w:val="1"/>
      <w:numFmt w:val="bullet"/>
      <w:lvlText w:val=""/>
      <w:lvlJc w:val="left"/>
      <w:pPr>
        <w:ind w:left="2520" w:hanging="360"/>
      </w:pPr>
      <w:rPr>
        <w:rFonts w:ascii="Symbol" w:hAnsi="Symbol" w:hint="default"/>
        <w:b w:val="0"/>
        <w:bCs w:val="0"/>
        <w:sz w:val="22"/>
        <w:szCs w:val="22"/>
      </w:rPr>
    </w:lvl>
    <w:lvl w:ilvl="4">
      <w:start w:val="1"/>
      <w:numFmt w:val="lowerLetter"/>
      <w:lvlText w:val="%5."/>
      <w:lvlJc w:val="left"/>
      <w:pPr>
        <w:ind w:left="3240" w:hanging="360"/>
      </w:pPr>
    </w:lvl>
    <w:lvl w:ilvl="5">
      <w:start w:val="1"/>
      <w:numFmt w:val="lowerRoman"/>
      <w:lvlText w:val="%6."/>
      <w:lvlJc w:val="right"/>
      <w:pPr>
        <w:ind w:left="3960" w:hanging="180"/>
      </w:pPr>
    </w:lvl>
    <w:lvl w:ilvl="6">
      <w:start w:val="1"/>
      <w:numFmt w:val="decimal"/>
      <w:lvlText w:val="%7."/>
      <w:lvlJc w:val="left"/>
      <w:pPr>
        <w:ind w:left="4680" w:hanging="360"/>
      </w:pPr>
    </w:lvl>
    <w:lvl w:ilvl="7">
      <w:start w:val="1"/>
      <w:numFmt w:val="lowerLetter"/>
      <w:lvlText w:val="%8."/>
      <w:lvlJc w:val="left"/>
      <w:pPr>
        <w:ind w:left="5400" w:hanging="360"/>
      </w:pPr>
    </w:lvl>
    <w:lvl w:ilvl="8">
      <w:start w:val="1"/>
      <w:numFmt w:val="lowerRoman"/>
      <w:lvlText w:val="%9."/>
      <w:lvlJc w:val="right"/>
      <w:pPr>
        <w:ind w:left="6120" w:hanging="180"/>
      </w:pPr>
    </w:lvl>
  </w:abstractNum>
  <w:abstractNum w:abstractNumId="21" w15:restartNumberingAfterBreak="0">
    <w:nsid w:val="48F773E8"/>
    <w:multiLevelType w:val="hybridMultilevel"/>
    <w:tmpl w:val="A0CA12C2"/>
    <w:lvl w:ilvl="0" w:tplc="0C0C7570">
      <w:start w:val="1"/>
      <w:numFmt w:val="decimal"/>
      <w:pStyle w:val="Estilo2"/>
      <w:lvlText w:val="%1."/>
      <w:lvlJc w:val="left"/>
      <w:pPr>
        <w:ind w:left="720" w:hanging="360"/>
      </w:p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22" w15:restartNumberingAfterBreak="0">
    <w:nsid w:val="4E5561CD"/>
    <w:multiLevelType w:val="hybridMultilevel"/>
    <w:tmpl w:val="B8F28CC6"/>
    <w:lvl w:ilvl="0" w:tplc="240A000F">
      <w:start w:val="1"/>
      <w:numFmt w:val="decimal"/>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23" w15:restartNumberingAfterBreak="0">
    <w:nsid w:val="4FAF2FCF"/>
    <w:multiLevelType w:val="hybridMultilevel"/>
    <w:tmpl w:val="AFF00766"/>
    <w:lvl w:ilvl="0" w:tplc="12FCAC4A">
      <w:start w:val="1"/>
      <w:numFmt w:val="decimal"/>
      <w:lvlText w:val="%1."/>
      <w:lvlJc w:val="left"/>
      <w:pPr>
        <w:ind w:left="720" w:hanging="360"/>
      </w:pPr>
      <w:rPr>
        <w:b w:val="0"/>
        <w:bCs w:val="0"/>
      </w:rPr>
    </w:lvl>
    <w:lvl w:ilvl="1" w:tplc="080A0019" w:tentative="1">
      <w:start w:val="1"/>
      <w:numFmt w:val="lowerLetter"/>
      <w:lvlText w:val="%2."/>
      <w:lvlJc w:val="left"/>
      <w:pPr>
        <w:ind w:left="1440" w:hanging="360"/>
      </w:pPr>
    </w:lvl>
    <w:lvl w:ilvl="2" w:tplc="080A001B" w:tentative="1">
      <w:start w:val="1"/>
      <w:numFmt w:val="lowerRoman"/>
      <w:lvlText w:val="%3."/>
      <w:lvlJc w:val="right"/>
      <w:pPr>
        <w:ind w:left="2160" w:hanging="180"/>
      </w:pPr>
    </w:lvl>
    <w:lvl w:ilvl="3" w:tplc="080A000F" w:tentative="1">
      <w:start w:val="1"/>
      <w:numFmt w:val="decimal"/>
      <w:lvlText w:val="%4."/>
      <w:lvlJc w:val="left"/>
      <w:pPr>
        <w:ind w:left="2880" w:hanging="360"/>
      </w:pPr>
    </w:lvl>
    <w:lvl w:ilvl="4" w:tplc="080A0019" w:tentative="1">
      <w:start w:val="1"/>
      <w:numFmt w:val="lowerLetter"/>
      <w:lvlText w:val="%5."/>
      <w:lvlJc w:val="left"/>
      <w:pPr>
        <w:ind w:left="3600" w:hanging="360"/>
      </w:pPr>
    </w:lvl>
    <w:lvl w:ilvl="5" w:tplc="080A001B" w:tentative="1">
      <w:start w:val="1"/>
      <w:numFmt w:val="lowerRoman"/>
      <w:lvlText w:val="%6."/>
      <w:lvlJc w:val="right"/>
      <w:pPr>
        <w:ind w:left="4320" w:hanging="180"/>
      </w:pPr>
    </w:lvl>
    <w:lvl w:ilvl="6" w:tplc="080A000F" w:tentative="1">
      <w:start w:val="1"/>
      <w:numFmt w:val="decimal"/>
      <w:lvlText w:val="%7."/>
      <w:lvlJc w:val="left"/>
      <w:pPr>
        <w:ind w:left="5040" w:hanging="360"/>
      </w:pPr>
    </w:lvl>
    <w:lvl w:ilvl="7" w:tplc="080A0019" w:tentative="1">
      <w:start w:val="1"/>
      <w:numFmt w:val="lowerLetter"/>
      <w:lvlText w:val="%8."/>
      <w:lvlJc w:val="left"/>
      <w:pPr>
        <w:ind w:left="5760" w:hanging="360"/>
      </w:pPr>
    </w:lvl>
    <w:lvl w:ilvl="8" w:tplc="080A001B" w:tentative="1">
      <w:start w:val="1"/>
      <w:numFmt w:val="lowerRoman"/>
      <w:lvlText w:val="%9."/>
      <w:lvlJc w:val="right"/>
      <w:pPr>
        <w:ind w:left="6480" w:hanging="180"/>
      </w:pPr>
    </w:lvl>
  </w:abstractNum>
  <w:abstractNum w:abstractNumId="24" w15:restartNumberingAfterBreak="0">
    <w:nsid w:val="52B665C6"/>
    <w:multiLevelType w:val="hybridMultilevel"/>
    <w:tmpl w:val="9546241A"/>
    <w:lvl w:ilvl="0" w:tplc="61C2BCE2">
      <w:start w:val="1"/>
      <w:numFmt w:val="decimal"/>
      <w:lvlText w:val="%1."/>
      <w:lvlJc w:val="left"/>
      <w:pPr>
        <w:ind w:left="720" w:hanging="360"/>
      </w:pPr>
      <w:rPr>
        <w:rFonts w:ascii="Arial" w:hAnsi="Arial" w:cs="Arial" w:hint="default"/>
        <w:sz w:val="20"/>
        <w:szCs w:val="20"/>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25" w15:restartNumberingAfterBreak="0">
    <w:nsid w:val="548A758D"/>
    <w:multiLevelType w:val="multilevel"/>
    <w:tmpl w:val="A3766532"/>
    <w:lvl w:ilvl="0">
      <w:start w:val="1"/>
      <w:numFmt w:val="decimal"/>
      <w:lvlText w:val="%1."/>
      <w:lvlJc w:val="left"/>
      <w:pPr>
        <w:ind w:left="760" w:hanging="360"/>
      </w:pPr>
      <w:rPr>
        <w:rFonts w:hint="default"/>
        <w:b/>
        <w:bCs/>
      </w:rPr>
    </w:lvl>
    <w:lvl w:ilvl="1">
      <w:start w:val="1"/>
      <w:numFmt w:val="decimal"/>
      <w:isLgl/>
      <w:lvlText w:val="%1.%2."/>
      <w:lvlJc w:val="left"/>
      <w:pPr>
        <w:ind w:left="1120" w:hanging="720"/>
      </w:pPr>
      <w:rPr>
        <w:rFonts w:hint="default"/>
      </w:rPr>
    </w:lvl>
    <w:lvl w:ilvl="2">
      <w:start w:val="1"/>
      <w:numFmt w:val="decimalZero"/>
      <w:isLgl/>
      <w:lvlText w:val="%1.%2.%3."/>
      <w:lvlJc w:val="left"/>
      <w:pPr>
        <w:ind w:left="1120" w:hanging="720"/>
      </w:pPr>
      <w:rPr>
        <w:rFonts w:hint="default"/>
      </w:rPr>
    </w:lvl>
    <w:lvl w:ilvl="3">
      <w:start w:val="1"/>
      <w:numFmt w:val="decimal"/>
      <w:isLgl/>
      <w:lvlText w:val="%1.%2.%3.%4."/>
      <w:lvlJc w:val="left"/>
      <w:pPr>
        <w:ind w:left="1480" w:hanging="1080"/>
      </w:pPr>
      <w:rPr>
        <w:rFonts w:hint="default"/>
      </w:rPr>
    </w:lvl>
    <w:lvl w:ilvl="4">
      <w:start w:val="1"/>
      <w:numFmt w:val="decimal"/>
      <w:isLgl/>
      <w:lvlText w:val="%1.%2.%3.%4.%5."/>
      <w:lvlJc w:val="left"/>
      <w:pPr>
        <w:ind w:left="1480" w:hanging="1080"/>
      </w:pPr>
      <w:rPr>
        <w:rFonts w:hint="default"/>
      </w:rPr>
    </w:lvl>
    <w:lvl w:ilvl="5">
      <w:start w:val="1"/>
      <w:numFmt w:val="decimal"/>
      <w:isLgl/>
      <w:lvlText w:val="%1.%2.%3.%4.%5.%6."/>
      <w:lvlJc w:val="left"/>
      <w:pPr>
        <w:ind w:left="1840" w:hanging="1440"/>
      </w:pPr>
      <w:rPr>
        <w:rFonts w:hint="default"/>
      </w:rPr>
    </w:lvl>
    <w:lvl w:ilvl="6">
      <w:start w:val="1"/>
      <w:numFmt w:val="decimal"/>
      <w:isLgl/>
      <w:lvlText w:val="%1.%2.%3.%4.%5.%6.%7."/>
      <w:lvlJc w:val="left"/>
      <w:pPr>
        <w:ind w:left="1840" w:hanging="1440"/>
      </w:pPr>
      <w:rPr>
        <w:rFonts w:hint="default"/>
      </w:rPr>
    </w:lvl>
    <w:lvl w:ilvl="7">
      <w:start w:val="1"/>
      <w:numFmt w:val="decimal"/>
      <w:isLgl/>
      <w:lvlText w:val="%1.%2.%3.%4.%5.%6.%7.%8."/>
      <w:lvlJc w:val="left"/>
      <w:pPr>
        <w:ind w:left="2200" w:hanging="1800"/>
      </w:pPr>
      <w:rPr>
        <w:rFonts w:hint="default"/>
      </w:rPr>
    </w:lvl>
    <w:lvl w:ilvl="8">
      <w:start w:val="1"/>
      <w:numFmt w:val="decimal"/>
      <w:isLgl/>
      <w:lvlText w:val="%1.%2.%3.%4.%5.%6.%7.%8.%9."/>
      <w:lvlJc w:val="left"/>
      <w:pPr>
        <w:ind w:left="2200" w:hanging="1800"/>
      </w:pPr>
      <w:rPr>
        <w:rFonts w:hint="default"/>
      </w:rPr>
    </w:lvl>
  </w:abstractNum>
  <w:abstractNum w:abstractNumId="26" w15:restartNumberingAfterBreak="0">
    <w:nsid w:val="54950FB4"/>
    <w:multiLevelType w:val="hybridMultilevel"/>
    <w:tmpl w:val="622CBFDE"/>
    <w:lvl w:ilvl="0" w:tplc="FBE4E9D6">
      <w:start w:val="1"/>
      <w:numFmt w:val="decimal"/>
      <w:lvlText w:val="%1."/>
      <w:lvlJc w:val="left"/>
      <w:pPr>
        <w:ind w:left="1065" w:hanging="705"/>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27" w15:restartNumberingAfterBreak="0">
    <w:nsid w:val="56677C7C"/>
    <w:multiLevelType w:val="hybridMultilevel"/>
    <w:tmpl w:val="F93044AC"/>
    <w:lvl w:ilvl="0" w:tplc="240A0017">
      <w:start w:val="1"/>
      <w:numFmt w:val="lowerLetter"/>
      <w:lvlText w:val="%1)"/>
      <w:lvlJc w:val="left"/>
      <w:pPr>
        <w:ind w:left="360" w:hanging="360"/>
      </w:pPr>
    </w:lvl>
    <w:lvl w:ilvl="1" w:tplc="240A0019" w:tentative="1">
      <w:start w:val="1"/>
      <w:numFmt w:val="lowerLetter"/>
      <w:lvlText w:val="%2."/>
      <w:lvlJc w:val="left"/>
      <w:pPr>
        <w:ind w:left="1080" w:hanging="360"/>
      </w:pPr>
    </w:lvl>
    <w:lvl w:ilvl="2" w:tplc="240A001B" w:tentative="1">
      <w:start w:val="1"/>
      <w:numFmt w:val="lowerRoman"/>
      <w:lvlText w:val="%3."/>
      <w:lvlJc w:val="right"/>
      <w:pPr>
        <w:ind w:left="1800" w:hanging="180"/>
      </w:pPr>
    </w:lvl>
    <w:lvl w:ilvl="3" w:tplc="240A000F" w:tentative="1">
      <w:start w:val="1"/>
      <w:numFmt w:val="decimal"/>
      <w:lvlText w:val="%4."/>
      <w:lvlJc w:val="left"/>
      <w:pPr>
        <w:ind w:left="2520" w:hanging="360"/>
      </w:pPr>
    </w:lvl>
    <w:lvl w:ilvl="4" w:tplc="240A0019" w:tentative="1">
      <w:start w:val="1"/>
      <w:numFmt w:val="lowerLetter"/>
      <w:lvlText w:val="%5."/>
      <w:lvlJc w:val="left"/>
      <w:pPr>
        <w:ind w:left="3240" w:hanging="360"/>
      </w:pPr>
    </w:lvl>
    <w:lvl w:ilvl="5" w:tplc="240A001B" w:tentative="1">
      <w:start w:val="1"/>
      <w:numFmt w:val="lowerRoman"/>
      <w:lvlText w:val="%6."/>
      <w:lvlJc w:val="right"/>
      <w:pPr>
        <w:ind w:left="3960" w:hanging="180"/>
      </w:pPr>
    </w:lvl>
    <w:lvl w:ilvl="6" w:tplc="240A000F" w:tentative="1">
      <w:start w:val="1"/>
      <w:numFmt w:val="decimal"/>
      <w:lvlText w:val="%7."/>
      <w:lvlJc w:val="left"/>
      <w:pPr>
        <w:ind w:left="4680" w:hanging="360"/>
      </w:pPr>
    </w:lvl>
    <w:lvl w:ilvl="7" w:tplc="240A0019" w:tentative="1">
      <w:start w:val="1"/>
      <w:numFmt w:val="lowerLetter"/>
      <w:lvlText w:val="%8."/>
      <w:lvlJc w:val="left"/>
      <w:pPr>
        <w:ind w:left="5400" w:hanging="360"/>
      </w:pPr>
    </w:lvl>
    <w:lvl w:ilvl="8" w:tplc="240A001B" w:tentative="1">
      <w:start w:val="1"/>
      <w:numFmt w:val="lowerRoman"/>
      <w:lvlText w:val="%9."/>
      <w:lvlJc w:val="right"/>
      <w:pPr>
        <w:ind w:left="6120" w:hanging="180"/>
      </w:pPr>
    </w:lvl>
  </w:abstractNum>
  <w:abstractNum w:abstractNumId="28" w15:restartNumberingAfterBreak="0">
    <w:nsid w:val="58C25A24"/>
    <w:multiLevelType w:val="multilevel"/>
    <w:tmpl w:val="350EA188"/>
    <w:lvl w:ilvl="0">
      <w:start w:val="1"/>
      <w:numFmt w:val="decimal"/>
      <w:lvlText w:val="%1."/>
      <w:lvlJc w:val="left"/>
      <w:pPr>
        <w:ind w:left="360" w:hanging="360"/>
      </w:pPr>
      <w:rPr>
        <w:rFonts w:hint="default"/>
      </w:rPr>
    </w:lvl>
    <w:lvl w:ilvl="1">
      <w:start w:val="2"/>
      <w:numFmt w:val="decimal"/>
      <w:isLgl/>
      <w:lvlText w:val="%1.%2"/>
      <w:lvlJc w:val="left"/>
      <w:pPr>
        <w:ind w:left="450" w:hanging="450"/>
      </w:pPr>
      <w:rPr>
        <w:rFonts w:hint="default"/>
      </w:rPr>
    </w:lvl>
    <w:lvl w:ilvl="2">
      <w:start w:val="2"/>
      <w:numFmt w:val="decimal"/>
      <w:isLgl/>
      <w:lvlText w:val="%1.%2.%3"/>
      <w:lvlJc w:val="left"/>
      <w:pPr>
        <w:ind w:left="720" w:hanging="720"/>
      </w:pPr>
      <w:rPr>
        <w:rFonts w:hint="default"/>
      </w:rPr>
    </w:lvl>
    <w:lvl w:ilvl="3">
      <w:start w:val="1"/>
      <w:numFmt w:val="decimal"/>
      <w:isLgl/>
      <w:lvlText w:val="%1.%2.%3.%4"/>
      <w:lvlJc w:val="left"/>
      <w:pPr>
        <w:ind w:left="720" w:hanging="720"/>
      </w:pPr>
      <w:rPr>
        <w:rFonts w:hint="default"/>
      </w:rPr>
    </w:lvl>
    <w:lvl w:ilvl="4">
      <w:start w:val="1"/>
      <w:numFmt w:val="decimal"/>
      <w:isLgl/>
      <w:lvlText w:val="%1.%2.%3.%4.%5"/>
      <w:lvlJc w:val="left"/>
      <w:pPr>
        <w:ind w:left="720" w:hanging="720"/>
      </w:pPr>
      <w:rPr>
        <w:rFonts w:hint="default"/>
      </w:rPr>
    </w:lvl>
    <w:lvl w:ilvl="5">
      <w:start w:val="1"/>
      <w:numFmt w:val="decimal"/>
      <w:isLgl/>
      <w:lvlText w:val="%1.%2.%3.%4.%5.%6"/>
      <w:lvlJc w:val="left"/>
      <w:pPr>
        <w:ind w:left="1080" w:hanging="1080"/>
      </w:pPr>
      <w:rPr>
        <w:rFonts w:hint="default"/>
      </w:rPr>
    </w:lvl>
    <w:lvl w:ilvl="6">
      <w:start w:val="1"/>
      <w:numFmt w:val="decimal"/>
      <w:isLgl/>
      <w:lvlText w:val="%1.%2.%3.%4.%5.%6.%7"/>
      <w:lvlJc w:val="left"/>
      <w:pPr>
        <w:ind w:left="1080" w:hanging="1080"/>
      </w:pPr>
      <w:rPr>
        <w:rFonts w:hint="default"/>
      </w:rPr>
    </w:lvl>
    <w:lvl w:ilvl="7">
      <w:start w:val="1"/>
      <w:numFmt w:val="decimal"/>
      <w:isLgl/>
      <w:lvlText w:val="%1.%2.%3.%4.%5.%6.%7.%8"/>
      <w:lvlJc w:val="left"/>
      <w:pPr>
        <w:ind w:left="1440" w:hanging="1440"/>
      </w:pPr>
      <w:rPr>
        <w:rFonts w:hint="default"/>
      </w:rPr>
    </w:lvl>
    <w:lvl w:ilvl="8">
      <w:start w:val="1"/>
      <w:numFmt w:val="decimal"/>
      <w:isLgl/>
      <w:lvlText w:val="%1.%2.%3.%4.%5.%6.%7.%8.%9"/>
      <w:lvlJc w:val="left"/>
      <w:pPr>
        <w:ind w:left="1440" w:hanging="1440"/>
      </w:pPr>
      <w:rPr>
        <w:rFonts w:hint="default"/>
      </w:rPr>
    </w:lvl>
  </w:abstractNum>
  <w:abstractNum w:abstractNumId="29" w15:restartNumberingAfterBreak="0">
    <w:nsid w:val="61024D09"/>
    <w:multiLevelType w:val="multilevel"/>
    <w:tmpl w:val="71DEE4DA"/>
    <w:lvl w:ilvl="0">
      <w:start w:val="1"/>
      <w:numFmt w:val="decimal"/>
      <w:lvlText w:val="%1."/>
      <w:lvlJc w:val="left"/>
      <w:pPr>
        <w:ind w:left="501" w:hanging="360"/>
      </w:pPr>
      <w:rPr>
        <w:rFonts w:hint="default"/>
      </w:rPr>
    </w:lvl>
    <w:lvl w:ilvl="1">
      <w:start w:val="1"/>
      <w:numFmt w:val="decimal"/>
      <w:isLgl/>
      <w:lvlText w:val="%1.%2."/>
      <w:lvlJc w:val="left"/>
      <w:pPr>
        <w:ind w:left="720" w:hanging="360"/>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30" w15:restartNumberingAfterBreak="0">
    <w:nsid w:val="62AA5871"/>
    <w:multiLevelType w:val="hybridMultilevel"/>
    <w:tmpl w:val="59AC8D94"/>
    <w:lvl w:ilvl="0" w:tplc="8C8EBE42">
      <w:start w:val="2"/>
      <w:numFmt w:val="bullet"/>
      <w:lvlText w:val="-"/>
      <w:lvlJc w:val="left"/>
      <w:rPr>
        <w:rFonts w:ascii="Arial" w:eastAsia="Times New Roman" w:hAnsi="Arial" w:cs="Arial" w:hint="default"/>
        <w:color w:val="000000"/>
      </w:rPr>
    </w:lvl>
    <w:lvl w:ilvl="1" w:tplc="080A0019">
      <w:start w:val="1"/>
      <w:numFmt w:val="lowerLetter"/>
      <w:lvlText w:val="%2."/>
      <w:lvlJc w:val="left"/>
      <w:pPr>
        <w:ind w:left="1440" w:hanging="360"/>
      </w:pPr>
    </w:lvl>
    <w:lvl w:ilvl="2" w:tplc="080A001B">
      <w:start w:val="1"/>
      <w:numFmt w:val="lowerRoman"/>
      <w:lvlText w:val="%3."/>
      <w:lvlJc w:val="right"/>
      <w:pPr>
        <w:ind w:left="2160" w:hanging="180"/>
      </w:pPr>
    </w:lvl>
    <w:lvl w:ilvl="3" w:tplc="080A000F" w:tentative="1">
      <w:start w:val="1"/>
      <w:numFmt w:val="decimal"/>
      <w:lvlText w:val="%4."/>
      <w:lvlJc w:val="left"/>
      <w:pPr>
        <w:ind w:left="2880" w:hanging="360"/>
      </w:pPr>
    </w:lvl>
    <w:lvl w:ilvl="4" w:tplc="080A0019" w:tentative="1">
      <w:start w:val="1"/>
      <w:numFmt w:val="lowerLetter"/>
      <w:lvlText w:val="%5."/>
      <w:lvlJc w:val="left"/>
      <w:pPr>
        <w:ind w:left="3600" w:hanging="360"/>
      </w:pPr>
    </w:lvl>
    <w:lvl w:ilvl="5" w:tplc="080A001B" w:tentative="1">
      <w:start w:val="1"/>
      <w:numFmt w:val="lowerRoman"/>
      <w:lvlText w:val="%6."/>
      <w:lvlJc w:val="right"/>
      <w:pPr>
        <w:ind w:left="4320" w:hanging="180"/>
      </w:pPr>
    </w:lvl>
    <w:lvl w:ilvl="6" w:tplc="080A000F" w:tentative="1">
      <w:start w:val="1"/>
      <w:numFmt w:val="decimal"/>
      <w:lvlText w:val="%7."/>
      <w:lvlJc w:val="left"/>
      <w:pPr>
        <w:ind w:left="5040" w:hanging="360"/>
      </w:pPr>
    </w:lvl>
    <w:lvl w:ilvl="7" w:tplc="080A0019" w:tentative="1">
      <w:start w:val="1"/>
      <w:numFmt w:val="lowerLetter"/>
      <w:lvlText w:val="%8."/>
      <w:lvlJc w:val="left"/>
      <w:pPr>
        <w:ind w:left="5760" w:hanging="360"/>
      </w:pPr>
    </w:lvl>
    <w:lvl w:ilvl="8" w:tplc="080A001B" w:tentative="1">
      <w:start w:val="1"/>
      <w:numFmt w:val="lowerRoman"/>
      <w:lvlText w:val="%9."/>
      <w:lvlJc w:val="right"/>
      <w:pPr>
        <w:ind w:left="6480" w:hanging="180"/>
      </w:pPr>
    </w:lvl>
  </w:abstractNum>
  <w:abstractNum w:abstractNumId="31" w15:restartNumberingAfterBreak="0">
    <w:nsid w:val="64665E80"/>
    <w:multiLevelType w:val="multilevel"/>
    <w:tmpl w:val="BC9ADC04"/>
    <w:lvl w:ilvl="0">
      <w:start w:val="1"/>
      <w:numFmt w:val="decimal"/>
      <w:pStyle w:val="Estilo3"/>
      <w:lvlText w:val="9. %1."/>
      <w:lvlJc w:val="left"/>
      <w:pPr>
        <w:ind w:left="360" w:hanging="360"/>
      </w:pPr>
      <w:rPr>
        <w:rFonts w:hint="default"/>
      </w:rPr>
    </w:lvl>
    <w:lvl w:ilvl="1">
      <w:start w:val="1"/>
      <w:numFmt w:val="decimal"/>
      <w:lvlText w:val="9.%2."/>
      <w:lvlJc w:val="left"/>
      <w:pPr>
        <w:ind w:left="792" w:hanging="432"/>
      </w:pPr>
      <w:rPr>
        <w:rFonts w:ascii="Arial Narrow" w:hAnsi="Arial Narrow" w:hint="default"/>
        <w:b w:val="0"/>
        <w:i w:val="0"/>
        <w:sz w:val="24"/>
      </w:rPr>
    </w:lvl>
    <w:lvl w:ilvl="2">
      <w:start w:val="1"/>
      <w:numFmt w:val="decimal"/>
      <w:lvlText w:val="%1.%2.%3."/>
      <w:lvlJc w:val="left"/>
      <w:pPr>
        <w:ind w:left="1224" w:hanging="504"/>
      </w:pPr>
      <w:rPr>
        <w:rFonts w:hint="default"/>
      </w:rPr>
    </w:lvl>
    <w:lvl w:ilvl="3">
      <w:start w:val="1"/>
      <w:numFmt w:val="decimal"/>
      <w:lvlText w:val="%1.%2.%3.%4."/>
      <w:lvlJc w:val="left"/>
      <w:pPr>
        <w:ind w:left="1728" w:hanging="648"/>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32" w15:restartNumberingAfterBreak="0">
    <w:nsid w:val="68555394"/>
    <w:multiLevelType w:val="hybridMultilevel"/>
    <w:tmpl w:val="38B60DAC"/>
    <w:lvl w:ilvl="0" w:tplc="240A0001">
      <w:start w:val="1"/>
      <w:numFmt w:val="bullet"/>
      <w:lvlText w:val=""/>
      <w:lvlJc w:val="left"/>
      <w:pPr>
        <w:ind w:left="1440" w:hanging="360"/>
      </w:pPr>
      <w:rPr>
        <w:rFonts w:ascii="Symbol" w:hAnsi="Symbol" w:hint="default"/>
      </w:rPr>
    </w:lvl>
    <w:lvl w:ilvl="1" w:tplc="240A0003" w:tentative="1">
      <w:start w:val="1"/>
      <w:numFmt w:val="bullet"/>
      <w:lvlText w:val="o"/>
      <w:lvlJc w:val="left"/>
      <w:pPr>
        <w:ind w:left="2160" w:hanging="360"/>
      </w:pPr>
      <w:rPr>
        <w:rFonts w:ascii="Courier New" w:hAnsi="Courier New" w:cs="Courier New" w:hint="default"/>
      </w:rPr>
    </w:lvl>
    <w:lvl w:ilvl="2" w:tplc="240A0005" w:tentative="1">
      <w:start w:val="1"/>
      <w:numFmt w:val="bullet"/>
      <w:lvlText w:val=""/>
      <w:lvlJc w:val="left"/>
      <w:pPr>
        <w:ind w:left="2880" w:hanging="360"/>
      </w:pPr>
      <w:rPr>
        <w:rFonts w:ascii="Wingdings" w:hAnsi="Wingdings" w:hint="default"/>
      </w:rPr>
    </w:lvl>
    <w:lvl w:ilvl="3" w:tplc="240A0001" w:tentative="1">
      <w:start w:val="1"/>
      <w:numFmt w:val="bullet"/>
      <w:lvlText w:val=""/>
      <w:lvlJc w:val="left"/>
      <w:pPr>
        <w:ind w:left="3600" w:hanging="360"/>
      </w:pPr>
      <w:rPr>
        <w:rFonts w:ascii="Symbol" w:hAnsi="Symbol" w:hint="default"/>
      </w:rPr>
    </w:lvl>
    <w:lvl w:ilvl="4" w:tplc="240A0003" w:tentative="1">
      <w:start w:val="1"/>
      <w:numFmt w:val="bullet"/>
      <w:lvlText w:val="o"/>
      <w:lvlJc w:val="left"/>
      <w:pPr>
        <w:ind w:left="4320" w:hanging="360"/>
      </w:pPr>
      <w:rPr>
        <w:rFonts w:ascii="Courier New" w:hAnsi="Courier New" w:cs="Courier New" w:hint="default"/>
      </w:rPr>
    </w:lvl>
    <w:lvl w:ilvl="5" w:tplc="240A0005" w:tentative="1">
      <w:start w:val="1"/>
      <w:numFmt w:val="bullet"/>
      <w:lvlText w:val=""/>
      <w:lvlJc w:val="left"/>
      <w:pPr>
        <w:ind w:left="5040" w:hanging="360"/>
      </w:pPr>
      <w:rPr>
        <w:rFonts w:ascii="Wingdings" w:hAnsi="Wingdings" w:hint="default"/>
      </w:rPr>
    </w:lvl>
    <w:lvl w:ilvl="6" w:tplc="240A0001" w:tentative="1">
      <w:start w:val="1"/>
      <w:numFmt w:val="bullet"/>
      <w:lvlText w:val=""/>
      <w:lvlJc w:val="left"/>
      <w:pPr>
        <w:ind w:left="5760" w:hanging="360"/>
      </w:pPr>
      <w:rPr>
        <w:rFonts w:ascii="Symbol" w:hAnsi="Symbol" w:hint="default"/>
      </w:rPr>
    </w:lvl>
    <w:lvl w:ilvl="7" w:tplc="240A0003" w:tentative="1">
      <w:start w:val="1"/>
      <w:numFmt w:val="bullet"/>
      <w:lvlText w:val="o"/>
      <w:lvlJc w:val="left"/>
      <w:pPr>
        <w:ind w:left="6480" w:hanging="360"/>
      </w:pPr>
      <w:rPr>
        <w:rFonts w:ascii="Courier New" w:hAnsi="Courier New" w:cs="Courier New" w:hint="default"/>
      </w:rPr>
    </w:lvl>
    <w:lvl w:ilvl="8" w:tplc="240A0005" w:tentative="1">
      <w:start w:val="1"/>
      <w:numFmt w:val="bullet"/>
      <w:lvlText w:val=""/>
      <w:lvlJc w:val="left"/>
      <w:pPr>
        <w:ind w:left="7200" w:hanging="360"/>
      </w:pPr>
      <w:rPr>
        <w:rFonts w:ascii="Wingdings" w:hAnsi="Wingdings" w:hint="default"/>
      </w:rPr>
    </w:lvl>
  </w:abstractNum>
  <w:abstractNum w:abstractNumId="33" w15:restartNumberingAfterBreak="0">
    <w:nsid w:val="6C183444"/>
    <w:multiLevelType w:val="hybridMultilevel"/>
    <w:tmpl w:val="48541AA0"/>
    <w:lvl w:ilvl="0" w:tplc="FFFFFFFF">
      <w:start w:val="1"/>
      <w:numFmt w:val="decimal"/>
      <w:lvlText w:val="%1."/>
      <w:lvlJc w:val="left"/>
      <w:pPr>
        <w:ind w:left="720" w:hanging="360"/>
      </w:pPr>
      <w:rPr>
        <w:b w:val="0"/>
        <w:bCs w:val="0"/>
        <w:color w:val="auto"/>
      </w:rPr>
    </w:lvl>
    <w:lvl w:ilvl="1" w:tplc="240A0019">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34" w15:restartNumberingAfterBreak="0">
    <w:nsid w:val="6C442E36"/>
    <w:multiLevelType w:val="multilevel"/>
    <w:tmpl w:val="434E6CD2"/>
    <w:lvl w:ilvl="0">
      <w:start w:val="1"/>
      <w:numFmt w:val="decimal"/>
      <w:lvlText w:val="%1."/>
      <w:lvlJc w:val="left"/>
      <w:pPr>
        <w:ind w:left="760" w:hanging="360"/>
      </w:pPr>
      <w:rPr>
        <w:rFonts w:hint="default"/>
      </w:rPr>
    </w:lvl>
    <w:lvl w:ilvl="1">
      <w:start w:val="1"/>
      <w:numFmt w:val="decimal"/>
      <w:isLgl/>
      <w:lvlText w:val="%1.%2."/>
      <w:lvlJc w:val="left"/>
      <w:pPr>
        <w:ind w:left="1120" w:hanging="720"/>
      </w:pPr>
      <w:rPr>
        <w:rFonts w:hint="default"/>
      </w:rPr>
    </w:lvl>
    <w:lvl w:ilvl="2">
      <w:start w:val="1"/>
      <w:numFmt w:val="decimalZero"/>
      <w:isLgl/>
      <w:lvlText w:val="%1.%2.%3."/>
      <w:lvlJc w:val="left"/>
      <w:pPr>
        <w:ind w:left="1120" w:hanging="720"/>
      </w:pPr>
      <w:rPr>
        <w:rFonts w:hint="default"/>
      </w:rPr>
    </w:lvl>
    <w:lvl w:ilvl="3">
      <w:start w:val="1"/>
      <w:numFmt w:val="decimal"/>
      <w:isLgl/>
      <w:lvlText w:val="%1.%2.%3.%4."/>
      <w:lvlJc w:val="left"/>
      <w:pPr>
        <w:ind w:left="1480" w:hanging="1080"/>
      </w:pPr>
      <w:rPr>
        <w:rFonts w:hint="default"/>
      </w:rPr>
    </w:lvl>
    <w:lvl w:ilvl="4">
      <w:start w:val="1"/>
      <w:numFmt w:val="decimal"/>
      <w:isLgl/>
      <w:lvlText w:val="%1.%2.%3.%4.%5."/>
      <w:lvlJc w:val="left"/>
      <w:pPr>
        <w:ind w:left="1480" w:hanging="1080"/>
      </w:pPr>
      <w:rPr>
        <w:rFonts w:hint="default"/>
      </w:rPr>
    </w:lvl>
    <w:lvl w:ilvl="5">
      <w:start w:val="1"/>
      <w:numFmt w:val="decimal"/>
      <w:isLgl/>
      <w:lvlText w:val="%1.%2.%3.%4.%5.%6."/>
      <w:lvlJc w:val="left"/>
      <w:pPr>
        <w:ind w:left="1840" w:hanging="1440"/>
      </w:pPr>
      <w:rPr>
        <w:rFonts w:hint="default"/>
      </w:rPr>
    </w:lvl>
    <w:lvl w:ilvl="6">
      <w:start w:val="1"/>
      <w:numFmt w:val="decimal"/>
      <w:isLgl/>
      <w:lvlText w:val="%1.%2.%3.%4.%5.%6.%7."/>
      <w:lvlJc w:val="left"/>
      <w:pPr>
        <w:ind w:left="1840" w:hanging="1440"/>
      </w:pPr>
      <w:rPr>
        <w:rFonts w:hint="default"/>
      </w:rPr>
    </w:lvl>
    <w:lvl w:ilvl="7">
      <w:start w:val="1"/>
      <w:numFmt w:val="decimal"/>
      <w:isLgl/>
      <w:lvlText w:val="%1.%2.%3.%4.%5.%6.%7.%8."/>
      <w:lvlJc w:val="left"/>
      <w:pPr>
        <w:ind w:left="2200" w:hanging="1800"/>
      </w:pPr>
      <w:rPr>
        <w:rFonts w:hint="default"/>
      </w:rPr>
    </w:lvl>
    <w:lvl w:ilvl="8">
      <w:start w:val="1"/>
      <w:numFmt w:val="decimal"/>
      <w:isLgl/>
      <w:lvlText w:val="%1.%2.%3.%4.%5.%6.%7.%8.%9."/>
      <w:lvlJc w:val="left"/>
      <w:pPr>
        <w:ind w:left="2200" w:hanging="1800"/>
      </w:pPr>
      <w:rPr>
        <w:rFonts w:hint="default"/>
      </w:rPr>
    </w:lvl>
  </w:abstractNum>
  <w:abstractNum w:abstractNumId="35" w15:restartNumberingAfterBreak="0">
    <w:nsid w:val="6CA83C65"/>
    <w:multiLevelType w:val="hybridMultilevel"/>
    <w:tmpl w:val="71368706"/>
    <w:lvl w:ilvl="0" w:tplc="614E6B66">
      <w:start w:val="1"/>
      <w:numFmt w:val="decimal"/>
      <w:lvlText w:val="%1."/>
      <w:lvlJc w:val="left"/>
      <w:pPr>
        <w:ind w:left="720" w:hanging="360"/>
      </w:pPr>
      <w:rPr>
        <w:rFonts w:hint="default"/>
        <w:b w:val="0"/>
        <w:bCs w:val="0"/>
      </w:rPr>
    </w:lvl>
    <w:lvl w:ilvl="1" w:tplc="FFFFFFFF" w:tentative="1">
      <w:start w:val="1"/>
      <w:numFmt w:val="bullet"/>
      <w:lvlText w:val="o"/>
      <w:lvlJc w:val="left"/>
      <w:pPr>
        <w:ind w:left="1440" w:hanging="360"/>
      </w:pPr>
      <w:rPr>
        <w:rFonts w:ascii="Courier New" w:hAnsi="Courier New" w:cs="Courier New" w:hint="default"/>
      </w:rPr>
    </w:lvl>
    <w:lvl w:ilvl="2" w:tplc="FFFFFFFF" w:tentative="1">
      <w:start w:val="1"/>
      <w:numFmt w:val="bullet"/>
      <w:lvlText w:val=""/>
      <w:lvlJc w:val="left"/>
      <w:pPr>
        <w:ind w:left="2160" w:hanging="360"/>
      </w:pPr>
      <w:rPr>
        <w:rFonts w:ascii="Wingdings" w:hAnsi="Wingdings" w:hint="default"/>
      </w:rPr>
    </w:lvl>
    <w:lvl w:ilvl="3" w:tplc="FFFFFFFF" w:tentative="1">
      <w:start w:val="1"/>
      <w:numFmt w:val="bullet"/>
      <w:lvlText w:val=""/>
      <w:lvlJc w:val="left"/>
      <w:pPr>
        <w:ind w:left="2880" w:hanging="360"/>
      </w:pPr>
      <w:rPr>
        <w:rFonts w:ascii="Symbol" w:hAnsi="Symbol" w:hint="default"/>
      </w:rPr>
    </w:lvl>
    <w:lvl w:ilvl="4" w:tplc="FFFFFFFF" w:tentative="1">
      <w:start w:val="1"/>
      <w:numFmt w:val="bullet"/>
      <w:lvlText w:val="o"/>
      <w:lvlJc w:val="left"/>
      <w:pPr>
        <w:ind w:left="3600" w:hanging="360"/>
      </w:pPr>
      <w:rPr>
        <w:rFonts w:ascii="Courier New" w:hAnsi="Courier New" w:cs="Courier New" w:hint="default"/>
      </w:rPr>
    </w:lvl>
    <w:lvl w:ilvl="5" w:tplc="FFFFFFFF" w:tentative="1">
      <w:start w:val="1"/>
      <w:numFmt w:val="bullet"/>
      <w:lvlText w:val=""/>
      <w:lvlJc w:val="left"/>
      <w:pPr>
        <w:ind w:left="4320" w:hanging="360"/>
      </w:pPr>
      <w:rPr>
        <w:rFonts w:ascii="Wingdings" w:hAnsi="Wingdings" w:hint="default"/>
      </w:rPr>
    </w:lvl>
    <w:lvl w:ilvl="6" w:tplc="FFFFFFFF" w:tentative="1">
      <w:start w:val="1"/>
      <w:numFmt w:val="bullet"/>
      <w:lvlText w:val=""/>
      <w:lvlJc w:val="left"/>
      <w:pPr>
        <w:ind w:left="5040" w:hanging="360"/>
      </w:pPr>
      <w:rPr>
        <w:rFonts w:ascii="Symbol" w:hAnsi="Symbol" w:hint="default"/>
      </w:rPr>
    </w:lvl>
    <w:lvl w:ilvl="7" w:tplc="FFFFFFFF" w:tentative="1">
      <w:start w:val="1"/>
      <w:numFmt w:val="bullet"/>
      <w:lvlText w:val="o"/>
      <w:lvlJc w:val="left"/>
      <w:pPr>
        <w:ind w:left="5760" w:hanging="360"/>
      </w:pPr>
      <w:rPr>
        <w:rFonts w:ascii="Courier New" w:hAnsi="Courier New" w:cs="Courier New" w:hint="default"/>
      </w:rPr>
    </w:lvl>
    <w:lvl w:ilvl="8" w:tplc="FFFFFFFF" w:tentative="1">
      <w:start w:val="1"/>
      <w:numFmt w:val="bullet"/>
      <w:lvlText w:val=""/>
      <w:lvlJc w:val="left"/>
      <w:pPr>
        <w:ind w:left="6480" w:hanging="360"/>
      </w:pPr>
      <w:rPr>
        <w:rFonts w:ascii="Wingdings" w:hAnsi="Wingdings" w:hint="default"/>
      </w:rPr>
    </w:lvl>
  </w:abstractNum>
  <w:abstractNum w:abstractNumId="36" w15:restartNumberingAfterBreak="0">
    <w:nsid w:val="6DEB2D3E"/>
    <w:multiLevelType w:val="hybridMultilevel"/>
    <w:tmpl w:val="3AFC651E"/>
    <w:lvl w:ilvl="0" w:tplc="B6322776">
      <w:numFmt w:val="bullet"/>
      <w:lvlText w:val="-"/>
      <w:lvlJc w:val="left"/>
      <w:pPr>
        <w:ind w:left="720" w:hanging="360"/>
      </w:pPr>
      <w:rPr>
        <w:rFonts w:ascii="Arial" w:eastAsia="Times New Roman" w:hAnsi="Arial" w:cs="Aria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37" w15:restartNumberingAfterBreak="0">
    <w:nsid w:val="6E370A33"/>
    <w:multiLevelType w:val="hybridMultilevel"/>
    <w:tmpl w:val="8AE05016"/>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38" w15:restartNumberingAfterBreak="0">
    <w:nsid w:val="73696061"/>
    <w:multiLevelType w:val="hybridMultilevel"/>
    <w:tmpl w:val="737CFF0A"/>
    <w:lvl w:ilvl="0" w:tplc="240A0019">
      <w:start w:val="1"/>
      <w:numFmt w:val="lowerLetter"/>
      <w:lvlText w:val="%1."/>
      <w:lvlJc w:val="left"/>
      <w:pPr>
        <w:ind w:left="720" w:hanging="360"/>
      </w:pPr>
      <w:rPr>
        <w:rFonts w:hint="default"/>
      </w:rPr>
    </w:lvl>
    <w:lvl w:ilvl="1" w:tplc="FFFFFFFF" w:tentative="1">
      <w:start w:val="1"/>
      <w:numFmt w:val="bullet"/>
      <w:lvlText w:val="o"/>
      <w:lvlJc w:val="left"/>
      <w:pPr>
        <w:ind w:left="1440" w:hanging="360"/>
      </w:pPr>
      <w:rPr>
        <w:rFonts w:ascii="Courier New" w:hAnsi="Courier New" w:cs="Courier New" w:hint="default"/>
      </w:rPr>
    </w:lvl>
    <w:lvl w:ilvl="2" w:tplc="FFFFFFFF" w:tentative="1">
      <w:start w:val="1"/>
      <w:numFmt w:val="bullet"/>
      <w:lvlText w:val=""/>
      <w:lvlJc w:val="left"/>
      <w:pPr>
        <w:ind w:left="2160" w:hanging="360"/>
      </w:pPr>
      <w:rPr>
        <w:rFonts w:ascii="Wingdings" w:hAnsi="Wingdings" w:hint="default"/>
      </w:rPr>
    </w:lvl>
    <w:lvl w:ilvl="3" w:tplc="FFFFFFFF" w:tentative="1">
      <w:start w:val="1"/>
      <w:numFmt w:val="bullet"/>
      <w:lvlText w:val=""/>
      <w:lvlJc w:val="left"/>
      <w:pPr>
        <w:ind w:left="2880" w:hanging="360"/>
      </w:pPr>
      <w:rPr>
        <w:rFonts w:ascii="Symbol" w:hAnsi="Symbol" w:hint="default"/>
      </w:rPr>
    </w:lvl>
    <w:lvl w:ilvl="4" w:tplc="FFFFFFFF" w:tentative="1">
      <w:start w:val="1"/>
      <w:numFmt w:val="bullet"/>
      <w:lvlText w:val="o"/>
      <w:lvlJc w:val="left"/>
      <w:pPr>
        <w:ind w:left="3600" w:hanging="360"/>
      </w:pPr>
      <w:rPr>
        <w:rFonts w:ascii="Courier New" w:hAnsi="Courier New" w:cs="Courier New" w:hint="default"/>
      </w:rPr>
    </w:lvl>
    <w:lvl w:ilvl="5" w:tplc="FFFFFFFF" w:tentative="1">
      <w:start w:val="1"/>
      <w:numFmt w:val="bullet"/>
      <w:lvlText w:val=""/>
      <w:lvlJc w:val="left"/>
      <w:pPr>
        <w:ind w:left="4320" w:hanging="360"/>
      </w:pPr>
      <w:rPr>
        <w:rFonts w:ascii="Wingdings" w:hAnsi="Wingdings" w:hint="default"/>
      </w:rPr>
    </w:lvl>
    <w:lvl w:ilvl="6" w:tplc="FFFFFFFF" w:tentative="1">
      <w:start w:val="1"/>
      <w:numFmt w:val="bullet"/>
      <w:lvlText w:val=""/>
      <w:lvlJc w:val="left"/>
      <w:pPr>
        <w:ind w:left="5040" w:hanging="360"/>
      </w:pPr>
      <w:rPr>
        <w:rFonts w:ascii="Symbol" w:hAnsi="Symbol" w:hint="default"/>
      </w:rPr>
    </w:lvl>
    <w:lvl w:ilvl="7" w:tplc="FFFFFFFF" w:tentative="1">
      <w:start w:val="1"/>
      <w:numFmt w:val="bullet"/>
      <w:lvlText w:val="o"/>
      <w:lvlJc w:val="left"/>
      <w:pPr>
        <w:ind w:left="5760" w:hanging="360"/>
      </w:pPr>
      <w:rPr>
        <w:rFonts w:ascii="Courier New" w:hAnsi="Courier New" w:cs="Courier New" w:hint="default"/>
      </w:rPr>
    </w:lvl>
    <w:lvl w:ilvl="8" w:tplc="FFFFFFFF" w:tentative="1">
      <w:start w:val="1"/>
      <w:numFmt w:val="bullet"/>
      <w:lvlText w:val=""/>
      <w:lvlJc w:val="left"/>
      <w:pPr>
        <w:ind w:left="6480" w:hanging="360"/>
      </w:pPr>
      <w:rPr>
        <w:rFonts w:ascii="Wingdings" w:hAnsi="Wingdings" w:hint="default"/>
      </w:rPr>
    </w:lvl>
  </w:abstractNum>
  <w:abstractNum w:abstractNumId="39" w15:restartNumberingAfterBreak="0">
    <w:nsid w:val="748E4630"/>
    <w:multiLevelType w:val="hybridMultilevel"/>
    <w:tmpl w:val="4E1C05EE"/>
    <w:lvl w:ilvl="0" w:tplc="E6BC6A30">
      <w:start w:val="1"/>
      <w:numFmt w:val="decimal"/>
      <w:lvlText w:val="%1."/>
      <w:lvlJc w:val="left"/>
      <w:pPr>
        <w:ind w:left="720" w:hanging="360"/>
      </w:pPr>
      <w:rPr>
        <w:rFonts w:hint="default"/>
        <w:b/>
      </w:rPr>
    </w:lvl>
    <w:lvl w:ilvl="1" w:tplc="080A0019">
      <w:start w:val="1"/>
      <w:numFmt w:val="lowerLetter"/>
      <w:lvlText w:val="%2."/>
      <w:lvlJc w:val="left"/>
      <w:pPr>
        <w:ind w:left="1440" w:hanging="360"/>
      </w:pPr>
    </w:lvl>
    <w:lvl w:ilvl="2" w:tplc="080A001B">
      <w:start w:val="1"/>
      <w:numFmt w:val="lowerRoman"/>
      <w:lvlText w:val="%3."/>
      <w:lvlJc w:val="right"/>
      <w:pPr>
        <w:ind w:left="2160" w:hanging="180"/>
      </w:pPr>
    </w:lvl>
    <w:lvl w:ilvl="3" w:tplc="080A000F" w:tentative="1">
      <w:start w:val="1"/>
      <w:numFmt w:val="decimal"/>
      <w:lvlText w:val="%4."/>
      <w:lvlJc w:val="left"/>
      <w:pPr>
        <w:ind w:left="2880" w:hanging="360"/>
      </w:pPr>
    </w:lvl>
    <w:lvl w:ilvl="4" w:tplc="080A0019" w:tentative="1">
      <w:start w:val="1"/>
      <w:numFmt w:val="lowerLetter"/>
      <w:lvlText w:val="%5."/>
      <w:lvlJc w:val="left"/>
      <w:pPr>
        <w:ind w:left="3600" w:hanging="360"/>
      </w:pPr>
    </w:lvl>
    <w:lvl w:ilvl="5" w:tplc="080A001B" w:tentative="1">
      <w:start w:val="1"/>
      <w:numFmt w:val="lowerRoman"/>
      <w:lvlText w:val="%6."/>
      <w:lvlJc w:val="right"/>
      <w:pPr>
        <w:ind w:left="4320" w:hanging="180"/>
      </w:pPr>
    </w:lvl>
    <w:lvl w:ilvl="6" w:tplc="080A000F" w:tentative="1">
      <w:start w:val="1"/>
      <w:numFmt w:val="decimal"/>
      <w:lvlText w:val="%7."/>
      <w:lvlJc w:val="left"/>
      <w:pPr>
        <w:ind w:left="5040" w:hanging="360"/>
      </w:pPr>
    </w:lvl>
    <w:lvl w:ilvl="7" w:tplc="080A0019" w:tentative="1">
      <w:start w:val="1"/>
      <w:numFmt w:val="lowerLetter"/>
      <w:lvlText w:val="%8."/>
      <w:lvlJc w:val="left"/>
      <w:pPr>
        <w:ind w:left="5760" w:hanging="360"/>
      </w:pPr>
    </w:lvl>
    <w:lvl w:ilvl="8" w:tplc="080A001B" w:tentative="1">
      <w:start w:val="1"/>
      <w:numFmt w:val="lowerRoman"/>
      <w:lvlText w:val="%9."/>
      <w:lvlJc w:val="right"/>
      <w:pPr>
        <w:ind w:left="6480" w:hanging="180"/>
      </w:pPr>
    </w:lvl>
  </w:abstractNum>
  <w:abstractNum w:abstractNumId="40" w15:restartNumberingAfterBreak="0">
    <w:nsid w:val="779323C5"/>
    <w:multiLevelType w:val="hybridMultilevel"/>
    <w:tmpl w:val="8728B106"/>
    <w:lvl w:ilvl="0" w:tplc="240A000F">
      <w:start w:val="1"/>
      <w:numFmt w:val="decimal"/>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41" w15:restartNumberingAfterBreak="0">
    <w:nsid w:val="794235E1"/>
    <w:multiLevelType w:val="hybridMultilevel"/>
    <w:tmpl w:val="D0EC83B0"/>
    <w:lvl w:ilvl="0" w:tplc="240A000F">
      <w:start w:val="1"/>
      <w:numFmt w:val="decimal"/>
      <w:lvlText w:val="%1."/>
      <w:lvlJc w:val="left"/>
      <w:pPr>
        <w:ind w:left="720" w:hanging="360"/>
      </w:pPr>
      <w:rPr>
        <w:rFonts w:hint="default"/>
      </w:rPr>
    </w:lvl>
    <w:lvl w:ilvl="1" w:tplc="FFFFFFFF" w:tentative="1">
      <w:start w:val="1"/>
      <w:numFmt w:val="bullet"/>
      <w:lvlText w:val="o"/>
      <w:lvlJc w:val="left"/>
      <w:pPr>
        <w:ind w:left="1440" w:hanging="360"/>
      </w:pPr>
      <w:rPr>
        <w:rFonts w:ascii="Courier New" w:hAnsi="Courier New" w:cs="Courier New" w:hint="default"/>
      </w:rPr>
    </w:lvl>
    <w:lvl w:ilvl="2" w:tplc="FFFFFFFF" w:tentative="1">
      <w:start w:val="1"/>
      <w:numFmt w:val="bullet"/>
      <w:lvlText w:val=""/>
      <w:lvlJc w:val="left"/>
      <w:pPr>
        <w:ind w:left="2160" w:hanging="360"/>
      </w:pPr>
      <w:rPr>
        <w:rFonts w:ascii="Wingdings" w:hAnsi="Wingdings" w:hint="default"/>
      </w:rPr>
    </w:lvl>
    <w:lvl w:ilvl="3" w:tplc="FFFFFFFF" w:tentative="1">
      <w:start w:val="1"/>
      <w:numFmt w:val="bullet"/>
      <w:lvlText w:val=""/>
      <w:lvlJc w:val="left"/>
      <w:pPr>
        <w:ind w:left="2880" w:hanging="360"/>
      </w:pPr>
      <w:rPr>
        <w:rFonts w:ascii="Symbol" w:hAnsi="Symbol" w:hint="default"/>
      </w:rPr>
    </w:lvl>
    <w:lvl w:ilvl="4" w:tplc="FFFFFFFF" w:tentative="1">
      <w:start w:val="1"/>
      <w:numFmt w:val="bullet"/>
      <w:lvlText w:val="o"/>
      <w:lvlJc w:val="left"/>
      <w:pPr>
        <w:ind w:left="3600" w:hanging="360"/>
      </w:pPr>
      <w:rPr>
        <w:rFonts w:ascii="Courier New" w:hAnsi="Courier New" w:cs="Courier New" w:hint="default"/>
      </w:rPr>
    </w:lvl>
    <w:lvl w:ilvl="5" w:tplc="FFFFFFFF" w:tentative="1">
      <w:start w:val="1"/>
      <w:numFmt w:val="bullet"/>
      <w:lvlText w:val=""/>
      <w:lvlJc w:val="left"/>
      <w:pPr>
        <w:ind w:left="4320" w:hanging="360"/>
      </w:pPr>
      <w:rPr>
        <w:rFonts w:ascii="Wingdings" w:hAnsi="Wingdings" w:hint="default"/>
      </w:rPr>
    </w:lvl>
    <w:lvl w:ilvl="6" w:tplc="FFFFFFFF" w:tentative="1">
      <w:start w:val="1"/>
      <w:numFmt w:val="bullet"/>
      <w:lvlText w:val=""/>
      <w:lvlJc w:val="left"/>
      <w:pPr>
        <w:ind w:left="5040" w:hanging="360"/>
      </w:pPr>
      <w:rPr>
        <w:rFonts w:ascii="Symbol" w:hAnsi="Symbol" w:hint="default"/>
      </w:rPr>
    </w:lvl>
    <w:lvl w:ilvl="7" w:tplc="FFFFFFFF" w:tentative="1">
      <w:start w:val="1"/>
      <w:numFmt w:val="bullet"/>
      <w:lvlText w:val="o"/>
      <w:lvlJc w:val="left"/>
      <w:pPr>
        <w:ind w:left="5760" w:hanging="360"/>
      </w:pPr>
      <w:rPr>
        <w:rFonts w:ascii="Courier New" w:hAnsi="Courier New" w:cs="Courier New" w:hint="default"/>
      </w:rPr>
    </w:lvl>
    <w:lvl w:ilvl="8" w:tplc="FFFFFFFF" w:tentative="1">
      <w:start w:val="1"/>
      <w:numFmt w:val="bullet"/>
      <w:lvlText w:val=""/>
      <w:lvlJc w:val="left"/>
      <w:pPr>
        <w:ind w:left="6480" w:hanging="360"/>
      </w:pPr>
      <w:rPr>
        <w:rFonts w:ascii="Wingdings" w:hAnsi="Wingdings" w:hint="default"/>
      </w:rPr>
    </w:lvl>
  </w:abstractNum>
  <w:abstractNum w:abstractNumId="42" w15:restartNumberingAfterBreak="0">
    <w:nsid w:val="79A91F96"/>
    <w:multiLevelType w:val="hybridMultilevel"/>
    <w:tmpl w:val="0F267D44"/>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43" w15:restartNumberingAfterBreak="0">
    <w:nsid w:val="7A7F3241"/>
    <w:multiLevelType w:val="hybridMultilevel"/>
    <w:tmpl w:val="8B68B784"/>
    <w:lvl w:ilvl="0" w:tplc="EBE8BA24">
      <w:start w:val="1"/>
      <w:numFmt w:val="upperRoman"/>
      <w:lvlText w:val="%1."/>
      <w:lvlJc w:val="left"/>
      <w:pPr>
        <w:ind w:left="1080" w:hanging="72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num w:numId="1" w16cid:durableId="1782653142">
    <w:abstractNumId w:val="43"/>
  </w:num>
  <w:num w:numId="2" w16cid:durableId="1911303572">
    <w:abstractNumId w:val="29"/>
  </w:num>
  <w:num w:numId="3" w16cid:durableId="1363363760">
    <w:abstractNumId w:val="31"/>
  </w:num>
  <w:num w:numId="4" w16cid:durableId="1673483438">
    <w:abstractNumId w:val="21"/>
  </w:num>
  <w:num w:numId="5" w16cid:durableId="1901749940">
    <w:abstractNumId w:val="28"/>
  </w:num>
  <w:num w:numId="6" w16cid:durableId="1282492751">
    <w:abstractNumId w:val="4"/>
  </w:num>
  <w:num w:numId="7" w16cid:durableId="248463413">
    <w:abstractNumId w:val="42"/>
  </w:num>
  <w:num w:numId="8" w16cid:durableId="1929921113">
    <w:abstractNumId w:val="39"/>
  </w:num>
  <w:num w:numId="9" w16cid:durableId="331833850">
    <w:abstractNumId w:val="14"/>
  </w:num>
  <w:num w:numId="10" w16cid:durableId="1955091220">
    <w:abstractNumId w:val="19"/>
  </w:num>
  <w:num w:numId="11" w16cid:durableId="1909532010">
    <w:abstractNumId w:val="30"/>
  </w:num>
  <w:num w:numId="12" w16cid:durableId="158279488">
    <w:abstractNumId w:val="32"/>
  </w:num>
  <w:num w:numId="13" w16cid:durableId="1955284293">
    <w:abstractNumId w:val="40"/>
  </w:num>
  <w:num w:numId="14" w16cid:durableId="665979792">
    <w:abstractNumId w:val="6"/>
  </w:num>
  <w:num w:numId="15" w16cid:durableId="954674203">
    <w:abstractNumId w:val="8"/>
  </w:num>
  <w:num w:numId="16" w16cid:durableId="846480833">
    <w:abstractNumId w:val="3"/>
  </w:num>
  <w:num w:numId="17" w16cid:durableId="768695316">
    <w:abstractNumId w:val="0"/>
  </w:num>
  <w:num w:numId="18" w16cid:durableId="1184782715">
    <w:abstractNumId w:val="33"/>
  </w:num>
  <w:num w:numId="19" w16cid:durableId="360714942">
    <w:abstractNumId w:val="16"/>
  </w:num>
  <w:num w:numId="20" w16cid:durableId="1212576574">
    <w:abstractNumId w:val="24"/>
  </w:num>
  <w:num w:numId="21" w16cid:durableId="1328049679">
    <w:abstractNumId w:val="18"/>
  </w:num>
  <w:num w:numId="22" w16cid:durableId="2071538504">
    <w:abstractNumId w:val="22"/>
  </w:num>
  <w:num w:numId="23" w16cid:durableId="370883902">
    <w:abstractNumId w:val="20"/>
  </w:num>
  <w:num w:numId="24" w16cid:durableId="891425954">
    <w:abstractNumId w:val="15"/>
  </w:num>
  <w:num w:numId="25" w16cid:durableId="1030374155">
    <w:abstractNumId w:val="36"/>
  </w:num>
  <w:num w:numId="26" w16cid:durableId="1089081386">
    <w:abstractNumId w:val="1"/>
  </w:num>
  <w:num w:numId="27" w16cid:durableId="1474449823">
    <w:abstractNumId w:val="41"/>
  </w:num>
  <w:num w:numId="28" w16cid:durableId="2130778577">
    <w:abstractNumId w:val="38"/>
  </w:num>
  <w:num w:numId="29" w16cid:durableId="334580147">
    <w:abstractNumId w:val="35"/>
  </w:num>
  <w:num w:numId="30" w16cid:durableId="640427990">
    <w:abstractNumId w:val="37"/>
  </w:num>
  <w:num w:numId="31" w16cid:durableId="558715400">
    <w:abstractNumId w:val="10"/>
  </w:num>
  <w:num w:numId="32" w16cid:durableId="519511190">
    <w:abstractNumId w:val="27"/>
  </w:num>
  <w:num w:numId="33" w16cid:durableId="1630085093">
    <w:abstractNumId w:val="9"/>
  </w:num>
  <w:num w:numId="34" w16cid:durableId="21252252">
    <w:abstractNumId w:val="5"/>
  </w:num>
  <w:num w:numId="35" w16cid:durableId="890386292">
    <w:abstractNumId w:val="34"/>
  </w:num>
  <w:num w:numId="36" w16cid:durableId="742483568">
    <w:abstractNumId w:val="11"/>
  </w:num>
  <w:num w:numId="37" w16cid:durableId="646398570">
    <w:abstractNumId w:val="7"/>
  </w:num>
  <w:num w:numId="38" w16cid:durableId="1010260323">
    <w:abstractNumId w:val="26"/>
  </w:num>
  <w:num w:numId="39" w16cid:durableId="1009869744">
    <w:abstractNumId w:val="13"/>
  </w:num>
  <w:num w:numId="40" w16cid:durableId="278226549">
    <w:abstractNumId w:val="17"/>
  </w:num>
  <w:num w:numId="41" w16cid:durableId="1736776333">
    <w:abstractNumId w:val="23"/>
  </w:num>
  <w:num w:numId="42" w16cid:durableId="1981884243">
    <w:abstractNumId w:val="12"/>
  </w:num>
  <w:num w:numId="43" w16cid:durableId="945582216">
    <w:abstractNumId w:val="25"/>
  </w:num>
  <w:num w:numId="44" w16cid:durableId="2094667610">
    <w:abstractNumId w:val="2"/>
  </w:num>
  <w:numIdMacAtCleanup w:val="13"/>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embedSystemFonts/>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08"/>
  <w:hyphenationZone w:val="425"/>
  <w:drawingGridHorizontalSpacing w:val="0"/>
  <w:drawingGridVerticalSpacing w:val="0"/>
  <w:displayHorizontalDrawingGridEvery w:val="0"/>
  <w:displayVerticalDrawingGridEvery w:val="0"/>
  <w:doNotUseMarginsForDrawingGridOrigin/>
  <w:drawingGridHorizontalOrigin w:val="0"/>
  <w:drawingGridVerticalOrigin w:val="0"/>
  <w:noPunctuationKerning/>
  <w:characterSpacingControl w:val="doNotCompress"/>
  <w:hdrShapeDefaults>
    <o:shapedefaults v:ext="edit" spidmax="2050"/>
  </w:hdrShapeDefaults>
  <w:footnotePr>
    <w:pos w:val="beneathText"/>
    <w:footnote w:id="-1"/>
    <w:footnote w:id="0"/>
  </w:footnotePr>
  <w:endnotePr>
    <w:endnote w:id="-1"/>
    <w:endnote w:id="0"/>
  </w:endnotePr>
  <w:compat>
    <w:spaceForUL/>
    <w:balanceSingleByteDoubleByteWidth/>
    <w:doNotLeaveBackslashAlone/>
    <w:ulTrailSpace/>
    <w:doNotExpandShiftReturn/>
    <w:adjustLineHeightInTable/>
    <w:doNotUseHTMLParagraphAutoSpacing/>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8C739E"/>
    <w:rsid w:val="00001938"/>
    <w:rsid w:val="00003FB4"/>
    <w:rsid w:val="000057BD"/>
    <w:rsid w:val="00005F38"/>
    <w:rsid w:val="00006908"/>
    <w:rsid w:val="00006F0C"/>
    <w:rsid w:val="00010F42"/>
    <w:rsid w:val="000126AF"/>
    <w:rsid w:val="00012980"/>
    <w:rsid w:val="000155BF"/>
    <w:rsid w:val="00017716"/>
    <w:rsid w:val="000177B6"/>
    <w:rsid w:val="00017CB2"/>
    <w:rsid w:val="00020697"/>
    <w:rsid w:val="00024550"/>
    <w:rsid w:val="00024D1D"/>
    <w:rsid w:val="00025EC0"/>
    <w:rsid w:val="00027AE7"/>
    <w:rsid w:val="00030B1A"/>
    <w:rsid w:val="00032712"/>
    <w:rsid w:val="00035DD3"/>
    <w:rsid w:val="000364E2"/>
    <w:rsid w:val="00036777"/>
    <w:rsid w:val="00037754"/>
    <w:rsid w:val="00042105"/>
    <w:rsid w:val="00042BDD"/>
    <w:rsid w:val="00042CBC"/>
    <w:rsid w:val="0004578C"/>
    <w:rsid w:val="00051585"/>
    <w:rsid w:val="00054D9B"/>
    <w:rsid w:val="00055FAE"/>
    <w:rsid w:val="000566E1"/>
    <w:rsid w:val="00057F78"/>
    <w:rsid w:val="00057FD7"/>
    <w:rsid w:val="0006107A"/>
    <w:rsid w:val="000664A6"/>
    <w:rsid w:val="0006655E"/>
    <w:rsid w:val="00066E1D"/>
    <w:rsid w:val="000673E7"/>
    <w:rsid w:val="000700E2"/>
    <w:rsid w:val="00071F35"/>
    <w:rsid w:val="00072CF7"/>
    <w:rsid w:val="00072D09"/>
    <w:rsid w:val="00072E53"/>
    <w:rsid w:val="00073C54"/>
    <w:rsid w:val="00074F36"/>
    <w:rsid w:val="00077CED"/>
    <w:rsid w:val="0008345C"/>
    <w:rsid w:val="000834E6"/>
    <w:rsid w:val="00085078"/>
    <w:rsid w:val="0008767A"/>
    <w:rsid w:val="0008775E"/>
    <w:rsid w:val="00087F08"/>
    <w:rsid w:val="000912C2"/>
    <w:rsid w:val="00091993"/>
    <w:rsid w:val="0009384A"/>
    <w:rsid w:val="00093B79"/>
    <w:rsid w:val="00094B14"/>
    <w:rsid w:val="000A2C1D"/>
    <w:rsid w:val="000A3AE0"/>
    <w:rsid w:val="000A4985"/>
    <w:rsid w:val="000A78DC"/>
    <w:rsid w:val="000B083E"/>
    <w:rsid w:val="000B0BD0"/>
    <w:rsid w:val="000B2CF9"/>
    <w:rsid w:val="000B45AB"/>
    <w:rsid w:val="000B480F"/>
    <w:rsid w:val="000B5130"/>
    <w:rsid w:val="000C1989"/>
    <w:rsid w:val="000C2AB6"/>
    <w:rsid w:val="000C34A3"/>
    <w:rsid w:val="000C3AC7"/>
    <w:rsid w:val="000C4A56"/>
    <w:rsid w:val="000C4F0E"/>
    <w:rsid w:val="000C5C60"/>
    <w:rsid w:val="000D0B40"/>
    <w:rsid w:val="000D22DD"/>
    <w:rsid w:val="000D2538"/>
    <w:rsid w:val="000D2E22"/>
    <w:rsid w:val="000D40C5"/>
    <w:rsid w:val="000D6FA5"/>
    <w:rsid w:val="000E1794"/>
    <w:rsid w:val="000E332A"/>
    <w:rsid w:val="000E38E0"/>
    <w:rsid w:val="000E3BBF"/>
    <w:rsid w:val="000F0182"/>
    <w:rsid w:val="000F0F74"/>
    <w:rsid w:val="000F1AD1"/>
    <w:rsid w:val="000F2DF0"/>
    <w:rsid w:val="000F441B"/>
    <w:rsid w:val="000F6DE5"/>
    <w:rsid w:val="000F6E75"/>
    <w:rsid w:val="00101B72"/>
    <w:rsid w:val="00101CCF"/>
    <w:rsid w:val="0010526B"/>
    <w:rsid w:val="00105619"/>
    <w:rsid w:val="001067B3"/>
    <w:rsid w:val="0010704E"/>
    <w:rsid w:val="0011173A"/>
    <w:rsid w:val="00114370"/>
    <w:rsid w:val="0011448F"/>
    <w:rsid w:val="00115788"/>
    <w:rsid w:val="001170DA"/>
    <w:rsid w:val="00117D39"/>
    <w:rsid w:val="001204A1"/>
    <w:rsid w:val="00122FF5"/>
    <w:rsid w:val="0012323F"/>
    <w:rsid w:val="00125ECC"/>
    <w:rsid w:val="00126881"/>
    <w:rsid w:val="00126B0B"/>
    <w:rsid w:val="00126D83"/>
    <w:rsid w:val="0013118D"/>
    <w:rsid w:val="00131C4D"/>
    <w:rsid w:val="001326E8"/>
    <w:rsid w:val="00134FEE"/>
    <w:rsid w:val="0013545F"/>
    <w:rsid w:val="001368EE"/>
    <w:rsid w:val="00136C70"/>
    <w:rsid w:val="00137649"/>
    <w:rsid w:val="001401BD"/>
    <w:rsid w:val="0014137F"/>
    <w:rsid w:val="00144744"/>
    <w:rsid w:val="00145369"/>
    <w:rsid w:val="00146C29"/>
    <w:rsid w:val="0015012D"/>
    <w:rsid w:val="0015026F"/>
    <w:rsid w:val="00150C7A"/>
    <w:rsid w:val="001518A9"/>
    <w:rsid w:val="00152DD8"/>
    <w:rsid w:val="00155C83"/>
    <w:rsid w:val="00160244"/>
    <w:rsid w:val="00160746"/>
    <w:rsid w:val="00161837"/>
    <w:rsid w:val="001618BF"/>
    <w:rsid w:val="0016290F"/>
    <w:rsid w:val="00164003"/>
    <w:rsid w:val="0016587B"/>
    <w:rsid w:val="00165DD8"/>
    <w:rsid w:val="001679F8"/>
    <w:rsid w:val="001700CA"/>
    <w:rsid w:val="001725CD"/>
    <w:rsid w:val="001735BF"/>
    <w:rsid w:val="00175387"/>
    <w:rsid w:val="00176379"/>
    <w:rsid w:val="00177FB1"/>
    <w:rsid w:val="00181A6B"/>
    <w:rsid w:val="001825FA"/>
    <w:rsid w:val="00182776"/>
    <w:rsid w:val="00183B8E"/>
    <w:rsid w:val="00184B9A"/>
    <w:rsid w:val="00186B89"/>
    <w:rsid w:val="00187122"/>
    <w:rsid w:val="0019388D"/>
    <w:rsid w:val="00193D71"/>
    <w:rsid w:val="001940F0"/>
    <w:rsid w:val="001A0A90"/>
    <w:rsid w:val="001A0E55"/>
    <w:rsid w:val="001A36DC"/>
    <w:rsid w:val="001A3A2C"/>
    <w:rsid w:val="001B0849"/>
    <w:rsid w:val="001B1D46"/>
    <w:rsid w:val="001B25F8"/>
    <w:rsid w:val="001B7F76"/>
    <w:rsid w:val="001C1261"/>
    <w:rsid w:val="001C77DD"/>
    <w:rsid w:val="001C7C92"/>
    <w:rsid w:val="001D26AA"/>
    <w:rsid w:val="001D339A"/>
    <w:rsid w:val="001D33E6"/>
    <w:rsid w:val="001D7F94"/>
    <w:rsid w:val="001E0750"/>
    <w:rsid w:val="001E44F1"/>
    <w:rsid w:val="001F0660"/>
    <w:rsid w:val="001F0FB2"/>
    <w:rsid w:val="001F259A"/>
    <w:rsid w:val="001F68CD"/>
    <w:rsid w:val="001F74FA"/>
    <w:rsid w:val="002013E6"/>
    <w:rsid w:val="00201C1D"/>
    <w:rsid w:val="002066F2"/>
    <w:rsid w:val="0020790C"/>
    <w:rsid w:val="002123E3"/>
    <w:rsid w:val="002129AD"/>
    <w:rsid w:val="002139D2"/>
    <w:rsid w:val="00214079"/>
    <w:rsid w:val="00214C68"/>
    <w:rsid w:val="00216865"/>
    <w:rsid w:val="00217B3D"/>
    <w:rsid w:val="00222A1D"/>
    <w:rsid w:val="002236E8"/>
    <w:rsid w:val="00223C54"/>
    <w:rsid w:val="00223D41"/>
    <w:rsid w:val="0022409E"/>
    <w:rsid w:val="002260B5"/>
    <w:rsid w:val="00226819"/>
    <w:rsid w:val="002268DD"/>
    <w:rsid w:val="002269C5"/>
    <w:rsid w:val="002330C0"/>
    <w:rsid w:val="00235B80"/>
    <w:rsid w:val="00235F42"/>
    <w:rsid w:val="00240928"/>
    <w:rsid w:val="002412ED"/>
    <w:rsid w:val="00241730"/>
    <w:rsid w:val="00241C93"/>
    <w:rsid w:val="0024226F"/>
    <w:rsid w:val="0024239E"/>
    <w:rsid w:val="00244FD4"/>
    <w:rsid w:val="00245802"/>
    <w:rsid w:val="00246FE7"/>
    <w:rsid w:val="00252757"/>
    <w:rsid w:val="00256A2F"/>
    <w:rsid w:val="00260759"/>
    <w:rsid w:val="00260FF6"/>
    <w:rsid w:val="00261302"/>
    <w:rsid w:val="00264667"/>
    <w:rsid w:val="00264F18"/>
    <w:rsid w:val="00265C1E"/>
    <w:rsid w:val="00266795"/>
    <w:rsid w:val="00267107"/>
    <w:rsid w:val="00270814"/>
    <w:rsid w:val="00270AA1"/>
    <w:rsid w:val="002725F0"/>
    <w:rsid w:val="00273197"/>
    <w:rsid w:val="0027411E"/>
    <w:rsid w:val="002750BA"/>
    <w:rsid w:val="00275700"/>
    <w:rsid w:val="002779F7"/>
    <w:rsid w:val="00280324"/>
    <w:rsid w:val="00281EF6"/>
    <w:rsid w:val="00282487"/>
    <w:rsid w:val="00282782"/>
    <w:rsid w:val="0028344E"/>
    <w:rsid w:val="00283736"/>
    <w:rsid w:val="00284EB7"/>
    <w:rsid w:val="00284ED3"/>
    <w:rsid w:val="00284F05"/>
    <w:rsid w:val="00284F8A"/>
    <w:rsid w:val="00285DC1"/>
    <w:rsid w:val="00287F80"/>
    <w:rsid w:val="00291826"/>
    <w:rsid w:val="00292BDF"/>
    <w:rsid w:val="00293489"/>
    <w:rsid w:val="002943FF"/>
    <w:rsid w:val="00294BA6"/>
    <w:rsid w:val="00295500"/>
    <w:rsid w:val="002957E0"/>
    <w:rsid w:val="002959AB"/>
    <w:rsid w:val="00295FE7"/>
    <w:rsid w:val="002970D7"/>
    <w:rsid w:val="002A1DEA"/>
    <w:rsid w:val="002B0A40"/>
    <w:rsid w:val="002B1920"/>
    <w:rsid w:val="002B2F3C"/>
    <w:rsid w:val="002B3403"/>
    <w:rsid w:val="002B3C41"/>
    <w:rsid w:val="002B5A24"/>
    <w:rsid w:val="002C0264"/>
    <w:rsid w:val="002C16EF"/>
    <w:rsid w:val="002C20D6"/>
    <w:rsid w:val="002C2CF1"/>
    <w:rsid w:val="002C3168"/>
    <w:rsid w:val="002C31A1"/>
    <w:rsid w:val="002C4E83"/>
    <w:rsid w:val="002C5033"/>
    <w:rsid w:val="002E20E5"/>
    <w:rsid w:val="002E4875"/>
    <w:rsid w:val="002E7306"/>
    <w:rsid w:val="002E7685"/>
    <w:rsid w:val="002F04BD"/>
    <w:rsid w:val="002F159F"/>
    <w:rsid w:val="002F4F9D"/>
    <w:rsid w:val="002F61C4"/>
    <w:rsid w:val="0030276E"/>
    <w:rsid w:val="00303359"/>
    <w:rsid w:val="00303A06"/>
    <w:rsid w:val="0030777F"/>
    <w:rsid w:val="00307876"/>
    <w:rsid w:val="003113FE"/>
    <w:rsid w:val="0031478E"/>
    <w:rsid w:val="0031553E"/>
    <w:rsid w:val="00315D1D"/>
    <w:rsid w:val="003176DD"/>
    <w:rsid w:val="00317A7E"/>
    <w:rsid w:val="003200F2"/>
    <w:rsid w:val="00320572"/>
    <w:rsid w:val="00320DB0"/>
    <w:rsid w:val="00321CC7"/>
    <w:rsid w:val="0032435B"/>
    <w:rsid w:val="003268F0"/>
    <w:rsid w:val="0032779E"/>
    <w:rsid w:val="00327F48"/>
    <w:rsid w:val="00334112"/>
    <w:rsid w:val="003347FB"/>
    <w:rsid w:val="003347FD"/>
    <w:rsid w:val="00336934"/>
    <w:rsid w:val="003402B7"/>
    <w:rsid w:val="0034114A"/>
    <w:rsid w:val="0034140B"/>
    <w:rsid w:val="00342989"/>
    <w:rsid w:val="00342C8B"/>
    <w:rsid w:val="003431D7"/>
    <w:rsid w:val="00345354"/>
    <w:rsid w:val="003516B0"/>
    <w:rsid w:val="003536F0"/>
    <w:rsid w:val="00356A13"/>
    <w:rsid w:val="003576DE"/>
    <w:rsid w:val="003619E8"/>
    <w:rsid w:val="00362D88"/>
    <w:rsid w:val="00363C51"/>
    <w:rsid w:val="0036777A"/>
    <w:rsid w:val="003677AD"/>
    <w:rsid w:val="00367AD9"/>
    <w:rsid w:val="00367B00"/>
    <w:rsid w:val="0037025F"/>
    <w:rsid w:val="003702E1"/>
    <w:rsid w:val="00373AC3"/>
    <w:rsid w:val="003777CB"/>
    <w:rsid w:val="00385880"/>
    <w:rsid w:val="0038632F"/>
    <w:rsid w:val="003863E5"/>
    <w:rsid w:val="0038655C"/>
    <w:rsid w:val="0039500C"/>
    <w:rsid w:val="00396753"/>
    <w:rsid w:val="00396BC0"/>
    <w:rsid w:val="00397830"/>
    <w:rsid w:val="00397E8F"/>
    <w:rsid w:val="003A12D3"/>
    <w:rsid w:val="003A1C7A"/>
    <w:rsid w:val="003A2B51"/>
    <w:rsid w:val="003A3C12"/>
    <w:rsid w:val="003B03A6"/>
    <w:rsid w:val="003B082E"/>
    <w:rsid w:val="003B412A"/>
    <w:rsid w:val="003B480A"/>
    <w:rsid w:val="003B5231"/>
    <w:rsid w:val="003B7102"/>
    <w:rsid w:val="003B720A"/>
    <w:rsid w:val="003C12DA"/>
    <w:rsid w:val="003C1CCC"/>
    <w:rsid w:val="003C2903"/>
    <w:rsid w:val="003C326F"/>
    <w:rsid w:val="003C3F44"/>
    <w:rsid w:val="003C40EE"/>
    <w:rsid w:val="003C6706"/>
    <w:rsid w:val="003D4E76"/>
    <w:rsid w:val="003D6157"/>
    <w:rsid w:val="003D67AF"/>
    <w:rsid w:val="003D757D"/>
    <w:rsid w:val="003D780D"/>
    <w:rsid w:val="003E0FE2"/>
    <w:rsid w:val="003E0FFB"/>
    <w:rsid w:val="003E1171"/>
    <w:rsid w:val="003E1DAE"/>
    <w:rsid w:val="003E246F"/>
    <w:rsid w:val="003E40EB"/>
    <w:rsid w:val="003E58FC"/>
    <w:rsid w:val="003E6A98"/>
    <w:rsid w:val="003F0C11"/>
    <w:rsid w:val="003F15D2"/>
    <w:rsid w:val="003F3480"/>
    <w:rsid w:val="003F498F"/>
    <w:rsid w:val="003F6B5C"/>
    <w:rsid w:val="003F7166"/>
    <w:rsid w:val="00400ED2"/>
    <w:rsid w:val="00403924"/>
    <w:rsid w:val="0040664D"/>
    <w:rsid w:val="004079F4"/>
    <w:rsid w:val="00411B02"/>
    <w:rsid w:val="004164C5"/>
    <w:rsid w:val="00420A31"/>
    <w:rsid w:val="004228CB"/>
    <w:rsid w:val="0042698C"/>
    <w:rsid w:val="00427DE2"/>
    <w:rsid w:val="00427F41"/>
    <w:rsid w:val="0043084F"/>
    <w:rsid w:val="0043098C"/>
    <w:rsid w:val="00433513"/>
    <w:rsid w:val="00433578"/>
    <w:rsid w:val="00437D85"/>
    <w:rsid w:val="00440B9F"/>
    <w:rsid w:val="0044152E"/>
    <w:rsid w:val="00441D37"/>
    <w:rsid w:val="004430C3"/>
    <w:rsid w:val="00443394"/>
    <w:rsid w:val="00444AA4"/>
    <w:rsid w:val="00445270"/>
    <w:rsid w:val="004455C5"/>
    <w:rsid w:val="00446CCA"/>
    <w:rsid w:val="004500DB"/>
    <w:rsid w:val="0045045B"/>
    <w:rsid w:val="004511F8"/>
    <w:rsid w:val="00451345"/>
    <w:rsid w:val="00451488"/>
    <w:rsid w:val="00453843"/>
    <w:rsid w:val="004539AD"/>
    <w:rsid w:val="00454160"/>
    <w:rsid w:val="00456080"/>
    <w:rsid w:val="0045629E"/>
    <w:rsid w:val="0045685E"/>
    <w:rsid w:val="004569A3"/>
    <w:rsid w:val="00461276"/>
    <w:rsid w:val="00461AB6"/>
    <w:rsid w:val="00464833"/>
    <w:rsid w:val="00465C93"/>
    <w:rsid w:val="00470560"/>
    <w:rsid w:val="00470C97"/>
    <w:rsid w:val="00473319"/>
    <w:rsid w:val="00476960"/>
    <w:rsid w:val="00481D8B"/>
    <w:rsid w:val="004830EA"/>
    <w:rsid w:val="004839E1"/>
    <w:rsid w:val="00483A06"/>
    <w:rsid w:val="00487C88"/>
    <w:rsid w:val="004908E4"/>
    <w:rsid w:val="00490979"/>
    <w:rsid w:val="00491427"/>
    <w:rsid w:val="00491F23"/>
    <w:rsid w:val="00492269"/>
    <w:rsid w:val="0049226A"/>
    <w:rsid w:val="00493C31"/>
    <w:rsid w:val="00496661"/>
    <w:rsid w:val="00497B3C"/>
    <w:rsid w:val="00497EA2"/>
    <w:rsid w:val="004A0413"/>
    <w:rsid w:val="004A3804"/>
    <w:rsid w:val="004A4D05"/>
    <w:rsid w:val="004A6DEA"/>
    <w:rsid w:val="004A7C98"/>
    <w:rsid w:val="004B0302"/>
    <w:rsid w:val="004B06C6"/>
    <w:rsid w:val="004B3510"/>
    <w:rsid w:val="004B3C15"/>
    <w:rsid w:val="004B60B5"/>
    <w:rsid w:val="004B6704"/>
    <w:rsid w:val="004B75DA"/>
    <w:rsid w:val="004B7D2B"/>
    <w:rsid w:val="004B7F25"/>
    <w:rsid w:val="004C0435"/>
    <w:rsid w:val="004C1E0B"/>
    <w:rsid w:val="004C2D47"/>
    <w:rsid w:val="004C4B16"/>
    <w:rsid w:val="004C4C99"/>
    <w:rsid w:val="004C69F5"/>
    <w:rsid w:val="004C6BD4"/>
    <w:rsid w:val="004D2DF0"/>
    <w:rsid w:val="004D36E8"/>
    <w:rsid w:val="004D4500"/>
    <w:rsid w:val="004D4988"/>
    <w:rsid w:val="004D6AA5"/>
    <w:rsid w:val="004E085E"/>
    <w:rsid w:val="004E3365"/>
    <w:rsid w:val="004E74C1"/>
    <w:rsid w:val="004E7D28"/>
    <w:rsid w:val="004F0A23"/>
    <w:rsid w:val="004F467D"/>
    <w:rsid w:val="004F5A47"/>
    <w:rsid w:val="004F6300"/>
    <w:rsid w:val="004F64CF"/>
    <w:rsid w:val="004F6A7F"/>
    <w:rsid w:val="00500F7C"/>
    <w:rsid w:val="005016B4"/>
    <w:rsid w:val="0050183A"/>
    <w:rsid w:val="0050397E"/>
    <w:rsid w:val="00505480"/>
    <w:rsid w:val="005060CE"/>
    <w:rsid w:val="00510507"/>
    <w:rsid w:val="00510D38"/>
    <w:rsid w:val="00513E6E"/>
    <w:rsid w:val="00514BD1"/>
    <w:rsid w:val="005151BD"/>
    <w:rsid w:val="00515892"/>
    <w:rsid w:val="0051622D"/>
    <w:rsid w:val="00517504"/>
    <w:rsid w:val="005218A8"/>
    <w:rsid w:val="0052252E"/>
    <w:rsid w:val="00524AE1"/>
    <w:rsid w:val="005264DC"/>
    <w:rsid w:val="00527A13"/>
    <w:rsid w:val="00530031"/>
    <w:rsid w:val="0053090A"/>
    <w:rsid w:val="005319A8"/>
    <w:rsid w:val="005348BB"/>
    <w:rsid w:val="005350F8"/>
    <w:rsid w:val="005357A1"/>
    <w:rsid w:val="00536EFB"/>
    <w:rsid w:val="00537AF3"/>
    <w:rsid w:val="005404DA"/>
    <w:rsid w:val="00541E65"/>
    <w:rsid w:val="00542196"/>
    <w:rsid w:val="00545E23"/>
    <w:rsid w:val="00545EB9"/>
    <w:rsid w:val="0054624A"/>
    <w:rsid w:val="00547E82"/>
    <w:rsid w:val="00552281"/>
    <w:rsid w:val="005530C9"/>
    <w:rsid w:val="00554FCE"/>
    <w:rsid w:val="0055647E"/>
    <w:rsid w:val="00557069"/>
    <w:rsid w:val="00557FDF"/>
    <w:rsid w:val="0056061D"/>
    <w:rsid w:val="0056128E"/>
    <w:rsid w:val="00562503"/>
    <w:rsid w:val="00562AD4"/>
    <w:rsid w:val="005655C0"/>
    <w:rsid w:val="005718D9"/>
    <w:rsid w:val="005722DA"/>
    <w:rsid w:val="00575329"/>
    <w:rsid w:val="00576A3E"/>
    <w:rsid w:val="00580E27"/>
    <w:rsid w:val="0058116C"/>
    <w:rsid w:val="005817C5"/>
    <w:rsid w:val="0058202F"/>
    <w:rsid w:val="00582F75"/>
    <w:rsid w:val="005836B9"/>
    <w:rsid w:val="005849DE"/>
    <w:rsid w:val="00595557"/>
    <w:rsid w:val="0059592E"/>
    <w:rsid w:val="0059701A"/>
    <w:rsid w:val="005A1AFC"/>
    <w:rsid w:val="005A26BB"/>
    <w:rsid w:val="005A290F"/>
    <w:rsid w:val="005A4AA9"/>
    <w:rsid w:val="005A588B"/>
    <w:rsid w:val="005B0462"/>
    <w:rsid w:val="005B1D0C"/>
    <w:rsid w:val="005B5BDE"/>
    <w:rsid w:val="005B6946"/>
    <w:rsid w:val="005C3C2C"/>
    <w:rsid w:val="005C4953"/>
    <w:rsid w:val="005C6D27"/>
    <w:rsid w:val="005C7E4E"/>
    <w:rsid w:val="005D3587"/>
    <w:rsid w:val="005D3D67"/>
    <w:rsid w:val="005E0EF2"/>
    <w:rsid w:val="005E3405"/>
    <w:rsid w:val="005E53A2"/>
    <w:rsid w:val="005E6929"/>
    <w:rsid w:val="005E77D1"/>
    <w:rsid w:val="005F0183"/>
    <w:rsid w:val="005F0463"/>
    <w:rsid w:val="005F1E28"/>
    <w:rsid w:val="005F289B"/>
    <w:rsid w:val="005F2FA4"/>
    <w:rsid w:val="005F4E9D"/>
    <w:rsid w:val="005F5DA1"/>
    <w:rsid w:val="006016CF"/>
    <w:rsid w:val="006028F3"/>
    <w:rsid w:val="00602BAD"/>
    <w:rsid w:val="00604DCE"/>
    <w:rsid w:val="006062F7"/>
    <w:rsid w:val="006077CF"/>
    <w:rsid w:val="00607D9B"/>
    <w:rsid w:val="00610195"/>
    <w:rsid w:val="00612FF8"/>
    <w:rsid w:val="006144AE"/>
    <w:rsid w:val="0061485B"/>
    <w:rsid w:val="00615C39"/>
    <w:rsid w:val="00620908"/>
    <w:rsid w:val="00625546"/>
    <w:rsid w:val="00625AE3"/>
    <w:rsid w:val="006261CB"/>
    <w:rsid w:val="00626C8E"/>
    <w:rsid w:val="00633842"/>
    <w:rsid w:val="00633AFA"/>
    <w:rsid w:val="0063439C"/>
    <w:rsid w:val="00634F9F"/>
    <w:rsid w:val="00634FD1"/>
    <w:rsid w:val="00635167"/>
    <w:rsid w:val="00635A92"/>
    <w:rsid w:val="006401D7"/>
    <w:rsid w:val="0064104A"/>
    <w:rsid w:val="00641362"/>
    <w:rsid w:val="00643D50"/>
    <w:rsid w:val="0064688D"/>
    <w:rsid w:val="00647757"/>
    <w:rsid w:val="00650D9A"/>
    <w:rsid w:val="00651710"/>
    <w:rsid w:val="0065232E"/>
    <w:rsid w:val="0065443A"/>
    <w:rsid w:val="0065592F"/>
    <w:rsid w:val="00655DF8"/>
    <w:rsid w:val="00660254"/>
    <w:rsid w:val="00662E56"/>
    <w:rsid w:val="00663A1C"/>
    <w:rsid w:val="0066504C"/>
    <w:rsid w:val="00672B66"/>
    <w:rsid w:val="006767B3"/>
    <w:rsid w:val="00677461"/>
    <w:rsid w:val="00680086"/>
    <w:rsid w:val="00681CC1"/>
    <w:rsid w:val="00684942"/>
    <w:rsid w:val="00686C67"/>
    <w:rsid w:val="006875AA"/>
    <w:rsid w:val="00690446"/>
    <w:rsid w:val="006927A8"/>
    <w:rsid w:val="0069461B"/>
    <w:rsid w:val="00695374"/>
    <w:rsid w:val="00695CA3"/>
    <w:rsid w:val="0069619D"/>
    <w:rsid w:val="0069635F"/>
    <w:rsid w:val="00696BBC"/>
    <w:rsid w:val="006A369D"/>
    <w:rsid w:val="006A428C"/>
    <w:rsid w:val="006A6172"/>
    <w:rsid w:val="006A6E17"/>
    <w:rsid w:val="006B3F9E"/>
    <w:rsid w:val="006B4B1E"/>
    <w:rsid w:val="006B6174"/>
    <w:rsid w:val="006B64FE"/>
    <w:rsid w:val="006B6E83"/>
    <w:rsid w:val="006C1C73"/>
    <w:rsid w:val="006C243E"/>
    <w:rsid w:val="006C26B4"/>
    <w:rsid w:val="006C4429"/>
    <w:rsid w:val="006C4743"/>
    <w:rsid w:val="006C5D38"/>
    <w:rsid w:val="006C66D3"/>
    <w:rsid w:val="006D03D0"/>
    <w:rsid w:val="006D041D"/>
    <w:rsid w:val="006D161D"/>
    <w:rsid w:val="006D3C6E"/>
    <w:rsid w:val="006D4C32"/>
    <w:rsid w:val="006D572D"/>
    <w:rsid w:val="006D5AE3"/>
    <w:rsid w:val="006D6B84"/>
    <w:rsid w:val="006D7F48"/>
    <w:rsid w:val="006E0633"/>
    <w:rsid w:val="006E1A08"/>
    <w:rsid w:val="006E21B4"/>
    <w:rsid w:val="006E50EA"/>
    <w:rsid w:val="006E70FD"/>
    <w:rsid w:val="006F1275"/>
    <w:rsid w:val="006F2571"/>
    <w:rsid w:val="006F3DCD"/>
    <w:rsid w:val="006F45EC"/>
    <w:rsid w:val="006F46A1"/>
    <w:rsid w:val="006F4BA5"/>
    <w:rsid w:val="006F5C03"/>
    <w:rsid w:val="00700AA5"/>
    <w:rsid w:val="00703AFA"/>
    <w:rsid w:val="007058EB"/>
    <w:rsid w:val="007060F3"/>
    <w:rsid w:val="00706312"/>
    <w:rsid w:val="007067CE"/>
    <w:rsid w:val="00706A33"/>
    <w:rsid w:val="007075AB"/>
    <w:rsid w:val="00707B89"/>
    <w:rsid w:val="00707BFC"/>
    <w:rsid w:val="00707EEB"/>
    <w:rsid w:val="00710DDA"/>
    <w:rsid w:val="0071197D"/>
    <w:rsid w:val="00712419"/>
    <w:rsid w:val="00713A07"/>
    <w:rsid w:val="007148C5"/>
    <w:rsid w:val="00714997"/>
    <w:rsid w:val="00715CA5"/>
    <w:rsid w:val="00716A51"/>
    <w:rsid w:val="007178E3"/>
    <w:rsid w:val="00722256"/>
    <w:rsid w:val="0072344C"/>
    <w:rsid w:val="0072572A"/>
    <w:rsid w:val="00727154"/>
    <w:rsid w:val="00734931"/>
    <w:rsid w:val="007359C9"/>
    <w:rsid w:val="007429D4"/>
    <w:rsid w:val="00742A88"/>
    <w:rsid w:val="0074311B"/>
    <w:rsid w:val="00743157"/>
    <w:rsid w:val="0074345E"/>
    <w:rsid w:val="00744471"/>
    <w:rsid w:val="0074528E"/>
    <w:rsid w:val="00745835"/>
    <w:rsid w:val="00745AB8"/>
    <w:rsid w:val="007464C7"/>
    <w:rsid w:val="00750329"/>
    <w:rsid w:val="00754DC7"/>
    <w:rsid w:val="00756FE3"/>
    <w:rsid w:val="007576DC"/>
    <w:rsid w:val="007644EA"/>
    <w:rsid w:val="00765CB9"/>
    <w:rsid w:val="00766562"/>
    <w:rsid w:val="00766A40"/>
    <w:rsid w:val="00767471"/>
    <w:rsid w:val="00770469"/>
    <w:rsid w:val="00771C19"/>
    <w:rsid w:val="007747FE"/>
    <w:rsid w:val="007768D6"/>
    <w:rsid w:val="0077775C"/>
    <w:rsid w:val="007822B6"/>
    <w:rsid w:val="00787170"/>
    <w:rsid w:val="00790A15"/>
    <w:rsid w:val="007913DD"/>
    <w:rsid w:val="00793E3C"/>
    <w:rsid w:val="00793F0A"/>
    <w:rsid w:val="00795423"/>
    <w:rsid w:val="007956DB"/>
    <w:rsid w:val="00796DE1"/>
    <w:rsid w:val="007A2CCF"/>
    <w:rsid w:val="007A6763"/>
    <w:rsid w:val="007B197B"/>
    <w:rsid w:val="007B3D74"/>
    <w:rsid w:val="007B448D"/>
    <w:rsid w:val="007B46C0"/>
    <w:rsid w:val="007B5401"/>
    <w:rsid w:val="007C18F5"/>
    <w:rsid w:val="007C2297"/>
    <w:rsid w:val="007C2B22"/>
    <w:rsid w:val="007C4C8E"/>
    <w:rsid w:val="007C4E4F"/>
    <w:rsid w:val="007C6E4E"/>
    <w:rsid w:val="007C71EA"/>
    <w:rsid w:val="007C751A"/>
    <w:rsid w:val="007D07AC"/>
    <w:rsid w:val="007D0E0E"/>
    <w:rsid w:val="007D0E19"/>
    <w:rsid w:val="007D1E3F"/>
    <w:rsid w:val="007D33D9"/>
    <w:rsid w:val="007D3B82"/>
    <w:rsid w:val="007D4380"/>
    <w:rsid w:val="007D650E"/>
    <w:rsid w:val="007D75F7"/>
    <w:rsid w:val="007D7B1D"/>
    <w:rsid w:val="007E167C"/>
    <w:rsid w:val="007E2F17"/>
    <w:rsid w:val="007E34B5"/>
    <w:rsid w:val="007E39CE"/>
    <w:rsid w:val="007E6D1B"/>
    <w:rsid w:val="007F0632"/>
    <w:rsid w:val="007F1E87"/>
    <w:rsid w:val="007F2D8F"/>
    <w:rsid w:val="007F425A"/>
    <w:rsid w:val="007F4431"/>
    <w:rsid w:val="007F4C6D"/>
    <w:rsid w:val="007F6EDE"/>
    <w:rsid w:val="00800F88"/>
    <w:rsid w:val="008021E0"/>
    <w:rsid w:val="0080396C"/>
    <w:rsid w:val="00803D94"/>
    <w:rsid w:val="00810796"/>
    <w:rsid w:val="00811374"/>
    <w:rsid w:val="00815355"/>
    <w:rsid w:val="00815976"/>
    <w:rsid w:val="00816385"/>
    <w:rsid w:val="008172BA"/>
    <w:rsid w:val="00820A9A"/>
    <w:rsid w:val="00821B1F"/>
    <w:rsid w:val="00825055"/>
    <w:rsid w:val="0082518D"/>
    <w:rsid w:val="008304B4"/>
    <w:rsid w:val="00831913"/>
    <w:rsid w:val="0083261F"/>
    <w:rsid w:val="008342EF"/>
    <w:rsid w:val="00834515"/>
    <w:rsid w:val="00834C97"/>
    <w:rsid w:val="008355C2"/>
    <w:rsid w:val="00840F04"/>
    <w:rsid w:val="008424C2"/>
    <w:rsid w:val="00845FD1"/>
    <w:rsid w:val="0084656D"/>
    <w:rsid w:val="008469E9"/>
    <w:rsid w:val="00851224"/>
    <w:rsid w:val="0085502C"/>
    <w:rsid w:val="008560FC"/>
    <w:rsid w:val="008564C5"/>
    <w:rsid w:val="00856651"/>
    <w:rsid w:val="00856B5B"/>
    <w:rsid w:val="00857F10"/>
    <w:rsid w:val="008631D2"/>
    <w:rsid w:val="00865CBA"/>
    <w:rsid w:val="0086625E"/>
    <w:rsid w:val="00866448"/>
    <w:rsid w:val="00867585"/>
    <w:rsid w:val="00871CE1"/>
    <w:rsid w:val="00874F6D"/>
    <w:rsid w:val="00881126"/>
    <w:rsid w:val="008835B4"/>
    <w:rsid w:val="00883638"/>
    <w:rsid w:val="00883A87"/>
    <w:rsid w:val="00884676"/>
    <w:rsid w:val="0088616D"/>
    <w:rsid w:val="00887E4D"/>
    <w:rsid w:val="00890ADA"/>
    <w:rsid w:val="00892578"/>
    <w:rsid w:val="00896345"/>
    <w:rsid w:val="00896B8B"/>
    <w:rsid w:val="008A0AC3"/>
    <w:rsid w:val="008A1C0E"/>
    <w:rsid w:val="008A2B69"/>
    <w:rsid w:val="008A30EB"/>
    <w:rsid w:val="008A42B5"/>
    <w:rsid w:val="008A5303"/>
    <w:rsid w:val="008A69E9"/>
    <w:rsid w:val="008A7A62"/>
    <w:rsid w:val="008B1756"/>
    <w:rsid w:val="008B7B66"/>
    <w:rsid w:val="008C06D8"/>
    <w:rsid w:val="008C278E"/>
    <w:rsid w:val="008C739E"/>
    <w:rsid w:val="008D15EB"/>
    <w:rsid w:val="008D3D0A"/>
    <w:rsid w:val="008D413C"/>
    <w:rsid w:val="008D42FF"/>
    <w:rsid w:val="008E1E03"/>
    <w:rsid w:val="008F0ECD"/>
    <w:rsid w:val="008F4285"/>
    <w:rsid w:val="008F4F7C"/>
    <w:rsid w:val="008F5103"/>
    <w:rsid w:val="008F745E"/>
    <w:rsid w:val="00902C98"/>
    <w:rsid w:val="0090566C"/>
    <w:rsid w:val="00907171"/>
    <w:rsid w:val="0091213F"/>
    <w:rsid w:val="009122E8"/>
    <w:rsid w:val="00912C8E"/>
    <w:rsid w:val="00913881"/>
    <w:rsid w:val="009167BD"/>
    <w:rsid w:val="00916A2B"/>
    <w:rsid w:val="00917CD2"/>
    <w:rsid w:val="00920AC1"/>
    <w:rsid w:val="00920F9A"/>
    <w:rsid w:val="009224B0"/>
    <w:rsid w:val="009235B8"/>
    <w:rsid w:val="009240A2"/>
    <w:rsid w:val="009245E0"/>
    <w:rsid w:val="00925B2B"/>
    <w:rsid w:val="009326FD"/>
    <w:rsid w:val="00933A83"/>
    <w:rsid w:val="009340C1"/>
    <w:rsid w:val="00937440"/>
    <w:rsid w:val="009377BB"/>
    <w:rsid w:val="00937DD6"/>
    <w:rsid w:val="00941626"/>
    <w:rsid w:val="0094171F"/>
    <w:rsid w:val="00942C69"/>
    <w:rsid w:val="0094316D"/>
    <w:rsid w:val="00943BF4"/>
    <w:rsid w:val="00944A0D"/>
    <w:rsid w:val="00950091"/>
    <w:rsid w:val="0095271F"/>
    <w:rsid w:val="00952976"/>
    <w:rsid w:val="00952F57"/>
    <w:rsid w:val="00954834"/>
    <w:rsid w:val="009553F8"/>
    <w:rsid w:val="00957B67"/>
    <w:rsid w:val="00964966"/>
    <w:rsid w:val="009653E3"/>
    <w:rsid w:val="0096618E"/>
    <w:rsid w:val="00972C5B"/>
    <w:rsid w:val="00975113"/>
    <w:rsid w:val="009773FB"/>
    <w:rsid w:val="0097774C"/>
    <w:rsid w:val="00990117"/>
    <w:rsid w:val="00991379"/>
    <w:rsid w:val="009930B7"/>
    <w:rsid w:val="009931CC"/>
    <w:rsid w:val="00993E75"/>
    <w:rsid w:val="00994F61"/>
    <w:rsid w:val="009964DF"/>
    <w:rsid w:val="009A1483"/>
    <w:rsid w:val="009A22BD"/>
    <w:rsid w:val="009A4525"/>
    <w:rsid w:val="009B2AED"/>
    <w:rsid w:val="009B56C5"/>
    <w:rsid w:val="009C10B3"/>
    <w:rsid w:val="009C3064"/>
    <w:rsid w:val="009C45F3"/>
    <w:rsid w:val="009D01A1"/>
    <w:rsid w:val="009D256E"/>
    <w:rsid w:val="009D398D"/>
    <w:rsid w:val="009D6BFE"/>
    <w:rsid w:val="009E14C3"/>
    <w:rsid w:val="009E4455"/>
    <w:rsid w:val="009E66ED"/>
    <w:rsid w:val="009E76C2"/>
    <w:rsid w:val="009E7E27"/>
    <w:rsid w:val="009F07C7"/>
    <w:rsid w:val="009F082F"/>
    <w:rsid w:val="009F38E5"/>
    <w:rsid w:val="009F5BF0"/>
    <w:rsid w:val="009F618F"/>
    <w:rsid w:val="00A00A0A"/>
    <w:rsid w:val="00A0265F"/>
    <w:rsid w:val="00A02793"/>
    <w:rsid w:val="00A0654C"/>
    <w:rsid w:val="00A06AB9"/>
    <w:rsid w:val="00A07E08"/>
    <w:rsid w:val="00A07EEA"/>
    <w:rsid w:val="00A100BD"/>
    <w:rsid w:val="00A1074E"/>
    <w:rsid w:val="00A116AB"/>
    <w:rsid w:val="00A11966"/>
    <w:rsid w:val="00A119F7"/>
    <w:rsid w:val="00A11C67"/>
    <w:rsid w:val="00A14FEA"/>
    <w:rsid w:val="00A222E2"/>
    <w:rsid w:val="00A23544"/>
    <w:rsid w:val="00A23ABA"/>
    <w:rsid w:val="00A25B2F"/>
    <w:rsid w:val="00A26481"/>
    <w:rsid w:val="00A27978"/>
    <w:rsid w:val="00A31167"/>
    <w:rsid w:val="00A347E3"/>
    <w:rsid w:val="00A35F0E"/>
    <w:rsid w:val="00A365B9"/>
    <w:rsid w:val="00A41687"/>
    <w:rsid w:val="00A42174"/>
    <w:rsid w:val="00A42F84"/>
    <w:rsid w:val="00A44217"/>
    <w:rsid w:val="00A456E4"/>
    <w:rsid w:val="00A45940"/>
    <w:rsid w:val="00A5237E"/>
    <w:rsid w:val="00A55596"/>
    <w:rsid w:val="00A559EB"/>
    <w:rsid w:val="00A55A37"/>
    <w:rsid w:val="00A56FB6"/>
    <w:rsid w:val="00A57486"/>
    <w:rsid w:val="00A57B87"/>
    <w:rsid w:val="00A62316"/>
    <w:rsid w:val="00A636C8"/>
    <w:rsid w:val="00A649F9"/>
    <w:rsid w:val="00A65F58"/>
    <w:rsid w:val="00A65FAB"/>
    <w:rsid w:val="00A6603A"/>
    <w:rsid w:val="00A67B5E"/>
    <w:rsid w:val="00A67E6D"/>
    <w:rsid w:val="00A71D03"/>
    <w:rsid w:val="00A743AA"/>
    <w:rsid w:val="00A74EC9"/>
    <w:rsid w:val="00A76547"/>
    <w:rsid w:val="00A768BD"/>
    <w:rsid w:val="00A77CB1"/>
    <w:rsid w:val="00A77F6B"/>
    <w:rsid w:val="00A809B8"/>
    <w:rsid w:val="00A8455B"/>
    <w:rsid w:val="00A84E9E"/>
    <w:rsid w:val="00A8577F"/>
    <w:rsid w:val="00A91679"/>
    <w:rsid w:val="00A91BEC"/>
    <w:rsid w:val="00A92549"/>
    <w:rsid w:val="00A9268F"/>
    <w:rsid w:val="00A9359C"/>
    <w:rsid w:val="00A93E91"/>
    <w:rsid w:val="00A96867"/>
    <w:rsid w:val="00AA152C"/>
    <w:rsid w:val="00AA3F15"/>
    <w:rsid w:val="00AA400F"/>
    <w:rsid w:val="00AB12BC"/>
    <w:rsid w:val="00AB2692"/>
    <w:rsid w:val="00AB33C2"/>
    <w:rsid w:val="00AB368D"/>
    <w:rsid w:val="00AB4EBC"/>
    <w:rsid w:val="00AC009B"/>
    <w:rsid w:val="00AC1B3F"/>
    <w:rsid w:val="00AC6A34"/>
    <w:rsid w:val="00AD0341"/>
    <w:rsid w:val="00AD1943"/>
    <w:rsid w:val="00AD3AE7"/>
    <w:rsid w:val="00AE03B0"/>
    <w:rsid w:val="00AE0B9A"/>
    <w:rsid w:val="00AE1ED9"/>
    <w:rsid w:val="00AE2306"/>
    <w:rsid w:val="00AE284E"/>
    <w:rsid w:val="00AE3416"/>
    <w:rsid w:val="00AE3584"/>
    <w:rsid w:val="00AE3947"/>
    <w:rsid w:val="00AF0083"/>
    <w:rsid w:val="00AF3021"/>
    <w:rsid w:val="00AF3AC8"/>
    <w:rsid w:val="00AF6D72"/>
    <w:rsid w:val="00AF76A0"/>
    <w:rsid w:val="00B01DE1"/>
    <w:rsid w:val="00B03FCA"/>
    <w:rsid w:val="00B04934"/>
    <w:rsid w:val="00B069D1"/>
    <w:rsid w:val="00B07A0A"/>
    <w:rsid w:val="00B11C3F"/>
    <w:rsid w:val="00B14E5D"/>
    <w:rsid w:val="00B15938"/>
    <w:rsid w:val="00B204FB"/>
    <w:rsid w:val="00B21D39"/>
    <w:rsid w:val="00B23B0E"/>
    <w:rsid w:val="00B23BAE"/>
    <w:rsid w:val="00B2653E"/>
    <w:rsid w:val="00B27B72"/>
    <w:rsid w:val="00B3021B"/>
    <w:rsid w:val="00B321AB"/>
    <w:rsid w:val="00B361ED"/>
    <w:rsid w:val="00B37D00"/>
    <w:rsid w:val="00B40AFF"/>
    <w:rsid w:val="00B41458"/>
    <w:rsid w:val="00B42F66"/>
    <w:rsid w:val="00B444C5"/>
    <w:rsid w:val="00B5430C"/>
    <w:rsid w:val="00B54CA6"/>
    <w:rsid w:val="00B55A94"/>
    <w:rsid w:val="00B55DF3"/>
    <w:rsid w:val="00B564A8"/>
    <w:rsid w:val="00B61473"/>
    <w:rsid w:val="00B629BF"/>
    <w:rsid w:val="00B64A43"/>
    <w:rsid w:val="00B65A93"/>
    <w:rsid w:val="00B65B41"/>
    <w:rsid w:val="00B66230"/>
    <w:rsid w:val="00B703E3"/>
    <w:rsid w:val="00B7079C"/>
    <w:rsid w:val="00B7392B"/>
    <w:rsid w:val="00B76025"/>
    <w:rsid w:val="00B81AB8"/>
    <w:rsid w:val="00B828B1"/>
    <w:rsid w:val="00B87FD1"/>
    <w:rsid w:val="00B90D43"/>
    <w:rsid w:val="00B91587"/>
    <w:rsid w:val="00B93241"/>
    <w:rsid w:val="00B93C5C"/>
    <w:rsid w:val="00B94993"/>
    <w:rsid w:val="00B94CFF"/>
    <w:rsid w:val="00B959CC"/>
    <w:rsid w:val="00B97D0C"/>
    <w:rsid w:val="00BA33B1"/>
    <w:rsid w:val="00BA4B6E"/>
    <w:rsid w:val="00BA5B7D"/>
    <w:rsid w:val="00BA6DEF"/>
    <w:rsid w:val="00BA7357"/>
    <w:rsid w:val="00BA74D7"/>
    <w:rsid w:val="00BB1B30"/>
    <w:rsid w:val="00BB2228"/>
    <w:rsid w:val="00BB2941"/>
    <w:rsid w:val="00BB3827"/>
    <w:rsid w:val="00BB3CA5"/>
    <w:rsid w:val="00BB435B"/>
    <w:rsid w:val="00BB4BD5"/>
    <w:rsid w:val="00BB5F9D"/>
    <w:rsid w:val="00BB6365"/>
    <w:rsid w:val="00BB676B"/>
    <w:rsid w:val="00BC05AF"/>
    <w:rsid w:val="00BC0CBF"/>
    <w:rsid w:val="00BC1DA6"/>
    <w:rsid w:val="00BC44E0"/>
    <w:rsid w:val="00BC4B3D"/>
    <w:rsid w:val="00BC7441"/>
    <w:rsid w:val="00BD273B"/>
    <w:rsid w:val="00BD61ED"/>
    <w:rsid w:val="00BD7498"/>
    <w:rsid w:val="00BE213A"/>
    <w:rsid w:val="00BE519B"/>
    <w:rsid w:val="00BE6EA1"/>
    <w:rsid w:val="00BE7541"/>
    <w:rsid w:val="00BE7A35"/>
    <w:rsid w:val="00BF01C1"/>
    <w:rsid w:val="00BF03FC"/>
    <w:rsid w:val="00BF0EBC"/>
    <w:rsid w:val="00BF1E85"/>
    <w:rsid w:val="00BF5E69"/>
    <w:rsid w:val="00BF6257"/>
    <w:rsid w:val="00BF73F5"/>
    <w:rsid w:val="00C0257C"/>
    <w:rsid w:val="00C02AB7"/>
    <w:rsid w:val="00C04FCF"/>
    <w:rsid w:val="00C05578"/>
    <w:rsid w:val="00C0609A"/>
    <w:rsid w:val="00C06871"/>
    <w:rsid w:val="00C0708B"/>
    <w:rsid w:val="00C10A41"/>
    <w:rsid w:val="00C1410D"/>
    <w:rsid w:val="00C16A9B"/>
    <w:rsid w:val="00C1767B"/>
    <w:rsid w:val="00C207F2"/>
    <w:rsid w:val="00C22A66"/>
    <w:rsid w:val="00C24571"/>
    <w:rsid w:val="00C2533F"/>
    <w:rsid w:val="00C25AF2"/>
    <w:rsid w:val="00C25F18"/>
    <w:rsid w:val="00C30248"/>
    <w:rsid w:val="00C30DC0"/>
    <w:rsid w:val="00C31AA3"/>
    <w:rsid w:val="00C31E96"/>
    <w:rsid w:val="00C32EE5"/>
    <w:rsid w:val="00C3403F"/>
    <w:rsid w:val="00C407CA"/>
    <w:rsid w:val="00C4134C"/>
    <w:rsid w:val="00C415A0"/>
    <w:rsid w:val="00C42157"/>
    <w:rsid w:val="00C444C2"/>
    <w:rsid w:val="00C4477A"/>
    <w:rsid w:val="00C46F11"/>
    <w:rsid w:val="00C518F0"/>
    <w:rsid w:val="00C53197"/>
    <w:rsid w:val="00C556EB"/>
    <w:rsid w:val="00C55A98"/>
    <w:rsid w:val="00C560DC"/>
    <w:rsid w:val="00C56A30"/>
    <w:rsid w:val="00C574F5"/>
    <w:rsid w:val="00C60ABF"/>
    <w:rsid w:val="00C6441B"/>
    <w:rsid w:val="00C664D5"/>
    <w:rsid w:val="00C70C79"/>
    <w:rsid w:val="00C713AB"/>
    <w:rsid w:val="00C72D16"/>
    <w:rsid w:val="00C74255"/>
    <w:rsid w:val="00C772CA"/>
    <w:rsid w:val="00C77D6A"/>
    <w:rsid w:val="00C77DE7"/>
    <w:rsid w:val="00C8074A"/>
    <w:rsid w:val="00C80843"/>
    <w:rsid w:val="00C821F9"/>
    <w:rsid w:val="00C83A97"/>
    <w:rsid w:val="00C84ADA"/>
    <w:rsid w:val="00C85A64"/>
    <w:rsid w:val="00C92BB6"/>
    <w:rsid w:val="00C93B21"/>
    <w:rsid w:val="00C94248"/>
    <w:rsid w:val="00C94B14"/>
    <w:rsid w:val="00C9782A"/>
    <w:rsid w:val="00CA04A7"/>
    <w:rsid w:val="00CA1333"/>
    <w:rsid w:val="00CA27B9"/>
    <w:rsid w:val="00CA4E6E"/>
    <w:rsid w:val="00CA5126"/>
    <w:rsid w:val="00CA644A"/>
    <w:rsid w:val="00CB16A2"/>
    <w:rsid w:val="00CB1EB4"/>
    <w:rsid w:val="00CB24A5"/>
    <w:rsid w:val="00CB3C8F"/>
    <w:rsid w:val="00CB6122"/>
    <w:rsid w:val="00CB7040"/>
    <w:rsid w:val="00CC14AB"/>
    <w:rsid w:val="00CC52A4"/>
    <w:rsid w:val="00CC547C"/>
    <w:rsid w:val="00CC5AA3"/>
    <w:rsid w:val="00CD3E09"/>
    <w:rsid w:val="00CD3F4A"/>
    <w:rsid w:val="00CD4053"/>
    <w:rsid w:val="00CD502E"/>
    <w:rsid w:val="00CD586B"/>
    <w:rsid w:val="00CD5FD7"/>
    <w:rsid w:val="00CE16BC"/>
    <w:rsid w:val="00CE2668"/>
    <w:rsid w:val="00CE2CAE"/>
    <w:rsid w:val="00CE44F5"/>
    <w:rsid w:val="00CE49E2"/>
    <w:rsid w:val="00CE5B8F"/>
    <w:rsid w:val="00CE6C75"/>
    <w:rsid w:val="00CF247A"/>
    <w:rsid w:val="00CF3003"/>
    <w:rsid w:val="00CF3096"/>
    <w:rsid w:val="00CF3C96"/>
    <w:rsid w:val="00CF544F"/>
    <w:rsid w:val="00CF6FBF"/>
    <w:rsid w:val="00CF707A"/>
    <w:rsid w:val="00CF7C02"/>
    <w:rsid w:val="00D022B7"/>
    <w:rsid w:val="00D02734"/>
    <w:rsid w:val="00D02C17"/>
    <w:rsid w:val="00D11206"/>
    <w:rsid w:val="00D13071"/>
    <w:rsid w:val="00D130C0"/>
    <w:rsid w:val="00D13DA8"/>
    <w:rsid w:val="00D13E70"/>
    <w:rsid w:val="00D13E9A"/>
    <w:rsid w:val="00D21872"/>
    <w:rsid w:val="00D218D8"/>
    <w:rsid w:val="00D25377"/>
    <w:rsid w:val="00D263B5"/>
    <w:rsid w:val="00D26574"/>
    <w:rsid w:val="00D26E9E"/>
    <w:rsid w:val="00D34006"/>
    <w:rsid w:val="00D342EE"/>
    <w:rsid w:val="00D34C67"/>
    <w:rsid w:val="00D34F7E"/>
    <w:rsid w:val="00D36E8D"/>
    <w:rsid w:val="00D37CCE"/>
    <w:rsid w:val="00D4157E"/>
    <w:rsid w:val="00D4253C"/>
    <w:rsid w:val="00D431BF"/>
    <w:rsid w:val="00D439D9"/>
    <w:rsid w:val="00D43ABA"/>
    <w:rsid w:val="00D47509"/>
    <w:rsid w:val="00D52186"/>
    <w:rsid w:val="00D52B3A"/>
    <w:rsid w:val="00D5430D"/>
    <w:rsid w:val="00D54AF2"/>
    <w:rsid w:val="00D56E22"/>
    <w:rsid w:val="00D6240C"/>
    <w:rsid w:val="00D650DF"/>
    <w:rsid w:val="00D66341"/>
    <w:rsid w:val="00D672CD"/>
    <w:rsid w:val="00D675AC"/>
    <w:rsid w:val="00D72C43"/>
    <w:rsid w:val="00D76C55"/>
    <w:rsid w:val="00D779D3"/>
    <w:rsid w:val="00D80036"/>
    <w:rsid w:val="00D80A95"/>
    <w:rsid w:val="00D80F01"/>
    <w:rsid w:val="00D83428"/>
    <w:rsid w:val="00D83808"/>
    <w:rsid w:val="00D8707F"/>
    <w:rsid w:val="00D873DE"/>
    <w:rsid w:val="00D90034"/>
    <w:rsid w:val="00D9512E"/>
    <w:rsid w:val="00D96F08"/>
    <w:rsid w:val="00D97380"/>
    <w:rsid w:val="00DA196E"/>
    <w:rsid w:val="00DA1B24"/>
    <w:rsid w:val="00DA245C"/>
    <w:rsid w:val="00DA2AED"/>
    <w:rsid w:val="00DA3F01"/>
    <w:rsid w:val="00DA57F7"/>
    <w:rsid w:val="00DA5F27"/>
    <w:rsid w:val="00DB1D40"/>
    <w:rsid w:val="00DB26E0"/>
    <w:rsid w:val="00DB4F08"/>
    <w:rsid w:val="00DC0DC6"/>
    <w:rsid w:val="00DC6D16"/>
    <w:rsid w:val="00DC790A"/>
    <w:rsid w:val="00DC7DB4"/>
    <w:rsid w:val="00DD0B09"/>
    <w:rsid w:val="00DD0D4B"/>
    <w:rsid w:val="00DD11A9"/>
    <w:rsid w:val="00DD7E7B"/>
    <w:rsid w:val="00DD7EF3"/>
    <w:rsid w:val="00DE64EB"/>
    <w:rsid w:val="00DF3D9A"/>
    <w:rsid w:val="00DF529F"/>
    <w:rsid w:val="00DF7E1D"/>
    <w:rsid w:val="00E00B1A"/>
    <w:rsid w:val="00E0323A"/>
    <w:rsid w:val="00E035BE"/>
    <w:rsid w:val="00E05483"/>
    <w:rsid w:val="00E05F0A"/>
    <w:rsid w:val="00E0652E"/>
    <w:rsid w:val="00E10734"/>
    <w:rsid w:val="00E109CE"/>
    <w:rsid w:val="00E12C67"/>
    <w:rsid w:val="00E12FB9"/>
    <w:rsid w:val="00E13763"/>
    <w:rsid w:val="00E14321"/>
    <w:rsid w:val="00E1545C"/>
    <w:rsid w:val="00E16150"/>
    <w:rsid w:val="00E16C3E"/>
    <w:rsid w:val="00E17481"/>
    <w:rsid w:val="00E1775E"/>
    <w:rsid w:val="00E17B01"/>
    <w:rsid w:val="00E2095A"/>
    <w:rsid w:val="00E20E05"/>
    <w:rsid w:val="00E2670C"/>
    <w:rsid w:val="00E2737C"/>
    <w:rsid w:val="00E3012E"/>
    <w:rsid w:val="00E30FEA"/>
    <w:rsid w:val="00E31F75"/>
    <w:rsid w:val="00E32B5B"/>
    <w:rsid w:val="00E32BEA"/>
    <w:rsid w:val="00E32C7B"/>
    <w:rsid w:val="00E34E7C"/>
    <w:rsid w:val="00E36FBE"/>
    <w:rsid w:val="00E37F07"/>
    <w:rsid w:val="00E43D6C"/>
    <w:rsid w:val="00E460EF"/>
    <w:rsid w:val="00E478A0"/>
    <w:rsid w:val="00E47A67"/>
    <w:rsid w:val="00E47C89"/>
    <w:rsid w:val="00E56A07"/>
    <w:rsid w:val="00E6012C"/>
    <w:rsid w:val="00E604EC"/>
    <w:rsid w:val="00E62587"/>
    <w:rsid w:val="00E62754"/>
    <w:rsid w:val="00E63024"/>
    <w:rsid w:val="00E6404B"/>
    <w:rsid w:val="00E653D1"/>
    <w:rsid w:val="00E65E63"/>
    <w:rsid w:val="00E66760"/>
    <w:rsid w:val="00E67C54"/>
    <w:rsid w:val="00E731B3"/>
    <w:rsid w:val="00E74540"/>
    <w:rsid w:val="00E7467F"/>
    <w:rsid w:val="00E7492A"/>
    <w:rsid w:val="00E758EE"/>
    <w:rsid w:val="00E75F8E"/>
    <w:rsid w:val="00E76B82"/>
    <w:rsid w:val="00E77200"/>
    <w:rsid w:val="00E8053F"/>
    <w:rsid w:val="00E813BA"/>
    <w:rsid w:val="00E814E2"/>
    <w:rsid w:val="00E909B6"/>
    <w:rsid w:val="00E9125D"/>
    <w:rsid w:val="00E93946"/>
    <w:rsid w:val="00E93BB6"/>
    <w:rsid w:val="00E94D98"/>
    <w:rsid w:val="00E951AE"/>
    <w:rsid w:val="00E956F3"/>
    <w:rsid w:val="00E958EB"/>
    <w:rsid w:val="00E959E7"/>
    <w:rsid w:val="00E96590"/>
    <w:rsid w:val="00E96B4C"/>
    <w:rsid w:val="00E97A05"/>
    <w:rsid w:val="00E97AF7"/>
    <w:rsid w:val="00EA0DBE"/>
    <w:rsid w:val="00EA522D"/>
    <w:rsid w:val="00EA5991"/>
    <w:rsid w:val="00EA7628"/>
    <w:rsid w:val="00EB03F9"/>
    <w:rsid w:val="00EB256F"/>
    <w:rsid w:val="00EB2933"/>
    <w:rsid w:val="00EB5777"/>
    <w:rsid w:val="00EB60BB"/>
    <w:rsid w:val="00EC0075"/>
    <w:rsid w:val="00EC0652"/>
    <w:rsid w:val="00ED04B8"/>
    <w:rsid w:val="00ED0582"/>
    <w:rsid w:val="00ED34DC"/>
    <w:rsid w:val="00ED4074"/>
    <w:rsid w:val="00ED5CE9"/>
    <w:rsid w:val="00ED5E79"/>
    <w:rsid w:val="00ED5F51"/>
    <w:rsid w:val="00ED666D"/>
    <w:rsid w:val="00ED6CCF"/>
    <w:rsid w:val="00EE10BA"/>
    <w:rsid w:val="00EE4E1E"/>
    <w:rsid w:val="00EE5584"/>
    <w:rsid w:val="00EE7E97"/>
    <w:rsid w:val="00EF113F"/>
    <w:rsid w:val="00EF143E"/>
    <w:rsid w:val="00EF2288"/>
    <w:rsid w:val="00EF3C40"/>
    <w:rsid w:val="00EF48C8"/>
    <w:rsid w:val="00EF4FAE"/>
    <w:rsid w:val="00EF6BC3"/>
    <w:rsid w:val="00EF74F2"/>
    <w:rsid w:val="00F00D3F"/>
    <w:rsid w:val="00F01EE7"/>
    <w:rsid w:val="00F052F3"/>
    <w:rsid w:val="00F10A78"/>
    <w:rsid w:val="00F12422"/>
    <w:rsid w:val="00F13076"/>
    <w:rsid w:val="00F14709"/>
    <w:rsid w:val="00F1562C"/>
    <w:rsid w:val="00F16338"/>
    <w:rsid w:val="00F177F1"/>
    <w:rsid w:val="00F219AE"/>
    <w:rsid w:val="00F225E3"/>
    <w:rsid w:val="00F2576E"/>
    <w:rsid w:val="00F27F97"/>
    <w:rsid w:val="00F31D9D"/>
    <w:rsid w:val="00F320ED"/>
    <w:rsid w:val="00F32EEA"/>
    <w:rsid w:val="00F373F9"/>
    <w:rsid w:val="00F40374"/>
    <w:rsid w:val="00F40C5C"/>
    <w:rsid w:val="00F443F6"/>
    <w:rsid w:val="00F4749F"/>
    <w:rsid w:val="00F52037"/>
    <w:rsid w:val="00F5259B"/>
    <w:rsid w:val="00F55E28"/>
    <w:rsid w:val="00F61DF1"/>
    <w:rsid w:val="00F622BF"/>
    <w:rsid w:val="00F629E1"/>
    <w:rsid w:val="00F63560"/>
    <w:rsid w:val="00F64359"/>
    <w:rsid w:val="00F6580F"/>
    <w:rsid w:val="00F65ECF"/>
    <w:rsid w:val="00F674B5"/>
    <w:rsid w:val="00F70CD6"/>
    <w:rsid w:val="00F71054"/>
    <w:rsid w:val="00F7241C"/>
    <w:rsid w:val="00F7457E"/>
    <w:rsid w:val="00F76407"/>
    <w:rsid w:val="00F76ACD"/>
    <w:rsid w:val="00F76E40"/>
    <w:rsid w:val="00F810B9"/>
    <w:rsid w:val="00F8296E"/>
    <w:rsid w:val="00F842DD"/>
    <w:rsid w:val="00F8709B"/>
    <w:rsid w:val="00F8714C"/>
    <w:rsid w:val="00F91076"/>
    <w:rsid w:val="00F92FC6"/>
    <w:rsid w:val="00F93003"/>
    <w:rsid w:val="00F93371"/>
    <w:rsid w:val="00F942A9"/>
    <w:rsid w:val="00F94667"/>
    <w:rsid w:val="00F961B3"/>
    <w:rsid w:val="00FA1237"/>
    <w:rsid w:val="00FA137C"/>
    <w:rsid w:val="00FA139D"/>
    <w:rsid w:val="00FB09E3"/>
    <w:rsid w:val="00FB413E"/>
    <w:rsid w:val="00FB4BAF"/>
    <w:rsid w:val="00FC6A46"/>
    <w:rsid w:val="00FD2528"/>
    <w:rsid w:val="00FD27B2"/>
    <w:rsid w:val="00FD3121"/>
    <w:rsid w:val="00FD37F9"/>
    <w:rsid w:val="00FD38FB"/>
    <w:rsid w:val="00FD449C"/>
    <w:rsid w:val="00FD5F48"/>
    <w:rsid w:val="00FD6B09"/>
    <w:rsid w:val="00FE1C79"/>
    <w:rsid w:val="00FE6DB3"/>
    <w:rsid w:val="00FF0B0D"/>
    <w:rsid w:val="00FF4D92"/>
    <w:rsid w:val="00FF6FDE"/>
    <w:rsid w:val="00FF71DD"/>
    <w:rsid w:val="00FF798D"/>
    <w:rsid w:val="00FF7A52"/>
  </w:rsids>
  <m:mathPr>
    <m:mathFont m:val="Cambria Math"/>
    <m:brkBin m:val="before"/>
    <m:brkBinSub m:val="--"/>
    <m:smallFrac m:val="0"/>
    <m:dispDef/>
    <m:lMargin m:val="0"/>
    <m:rMargin m:val="0"/>
    <m:defJc m:val="centerGroup"/>
    <m:wrapIndent m:val="1440"/>
    <m:intLim m:val="subSup"/>
    <m:naryLim m:val="undOvr"/>
  </m:mathPr>
  <w:themeFontLang w:val="es-CO"/>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204F0115"/>
  <w15:chartTrackingRefBased/>
  <w15:docId w15:val="{D17F22A7-6E72-4CB5-A675-53476BCD916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Times New Roman" w:hAnsi="Times New Roman" w:cs="Times New Roman"/>
        <w:lang w:val="es-CO" w:eastAsia="es-CO" w:bidi="ar-SA"/>
      </w:rPr>
    </w:rPrDefault>
    <w:pPrDefault/>
  </w:docDefaults>
  <w:latentStyles w:defLockedState="0" w:defUIPriority="0" w:defSemiHidden="0" w:defUnhideWhenUsed="0" w:defQFormat="0" w:count="376">
    <w:lsdException w:name="Normal" w:qFormat="1"/>
    <w:lsdException w:name="heading 1" w:qFormat="1"/>
    <w:lsdException w:name="heading 2" w:qFormat="1"/>
    <w:lsdException w:name="heading 3" w:qFormat="1"/>
    <w:lsdException w:name="heading 4" w:qFormat="1"/>
    <w:lsdException w:name="heading 5" w:qFormat="1"/>
    <w:lsdException w:name="heading 6" w:qFormat="1"/>
    <w:lsdException w:name="heading 7" w:qFormat="1"/>
    <w:lsdException w:name="heading 8" w:qFormat="1"/>
    <w:lsdException w:name="heading 9" w:qFormat="1"/>
    <w:lsdException w:name="footnote text" w:uiPriority="99"/>
    <w:lsdException w:name="annotation text" w:uiPriority="99"/>
    <w:lsdException w:name="header" w:uiPriority="99"/>
    <w:lsdException w:name="footer" w:uiPriority="99"/>
    <w:lsdException w:name="caption" w:semiHidden="1" w:unhideWhenUsed="1" w:qFormat="1"/>
    <w:lsdException w:name="footnote reference" w:uiPriority="99"/>
    <w:lsdException w:name="annotation reference" w:uiPriority="99"/>
    <w:lsdException w:name="List 2" w:uiPriority="99"/>
    <w:lsdException w:name="Title" w:qFormat="1"/>
    <w:lsdException w:name="Subtitle" w:qFormat="1"/>
    <w:lsdException w:name="Strong" w:qFormat="1"/>
    <w:lsdException w:name="Emphasis" w:qFormat="1"/>
    <w:lsdException w:name="Normal (Web)" w:uiPriority="99" w:qFormat="1"/>
    <w:lsdException w:name="Normal Table"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Grid" w:uiPriority="59" w:qFormat="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Normal">
    <w:name w:val="Normal"/>
    <w:qFormat/>
    <w:pPr>
      <w:suppressAutoHyphens/>
    </w:pPr>
    <w:rPr>
      <w:lang w:val="es-ES" w:eastAsia="ar-SA"/>
    </w:rPr>
  </w:style>
  <w:style w:type="paragraph" w:styleId="Ttulo1">
    <w:name w:val="heading 1"/>
    <w:basedOn w:val="Normal"/>
    <w:next w:val="Normal"/>
    <w:qFormat/>
    <w:pPr>
      <w:keepNext/>
      <w:tabs>
        <w:tab w:val="num" w:pos="0"/>
      </w:tabs>
      <w:outlineLvl w:val="0"/>
    </w:pPr>
    <w:rPr>
      <w:rFonts w:ascii="Footlight MT Light" w:hAnsi="Footlight MT Light"/>
      <w:b/>
      <w:bCs/>
      <w:sz w:val="26"/>
    </w:rPr>
  </w:style>
  <w:style w:type="paragraph" w:styleId="Ttulo2">
    <w:name w:val="heading 2"/>
    <w:basedOn w:val="Normal"/>
    <w:next w:val="Normal"/>
    <w:qFormat/>
    <w:pPr>
      <w:keepNext/>
      <w:tabs>
        <w:tab w:val="num" w:pos="0"/>
      </w:tabs>
      <w:jc w:val="both"/>
      <w:outlineLvl w:val="1"/>
    </w:pPr>
    <w:rPr>
      <w:rFonts w:ascii="Footlight MT Light" w:hAnsi="Footlight MT Light"/>
      <w:sz w:val="26"/>
    </w:rPr>
  </w:style>
  <w:style w:type="paragraph" w:styleId="Ttulo3">
    <w:name w:val="heading 3"/>
    <w:basedOn w:val="Normal"/>
    <w:next w:val="Normal"/>
    <w:qFormat/>
    <w:pPr>
      <w:keepNext/>
      <w:tabs>
        <w:tab w:val="num" w:pos="0"/>
      </w:tabs>
      <w:jc w:val="both"/>
      <w:outlineLvl w:val="2"/>
    </w:pPr>
    <w:rPr>
      <w:rFonts w:ascii="Footlight MT Light" w:hAnsi="Footlight MT Light"/>
      <w:b/>
      <w:bCs/>
      <w:i/>
      <w:iCs/>
      <w:sz w:val="24"/>
      <w:lang w:val="es-MX"/>
    </w:rPr>
  </w:style>
  <w:style w:type="paragraph" w:styleId="Ttulo4">
    <w:name w:val="heading 4"/>
    <w:basedOn w:val="Normal"/>
    <w:next w:val="Normal"/>
    <w:qFormat/>
    <w:pPr>
      <w:keepNext/>
      <w:tabs>
        <w:tab w:val="num" w:pos="0"/>
      </w:tabs>
      <w:jc w:val="center"/>
      <w:outlineLvl w:val="3"/>
    </w:pPr>
    <w:rPr>
      <w:rFonts w:ascii="Book Antiqua" w:hAnsi="Book Antiqua"/>
      <w:b/>
      <w:i/>
      <w:spacing w:val="-3"/>
      <w:sz w:val="26"/>
      <w:lang w:val="es-ES_tradnl"/>
    </w:rPr>
  </w:style>
  <w:style w:type="paragraph" w:styleId="Ttulo5">
    <w:name w:val="heading 5"/>
    <w:basedOn w:val="Normal"/>
    <w:next w:val="Normal"/>
    <w:link w:val="Ttulo5Car"/>
    <w:qFormat/>
    <w:pPr>
      <w:keepNext/>
      <w:tabs>
        <w:tab w:val="num" w:pos="0"/>
      </w:tabs>
      <w:ind w:left="708"/>
      <w:jc w:val="right"/>
      <w:outlineLvl w:val="4"/>
    </w:pPr>
    <w:rPr>
      <w:rFonts w:ascii="Footlight MT Light" w:hAnsi="Footlight MT Light"/>
      <w:b/>
      <w:bCs/>
      <w:sz w:val="24"/>
      <w:szCs w:val="24"/>
      <w:lang w:val="es-MX"/>
    </w:rPr>
  </w:style>
  <w:style w:type="paragraph" w:styleId="Ttulo6">
    <w:name w:val="heading 6"/>
    <w:basedOn w:val="Normal"/>
    <w:next w:val="Normal"/>
    <w:qFormat/>
    <w:pPr>
      <w:keepNext/>
      <w:tabs>
        <w:tab w:val="num" w:pos="0"/>
      </w:tabs>
      <w:jc w:val="both"/>
      <w:outlineLvl w:val="5"/>
    </w:pPr>
    <w:rPr>
      <w:rFonts w:ascii="Footlight MT Light" w:hAnsi="Footlight MT Light"/>
      <w:sz w:val="24"/>
      <w:lang w:val="es-MX"/>
    </w:rPr>
  </w:style>
  <w:style w:type="paragraph" w:styleId="Ttulo7">
    <w:name w:val="heading 7"/>
    <w:basedOn w:val="Normal"/>
    <w:next w:val="Normal"/>
    <w:qFormat/>
    <w:pPr>
      <w:keepNext/>
      <w:tabs>
        <w:tab w:val="num" w:pos="0"/>
      </w:tabs>
      <w:jc w:val="both"/>
      <w:outlineLvl w:val="6"/>
    </w:pPr>
    <w:rPr>
      <w:rFonts w:ascii="Footlight MT Light" w:hAnsi="Footlight MT Light"/>
      <w:b/>
      <w:bCs/>
      <w:sz w:val="26"/>
    </w:rPr>
  </w:style>
  <w:style w:type="paragraph" w:styleId="Ttulo8">
    <w:name w:val="heading 8"/>
    <w:basedOn w:val="Normal"/>
    <w:next w:val="Normal"/>
    <w:qFormat/>
    <w:pPr>
      <w:keepNext/>
      <w:tabs>
        <w:tab w:val="num" w:pos="0"/>
      </w:tabs>
      <w:outlineLvl w:val="7"/>
    </w:pPr>
    <w:rPr>
      <w:rFonts w:ascii="Footlight MT Light" w:hAnsi="Footlight MT Light"/>
      <w:sz w:val="26"/>
    </w:rPr>
  </w:style>
  <w:style w:type="paragraph" w:styleId="Ttulo9">
    <w:name w:val="heading 9"/>
    <w:basedOn w:val="Normal"/>
    <w:next w:val="Normal"/>
    <w:qFormat/>
    <w:pPr>
      <w:keepNext/>
      <w:tabs>
        <w:tab w:val="num" w:pos="0"/>
      </w:tabs>
      <w:jc w:val="center"/>
      <w:outlineLvl w:val="8"/>
    </w:pPr>
    <w:rPr>
      <w:rFonts w:ascii="Footlight MT Light" w:hAnsi="Footlight MT Light"/>
      <w:b/>
      <w:bCs/>
      <w:sz w:val="26"/>
    </w:rPr>
  </w:style>
  <w:style w:type="character" w:default="1" w:styleId="Fuentedeprrafopredeter">
    <w:name w:val="Default Paragraph Font"/>
    <w:uiPriority w:val="1"/>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character" w:customStyle="1" w:styleId="WW8Num1z0">
    <w:name w:val="WW8Num1z0"/>
    <w:rPr>
      <w:rFonts w:ascii="Times New Roman" w:eastAsia="Times New Roman" w:hAnsi="Times New Roman" w:cs="Times New Roman"/>
    </w:rPr>
  </w:style>
  <w:style w:type="character" w:customStyle="1" w:styleId="WW8Num1z1">
    <w:name w:val="WW8Num1z1"/>
    <w:rPr>
      <w:rFonts w:ascii="Courier New" w:hAnsi="Courier New"/>
    </w:rPr>
  </w:style>
  <w:style w:type="character" w:customStyle="1" w:styleId="WW8Num1z2">
    <w:name w:val="WW8Num1z2"/>
    <w:rPr>
      <w:rFonts w:ascii="Wingdings" w:hAnsi="Wingdings"/>
    </w:rPr>
  </w:style>
  <w:style w:type="character" w:customStyle="1" w:styleId="WW8Num1z3">
    <w:name w:val="WW8Num1z3"/>
    <w:rPr>
      <w:rFonts w:ascii="Symbol" w:hAnsi="Symbol"/>
    </w:rPr>
  </w:style>
  <w:style w:type="character" w:customStyle="1" w:styleId="WW-Fuentedeprrafopredeter">
    <w:name w:val="WW-Fuente de párrafo predeter."/>
  </w:style>
  <w:style w:type="character" w:styleId="Hipervnculo">
    <w:name w:val="Hyperlink"/>
    <w:rPr>
      <w:color w:val="0000FF"/>
      <w:u w:val="single"/>
    </w:rPr>
  </w:style>
  <w:style w:type="character" w:styleId="Hipervnculovisitado">
    <w:name w:val="FollowedHyperlink"/>
    <w:rPr>
      <w:color w:val="800080"/>
      <w:u w:val="single"/>
    </w:rPr>
  </w:style>
  <w:style w:type="character" w:customStyle="1" w:styleId="WW-Refdecomentario">
    <w:name w:val="WW-Ref. de comentario"/>
    <w:rPr>
      <w:sz w:val="16"/>
      <w:szCs w:val="16"/>
    </w:rPr>
  </w:style>
  <w:style w:type="character" w:styleId="Nmerodepgina">
    <w:name w:val="page number"/>
    <w:basedOn w:val="WW-Fuentedeprrafopredeter"/>
  </w:style>
  <w:style w:type="paragraph" w:styleId="Textoindependiente">
    <w:name w:val="Body Text"/>
    <w:aliases w:val="Subsection Body Text"/>
    <w:basedOn w:val="Normal"/>
    <w:link w:val="TextoindependienteCar"/>
    <w:pPr>
      <w:jc w:val="both"/>
    </w:pPr>
    <w:rPr>
      <w:rFonts w:ascii="Footlight MT Light" w:hAnsi="Footlight MT Light"/>
      <w:sz w:val="26"/>
      <w:lang w:val="es-ES_tradnl"/>
    </w:rPr>
  </w:style>
  <w:style w:type="paragraph" w:styleId="Lista">
    <w:name w:val="List"/>
    <w:basedOn w:val="Textoindependiente"/>
    <w:rPr>
      <w:rFonts w:cs="Tahoma"/>
    </w:rPr>
  </w:style>
  <w:style w:type="paragraph" w:customStyle="1" w:styleId="Etiqueta">
    <w:name w:val="Etiqueta"/>
    <w:basedOn w:val="Normal"/>
    <w:pPr>
      <w:suppressLineNumbers/>
      <w:spacing w:before="120" w:after="120"/>
    </w:pPr>
    <w:rPr>
      <w:rFonts w:cs="Tahoma"/>
      <w:i/>
      <w:iCs/>
    </w:rPr>
  </w:style>
  <w:style w:type="paragraph" w:customStyle="1" w:styleId="ndice">
    <w:name w:val="Índice"/>
    <w:basedOn w:val="Normal"/>
    <w:pPr>
      <w:suppressLineNumbers/>
    </w:pPr>
    <w:rPr>
      <w:rFonts w:cs="Tahoma"/>
    </w:rPr>
  </w:style>
  <w:style w:type="paragraph" w:customStyle="1" w:styleId="Encabezado1">
    <w:name w:val="Encabezado1"/>
    <w:basedOn w:val="Normal"/>
    <w:next w:val="Textoindependiente"/>
    <w:pPr>
      <w:keepNext/>
      <w:spacing w:before="240" w:after="120"/>
    </w:pPr>
    <w:rPr>
      <w:rFonts w:ascii="Arial" w:eastAsia="MS Mincho" w:hAnsi="Arial" w:cs="Tahoma"/>
      <w:sz w:val="28"/>
      <w:szCs w:val="28"/>
    </w:rPr>
  </w:style>
  <w:style w:type="paragraph" w:styleId="Encabezado">
    <w:name w:val="header"/>
    <w:aliases w:val="Encabezado11,Header Bold,h,TENDER,*Header,*Header1,*Header2,*Header3,Encabezado111 Car Car,Encabezado1 Car Car,*Header3 Car1 Car Car Car,*Header3 Car,*Header3 Car1 Car Car,Car Car Car,Car Car,*Header21 Car,*Header3 Car Car1"/>
    <w:basedOn w:val="Normal"/>
    <w:link w:val="EncabezadoCar"/>
    <w:uiPriority w:val="99"/>
    <w:pPr>
      <w:tabs>
        <w:tab w:val="center" w:pos="4252"/>
        <w:tab w:val="right" w:pos="8504"/>
      </w:tabs>
    </w:pPr>
    <w:rPr>
      <w:rFonts w:ascii="Footlight MT Light" w:hAnsi="Footlight MT Light"/>
      <w:sz w:val="26"/>
      <w:lang w:val="es-CO"/>
    </w:rPr>
  </w:style>
  <w:style w:type="paragraph" w:customStyle="1" w:styleId="WW-Epgrafe">
    <w:name w:val="WW-Epígrafe"/>
    <w:basedOn w:val="Normal"/>
    <w:next w:val="Normal"/>
    <w:pPr>
      <w:tabs>
        <w:tab w:val="center" w:pos="4738"/>
      </w:tabs>
      <w:jc w:val="center"/>
    </w:pPr>
    <w:rPr>
      <w:rFonts w:ascii="Brush Script MT" w:hAnsi="Brush Script MT"/>
      <w:b/>
      <w:i/>
      <w:spacing w:val="-3"/>
      <w:sz w:val="24"/>
      <w:lang w:val="es-ES_tradnl"/>
    </w:rPr>
  </w:style>
  <w:style w:type="paragraph" w:customStyle="1" w:styleId="WW-Textoindependiente2">
    <w:name w:val="WW-Texto independiente 2"/>
    <w:basedOn w:val="Normal"/>
    <w:pPr>
      <w:jc w:val="center"/>
    </w:pPr>
    <w:rPr>
      <w:rFonts w:ascii="Footlight MT Light" w:hAnsi="Footlight MT Light"/>
      <w:b/>
      <w:bCs/>
      <w:i/>
      <w:iCs/>
      <w:sz w:val="26"/>
    </w:rPr>
  </w:style>
  <w:style w:type="paragraph" w:customStyle="1" w:styleId="WW-Textoindependiente3">
    <w:name w:val="WW-Texto independiente 3"/>
    <w:basedOn w:val="Normal"/>
    <w:pPr>
      <w:jc w:val="both"/>
    </w:pPr>
    <w:rPr>
      <w:rFonts w:ascii="Footlight MT Light" w:hAnsi="Footlight MT Light"/>
      <w:b/>
      <w:bCs/>
      <w:sz w:val="26"/>
    </w:rPr>
  </w:style>
  <w:style w:type="paragraph" w:styleId="Sangradetextonormal">
    <w:name w:val="Body Text Indent"/>
    <w:basedOn w:val="Normal"/>
    <w:pPr>
      <w:ind w:left="708"/>
      <w:jc w:val="both"/>
    </w:pPr>
    <w:rPr>
      <w:b/>
      <w:bCs/>
    </w:rPr>
  </w:style>
  <w:style w:type="paragraph" w:customStyle="1" w:styleId="WW-Sangra2detindependiente">
    <w:name w:val="WW-Sangría 2 de t. independiente"/>
    <w:basedOn w:val="Normal"/>
    <w:pPr>
      <w:ind w:left="1134"/>
      <w:jc w:val="both"/>
    </w:pPr>
    <w:rPr>
      <w:rFonts w:ascii="Footlight MT Light" w:hAnsi="Footlight MT Light"/>
      <w:b/>
      <w:bCs/>
      <w:sz w:val="22"/>
    </w:rPr>
  </w:style>
  <w:style w:type="paragraph" w:styleId="Piedepgina">
    <w:name w:val="footer"/>
    <w:basedOn w:val="Normal"/>
    <w:link w:val="PiedepginaCar"/>
    <w:uiPriority w:val="99"/>
    <w:pPr>
      <w:tabs>
        <w:tab w:val="center" w:pos="4419"/>
        <w:tab w:val="right" w:pos="8838"/>
      </w:tabs>
    </w:pPr>
  </w:style>
  <w:style w:type="paragraph" w:customStyle="1" w:styleId="WW-Textocomentario">
    <w:name w:val="WW-Texto comentario"/>
    <w:basedOn w:val="Normal"/>
  </w:style>
  <w:style w:type="paragraph" w:styleId="Asuntodelcomentario">
    <w:name w:val="annotation subject"/>
    <w:basedOn w:val="WW-Textocomentario"/>
    <w:next w:val="WW-Textocomentario"/>
    <w:rPr>
      <w:b/>
      <w:bCs/>
    </w:rPr>
  </w:style>
  <w:style w:type="paragraph" w:styleId="Textodeglobo">
    <w:name w:val="Balloon Text"/>
    <w:basedOn w:val="Normal"/>
    <w:rPr>
      <w:rFonts w:ascii="Tahoma" w:hAnsi="Tahoma" w:cs="Tahoma"/>
      <w:sz w:val="16"/>
      <w:szCs w:val="16"/>
    </w:rPr>
  </w:style>
  <w:style w:type="paragraph" w:customStyle="1" w:styleId="Contenidodelmarco">
    <w:name w:val="Contenido del marco"/>
    <w:basedOn w:val="Textoindependiente"/>
  </w:style>
  <w:style w:type="character" w:customStyle="1" w:styleId="EncabezadoCar">
    <w:name w:val="Encabezado Car"/>
    <w:aliases w:val="Encabezado11 Car,Header Bold Car,h Car,TENDER Car,*Header Car,*Header1 Car,*Header2 Car,*Header3 Car1,Encabezado111 Car Car Car,Encabezado1 Car Car Car,*Header3 Car1 Car Car Car Car,*Header3 Car Car,*Header3 Car1 Car Car Car1,Car Car Car1"/>
    <w:link w:val="Encabezado"/>
    <w:uiPriority w:val="99"/>
    <w:rsid w:val="00B204FB"/>
    <w:rPr>
      <w:rFonts w:ascii="Footlight MT Light" w:hAnsi="Footlight MT Light"/>
      <w:sz w:val="26"/>
      <w:lang w:eastAsia="ar-SA"/>
    </w:rPr>
  </w:style>
  <w:style w:type="table" w:styleId="Tablaconcuadrcula">
    <w:name w:val="Table Grid"/>
    <w:aliases w:val="Ecotabla-3,Tabla GRAL"/>
    <w:basedOn w:val="Tablanormal"/>
    <w:uiPriority w:val="59"/>
    <w:qFormat/>
    <w:rsid w:val="00A06AB9"/>
    <w:rPr>
      <w:rFonts w:ascii="Calibri" w:eastAsia="Calibri" w:hAnsi="Calibri"/>
      <w:kern w:val="2"/>
      <w:sz w:val="22"/>
      <w:szCs w:val="22"/>
      <w:lang w:val="en-US"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FontStyle15">
    <w:name w:val="Font Style15"/>
    <w:uiPriority w:val="99"/>
    <w:rsid w:val="00A06AB9"/>
    <w:rPr>
      <w:rFonts w:ascii="Angsana New" w:hAnsi="Angsana New" w:cs="Angsana New"/>
      <w:b/>
      <w:bCs/>
      <w:sz w:val="16"/>
      <w:szCs w:val="16"/>
    </w:rPr>
  </w:style>
  <w:style w:type="character" w:customStyle="1" w:styleId="FontStyle17">
    <w:name w:val="Font Style17"/>
    <w:uiPriority w:val="99"/>
    <w:rsid w:val="00A06AB9"/>
    <w:rPr>
      <w:rFonts w:ascii="Angsana New" w:hAnsi="Angsana New" w:cs="Angsana New"/>
      <w:i/>
      <w:iCs/>
      <w:sz w:val="16"/>
      <w:szCs w:val="16"/>
    </w:rPr>
  </w:style>
  <w:style w:type="character" w:customStyle="1" w:styleId="FontStyle19">
    <w:name w:val="Font Style19"/>
    <w:uiPriority w:val="99"/>
    <w:rsid w:val="00A06AB9"/>
    <w:rPr>
      <w:rFonts w:ascii="Angsana New" w:hAnsi="Angsana New" w:cs="Angsana New"/>
      <w:sz w:val="16"/>
      <w:szCs w:val="16"/>
    </w:rPr>
  </w:style>
  <w:style w:type="paragraph" w:styleId="Prrafodelista">
    <w:name w:val="List Paragraph"/>
    <w:aliases w:val="lp1,Bullet List,FooterText,Use Case List Paragraph,List1,numbered,Paragraphe de liste1,titulo 3,List Paragraph,Bullets,Ha,HOJA,Bolita,BOLADEF,Párrafo de lista21,BOLA,Nivel 1 OS,Colorful List Accent 1,Colorful List - Accent 11,Li,List,Fo"/>
    <w:basedOn w:val="Normal"/>
    <w:link w:val="PrrafodelistaCar"/>
    <w:uiPriority w:val="34"/>
    <w:qFormat/>
    <w:rsid w:val="00A06AB9"/>
    <w:pPr>
      <w:suppressAutoHyphens w:val="0"/>
      <w:ind w:left="720"/>
      <w:contextualSpacing/>
    </w:pPr>
    <w:rPr>
      <w:sz w:val="24"/>
      <w:szCs w:val="24"/>
      <w:lang w:eastAsia="es-ES"/>
    </w:rPr>
  </w:style>
  <w:style w:type="character" w:customStyle="1" w:styleId="PrrafodelistaCar">
    <w:name w:val="Párrafo de lista Car"/>
    <w:aliases w:val="lp1 Car,Bullet List Car,FooterText Car,Use Case List Paragraph Car,List1 Car,numbered Car,Paragraphe de liste1 Car,titulo 3 Car,List Paragraph Car,Bullets Car,Ha Car,HOJA Car,Bolita Car,BOLADEF Car,Párrafo de lista21 Car,BOLA Car"/>
    <w:link w:val="Prrafodelista"/>
    <w:uiPriority w:val="34"/>
    <w:qFormat/>
    <w:locked/>
    <w:rsid w:val="00A06AB9"/>
    <w:rPr>
      <w:sz w:val="24"/>
      <w:szCs w:val="24"/>
      <w:lang w:val="es-ES" w:eastAsia="es-ES"/>
    </w:rPr>
  </w:style>
  <w:style w:type="paragraph" w:styleId="Sinespaciado">
    <w:name w:val="No Spacing"/>
    <w:uiPriority w:val="1"/>
    <w:qFormat/>
    <w:rsid w:val="00A06AB9"/>
    <w:rPr>
      <w:rFonts w:ascii="Calibri" w:eastAsia="Calibri" w:hAnsi="Calibri"/>
      <w:kern w:val="2"/>
      <w:sz w:val="22"/>
      <w:szCs w:val="22"/>
      <w:lang w:eastAsia="en-US"/>
    </w:rPr>
  </w:style>
  <w:style w:type="paragraph" w:customStyle="1" w:styleId="Estilo3">
    <w:name w:val="Estilo3"/>
    <w:basedOn w:val="Ttulo3"/>
    <w:qFormat/>
    <w:rsid w:val="003702E1"/>
    <w:pPr>
      <w:numPr>
        <w:numId w:val="3"/>
      </w:numPr>
      <w:suppressAutoHyphens w:val="0"/>
      <w:spacing w:before="240"/>
      <w:jc w:val="left"/>
    </w:pPr>
    <w:rPr>
      <w:rFonts w:ascii="Arial Narrow" w:hAnsi="Arial Narrow"/>
      <w:i w:val="0"/>
      <w:iCs w:val="0"/>
      <w:szCs w:val="24"/>
      <w:lang w:eastAsia="en-US"/>
    </w:rPr>
  </w:style>
  <w:style w:type="paragraph" w:customStyle="1" w:styleId="Default">
    <w:name w:val="Default"/>
    <w:link w:val="DefaultCar"/>
    <w:rsid w:val="003702E1"/>
    <w:pPr>
      <w:autoSpaceDE w:val="0"/>
      <w:autoSpaceDN w:val="0"/>
      <w:adjustRightInd w:val="0"/>
    </w:pPr>
    <w:rPr>
      <w:rFonts w:ascii="Arial" w:hAnsi="Arial" w:cs="Arial"/>
      <w:color w:val="000000"/>
      <w:sz w:val="24"/>
      <w:szCs w:val="24"/>
      <w:lang w:val="es-ES"/>
    </w:rPr>
  </w:style>
  <w:style w:type="paragraph" w:styleId="Lista2">
    <w:name w:val="List 2"/>
    <w:basedOn w:val="Normal"/>
    <w:uiPriority w:val="99"/>
    <w:rsid w:val="003702E1"/>
    <w:pPr>
      <w:ind w:left="566" w:hanging="283"/>
    </w:pPr>
  </w:style>
  <w:style w:type="paragraph" w:styleId="Sangra2detindependiente">
    <w:name w:val="Body Text Indent 2"/>
    <w:basedOn w:val="Normal"/>
    <w:link w:val="Sangra2detindependienteCar"/>
    <w:rsid w:val="00C207F2"/>
    <w:pPr>
      <w:spacing w:after="120" w:line="480" w:lineRule="auto"/>
      <w:ind w:left="283"/>
    </w:pPr>
  </w:style>
  <w:style w:type="character" w:customStyle="1" w:styleId="Sangra2detindependienteCar">
    <w:name w:val="Sangría 2 de t. independiente Car"/>
    <w:link w:val="Sangra2detindependiente"/>
    <w:rsid w:val="00C207F2"/>
    <w:rPr>
      <w:lang w:val="es-ES" w:eastAsia="ar-SA"/>
    </w:rPr>
  </w:style>
  <w:style w:type="paragraph" w:customStyle="1" w:styleId="Style1">
    <w:name w:val="Style1"/>
    <w:basedOn w:val="Normal"/>
    <w:uiPriority w:val="99"/>
    <w:rsid w:val="00C207F2"/>
    <w:pPr>
      <w:widowControl w:val="0"/>
      <w:suppressAutoHyphens w:val="0"/>
      <w:autoSpaceDE w:val="0"/>
      <w:autoSpaceDN w:val="0"/>
      <w:adjustRightInd w:val="0"/>
      <w:spacing w:line="192" w:lineRule="exact"/>
      <w:jc w:val="center"/>
    </w:pPr>
    <w:rPr>
      <w:rFonts w:ascii="Arial" w:hAnsi="Arial" w:cs="Arial"/>
      <w:sz w:val="24"/>
      <w:szCs w:val="24"/>
      <w:lang w:val="es-CO" w:eastAsia="es-CO"/>
    </w:rPr>
  </w:style>
  <w:style w:type="paragraph" w:customStyle="1" w:styleId="Style5">
    <w:name w:val="Style5"/>
    <w:basedOn w:val="Normal"/>
    <w:uiPriority w:val="99"/>
    <w:rsid w:val="00C207F2"/>
    <w:pPr>
      <w:widowControl w:val="0"/>
      <w:suppressAutoHyphens w:val="0"/>
      <w:autoSpaceDE w:val="0"/>
      <w:autoSpaceDN w:val="0"/>
      <w:adjustRightInd w:val="0"/>
      <w:spacing w:line="192" w:lineRule="exact"/>
      <w:jc w:val="center"/>
    </w:pPr>
    <w:rPr>
      <w:rFonts w:ascii="Arial" w:hAnsi="Arial" w:cs="Arial"/>
      <w:sz w:val="24"/>
      <w:szCs w:val="24"/>
      <w:lang w:val="es-CO" w:eastAsia="es-CO"/>
    </w:rPr>
  </w:style>
  <w:style w:type="character" w:customStyle="1" w:styleId="FontStyle11">
    <w:name w:val="Font Style11"/>
    <w:uiPriority w:val="99"/>
    <w:rsid w:val="00C207F2"/>
    <w:rPr>
      <w:rFonts w:ascii="Arial" w:hAnsi="Arial" w:cs="Arial"/>
      <w:b/>
      <w:bCs/>
      <w:sz w:val="16"/>
      <w:szCs w:val="16"/>
    </w:rPr>
  </w:style>
  <w:style w:type="character" w:customStyle="1" w:styleId="FontStyle12">
    <w:name w:val="Font Style12"/>
    <w:uiPriority w:val="99"/>
    <w:rsid w:val="00C207F2"/>
    <w:rPr>
      <w:rFonts w:ascii="Arial" w:hAnsi="Arial" w:cs="Arial"/>
      <w:sz w:val="16"/>
      <w:szCs w:val="16"/>
    </w:rPr>
  </w:style>
  <w:style w:type="character" w:customStyle="1" w:styleId="FontStyle14">
    <w:name w:val="Font Style14"/>
    <w:uiPriority w:val="99"/>
    <w:rsid w:val="00C207F2"/>
    <w:rPr>
      <w:rFonts w:ascii="Arial" w:hAnsi="Arial" w:cs="Arial"/>
      <w:spacing w:val="-20"/>
      <w:sz w:val="26"/>
      <w:szCs w:val="26"/>
    </w:rPr>
  </w:style>
  <w:style w:type="paragraph" w:customStyle="1" w:styleId="Style3">
    <w:name w:val="Style3"/>
    <w:basedOn w:val="Normal"/>
    <w:uiPriority w:val="99"/>
    <w:rsid w:val="00C207F2"/>
    <w:pPr>
      <w:widowControl w:val="0"/>
      <w:suppressAutoHyphens w:val="0"/>
      <w:autoSpaceDE w:val="0"/>
      <w:autoSpaceDN w:val="0"/>
      <w:adjustRightInd w:val="0"/>
      <w:spacing w:line="187" w:lineRule="exact"/>
      <w:jc w:val="both"/>
    </w:pPr>
    <w:rPr>
      <w:rFonts w:ascii="Arial" w:hAnsi="Arial" w:cs="Arial"/>
      <w:sz w:val="24"/>
      <w:szCs w:val="24"/>
      <w:lang w:val="es-CO" w:eastAsia="es-CO"/>
    </w:rPr>
  </w:style>
  <w:style w:type="character" w:customStyle="1" w:styleId="PiedepginaCar">
    <w:name w:val="Pie de página Car"/>
    <w:link w:val="Piedepgina"/>
    <w:uiPriority w:val="99"/>
    <w:rsid w:val="003347FD"/>
    <w:rPr>
      <w:lang w:val="es-ES" w:eastAsia="ar-SA"/>
    </w:rPr>
  </w:style>
  <w:style w:type="character" w:customStyle="1" w:styleId="normaltextrun1">
    <w:name w:val="normaltextrun1"/>
    <w:rsid w:val="00A77F6B"/>
  </w:style>
  <w:style w:type="character" w:customStyle="1" w:styleId="fontstyle01">
    <w:name w:val="fontstyle01"/>
    <w:rsid w:val="002725F0"/>
    <w:rPr>
      <w:rFonts w:ascii="ArialMT" w:hAnsi="ArialMT" w:hint="default"/>
      <w:b w:val="0"/>
      <w:bCs w:val="0"/>
      <w:i w:val="0"/>
      <w:iCs w:val="0"/>
      <w:color w:val="000000"/>
      <w:sz w:val="16"/>
      <w:szCs w:val="16"/>
    </w:rPr>
  </w:style>
  <w:style w:type="paragraph" w:styleId="Textonotapie">
    <w:name w:val="footnote text"/>
    <w:aliases w:val="Footnote Text Char Char Char Char Char,Footnote Text Char Char Char Char,Footnote reference,FA Fu,texto de nota al pie,Footnote Text Char Char Char"/>
    <w:basedOn w:val="Normal"/>
    <w:link w:val="TextonotapieCar"/>
    <w:uiPriority w:val="99"/>
    <w:rsid w:val="0010526B"/>
    <w:pPr>
      <w:suppressAutoHyphens w:val="0"/>
    </w:pPr>
    <w:rPr>
      <w:rFonts w:ascii="Calibri" w:hAnsi="Calibri"/>
      <w:lang w:val="es-CO" w:eastAsia="en-US"/>
    </w:rPr>
  </w:style>
  <w:style w:type="character" w:customStyle="1" w:styleId="TextonotapieCar">
    <w:name w:val="Texto nota pie Car"/>
    <w:aliases w:val="Footnote Text Char Char Char Char Char Car,Footnote Text Char Char Char Char Car,Footnote reference Car,FA Fu Car,texto de nota al pie Car,Footnote Text Char Char Char Car"/>
    <w:link w:val="Textonotapie"/>
    <w:uiPriority w:val="99"/>
    <w:rsid w:val="0010526B"/>
    <w:rPr>
      <w:rFonts w:ascii="Calibri" w:hAnsi="Calibri"/>
      <w:lang w:eastAsia="en-US"/>
    </w:rPr>
  </w:style>
  <w:style w:type="character" w:styleId="Refdenotaalpie">
    <w:name w:val="footnote reference"/>
    <w:aliases w:val="referencia nota al pie"/>
    <w:uiPriority w:val="99"/>
    <w:rsid w:val="0010526B"/>
    <w:rPr>
      <w:rFonts w:cs="Times New Roman"/>
      <w:vertAlign w:val="superscript"/>
    </w:rPr>
  </w:style>
  <w:style w:type="character" w:customStyle="1" w:styleId="Ttulo5Car">
    <w:name w:val="Título 5 Car"/>
    <w:link w:val="Ttulo5"/>
    <w:rsid w:val="006D4C32"/>
    <w:rPr>
      <w:rFonts w:ascii="Footlight MT Light" w:hAnsi="Footlight MT Light"/>
      <w:b/>
      <w:bCs/>
      <w:sz w:val="24"/>
      <w:szCs w:val="24"/>
      <w:lang w:val="es-MX" w:eastAsia="ar-SA"/>
    </w:rPr>
  </w:style>
  <w:style w:type="character" w:customStyle="1" w:styleId="TextoindependienteCar">
    <w:name w:val="Texto independiente Car"/>
    <w:aliases w:val="Subsection Body Text Car"/>
    <w:link w:val="Textoindependiente"/>
    <w:qFormat/>
    <w:rsid w:val="003402B7"/>
    <w:rPr>
      <w:rFonts w:ascii="Footlight MT Light" w:hAnsi="Footlight MT Light"/>
      <w:sz w:val="26"/>
      <w:lang w:val="es-ES_tradnl" w:eastAsia="ar-SA"/>
    </w:rPr>
  </w:style>
  <w:style w:type="character" w:customStyle="1" w:styleId="DefaultCar">
    <w:name w:val="Default Car"/>
    <w:link w:val="Default"/>
    <w:locked/>
    <w:rsid w:val="003402B7"/>
    <w:rPr>
      <w:rFonts w:ascii="Arial" w:hAnsi="Arial" w:cs="Arial"/>
      <w:color w:val="000000"/>
      <w:sz w:val="24"/>
      <w:szCs w:val="24"/>
      <w:lang w:val="es-ES"/>
    </w:rPr>
  </w:style>
  <w:style w:type="character" w:styleId="Mencinsinresolver">
    <w:name w:val="Unresolved Mention"/>
    <w:uiPriority w:val="99"/>
    <w:semiHidden/>
    <w:unhideWhenUsed/>
    <w:rsid w:val="00917CD2"/>
    <w:rPr>
      <w:color w:val="605E5C"/>
      <w:shd w:val="clear" w:color="auto" w:fill="E1DFDD"/>
    </w:rPr>
  </w:style>
  <w:style w:type="paragraph" w:customStyle="1" w:styleId="Estilo2">
    <w:name w:val="Estilo2"/>
    <w:basedOn w:val="Ttulo2"/>
    <w:qFormat/>
    <w:rsid w:val="00C77DE7"/>
    <w:pPr>
      <w:numPr>
        <w:numId w:val="4"/>
      </w:numPr>
      <w:suppressAutoHyphens w:val="0"/>
      <w:spacing w:before="240"/>
      <w:jc w:val="left"/>
    </w:pPr>
    <w:rPr>
      <w:rFonts w:ascii="Arial Narrow" w:hAnsi="Arial Narrow"/>
      <w:b/>
      <w:bCs/>
      <w:i/>
      <w:iCs/>
      <w:sz w:val="24"/>
      <w:szCs w:val="24"/>
      <w:lang w:val="es-MX" w:eastAsia="en-US"/>
    </w:rPr>
  </w:style>
  <w:style w:type="character" w:styleId="Refdecomentario">
    <w:name w:val="annotation reference"/>
    <w:uiPriority w:val="99"/>
    <w:rsid w:val="00CD4053"/>
    <w:rPr>
      <w:sz w:val="16"/>
      <w:szCs w:val="16"/>
    </w:rPr>
  </w:style>
  <w:style w:type="paragraph" w:styleId="Textocomentario">
    <w:name w:val="annotation text"/>
    <w:basedOn w:val="Normal"/>
    <w:link w:val="TextocomentarioCar"/>
    <w:uiPriority w:val="99"/>
    <w:rsid w:val="00CD4053"/>
  </w:style>
  <w:style w:type="character" w:customStyle="1" w:styleId="TextocomentarioCar">
    <w:name w:val="Texto comentario Car"/>
    <w:link w:val="Textocomentario"/>
    <w:uiPriority w:val="99"/>
    <w:rsid w:val="00CD4053"/>
    <w:rPr>
      <w:lang w:val="es-ES" w:eastAsia="ar-SA"/>
    </w:rPr>
  </w:style>
  <w:style w:type="character" w:customStyle="1" w:styleId="EnlacedeInternet">
    <w:name w:val="Enlace de Internet"/>
    <w:rsid w:val="00396753"/>
    <w:rPr>
      <w:color w:val="0000FF"/>
      <w:u w:val="single"/>
    </w:rPr>
  </w:style>
  <w:style w:type="paragraph" w:styleId="Continuarlista">
    <w:name w:val="List Continue"/>
    <w:basedOn w:val="Normal"/>
    <w:rsid w:val="00184B9A"/>
    <w:pPr>
      <w:spacing w:after="120"/>
      <w:ind w:left="283"/>
      <w:contextualSpacing/>
    </w:pPr>
  </w:style>
  <w:style w:type="character" w:customStyle="1" w:styleId="normaltextrun">
    <w:name w:val="normaltextrun"/>
    <w:basedOn w:val="Fuentedeprrafopredeter"/>
    <w:qFormat/>
    <w:rsid w:val="00184B9A"/>
  </w:style>
  <w:style w:type="paragraph" w:customStyle="1" w:styleId="TableParagraph">
    <w:name w:val="Table Paragraph"/>
    <w:basedOn w:val="Normal"/>
    <w:uiPriority w:val="1"/>
    <w:qFormat/>
    <w:rsid w:val="00ED666D"/>
    <w:pPr>
      <w:widowControl w:val="0"/>
      <w:suppressAutoHyphens w:val="0"/>
      <w:autoSpaceDE w:val="0"/>
      <w:autoSpaceDN w:val="0"/>
    </w:pPr>
    <w:rPr>
      <w:rFonts w:ascii="Arial MT" w:eastAsia="Arial MT" w:hAnsi="Arial MT" w:cs="Arial MT"/>
      <w:sz w:val="22"/>
      <w:szCs w:val="22"/>
      <w:lang w:eastAsia="en-US"/>
    </w:rPr>
  </w:style>
  <w:style w:type="table" w:customStyle="1" w:styleId="Tablaconcuadrcula11">
    <w:name w:val="Tabla con cuadrícula11"/>
    <w:basedOn w:val="Tablanormal"/>
    <w:next w:val="Tablaconcuadrcula"/>
    <w:rsid w:val="00D80A95"/>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eop">
    <w:name w:val="eop"/>
    <w:basedOn w:val="Fuentedeprrafopredeter"/>
    <w:rsid w:val="00887E4D"/>
  </w:style>
  <w:style w:type="paragraph" w:styleId="NormalWeb">
    <w:name w:val="Normal (Web)"/>
    <w:aliases w:val="Normal (Web) Car Car"/>
    <w:basedOn w:val="Normal"/>
    <w:uiPriority w:val="99"/>
    <w:qFormat/>
    <w:rsid w:val="00F16338"/>
    <w:rPr>
      <w:sz w:val="24"/>
      <w:szCs w:val="24"/>
    </w:rPr>
  </w:style>
  <w:style w:type="paragraph" w:customStyle="1" w:styleId="xmsonormal">
    <w:name w:val="x_msonormal"/>
    <w:basedOn w:val="Normal"/>
    <w:rsid w:val="00635167"/>
    <w:pPr>
      <w:suppressAutoHyphens w:val="0"/>
      <w:spacing w:before="100" w:beforeAutospacing="1" w:after="100" w:afterAutospacing="1"/>
    </w:pPr>
    <w:rPr>
      <w:sz w:val="24"/>
      <w:szCs w:val="24"/>
      <w:lang w:val="es-CO" w:eastAsia="es-CO"/>
    </w:rPr>
  </w:style>
  <w:style w:type="paragraph" w:customStyle="1" w:styleId="paragraph">
    <w:name w:val="paragraph"/>
    <w:basedOn w:val="Normal"/>
    <w:qFormat/>
    <w:rsid w:val="000364E2"/>
    <w:pPr>
      <w:suppressAutoHyphens w:val="0"/>
      <w:spacing w:before="100" w:beforeAutospacing="1" w:after="100" w:afterAutospacing="1"/>
    </w:pPr>
    <w:rPr>
      <w:sz w:val="24"/>
      <w:szCs w:val="24"/>
      <w:lang w:val="en-US" w:eastAsia="en-US"/>
    </w:rPr>
  </w:style>
  <w:style w:type="character" w:customStyle="1" w:styleId="contentpasted0">
    <w:name w:val="contentpasted0"/>
    <w:basedOn w:val="Fuentedeprrafopredeter"/>
    <w:rsid w:val="000364E2"/>
  </w:style>
  <w:style w:type="table" w:customStyle="1" w:styleId="Ecotabla-34">
    <w:name w:val="Ecotabla-34"/>
    <w:basedOn w:val="Tablanormal"/>
    <w:next w:val="Tablaconcuadrcula"/>
    <w:uiPriority w:val="39"/>
    <w:qFormat/>
    <w:rsid w:val="007576DC"/>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Textosinformato">
    <w:name w:val="Plain Text"/>
    <w:basedOn w:val="Normal"/>
    <w:link w:val="TextosinformatoCar"/>
    <w:rsid w:val="00643D50"/>
    <w:pPr>
      <w:suppressAutoHyphens w:val="0"/>
    </w:pPr>
    <w:rPr>
      <w:rFonts w:ascii="Courier New" w:hAnsi="Courier New"/>
      <w:szCs w:val="24"/>
      <w:lang w:val="es-CO" w:eastAsia="en-US"/>
    </w:rPr>
  </w:style>
  <w:style w:type="character" w:customStyle="1" w:styleId="TextosinformatoCar">
    <w:name w:val="Texto sin formato Car"/>
    <w:link w:val="Textosinformato"/>
    <w:rsid w:val="00643D50"/>
    <w:rPr>
      <w:rFonts w:ascii="Courier New" w:hAnsi="Courier New"/>
      <w:szCs w:val="24"/>
      <w:lang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186259986">
      <w:bodyDiv w:val="1"/>
      <w:marLeft w:val="0"/>
      <w:marRight w:val="0"/>
      <w:marTop w:val="0"/>
      <w:marBottom w:val="0"/>
      <w:divBdr>
        <w:top w:val="none" w:sz="0" w:space="0" w:color="auto"/>
        <w:left w:val="none" w:sz="0" w:space="0" w:color="auto"/>
        <w:bottom w:val="none" w:sz="0" w:space="0" w:color="auto"/>
        <w:right w:val="none" w:sz="0" w:space="0" w:color="auto"/>
      </w:divBdr>
    </w:div>
    <w:div w:id="257713243">
      <w:bodyDiv w:val="1"/>
      <w:marLeft w:val="0"/>
      <w:marRight w:val="0"/>
      <w:marTop w:val="0"/>
      <w:marBottom w:val="0"/>
      <w:divBdr>
        <w:top w:val="none" w:sz="0" w:space="0" w:color="auto"/>
        <w:left w:val="none" w:sz="0" w:space="0" w:color="auto"/>
        <w:bottom w:val="none" w:sz="0" w:space="0" w:color="auto"/>
        <w:right w:val="none" w:sz="0" w:space="0" w:color="auto"/>
      </w:divBdr>
    </w:div>
    <w:div w:id="639110510">
      <w:bodyDiv w:val="1"/>
      <w:marLeft w:val="0"/>
      <w:marRight w:val="0"/>
      <w:marTop w:val="0"/>
      <w:marBottom w:val="0"/>
      <w:divBdr>
        <w:top w:val="none" w:sz="0" w:space="0" w:color="auto"/>
        <w:left w:val="none" w:sz="0" w:space="0" w:color="auto"/>
        <w:bottom w:val="none" w:sz="0" w:space="0" w:color="auto"/>
        <w:right w:val="none" w:sz="0" w:space="0" w:color="auto"/>
      </w:divBdr>
    </w:div>
    <w:div w:id="1303194634">
      <w:bodyDiv w:val="1"/>
      <w:marLeft w:val="0"/>
      <w:marRight w:val="0"/>
      <w:marTop w:val="0"/>
      <w:marBottom w:val="0"/>
      <w:divBdr>
        <w:top w:val="none" w:sz="0" w:space="0" w:color="auto"/>
        <w:left w:val="none" w:sz="0" w:space="0" w:color="auto"/>
        <w:bottom w:val="none" w:sz="0" w:space="0" w:color="auto"/>
        <w:right w:val="none" w:sz="0" w:space="0" w:color="auto"/>
      </w:divBdr>
    </w:div>
    <w:div w:id="1415004677">
      <w:bodyDiv w:val="1"/>
      <w:marLeft w:val="0"/>
      <w:marRight w:val="0"/>
      <w:marTop w:val="0"/>
      <w:marBottom w:val="0"/>
      <w:divBdr>
        <w:top w:val="none" w:sz="0" w:space="0" w:color="auto"/>
        <w:left w:val="none" w:sz="0" w:space="0" w:color="auto"/>
        <w:bottom w:val="none" w:sz="0" w:space="0" w:color="auto"/>
        <w:right w:val="none" w:sz="0" w:space="0" w:color="auto"/>
      </w:divBdr>
    </w:div>
    <w:div w:id="1455519980">
      <w:bodyDiv w:val="1"/>
      <w:marLeft w:val="0"/>
      <w:marRight w:val="0"/>
      <w:marTop w:val="0"/>
      <w:marBottom w:val="0"/>
      <w:divBdr>
        <w:top w:val="none" w:sz="0" w:space="0" w:color="auto"/>
        <w:left w:val="none" w:sz="0" w:space="0" w:color="auto"/>
        <w:bottom w:val="none" w:sz="0" w:space="0" w:color="auto"/>
        <w:right w:val="none" w:sz="0" w:space="0" w:color="auto"/>
      </w:divBdr>
    </w:div>
    <w:div w:id="1727728217">
      <w:bodyDiv w:val="1"/>
      <w:marLeft w:val="0"/>
      <w:marRight w:val="0"/>
      <w:marTop w:val="0"/>
      <w:marBottom w:val="0"/>
      <w:divBdr>
        <w:top w:val="none" w:sz="0" w:space="0" w:color="auto"/>
        <w:left w:val="none" w:sz="0" w:space="0" w:color="auto"/>
        <w:bottom w:val="none" w:sz="0" w:space="0" w:color="auto"/>
        <w:right w:val="none" w:sz="0" w:space="0" w:color="auto"/>
      </w:divBdr>
    </w:div>
    <w:div w:id="1804081083">
      <w:bodyDiv w:val="1"/>
      <w:marLeft w:val="0"/>
      <w:marRight w:val="0"/>
      <w:marTop w:val="0"/>
      <w:marBottom w:val="0"/>
      <w:divBdr>
        <w:top w:val="none" w:sz="0" w:space="0" w:color="auto"/>
        <w:left w:val="none" w:sz="0" w:space="0" w:color="auto"/>
        <w:bottom w:val="none" w:sz="0" w:space="0" w:color="auto"/>
        <w:right w:val="none" w:sz="0" w:space="0" w:color="auto"/>
      </w:divBdr>
    </w:div>
    <w:div w:id="185548766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header" Target="header2.xml"/><Relationship Id="rId3" Type="http://schemas.openxmlformats.org/officeDocument/2006/relationships/customXml" Target="../customXml/item3.xml"/><Relationship Id="rId7" Type="http://schemas.openxmlformats.org/officeDocument/2006/relationships/settings" Target="settings.xml"/><Relationship Id="rId12" Type="http://schemas.openxmlformats.org/officeDocument/2006/relationships/footer" Target="footer1.xml"/><Relationship Id="rId2" Type="http://schemas.openxmlformats.org/officeDocument/2006/relationships/customXml" Target="../customXml/item2.xml"/><Relationship Id="rId16"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header" Target="header1.xml"/><Relationship Id="rId5" Type="http://schemas.openxmlformats.org/officeDocument/2006/relationships/numbering" Target="numbering.xml"/><Relationship Id="rId15" Type="http://schemas.openxmlformats.org/officeDocument/2006/relationships/fontTable" Target="fontTable.xml"/><Relationship Id="rId10" Type="http://schemas.openxmlformats.org/officeDocument/2006/relationships/endnotes" Target="endnotes.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footer" Target="footer2.xml"/></Relationships>
</file>

<file path=word/_rels/footer2.xml.rels><?xml version="1.0" encoding="UTF-8" standalone="yes"?>
<Relationships xmlns="http://schemas.openxmlformats.org/package/2006/relationships"><Relationship Id="rId8" Type="http://schemas.openxmlformats.org/officeDocument/2006/relationships/image" Target="media/image8.png"/><Relationship Id="rId3" Type="http://schemas.openxmlformats.org/officeDocument/2006/relationships/image" Target="media/image3.jpeg"/><Relationship Id="rId7" Type="http://schemas.openxmlformats.org/officeDocument/2006/relationships/image" Target="media/image7.png"/><Relationship Id="rId2" Type="http://schemas.openxmlformats.org/officeDocument/2006/relationships/image" Target="media/image2.png"/><Relationship Id="rId1" Type="http://schemas.openxmlformats.org/officeDocument/2006/relationships/hyperlink" Target="http://www.ramajudicial.gov.co" TargetMode="External"/><Relationship Id="rId6" Type="http://schemas.openxmlformats.org/officeDocument/2006/relationships/image" Target="media/image6.png"/><Relationship Id="rId5" Type="http://schemas.openxmlformats.org/officeDocument/2006/relationships/image" Target="media/image5.png"/><Relationship Id="rId10" Type="http://schemas.openxmlformats.org/officeDocument/2006/relationships/image" Target="media/image10.png"/><Relationship Id="rId4" Type="http://schemas.openxmlformats.org/officeDocument/2006/relationships/image" Target="media/image4.png"/><Relationship Id="rId9" Type="http://schemas.openxmlformats.org/officeDocument/2006/relationships/image" Target="media/image9.png"/></Relationships>
</file>

<file path=word/_rels/header1.xml.rels><?xml version="1.0" encoding="UTF-8" standalone="yes"?>
<Relationships xmlns="http://schemas.openxmlformats.org/package/2006/relationships"><Relationship Id="rId1" Type="http://schemas.openxmlformats.org/officeDocument/2006/relationships/image" Target="media/image1.jpeg"/></Relationships>
</file>

<file path=word/_rels/header2.xml.rels><?xml version="1.0" encoding="UTF-8" standalone="yes"?>
<Relationships xmlns="http://schemas.openxmlformats.org/package/2006/relationships"><Relationship Id="rId1" Type="http://schemas.openxmlformats.org/officeDocument/2006/relationships/image" Target="media/image1.jpeg"/></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12700" cap="flat" cmpd="sng" algn="ctr">
          <a:solidFill>
            <a:schemeClr val="phClr"/>
          </a:solidFill>
          <a:prstDash val="solid"/>
          <a:miter lim="800000"/>
        </a:ln>
        <a:ln w="19050" cap="flat" cmpd="sng" algn="ctr">
          <a:solidFill>
            <a:schemeClr val="phClr"/>
          </a:solidFill>
          <a:prstDash val="solid"/>
          <a:miter lim="800000"/>
        </a:ln>
        <a:ln w="2540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lnDef>
      <a:spPr/>
      <a:bodyPr/>
      <a:lstStyle/>
      <a:style>
        <a:lnRef idx="2">
          <a:schemeClr val="accent1"/>
        </a:lnRef>
        <a:fillRef idx="0">
          <a:schemeClr val="accent1"/>
        </a:fillRef>
        <a:effectRef idx="1">
          <a:schemeClr val="accent1"/>
        </a:effectRef>
        <a:fontRef idx="minor">
          <a:schemeClr val="tx1"/>
        </a:fontRef>
      </a:style>
    </a:lnDef>
  </a:objectDefaults>
  <a:extraClrSchemeLst/>
  <a:extLst>
    <a:ext uri="{05A4C25C-085E-4340-85A3-A5531E510DB2}">
      <thm15:themeFamily xmlns:thm15="http://schemas.microsoft.com/office/thememl/2012/main" name="Office Theme" id="{2E142A2C-CD16-42D6-873A-C26D2A0506FA}" vid="{1BDDFF52-6CD6-40A5-AB3C-68EB2F1E4D0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ct:contentTypeSchema xmlns:ct="http://schemas.microsoft.com/office/2006/metadata/contentType" xmlns:ma="http://schemas.microsoft.com/office/2006/metadata/properties/metaAttributes" ct:_="" ma:_="" ma:contentTypeName="Documento" ma:contentTypeID="0x010100DB84F928D39DA54F8AD2E656C62B180A" ma:contentTypeVersion="12" ma:contentTypeDescription="Crear nuevo documento." ma:contentTypeScope="" ma:versionID="dfabe83377cbebb7b70cf21ed44bd1d7">
  <xsd:schema xmlns:xsd="http://www.w3.org/2001/XMLSchema" xmlns:xs="http://www.w3.org/2001/XMLSchema" xmlns:p="http://schemas.microsoft.com/office/2006/metadata/properties" xmlns:ns2="2ea943dd-0157-4e25-9d9f-e6927651067c" xmlns:ns3="bb7222cb-004a-4be8-8b43-5aa7c0f2b7cd" targetNamespace="http://schemas.microsoft.com/office/2006/metadata/properties" ma:root="true" ma:fieldsID="f9cfcb6959fb8d234e9e636f7fe0881a" ns2:_="" ns3:_="">
    <xsd:import namespace="2ea943dd-0157-4e25-9d9f-e6927651067c"/>
    <xsd:import namespace="bb7222cb-004a-4be8-8b43-5aa7c0f2b7cd"/>
    <xsd:element name="properties">
      <xsd:complexType>
        <xsd:sequence>
          <xsd:element name="documentManagement">
            <xsd:complexType>
              <xsd:all>
                <xsd:element ref="ns2:MediaServiceMetadata" minOccurs="0"/>
                <xsd:element ref="ns2:MediaServiceFastMetadata" minOccurs="0"/>
                <xsd:element ref="ns2:MediaServiceSearchProperties" minOccurs="0"/>
                <xsd:element ref="ns2:MediaServiceObjectDetectorVersions" minOccurs="0"/>
                <xsd:element ref="ns2:lcf76f155ced4ddcb4097134ff3c332f" minOccurs="0"/>
                <xsd:element ref="ns3:TaxCatchAll" minOccurs="0"/>
                <xsd:element ref="ns2:MediaServiceOCR" minOccurs="0"/>
                <xsd:element ref="ns2:MediaServiceGenerationTime" minOccurs="0"/>
                <xsd:element ref="ns2:MediaServiceEventHashCode" minOccurs="0"/>
                <xsd:element ref="ns3:SharedWithUsers" minOccurs="0"/>
                <xsd:element ref="ns3:SharedWithDetail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2ea943dd-0157-4e25-9d9f-e6927651067c"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SearchProperties" ma:index="10" nillable="true" ma:displayName="MediaServiceSearchProperties" ma:hidden="true" ma:internalName="MediaServiceSearchProperties" ma:readOnly="true">
      <xsd:simpleType>
        <xsd:restriction base="dms:Note"/>
      </xsd:simpleType>
    </xsd:element>
    <xsd:element name="MediaServiceObjectDetectorVersions" ma:index="11" nillable="true" ma:displayName="MediaServiceObjectDetectorVersions" ma:hidden="true" ma:indexed="true" ma:internalName="MediaServiceObjectDetectorVersions" ma:readOnly="true">
      <xsd:simpleType>
        <xsd:restriction base="dms:Text"/>
      </xsd:simpleType>
    </xsd:element>
    <xsd:element name="lcf76f155ced4ddcb4097134ff3c332f" ma:index="13" nillable="true" ma:taxonomy="true" ma:internalName="lcf76f155ced4ddcb4097134ff3c332f" ma:taxonomyFieldName="MediaServiceImageTags" ma:displayName="Etiquetas de imagen" ma:readOnly="false" ma:fieldId="{5cf76f15-5ced-4ddc-b409-7134ff3c332f}" ma:taxonomyMulti="true" ma:sspId="e31b1466-370e-4680-8e95-6fcae1d3fa8c" ma:termSetId="09814cd3-568e-fe90-9814-8d621ff8fb84" ma:anchorId="fba54fb3-c3e1-fe81-a776-ca4b69148c4d" ma:open="true" ma:isKeyword="false">
      <xsd:complexType>
        <xsd:sequence>
          <xsd:element ref="pc:Terms" minOccurs="0" maxOccurs="1"/>
        </xsd:sequence>
      </xsd:complexType>
    </xsd:element>
    <xsd:element name="MediaServiceOCR" ma:index="15" nillable="true" ma:displayName="Extracted Text" ma:internalName="MediaServiceOCR" ma:readOnly="true">
      <xsd:simpleType>
        <xsd:restriction base="dms:Note">
          <xsd:maxLength value="255"/>
        </xsd:restriction>
      </xsd:simpleType>
    </xsd:element>
    <xsd:element name="MediaServiceGenerationTime" ma:index="16" nillable="true" ma:displayName="MediaServiceGenerationTime" ma:hidden="true" ma:internalName="MediaServiceGenerationTime" ma:readOnly="true">
      <xsd:simpleType>
        <xsd:restriction base="dms:Text"/>
      </xsd:simpleType>
    </xsd:element>
    <xsd:element name="MediaServiceEventHashCode" ma:index="17" nillable="true" ma:displayName="MediaServiceEventHashCode" ma:hidden="true" ma:internalName="MediaServiceEventHashCode" ma:readOnly="true">
      <xsd:simpleType>
        <xsd:restriction base="dms:Text"/>
      </xsd:simpleType>
    </xsd:element>
  </xsd:schema>
  <xsd:schema xmlns:xsd="http://www.w3.org/2001/XMLSchema" xmlns:xs="http://www.w3.org/2001/XMLSchema" xmlns:dms="http://schemas.microsoft.com/office/2006/documentManagement/types" xmlns:pc="http://schemas.microsoft.com/office/infopath/2007/PartnerControls" targetNamespace="bb7222cb-004a-4be8-8b43-5aa7c0f2b7cd" elementFormDefault="qualified">
    <xsd:import namespace="http://schemas.microsoft.com/office/2006/documentManagement/types"/>
    <xsd:import namespace="http://schemas.microsoft.com/office/infopath/2007/PartnerControls"/>
    <xsd:element name="TaxCatchAll" ma:index="14" nillable="true" ma:displayName="Taxonomy Catch All Column" ma:hidden="true" ma:list="{790e7218-d739-4645-8cd0-c25fd3bbdee4}" ma:internalName="TaxCatchAll" ma:showField="CatchAllData" ma:web="bb7222cb-004a-4be8-8b43-5aa7c0f2b7cd">
      <xsd:complexType>
        <xsd:complexContent>
          <xsd:extension base="dms:MultiChoiceLookup">
            <xsd:sequence>
              <xsd:element name="Value" type="dms:Lookup" maxOccurs="unbounded" minOccurs="0" nillable="true"/>
            </xsd:sequence>
          </xsd:extension>
        </xsd:complexContent>
      </xsd:complexType>
    </xsd:element>
    <xsd:element name="SharedWithUsers" ma:index="18" nillable="true" ma:displayName="Compartido con"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9" nillable="true" ma:displayName="Detalles de uso compartido" ma:internalName="SharedWithDetails" ma:readOnly="true">
      <xsd:simpleType>
        <xsd:restriction base="dms:Note">
          <xsd:maxLength value="255"/>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Tipo de contenido"/>
        <xsd:element ref="dc:title" minOccurs="0" maxOccurs="1" ma:index="4" ma:displayName="Título"/>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p:properties xmlns:p="http://schemas.microsoft.com/office/2006/metadata/properties" xmlns:xsi="http://www.w3.org/2001/XMLSchema-instance" xmlns:pc="http://schemas.microsoft.com/office/infopath/2007/PartnerControls">
  <documentManagement>
    <lcf76f155ced4ddcb4097134ff3c332f xmlns="2ea943dd-0157-4e25-9d9f-e6927651067c">
      <Terms xmlns="http://schemas.microsoft.com/office/infopath/2007/PartnerControls"/>
    </lcf76f155ced4ddcb4097134ff3c332f>
    <TaxCatchAll xmlns="bb7222cb-004a-4be8-8b43-5aa7c0f2b7cd"/>
  </documentManagement>
</p:properties>
</file>

<file path=customXml/item4.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4A42CC60-FC96-42F1-A9BA-C6F29B157DE8}">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2ea943dd-0157-4e25-9d9f-e6927651067c"/>
    <ds:schemaRef ds:uri="bb7222cb-004a-4be8-8b43-5aa7c0f2b7cd"/>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2.xml><?xml version="1.0" encoding="utf-8"?>
<ds:datastoreItem xmlns:ds="http://schemas.openxmlformats.org/officeDocument/2006/customXml" ds:itemID="{CC40B5B8-634E-40B9-8084-B9E8FA0F3E4F}">
  <ds:schemaRefs>
    <ds:schemaRef ds:uri="http://schemas.microsoft.com/sharepoint/v3/contenttype/forms"/>
  </ds:schemaRefs>
</ds:datastoreItem>
</file>

<file path=customXml/itemProps3.xml><?xml version="1.0" encoding="utf-8"?>
<ds:datastoreItem xmlns:ds="http://schemas.openxmlformats.org/officeDocument/2006/customXml" ds:itemID="{07134ECD-3E92-47A8-B149-96D6FE838B59}">
  <ds:schemaRefs>
    <ds:schemaRef ds:uri="http://schemas.microsoft.com/office/2006/metadata/properties"/>
    <ds:schemaRef ds:uri="http://schemas.microsoft.com/office/infopath/2007/PartnerControls"/>
    <ds:schemaRef ds:uri="2ea943dd-0157-4e25-9d9f-e6927651067c"/>
    <ds:schemaRef ds:uri="bb7222cb-004a-4be8-8b43-5aa7c0f2b7cd"/>
  </ds:schemaRefs>
</ds:datastoreItem>
</file>

<file path=customXml/itemProps4.xml><?xml version="1.0" encoding="utf-8"?>
<ds:datastoreItem xmlns:ds="http://schemas.openxmlformats.org/officeDocument/2006/customXml" ds:itemID="{A22D1974-35A5-4CC3-A8B0-7149B01E21C2}">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19</TotalTime>
  <Pages>11</Pages>
  <Words>4982</Words>
  <Characters>27406</Characters>
  <Application>Microsoft Office Word</Application>
  <DocSecurity>0</DocSecurity>
  <Lines>228</Lines>
  <Paragraphs>64</Paragraphs>
  <ScaleCrop>false</ScaleCrop>
  <HeadingPairs>
    <vt:vector size="2" baseType="variant">
      <vt:variant>
        <vt:lpstr>Título</vt:lpstr>
      </vt:variant>
      <vt:variant>
        <vt:i4>1</vt:i4>
      </vt:variant>
    </vt:vector>
  </HeadingPairs>
  <TitlesOfParts>
    <vt:vector size="1" baseType="lpstr">
      <vt:lpstr> </vt:lpstr>
    </vt:vector>
  </TitlesOfParts>
  <Company>DEAJ</Company>
  <LinksUpToDate>false</LinksUpToDate>
  <CharactersWithSpaces>32324</CharactersWithSpaces>
  <SharedDoc>false</SharedDoc>
  <HLinks>
    <vt:vector size="6" baseType="variant">
      <vt:variant>
        <vt:i4>3670075</vt:i4>
      </vt:variant>
      <vt:variant>
        <vt:i4>3</vt:i4>
      </vt:variant>
      <vt:variant>
        <vt:i4>0</vt:i4>
      </vt:variant>
      <vt:variant>
        <vt:i4>5</vt:i4>
      </vt:variant>
      <vt:variant>
        <vt:lpwstr>http://www.ramajudicial.gov.co/</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title>
  <dc:subject/>
  <dc:creator>lflorezc</dc:creator>
  <cp:keywords/>
  <cp:lastModifiedBy>FELIPE ALFONSO MUÑOZ TOCARRUNCHО</cp:lastModifiedBy>
  <cp:revision>32</cp:revision>
  <cp:lastPrinted>2022-02-05T00:50:00Z</cp:lastPrinted>
  <dcterms:created xsi:type="dcterms:W3CDTF">2025-06-19T16:58:00Z</dcterms:created>
  <dcterms:modified xsi:type="dcterms:W3CDTF">2026-06-09T21:58:00Z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MSIP_Label_08d7dd68-c1dd-44d2-ba6c-4773849eac9b_Enabled">
    <vt:lpwstr>True</vt:lpwstr>
  </property>
  <property fmtid="{D5CDD505-2E9C-101B-9397-08002B2CF9AE}" pid="3" name="MSIP_Label_08d7dd68-c1dd-44d2-ba6c-4773849eac9b_SiteId">
    <vt:lpwstr>622cba98-80f8-41f3-8df5-8eb99901598b</vt:lpwstr>
  </property>
  <property fmtid="{D5CDD505-2E9C-101B-9397-08002B2CF9AE}" pid="4" name="MSIP_Label_08d7dd68-c1dd-44d2-ba6c-4773849eac9b_Owner">
    <vt:lpwstr>ASierraA@deaj.ramajudicial.gov.co</vt:lpwstr>
  </property>
  <property fmtid="{D5CDD505-2E9C-101B-9397-08002B2CF9AE}" pid="5" name="MSIP_Label_08d7dd68-c1dd-44d2-ba6c-4773849eac9b_SetDate">
    <vt:lpwstr>2019-11-05T21:06:44.8926667Z</vt:lpwstr>
  </property>
  <property fmtid="{D5CDD505-2E9C-101B-9397-08002B2CF9AE}" pid="6" name="MSIP_Label_08d7dd68-c1dd-44d2-ba6c-4773849eac9b_Name">
    <vt:lpwstr>Personal</vt:lpwstr>
  </property>
  <property fmtid="{D5CDD505-2E9C-101B-9397-08002B2CF9AE}" pid="7" name="MSIP_Label_08d7dd68-c1dd-44d2-ba6c-4773849eac9b_Application">
    <vt:lpwstr>Microsoft Azure Information Protection</vt:lpwstr>
  </property>
  <property fmtid="{D5CDD505-2E9C-101B-9397-08002B2CF9AE}" pid="8" name="MSIP_Label_08d7dd68-c1dd-44d2-ba6c-4773849eac9b_Extended_MSFT_Method">
    <vt:lpwstr>Automatic</vt:lpwstr>
  </property>
  <property fmtid="{D5CDD505-2E9C-101B-9397-08002B2CF9AE}" pid="9" name="Sensitivity">
    <vt:lpwstr>Personal</vt:lpwstr>
  </property>
</Properties>
</file>