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206EE" w14:textId="10CEFAE9" w:rsidR="00252827" w:rsidRPr="00E943F2" w:rsidRDefault="00252827" w:rsidP="00132625">
      <w:pPr>
        <w:jc w:val="center"/>
        <w:rPr>
          <w:rFonts w:ascii="Verdana" w:hAnsi="Verdana"/>
          <w:b/>
          <w:sz w:val="20"/>
          <w:szCs w:val="20"/>
        </w:rPr>
      </w:pPr>
      <w:r w:rsidRPr="00E943F2">
        <w:rPr>
          <w:rFonts w:ascii="Verdana" w:hAnsi="Verdana"/>
          <w:b/>
          <w:sz w:val="20"/>
          <w:szCs w:val="20"/>
        </w:rPr>
        <w:t>FORMATO No</w:t>
      </w:r>
      <w:r w:rsidR="00EA116C">
        <w:rPr>
          <w:rFonts w:ascii="Verdana" w:hAnsi="Verdana"/>
          <w:b/>
          <w:sz w:val="20"/>
          <w:szCs w:val="20"/>
        </w:rPr>
        <w:t>.</w:t>
      </w:r>
      <w:r w:rsidRPr="00E943F2">
        <w:rPr>
          <w:rFonts w:ascii="Verdana" w:hAnsi="Verdana"/>
          <w:b/>
          <w:sz w:val="20"/>
          <w:szCs w:val="20"/>
        </w:rPr>
        <w:t xml:space="preserve"> 12</w:t>
      </w:r>
    </w:p>
    <w:p w14:paraId="5C006B54" w14:textId="19076BDF" w:rsidR="0092033D" w:rsidRPr="00E943F2" w:rsidRDefault="0092033D" w:rsidP="00132625">
      <w:pPr>
        <w:jc w:val="center"/>
        <w:rPr>
          <w:rFonts w:ascii="Verdana" w:hAnsi="Verdana"/>
          <w:b/>
          <w:sz w:val="20"/>
          <w:szCs w:val="20"/>
        </w:rPr>
      </w:pPr>
      <w:r w:rsidRPr="00E943F2">
        <w:rPr>
          <w:rFonts w:ascii="Verdana" w:hAnsi="Verdana"/>
          <w:b/>
          <w:sz w:val="20"/>
          <w:szCs w:val="20"/>
        </w:rPr>
        <w:t>DECLARACION SOBRE MULTAS Y SANCIONES</w:t>
      </w:r>
      <w:r w:rsidR="00E64DBC" w:rsidRPr="00E943F2">
        <w:rPr>
          <w:rFonts w:ascii="Verdana" w:hAnsi="Verdana"/>
          <w:b/>
          <w:sz w:val="20"/>
          <w:szCs w:val="20"/>
        </w:rPr>
        <w:t xml:space="preserve"> PARA EFECTO DE LO DISPUESTO EN EL ARTÌCULO 58 DE LA LEY 2195 DE 2022. </w:t>
      </w:r>
    </w:p>
    <w:p w14:paraId="1722532E" w14:textId="77777777" w:rsidR="00132625" w:rsidRPr="00E943F2" w:rsidRDefault="00132625" w:rsidP="00132625">
      <w:pPr>
        <w:jc w:val="center"/>
        <w:rPr>
          <w:rFonts w:ascii="Verdana" w:hAnsi="Verdana"/>
          <w:b/>
          <w:sz w:val="20"/>
          <w:szCs w:val="20"/>
        </w:rPr>
      </w:pPr>
    </w:p>
    <w:p w14:paraId="484722BF" w14:textId="77777777" w:rsidR="0092033D" w:rsidRPr="00E943F2" w:rsidRDefault="0092033D">
      <w:pPr>
        <w:rPr>
          <w:rFonts w:ascii="Verdana" w:hAnsi="Verdana"/>
          <w:sz w:val="20"/>
          <w:szCs w:val="20"/>
        </w:rPr>
      </w:pPr>
      <w:r w:rsidRPr="00E943F2">
        <w:rPr>
          <w:rFonts w:ascii="Verdana" w:hAnsi="Verdana"/>
          <w:sz w:val="20"/>
          <w:szCs w:val="20"/>
        </w:rPr>
        <w:t xml:space="preserve">Bogotá D.C, fecha </w:t>
      </w:r>
    </w:p>
    <w:p w14:paraId="506C125D" w14:textId="77777777" w:rsidR="00EA116C" w:rsidRPr="0016060F" w:rsidRDefault="00EA116C" w:rsidP="00EA116C">
      <w:pPr>
        <w:pStyle w:val="Default"/>
        <w:rPr>
          <w:rFonts w:ascii="Verdana" w:hAnsi="Verdana"/>
          <w:sz w:val="20"/>
          <w:szCs w:val="20"/>
        </w:rPr>
      </w:pPr>
      <w:r w:rsidRPr="0016060F">
        <w:rPr>
          <w:rFonts w:ascii="Verdana" w:hAnsi="Verdana"/>
          <w:sz w:val="20"/>
          <w:szCs w:val="20"/>
        </w:rPr>
        <w:t xml:space="preserve">Señores </w:t>
      </w:r>
    </w:p>
    <w:p w14:paraId="5D095220" w14:textId="77777777" w:rsidR="00EA116C" w:rsidRPr="0016060F" w:rsidRDefault="00EA116C" w:rsidP="00EA116C">
      <w:pPr>
        <w:pStyle w:val="Default"/>
        <w:rPr>
          <w:rFonts w:ascii="Verdana" w:hAnsi="Verdana"/>
          <w:sz w:val="20"/>
          <w:szCs w:val="20"/>
        </w:rPr>
      </w:pPr>
      <w:r w:rsidRPr="0016060F">
        <w:rPr>
          <w:rFonts w:ascii="Verdana" w:hAnsi="Verdana"/>
          <w:b/>
          <w:bCs/>
          <w:sz w:val="20"/>
          <w:szCs w:val="20"/>
        </w:rPr>
        <w:t xml:space="preserve">AGENCIA NACIONAL DE DEFENSA JURIDICA DEL ESTADO </w:t>
      </w:r>
    </w:p>
    <w:p w14:paraId="49A07562" w14:textId="77777777" w:rsidR="00EA116C" w:rsidRPr="0016060F" w:rsidRDefault="00EA116C" w:rsidP="00EA116C">
      <w:pPr>
        <w:pStyle w:val="Default"/>
        <w:rPr>
          <w:rFonts w:ascii="Verdana" w:hAnsi="Verdana"/>
          <w:sz w:val="20"/>
          <w:szCs w:val="20"/>
        </w:rPr>
      </w:pPr>
      <w:r w:rsidRPr="0016060F">
        <w:rPr>
          <w:rFonts w:ascii="Verdana" w:hAnsi="Verdana"/>
          <w:sz w:val="20"/>
          <w:szCs w:val="20"/>
        </w:rPr>
        <w:t xml:space="preserve">Bogotá D.C. </w:t>
      </w:r>
    </w:p>
    <w:p w14:paraId="2BC40FB0" w14:textId="77777777" w:rsidR="00EA116C" w:rsidRPr="0016060F" w:rsidRDefault="00EA116C" w:rsidP="00EA116C">
      <w:pPr>
        <w:pStyle w:val="Default"/>
        <w:rPr>
          <w:rFonts w:ascii="Verdana" w:hAnsi="Verdana"/>
          <w:sz w:val="20"/>
          <w:szCs w:val="20"/>
        </w:rPr>
      </w:pPr>
      <w:r w:rsidRPr="0016060F">
        <w:rPr>
          <w:rFonts w:ascii="Verdana" w:hAnsi="Verdana"/>
          <w:sz w:val="20"/>
          <w:szCs w:val="20"/>
        </w:rPr>
        <w:t xml:space="preserve">Ciudad. </w:t>
      </w:r>
    </w:p>
    <w:p w14:paraId="6C0CDAB7" w14:textId="77777777" w:rsidR="00132625" w:rsidRPr="00E943F2" w:rsidRDefault="00132625">
      <w:pPr>
        <w:rPr>
          <w:rFonts w:ascii="Verdana" w:hAnsi="Verdana"/>
          <w:sz w:val="20"/>
          <w:szCs w:val="20"/>
        </w:rPr>
      </w:pPr>
    </w:p>
    <w:p w14:paraId="1A5B1699" w14:textId="4807305E" w:rsidR="00EA116C" w:rsidRPr="00EA116C" w:rsidRDefault="00EA116C" w:rsidP="00EA116C">
      <w:pPr>
        <w:jc w:val="both"/>
        <w:rPr>
          <w:rFonts w:ascii="Verdana" w:hAnsi="Verdana"/>
          <w:sz w:val="20"/>
          <w:szCs w:val="20"/>
        </w:rPr>
      </w:pPr>
      <w:r w:rsidRPr="00EA116C">
        <w:rPr>
          <w:rFonts w:ascii="Verdana" w:hAnsi="Verdana"/>
          <w:b/>
          <w:bCs/>
          <w:sz w:val="20"/>
          <w:szCs w:val="20"/>
        </w:rPr>
        <w:t>REFERENCIA: CONCURSO DE MÉRITOS ABIERTO No. CMA-003-2026</w:t>
      </w:r>
    </w:p>
    <w:p w14:paraId="337EA833" w14:textId="77777777" w:rsidR="00EA116C" w:rsidRPr="00EA116C" w:rsidRDefault="00EA116C" w:rsidP="00EA116C">
      <w:pPr>
        <w:jc w:val="both"/>
        <w:rPr>
          <w:rFonts w:ascii="Verdana" w:hAnsi="Verdana"/>
          <w:sz w:val="20"/>
          <w:szCs w:val="20"/>
        </w:rPr>
      </w:pPr>
      <w:r w:rsidRPr="00EA116C">
        <w:rPr>
          <w:rFonts w:ascii="Verdana" w:hAnsi="Verdana"/>
          <w:sz w:val="20"/>
          <w:szCs w:val="20"/>
        </w:rPr>
        <w:t>OBJETO: “Contratar una consultoría especializada para diseñar, estructurar, implementar y poner en marcha el Observatorio de Arbitraje Internacional de Inversión de la Agencia Nacional de Defensa Jurídica del Estado, mediante la elaboración de documentos técnicos, el desarrollo de herramientas analíticas y metodologías orientadas a la prevención del daño antijurídico, así como la ejecución de actividades de capacitación dirigidas al fortalecimiento de las estrategias de defensa jurídica del Estado colombiano.”</w:t>
      </w:r>
    </w:p>
    <w:p w14:paraId="1215BFC1" w14:textId="77777777" w:rsidR="0092033D" w:rsidRPr="00E943F2" w:rsidRDefault="0092033D" w:rsidP="00EA116C">
      <w:pPr>
        <w:jc w:val="both"/>
        <w:rPr>
          <w:rFonts w:ascii="Verdana" w:hAnsi="Verdana"/>
          <w:sz w:val="20"/>
          <w:szCs w:val="20"/>
        </w:rPr>
      </w:pPr>
    </w:p>
    <w:p w14:paraId="676A0BE1" w14:textId="77777777" w:rsidR="0092033D" w:rsidRPr="00E943F2" w:rsidRDefault="0092033D" w:rsidP="00EA116C">
      <w:pPr>
        <w:jc w:val="both"/>
        <w:rPr>
          <w:rFonts w:ascii="Verdana" w:hAnsi="Verdana"/>
          <w:sz w:val="20"/>
          <w:szCs w:val="20"/>
        </w:rPr>
      </w:pPr>
      <w:r w:rsidRPr="00E943F2">
        <w:rPr>
          <w:rFonts w:ascii="Verdana" w:hAnsi="Verdana"/>
          <w:sz w:val="20"/>
          <w:szCs w:val="20"/>
        </w:rPr>
        <w:t>Yo, ______________ identificado con cédula de ciudadanía número__________, en mi condición de Representante Legal de la empresa __________, según consta en el certificado de existencia y representación legal, bajo la gravedad de juramento certifico que a la compañía que represento no se la ha impuesto una o más multas o clausulas penales durante el último año, contado a partir de la fecha prevista para la presentación de las ofertas, sin importar la cuantía y sin perjuicio de las demás consecuencias derivadas del incumplimiento.</w:t>
      </w:r>
    </w:p>
    <w:p w14:paraId="6A569C7D" w14:textId="77777777" w:rsidR="0092033D" w:rsidRPr="00E943F2" w:rsidRDefault="0092033D">
      <w:pPr>
        <w:rPr>
          <w:rFonts w:ascii="Verdana" w:hAnsi="Verdana"/>
          <w:sz w:val="20"/>
          <w:szCs w:val="20"/>
        </w:rPr>
      </w:pPr>
    </w:p>
    <w:p w14:paraId="17BE5AE1" w14:textId="77777777" w:rsidR="0092033D" w:rsidRPr="00E943F2" w:rsidRDefault="0092033D">
      <w:pPr>
        <w:rPr>
          <w:rFonts w:ascii="Verdana" w:hAnsi="Verdana"/>
          <w:sz w:val="20"/>
          <w:szCs w:val="20"/>
        </w:rPr>
      </w:pPr>
      <w:r w:rsidRPr="00E943F2">
        <w:rPr>
          <w:rFonts w:ascii="Verdana" w:hAnsi="Verdana"/>
          <w:sz w:val="20"/>
          <w:szCs w:val="20"/>
          <w:u w:val="single"/>
        </w:rPr>
        <w:t>En el evento de que el proponente cuente con alguna de las sanciones referidas se deberán relacionar en la presente declaración indicando su el tipo de sanción, entidad y el estado del proceso mediante el cual fue declarada</w:t>
      </w:r>
      <w:r w:rsidRPr="00E943F2">
        <w:rPr>
          <w:rFonts w:ascii="Verdana" w:hAnsi="Verdana"/>
          <w:sz w:val="20"/>
          <w:szCs w:val="20"/>
        </w:rPr>
        <w:t xml:space="preserve">. </w:t>
      </w:r>
    </w:p>
    <w:p w14:paraId="7CB119B0" w14:textId="77777777" w:rsidR="0092033D" w:rsidRPr="00E943F2" w:rsidRDefault="0092033D">
      <w:pPr>
        <w:rPr>
          <w:rFonts w:ascii="Verdana" w:hAnsi="Verdana"/>
          <w:sz w:val="20"/>
          <w:szCs w:val="20"/>
        </w:rPr>
      </w:pPr>
    </w:p>
    <w:p w14:paraId="31337EBB" w14:textId="77777777" w:rsidR="0092033D" w:rsidRPr="00E943F2" w:rsidRDefault="0092033D">
      <w:pPr>
        <w:rPr>
          <w:rFonts w:ascii="Verdana" w:hAnsi="Verdana"/>
          <w:sz w:val="20"/>
          <w:szCs w:val="20"/>
        </w:rPr>
      </w:pPr>
      <w:r w:rsidRPr="00E943F2">
        <w:rPr>
          <w:rFonts w:ascii="Verdana" w:hAnsi="Verdana"/>
          <w:sz w:val="20"/>
          <w:szCs w:val="20"/>
        </w:rPr>
        <w:t xml:space="preserve">Atentamente, </w:t>
      </w:r>
    </w:p>
    <w:p w14:paraId="1F91A746" w14:textId="77777777" w:rsidR="0092033D" w:rsidRPr="00E943F2" w:rsidRDefault="0092033D">
      <w:pPr>
        <w:rPr>
          <w:rFonts w:ascii="Verdana" w:hAnsi="Verdana"/>
          <w:sz w:val="20"/>
          <w:szCs w:val="20"/>
        </w:rPr>
      </w:pPr>
    </w:p>
    <w:p w14:paraId="31CAEC04" w14:textId="77777777" w:rsidR="00C837A6" w:rsidRPr="00E943F2" w:rsidRDefault="0092033D">
      <w:pPr>
        <w:rPr>
          <w:rFonts w:ascii="Verdana" w:hAnsi="Verdana"/>
          <w:sz w:val="20"/>
          <w:szCs w:val="20"/>
        </w:rPr>
      </w:pPr>
      <w:r w:rsidRPr="00E943F2">
        <w:rPr>
          <w:rFonts w:ascii="Verdana" w:hAnsi="Verdana"/>
          <w:sz w:val="20"/>
          <w:szCs w:val="20"/>
        </w:rPr>
        <w:t xml:space="preserve">Nombre, cedula y firma representante legal. </w:t>
      </w:r>
    </w:p>
    <w:sectPr w:rsidR="00C837A6" w:rsidRPr="00E943F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E8D3B" w14:textId="77777777" w:rsidR="00C30E0A" w:rsidRDefault="00C30E0A" w:rsidP="00BE27D9">
      <w:pPr>
        <w:spacing w:after="0" w:line="240" w:lineRule="auto"/>
      </w:pPr>
      <w:r>
        <w:separator/>
      </w:r>
    </w:p>
  </w:endnote>
  <w:endnote w:type="continuationSeparator" w:id="0">
    <w:p w14:paraId="7F38A72B" w14:textId="77777777" w:rsidR="00C30E0A" w:rsidRDefault="00C30E0A" w:rsidP="00BE2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40FF1" w14:textId="77777777" w:rsidR="00C30E0A" w:rsidRDefault="00C30E0A" w:rsidP="00BE27D9">
      <w:pPr>
        <w:spacing w:after="0" w:line="240" w:lineRule="auto"/>
      </w:pPr>
      <w:r>
        <w:separator/>
      </w:r>
    </w:p>
  </w:footnote>
  <w:footnote w:type="continuationSeparator" w:id="0">
    <w:p w14:paraId="23BF65BB" w14:textId="77777777" w:rsidR="00C30E0A" w:rsidRDefault="00C30E0A" w:rsidP="00BE2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47551" w14:textId="19D360CF" w:rsidR="00BE27D9" w:rsidRDefault="00CE1676" w:rsidP="00CE1676">
    <w:pPr>
      <w:pStyle w:val="Encabezado"/>
      <w:jc w:val="center"/>
    </w:pPr>
    <w:r w:rsidRPr="003560C4">
      <w:rPr>
        <w:rFonts w:ascii="Work Sans" w:hAnsi="Work Sans"/>
        <w:noProof/>
      </w:rPr>
      <w:drawing>
        <wp:inline distT="0" distB="0" distL="0" distR="0" wp14:anchorId="13E1BC2E" wp14:editId="55FCEBE7">
          <wp:extent cx="1196444" cy="1005927"/>
          <wp:effectExtent l="0" t="0" r="3810" b="3810"/>
          <wp:docPr id="23659618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596181" name="Imagen 1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444" cy="1005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33D"/>
    <w:rsid w:val="00132625"/>
    <w:rsid w:val="001F3C30"/>
    <w:rsid w:val="00252827"/>
    <w:rsid w:val="00454A31"/>
    <w:rsid w:val="005C7692"/>
    <w:rsid w:val="007B1D88"/>
    <w:rsid w:val="008C5B71"/>
    <w:rsid w:val="0092033D"/>
    <w:rsid w:val="00AA5061"/>
    <w:rsid w:val="00AF4C51"/>
    <w:rsid w:val="00BE27D9"/>
    <w:rsid w:val="00C30E0A"/>
    <w:rsid w:val="00C837A6"/>
    <w:rsid w:val="00CE1676"/>
    <w:rsid w:val="00DD19B7"/>
    <w:rsid w:val="00E53653"/>
    <w:rsid w:val="00E64DBC"/>
    <w:rsid w:val="00E943F2"/>
    <w:rsid w:val="00EA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77E95"/>
  <w15:chartTrackingRefBased/>
  <w15:docId w15:val="{EE22A473-600E-4AA6-8D52-572825F6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27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7D9"/>
  </w:style>
  <w:style w:type="paragraph" w:styleId="Piedepgina">
    <w:name w:val="footer"/>
    <w:basedOn w:val="Normal"/>
    <w:link w:val="PiedepginaCar"/>
    <w:uiPriority w:val="99"/>
    <w:unhideWhenUsed/>
    <w:rsid w:val="00BE27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7D9"/>
  </w:style>
  <w:style w:type="paragraph" w:customStyle="1" w:styleId="Default">
    <w:name w:val="Default"/>
    <w:link w:val="DefaultCar"/>
    <w:rsid w:val="00EA11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EA116C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Alejandro Mazo Bohorquez</dc:creator>
  <cp:keywords/>
  <dc:description/>
  <cp:lastModifiedBy>MARIYENIS REGALADO BADILLO</cp:lastModifiedBy>
  <cp:revision>4</cp:revision>
  <dcterms:created xsi:type="dcterms:W3CDTF">2026-03-28T05:37:00Z</dcterms:created>
  <dcterms:modified xsi:type="dcterms:W3CDTF">2026-07-18T03:43:00Z</dcterms:modified>
</cp:coreProperties>
</file>