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E53" w:rsidRPr="00885E53" w:rsidRDefault="00885E53" w:rsidP="00885E53">
      <w:pPr>
        <w:pStyle w:val="Textoindependiente"/>
        <w:jc w:val="center"/>
        <w:rPr>
          <w:rFonts w:ascii="Arial Narrow" w:hAnsi="Arial Narrow" w:cs="Tahoma"/>
          <w:b/>
          <w:sz w:val="24"/>
          <w:szCs w:val="24"/>
        </w:rPr>
      </w:pPr>
      <w:r w:rsidRPr="00885E53">
        <w:rPr>
          <w:rFonts w:ascii="Arial Narrow" w:hAnsi="Arial Narrow" w:cs="Tahoma"/>
          <w:b/>
          <w:sz w:val="24"/>
          <w:szCs w:val="24"/>
        </w:rPr>
        <w:t>FORMULARIO  No. 8</w:t>
      </w:r>
    </w:p>
    <w:p w:rsidR="00885E53" w:rsidRPr="00885E53" w:rsidRDefault="00885E53" w:rsidP="00885E53">
      <w:pPr>
        <w:autoSpaceDE w:val="0"/>
        <w:autoSpaceDN w:val="0"/>
        <w:adjustRightInd w:val="0"/>
        <w:contextualSpacing/>
        <w:jc w:val="center"/>
        <w:rPr>
          <w:rFonts w:ascii="Arial Narrow" w:hAnsi="Arial Narrow" w:cs="Tahoma"/>
          <w:b/>
          <w:bCs/>
          <w:sz w:val="24"/>
          <w:szCs w:val="24"/>
        </w:rPr>
      </w:pPr>
      <w:r w:rsidRPr="00885E53">
        <w:rPr>
          <w:rFonts w:ascii="Arial Narrow" w:hAnsi="Arial Narrow" w:cs="Tahoma"/>
          <w:b/>
          <w:bCs/>
          <w:sz w:val="24"/>
          <w:szCs w:val="24"/>
        </w:rPr>
        <w:t>ESPECIFICACIONES TÉCNICAS Y ESPECIFICACIONES TÉCNICAS ADICIONALES  DE OBLIGATORIO CUMPLIMIENTO</w:t>
      </w:r>
    </w:p>
    <w:p w:rsidR="00885E53" w:rsidRPr="00885E53" w:rsidRDefault="00885E53" w:rsidP="00885E53">
      <w:pPr>
        <w:autoSpaceDE w:val="0"/>
        <w:autoSpaceDN w:val="0"/>
        <w:adjustRightInd w:val="0"/>
        <w:rPr>
          <w:rFonts w:ascii="Arial Narrow" w:eastAsiaTheme="minorEastAsia" w:hAnsi="Arial Narrow" w:cs="Arial"/>
          <w:color w:val="000000"/>
          <w:sz w:val="24"/>
          <w:szCs w:val="24"/>
        </w:rPr>
      </w:pPr>
      <w:r w:rsidRPr="00885E53">
        <w:rPr>
          <w:rFonts w:ascii="Arial Narrow" w:eastAsiaTheme="minorEastAsia" w:hAnsi="Arial Narrow" w:cs="Arial"/>
          <w:color w:val="000000"/>
          <w:sz w:val="24"/>
          <w:szCs w:val="24"/>
        </w:rPr>
        <w:t xml:space="preserve">Ciudad y fecha </w:t>
      </w:r>
    </w:p>
    <w:p w:rsidR="00885E53" w:rsidRPr="00885E53" w:rsidRDefault="00885E53" w:rsidP="00885E53">
      <w:pPr>
        <w:autoSpaceDE w:val="0"/>
        <w:autoSpaceDN w:val="0"/>
        <w:adjustRightInd w:val="0"/>
        <w:rPr>
          <w:rFonts w:ascii="Arial Narrow" w:eastAsiaTheme="minorEastAsia" w:hAnsi="Arial Narrow" w:cs="Arial"/>
          <w:color w:val="000000"/>
          <w:sz w:val="24"/>
          <w:szCs w:val="24"/>
        </w:rPr>
      </w:pPr>
    </w:p>
    <w:p w:rsidR="00885E53" w:rsidRPr="00885E53" w:rsidRDefault="00885E53" w:rsidP="00885E53">
      <w:pPr>
        <w:autoSpaceDE w:val="0"/>
        <w:autoSpaceDN w:val="0"/>
        <w:adjustRightInd w:val="0"/>
        <w:rPr>
          <w:rFonts w:ascii="Arial Narrow" w:eastAsiaTheme="minorEastAsia" w:hAnsi="Arial Narrow" w:cs="Arial"/>
          <w:color w:val="000000"/>
          <w:sz w:val="24"/>
          <w:szCs w:val="24"/>
        </w:rPr>
      </w:pPr>
    </w:p>
    <w:p w:rsidR="00885E53" w:rsidRPr="00885E53" w:rsidRDefault="00885E53" w:rsidP="00885E53">
      <w:pPr>
        <w:tabs>
          <w:tab w:val="left" w:pos="0"/>
        </w:tabs>
        <w:jc w:val="both"/>
        <w:rPr>
          <w:rFonts w:ascii="Arial Narrow" w:eastAsiaTheme="minorEastAsia" w:hAnsi="Arial Narrow" w:cs="Arial"/>
          <w:color w:val="000000"/>
          <w:sz w:val="24"/>
          <w:szCs w:val="24"/>
        </w:rPr>
      </w:pPr>
      <w:r w:rsidRPr="00885E53">
        <w:rPr>
          <w:rFonts w:ascii="Arial Narrow" w:eastAsiaTheme="minorEastAsia" w:hAnsi="Arial Narrow" w:cs="Arial"/>
          <w:color w:val="000000"/>
          <w:sz w:val="24"/>
          <w:szCs w:val="24"/>
        </w:rPr>
        <w:t>El suscrito XXX (oferente) certifica el cumplimiento de las especificaciones técnicas de los bienes ofertados, conforme  a los requerimientos establecidos en la invitación pública, Anexo 2, del proceso de Selección de Mínima Cuantía No. XXXXXXXX- CENACPERSONA-2018, así:</w:t>
      </w:r>
    </w:p>
    <w:p w:rsidR="00FA3065" w:rsidRPr="00885E53" w:rsidRDefault="00B631EB">
      <w:pPr>
        <w:rPr>
          <w:rFonts w:ascii="Arial Narrow" w:hAnsi="Arial Narrow"/>
          <w:sz w:val="24"/>
          <w:szCs w:val="24"/>
        </w:rPr>
      </w:pPr>
    </w:p>
    <w:p w:rsidR="00885E53" w:rsidRPr="00885E53" w:rsidRDefault="00885E53" w:rsidP="00885E53">
      <w:pPr>
        <w:pStyle w:val="Prrafodelista"/>
        <w:numPr>
          <w:ilvl w:val="2"/>
          <w:numId w:val="1"/>
        </w:numPr>
        <w:jc w:val="both"/>
        <w:rPr>
          <w:rFonts w:ascii="Arial Narrow" w:hAnsi="Arial Narrow" w:cs="Tahoma"/>
          <w:b/>
          <w:sz w:val="24"/>
          <w:szCs w:val="24"/>
        </w:rPr>
      </w:pPr>
      <w:r w:rsidRPr="00885E53">
        <w:rPr>
          <w:rFonts w:ascii="Arial Narrow" w:hAnsi="Arial Narrow" w:cs="Tahoma"/>
          <w:b/>
          <w:sz w:val="24"/>
          <w:szCs w:val="24"/>
        </w:rPr>
        <w:t>NORMAS O ESPECIFICACIONES TÉCNICAS</w:t>
      </w:r>
    </w:p>
    <w:p w:rsidR="00885E53" w:rsidRPr="00885E53" w:rsidRDefault="00885E53" w:rsidP="00885E53">
      <w:pPr>
        <w:jc w:val="both"/>
        <w:rPr>
          <w:rFonts w:ascii="Arial Narrow" w:hAnsi="Arial Narrow" w:cs="Tahoma"/>
          <w:b/>
          <w:sz w:val="24"/>
          <w:szCs w:val="24"/>
        </w:rPr>
      </w:pPr>
    </w:p>
    <w:p w:rsidR="00885E53" w:rsidRPr="00885E53" w:rsidRDefault="00885E53" w:rsidP="00885E53">
      <w:pPr>
        <w:jc w:val="both"/>
        <w:rPr>
          <w:rFonts w:ascii="Arial Narrow" w:hAnsi="Arial Narrow" w:cs="Arial"/>
          <w:sz w:val="24"/>
          <w:szCs w:val="24"/>
          <w:lang w:eastAsia="en-US"/>
        </w:rPr>
      </w:pPr>
      <w:r w:rsidRPr="00885E53">
        <w:rPr>
          <w:rFonts w:ascii="Arial Narrow" w:hAnsi="Arial Narrow" w:cs="Arial"/>
          <w:sz w:val="24"/>
          <w:szCs w:val="24"/>
          <w:lang w:eastAsia="en-US"/>
        </w:rPr>
        <w:t>Los bienes que a continuación se relaciona y que se pretenden adquirir deben cumplir con las Normas Técnicas, especificaciones técnicas o cuadros técnicos vigentes para cada elemento en particular ya que estas condiciones son de obligatorio cumplimiento para la recepción de los mismos:</w:t>
      </w:r>
    </w:p>
    <w:p w:rsidR="00885E53" w:rsidRPr="00885E53" w:rsidRDefault="00885E53" w:rsidP="00885E53">
      <w:pPr>
        <w:jc w:val="both"/>
        <w:rPr>
          <w:rFonts w:ascii="Arial Narrow" w:hAnsi="Arial Narrow" w:cs="Arial"/>
          <w:sz w:val="24"/>
          <w:szCs w:val="24"/>
          <w:lang w:eastAsia="en-US"/>
        </w:rPr>
      </w:pPr>
    </w:p>
    <w:tbl>
      <w:tblPr>
        <w:tblW w:w="9498" w:type="dxa"/>
        <w:tblInd w:w="-356" w:type="dxa"/>
        <w:tblLayout w:type="fixed"/>
        <w:tblCellMar>
          <w:left w:w="70" w:type="dxa"/>
          <w:right w:w="70" w:type="dxa"/>
        </w:tblCellMar>
        <w:tblLook w:val="04A0" w:firstRow="1" w:lastRow="0" w:firstColumn="1" w:lastColumn="0" w:noHBand="0" w:noVBand="1"/>
      </w:tblPr>
      <w:tblGrid>
        <w:gridCol w:w="575"/>
        <w:gridCol w:w="910"/>
        <w:gridCol w:w="5320"/>
        <w:gridCol w:w="1276"/>
        <w:gridCol w:w="1417"/>
      </w:tblGrid>
      <w:tr w:rsidR="00452665" w:rsidRPr="00405AC3" w:rsidTr="00BC30AF">
        <w:trPr>
          <w:trHeight w:val="385"/>
        </w:trPr>
        <w:tc>
          <w:tcPr>
            <w:tcW w:w="949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52665" w:rsidRPr="00405AC3" w:rsidRDefault="00452665" w:rsidP="00BC30AF">
            <w:pPr>
              <w:jc w:val="center"/>
              <w:rPr>
                <w:rFonts w:ascii="Arial Narrow" w:hAnsi="Arial Narrow" w:cs="Arial"/>
                <w:b/>
                <w:bCs/>
                <w:color w:val="000000"/>
                <w:lang w:eastAsia="es-CO"/>
              </w:rPr>
            </w:pPr>
          </w:p>
          <w:p w:rsidR="00452665" w:rsidRPr="00405AC3" w:rsidRDefault="00452665" w:rsidP="00452665">
            <w:pPr>
              <w:widowControl w:val="0"/>
              <w:numPr>
                <w:ilvl w:val="0"/>
                <w:numId w:val="4"/>
              </w:numPr>
              <w:suppressAutoHyphens/>
              <w:jc w:val="center"/>
              <w:rPr>
                <w:rFonts w:ascii="Arial Narrow" w:hAnsi="Arial Narrow" w:cs="Arial"/>
                <w:b/>
                <w:bCs/>
                <w:color w:val="000000"/>
                <w:lang w:val="es-ES"/>
              </w:rPr>
            </w:pPr>
            <w:r w:rsidRPr="00405AC3">
              <w:rPr>
                <w:rFonts w:ascii="Arial Narrow" w:hAnsi="Arial Narrow" w:cs="Arial"/>
                <w:b/>
                <w:bCs/>
                <w:color w:val="000000"/>
                <w:lang w:val="es-ES"/>
              </w:rPr>
              <w:t xml:space="preserve">RELACION ELEMENTOS, BIENES Y/O SERVICIOS A ADQUIRIR  - </w:t>
            </w:r>
            <w:r>
              <w:rPr>
                <w:rFonts w:ascii="Arial Narrow" w:hAnsi="Arial Narrow" w:cs="Arial"/>
                <w:b/>
                <w:bCs/>
                <w:color w:val="000000"/>
                <w:lang w:val="es-ES"/>
              </w:rPr>
              <w:t>DIRECCION DE  FAMILIA</w:t>
            </w:r>
          </w:p>
        </w:tc>
      </w:tr>
      <w:tr w:rsidR="00452665" w:rsidRPr="00405AC3" w:rsidTr="00BC30AF">
        <w:trPr>
          <w:trHeight w:val="735"/>
        </w:trPr>
        <w:tc>
          <w:tcPr>
            <w:tcW w:w="575" w:type="dxa"/>
            <w:tcBorders>
              <w:top w:val="nil"/>
              <w:left w:val="single" w:sz="4" w:space="0" w:color="auto"/>
              <w:bottom w:val="single" w:sz="4" w:space="0" w:color="auto"/>
              <w:right w:val="nil"/>
            </w:tcBorders>
            <w:shd w:val="clear" w:color="000000" w:fill="D9D9D9"/>
            <w:noWrap/>
            <w:vAlign w:val="center"/>
            <w:hideMark/>
          </w:tcPr>
          <w:p w:rsidR="00452665" w:rsidRPr="00405AC3" w:rsidRDefault="00452665" w:rsidP="00BC30AF">
            <w:pPr>
              <w:jc w:val="center"/>
              <w:rPr>
                <w:rFonts w:ascii="Arial Narrow" w:hAnsi="Arial Narrow" w:cs="Arial"/>
                <w:b/>
                <w:bCs/>
                <w:color w:val="000000"/>
                <w:szCs w:val="18"/>
                <w:lang w:eastAsia="es-CO"/>
              </w:rPr>
            </w:pPr>
            <w:r w:rsidRPr="00405AC3">
              <w:rPr>
                <w:rFonts w:ascii="Arial Narrow" w:hAnsi="Arial Narrow" w:cs="Arial"/>
                <w:b/>
                <w:bCs/>
                <w:color w:val="000000"/>
                <w:szCs w:val="18"/>
                <w:lang w:eastAsia="es-CO"/>
              </w:rPr>
              <w:t>ITEM</w:t>
            </w:r>
          </w:p>
        </w:tc>
        <w:tc>
          <w:tcPr>
            <w:tcW w:w="910" w:type="dxa"/>
            <w:tcBorders>
              <w:top w:val="nil"/>
              <w:left w:val="single" w:sz="4" w:space="0" w:color="auto"/>
              <w:bottom w:val="single" w:sz="4" w:space="0" w:color="auto"/>
              <w:right w:val="nil"/>
            </w:tcBorders>
            <w:shd w:val="clear" w:color="000000" w:fill="D9D9D9"/>
            <w:vAlign w:val="center"/>
          </w:tcPr>
          <w:p w:rsidR="00452665" w:rsidRPr="00405AC3" w:rsidRDefault="00452665" w:rsidP="00BC30AF">
            <w:pPr>
              <w:jc w:val="center"/>
              <w:rPr>
                <w:rFonts w:ascii="Arial Narrow" w:hAnsi="Arial Narrow" w:cs="Arial"/>
                <w:b/>
                <w:bCs/>
                <w:color w:val="000000"/>
                <w:szCs w:val="18"/>
                <w:lang w:eastAsia="es-CO"/>
              </w:rPr>
            </w:pPr>
            <w:r w:rsidRPr="00885E53">
              <w:rPr>
                <w:rFonts w:ascii="Arial Narrow" w:hAnsi="Arial Narrow"/>
                <w:b/>
                <w:bCs/>
                <w:sz w:val="18"/>
                <w:szCs w:val="18"/>
              </w:rPr>
              <w:t>CÓDIGO UNSPC</w:t>
            </w:r>
          </w:p>
        </w:tc>
        <w:tc>
          <w:tcPr>
            <w:tcW w:w="5320" w:type="dxa"/>
            <w:tcBorders>
              <w:top w:val="single" w:sz="4" w:space="0" w:color="auto"/>
              <w:left w:val="single" w:sz="4" w:space="0" w:color="auto"/>
              <w:bottom w:val="single" w:sz="4" w:space="0" w:color="auto"/>
              <w:right w:val="nil"/>
            </w:tcBorders>
            <w:shd w:val="clear" w:color="000000" w:fill="D9D9D9"/>
            <w:vAlign w:val="center"/>
            <w:hideMark/>
          </w:tcPr>
          <w:p w:rsidR="00452665" w:rsidRPr="00405AC3" w:rsidRDefault="00452665" w:rsidP="00BC30AF">
            <w:pPr>
              <w:jc w:val="center"/>
              <w:rPr>
                <w:rFonts w:ascii="Arial Narrow" w:hAnsi="Arial Narrow" w:cs="Arial"/>
                <w:b/>
                <w:bCs/>
                <w:color w:val="000000"/>
                <w:lang w:eastAsia="es-CO"/>
              </w:rPr>
            </w:pPr>
            <w:r w:rsidRPr="00405AC3">
              <w:rPr>
                <w:rFonts w:ascii="Arial Narrow" w:hAnsi="Arial Narrow" w:cs="Arial"/>
                <w:b/>
                <w:bCs/>
                <w:color w:val="000000"/>
                <w:lang w:eastAsia="es-CO"/>
              </w:rPr>
              <w:t>DESCRIPCION SERVICIOS A ADQUIRIR</w:t>
            </w:r>
          </w:p>
        </w:tc>
        <w:tc>
          <w:tcPr>
            <w:tcW w:w="1276" w:type="dxa"/>
            <w:tcBorders>
              <w:top w:val="nil"/>
              <w:left w:val="single" w:sz="4" w:space="0" w:color="auto"/>
              <w:bottom w:val="single" w:sz="4" w:space="0" w:color="auto"/>
              <w:right w:val="single" w:sz="4" w:space="0" w:color="auto"/>
            </w:tcBorders>
            <w:shd w:val="clear" w:color="000000" w:fill="D9D9D9"/>
            <w:vAlign w:val="center"/>
            <w:hideMark/>
          </w:tcPr>
          <w:p w:rsidR="00452665" w:rsidRPr="00405AC3" w:rsidRDefault="00452665" w:rsidP="00BC30AF">
            <w:pPr>
              <w:jc w:val="center"/>
              <w:rPr>
                <w:rFonts w:ascii="Arial Narrow" w:hAnsi="Arial Narrow" w:cs="Arial"/>
                <w:b/>
                <w:bCs/>
                <w:color w:val="000000"/>
                <w:szCs w:val="18"/>
                <w:lang w:eastAsia="es-CO"/>
              </w:rPr>
            </w:pPr>
            <w:r w:rsidRPr="00405AC3">
              <w:rPr>
                <w:rFonts w:ascii="Arial Narrow" w:hAnsi="Arial Narrow" w:cs="Arial"/>
                <w:b/>
                <w:bCs/>
                <w:color w:val="000000"/>
                <w:szCs w:val="18"/>
                <w:lang w:eastAsia="es-CO"/>
              </w:rPr>
              <w:t>UNIDAD DE MEDIDA</w:t>
            </w:r>
          </w:p>
        </w:tc>
        <w:tc>
          <w:tcPr>
            <w:tcW w:w="1417" w:type="dxa"/>
            <w:tcBorders>
              <w:top w:val="nil"/>
              <w:left w:val="nil"/>
              <w:bottom w:val="single" w:sz="4" w:space="0" w:color="auto"/>
              <w:right w:val="single" w:sz="4" w:space="0" w:color="auto"/>
            </w:tcBorders>
            <w:shd w:val="clear" w:color="000000" w:fill="D9D9D9"/>
            <w:vAlign w:val="center"/>
            <w:hideMark/>
          </w:tcPr>
          <w:p w:rsidR="00452665" w:rsidRPr="00405AC3" w:rsidRDefault="00452665" w:rsidP="00BC30AF">
            <w:pPr>
              <w:jc w:val="center"/>
              <w:rPr>
                <w:rFonts w:ascii="Arial Narrow" w:hAnsi="Arial Narrow" w:cs="Arial"/>
                <w:b/>
                <w:bCs/>
                <w:color w:val="000000"/>
                <w:szCs w:val="18"/>
                <w:lang w:eastAsia="es-CO"/>
              </w:rPr>
            </w:pPr>
            <w:r w:rsidRPr="00405AC3">
              <w:rPr>
                <w:rFonts w:ascii="Arial Narrow" w:hAnsi="Arial Narrow" w:cs="Arial"/>
                <w:b/>
                <w:bCs/>
                <w:color w:val="000000"/>
                <w:szCs w:val="18"/>
                <w:lang w:eastAsia="es-CO"/>
              </w:rPr>
              <w:t>CANTIDAD</w:t>
            </w:r>
          </w:p>
        </w:tc>
      </w:tr>
      <w:tr w:rsidR="00452665" w:rsidRPr="00405AC3" w:rsidTr="00BC30AF">
        <w:trPr>
          <w:trHeight w:val="465"/>
        </w:trPr>
        <w:tc>
          <w:tcPr>
            <w:tcW w:w="9498"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452665" w:rsidRPr="00405AC3" w:rsidRDefault="00452665" w:rsidP="00BC30AF">
            <w:pPr>
              <w:jc w:val="center"/>
              <w:rPr>
                <w:rFonts w:ascii="Arial Narrow" w:hAnsi="Arial Narrow" w:cs="Arial"/>
                <w:b/>
                <w:bCs/>
                <w:color w:val="000000"/>
                <w:lang w:eastAsia="es-CO"/>
              </w:rPr>
            </w:pPr>
            <w:r>
              <w:rPr>
                <w:rFonts w:ascii="Arial Narrow" w:eastAsia="DejaVu Sans" w:hAnsi="Arial Narrow" w:cs="Arial"/>
                <w:b/>
                <w:bCs/>
                <w:color w:val="000000"/>
                <w:kern w:val="1"/>
                <w:lang w:eastAsia="es-CO"/>
              </w:rPr>
              <w:t>DIFAB</w:t>
            </w:r>
            <w:r w:rsidRPr="00405AC3">
              <w:rPr>
                <w:rFonts w:ascii="Arial Narrow" w:hAnsi="Arial Narrow" w:cs="Arial"/>
                <w:b/>
                <w:bCs/>
                <w:color w:val="000000"/>
                <w:lang w:eastAsia="es-CO"/>
              </w:rPr>
              <w:t xml:space="preserve">  - MANTENIMIENTO</w:t>
            </w:r>
            <w:r>
              <w:rPr>
                <w:rFonts w:ascii="Arial Narrow" w:hAnsi="Arial Narrow" w:cs="Arial"/>
                <w:b/>
                <w:bCs/>
                <w:color w:val="000000"/>
                <w:lang w:eastAsia="es-CO"/>
              </w:rPr>
              <w:t xml:space="preserve"> DE BIENES INMUEBLES  - SALAS  VELACION </w:t>
            </w:r>
          </w:p>
        </w:tc>
      </w:tr>
      <w:tr w:rsidR="00452665" w:rsidRPr="00405AC3" w:rsidTr="00BC30AF">
        <w:trPr>
          <w:trHeight w:val="625"/>
        </w:trPr>
        <w:tc>
          <w:tcPr>
            <w:tcW w:w="5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52665" w:rsidRPr="00405AC3" w:rsidRDefault="00452665" w:rsidP="00BC30AF">
            <w:pPr>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1</w:t>
            </w:r>
          </w:p>
        </w:tc>
        <w:tc>
          <w:tcPr>
            <w:tcW w:w="910" w:type="dxa"/>
            <w:tcBorders>
              <w:top w:val="single" w:sz="4" w:space="0" w:color="auto"/>
              <w:left w:val="single" w:sz="4" w:space="0" w:color="auto"/>
              <w:bottom w:val="single" w:sz="4" w:space="0" w:color="auto"/>
              <w:right w:val="single" w:sz="4" w:space="0" w:color="auto"/>
            </w:tcBorders>
            <w:shd w:val="clear" w:color="000000" w:fill="FFFFFF"/>
            <w:vAlign w:val="center"/>
          </w:tcPr>
          <w:p w:rsidR="00452665" w:rsidRPr="00405AC3" w:rsidRDefault="00452665" w:rsidP="00BC30AF">
            <w:pPr>
              <w:jc w:val="center"/>
              <w:rPr>
                <w:rFonts w:ascii="Arial Narrow" w:hAnsi="Arial Narrow" w:cs="Arial"/>
                <w:color w:val="000000"/>
                <w:sz w:val="18"/>
                <w:szCs w:val="18"/>
                <w:lang w:eastAsia="es-CO"/>
              </w:rPr>
            </w:pPr>
            <w:r w:rsidRPr="00D019AA">
              <w:rPr>
                <w:rFonts w:ascii="Arial Narrow" w:hAnsi="Arial Narrow" w:cs="Arial"/>
                <w:color w:val="000000"/>
                <w:sz w:val="18"/>
                <w:szCs w:val="18"/>
                <w:lang w:eastAsia="es-CO"/>
              </w:rPr>
              <w:t>72101507</w:t>
            </w:r>
          </w:p>
        </w:tc>
        <w:tc>
          <w:tcPr>
            <w:tcW w:w="5320" w:type="dxa"/>
            <w:tcBorders>
              <w:top w:val="single" w:sz="4" w:space="0" w:color="auto"/>
              <w:left w:val="single" w:sz="4" w:space="0" w:color="auto"/>
              <w:bottom w:val="single" w:sz="4" w:space="0" w:color="auto"/>
              <w:right w:val="single" w:sz="4" w:space="0" w:color="auto"/>
            </w:tcBorders>
            <w:shd w:val="clear" w:color="auto" w:fill="auto"/>
            <w:vAlign w:val="center"/>
          </w:tcPr>
          <w:p w:rsidR="00452665" w:rsidRPr="00ED6F76" w:rsidRDefault="00452665" w:rsidP="00BC30AF">
            <w:pPr>
              <w:jc w:val="both"/>
              <w:rPr>
                <w:rFonts w:ascii="Calibri" w:hAnsi="Calibri" w:cs="Arial"/>
                <w:color w:val="000000"/>
                <w:sz w:val="18"/>
                <w:szCs w:val="18"/>
              </w:rPr>
            </w:pPr>
            <w:r w:rsidRPr="008050C4">
              <w:rPr>
                <w:rFonts w:ascii="Arial Narrow" w:hAnsi="Arial Narrow"/>
                <w:bCs/>
              </w:rPr>
              <w:t xml:space="preserve">MANTENIMIENTO DE MUROS INTERIORES </w:t>
            </w:r>
            <w:r>
              <w:rPr>
                <w:rFonts w:ascii="Arial Narrow" w:hAnsi="Arial Narrow" w:cs="Arial"/>
                <w:sz w:val="18"/>
                <w:szCs w:val="18"/>
                <w:lang w:eastAsia="es-CO"/>
              </w:rPr>
              <w:t>Incluye resanes en estuco y tres</w:t>
            </w:r>
            <w:r w:rsidRPr="008B1884">
              <w:rPr>
                <w:rFonts w:ascii="Arial Narrow" w:hAnsi="Arial Narrow" w:cs="Arial"/>
                <w:sz w:val="18"/>
                <w:szCs w:val="18"/>
                <w:lang w:eastAsia="es-CO"/>
              </w:rPr>
              <w:t xml:space="preserve"> manos en pintura tipo 1, filos y </w:t>
            </w:r>
            <w:r>
              <w:rPr>
                <w:rFonts w:ascii="Arial Narrow" w:hAnsi="Arial Narrow" w:cs="Arial"/>
                <w:sz w:val="18"/>
                <w:szCs w:val="18"/>
                <w:lang w:eastAsia="es-CO"/>
              </w:rPr>
              <w:t>dilataciones</w:t>
            </w:r>
            <w:r w:rsidRPr="008B1884">
              <w:rPr>
                <w:rFonts w:ascii="Arial Narrow" w:hAnsi="Arial Narrow" w:cs="Arial"/>
                <w:sz w:val="18"/>
                <w:szCs w:val="18"/>
                <w:lang w:eastAsia="es-CO"/>
              </w:rPr>
              <w:t xml:space="preserve">. </w:t>
            </w:r>
            <w:r>
              <w:rPr>
                <w:rFonts w:ascii="Arial Narrow" w:hAnsi="Arial Narrow"/>
                <w:bCs/>
                <w:sz w:val="18"/>
                <w:szCs w:val="18"/>
              </w:rPr>
              <w:t xml:space="preserve"> Muros internos</w:t>
            </w:r>
            <w:r w:rsidRPr="008B1884">
              <w:rPr>
                <w:rFonts w:ascii="Arial Narrow" w:hAnsi="Arial Narrow"/>
                <w:bCs/>
                <w:sz w:val="18"/>
                <w:szCs w:val="18"/>
              </w:rPr>
              <w:t>) Incluye: impermeabilizante con los  elementos y materiales especiales para  tal  fin o  su equivalente,</w:t>
            </w:r>
            <w:r w:rsidRPr="008B1884">
              <w:rPr>
                <w:rFonts w:ascii="Arial Narrow" w:hAnsi="Arial Narrow" w:cs="Arial"/>
                <w:sz w:val="18"/>
                <w:szCs w:val="18"/>
              </w:rPr>
              <w:t xml:space="preserve">  resane en muros, filos y dilataciones</w:t>
            </w:r>
            <w:r>
              <w:rPr>
                <w:rFonts w:ascii="Arial Narrow" w:hAnsi="Arial Narrow"/>
                <w:bCs/>
                <w:sz w:val="18"/>
                <w:szCs w:val="18"/>
              </w:rPr>
              <w:t xml:space="preserve"> y aplicación de pintura blanco almendra </w:t>
            </w:r>
            <w:r w:rsidRPr="008B1884">
              <w:rPr>
                <w:rFonts w:ascii="Arial Narrow" w:hAnsi="Arial Narrow"/>
                <w:bCs/>
                <w:sz w:val="18"/>
                <w:szCs w:val="18"/>
              </w:rPr>
              <w:t xml:space="preserve">  tipo especial  o  su equivalente a 3 manos</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52665" w:rsidRPr="00405AC3" w:rsidRDefault="00452665" w:rsidP="00BC30AF">
            <w:pPr>
              <w:jc w:val="center"/>
              <w:rPr>
                <w:rFonts w:ascii="Arial Narrow" w:hAnsi="Arial Narrow" w:cs="Arial"/>
                <w:color w:val="000000"/>
                <w:sz w:val="18"/>
                <w:szCs w:val="18"/>
                <w:lang w:eastAsia="es-CO"/>
              </w:rPr>
            </w:pPr>
            <w:r>
              <w:rPr>
                <w:rFonts w:ascii="Arial" w:hAnsi="Arial" w:cs="Arial"/>
                <w:color w:val="000000"/>
              </w:rPr>
              <w:t>M2</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52665" w:rsidRPr="00405AC3" w:rsidRDefault="00B631EB" w:rsidP="00BC30AF">
            <w:pPr>
              <w:jc w:val="center"/>
              <w:rPr>
                <w:rFonts w:ascii="Arial Narrow" w:hAnsi="Arial Narrow" w:cs="Arial"/>
                <w:color w:val="000000"/>
                <w:sz w:val="18"/>
                <w:szCs w:val="18"/>
                <w:lang w:eastAsia="es-CO"/>
              </w:rPr>
            </w:pPr>
            <w:r>
              <w:rPr>
                <w:rFonts w:ascii="Arial Narrow" w:eastAsia="DejaVu Sans" w:hAnsi="Arial Narrow"/>
                <w:kern w:val="1"/>
              </w:rPr>
              <w:t>13</w:t>
            </w:r>
            <w:r w:rsidR="00452665" w:rsidRPr="008050C4">
              <w:rPr>
                <w:rFonts w:ascii="Arial Narrow" w:eastAsia="DejaVu Sans" w:hAnsi="Arial Narrow"/>
                <w:kern w:val="1"/>
              </w:rPr>
              <w:t>00 M2</w:t>
            </w:r>
          </w:p>
        </w:tc>
      </w:tr>
      <w:tr w:rsidR="00452665" w:rsidRPr="00405AC3" w:rsidTr="00BC30AF">
        <w:trPr>
          <w:trHeight w:val="660"/>
        </w:trPr>
        <w:tc>
          <w:tcPr>
            <w:tcW w:w="5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52665" w:rsidRPr="00405AC3" w:rsidRDefault="00452665" w:rsidP="00BC30AF">
            <w:pPr>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2</w:t>
            </w:r>
          </w:p>
        </w:tc>
        <w:tc>
          <w:tcPr>
            <w:tcW w:w="910" w:type="dxa"/>
            <w:tcBorders>
              <w:top w:val="single" w:sz="4" w:space="0" w:color="auto"/>
              <w:left w:val="single" w:sz="4" w:space="0" w:color="auto"/>
              <w:bottom w:val="single" w:sz="4" w:space="0" w:color="auto"/>
              <w:right w:val="single" w:sz="4" w:space="0" w:color="auto"/>
            </w:tcBorders>
            <w:shd w:val="clear" w:color="000000" w:fill="FFFFFF"/>
            <w:vAlign w:val="center"/>
          </w:tcPr>
          <w:p w:rsidR="00452665" w:rsidRPr="00405AC3" w:rsidRDefault="00452665" w:rsidP="00BC30AF">
            <w:pPr>
              <w:jc w:val="center"/>
              <w:rPr>
                <w:rFonts w:ascii="Arial Narrow" w:hAnsi="Arial Narrow" w:cs="Arial"/>
                <w:color w:val="000000"/>
                <w:sz w:val="18"/>
                <w:szCs w:val="18"/>
                <w:lang w:eastAsia="es-CO"/>
              </w:rPr>
            </w:pPr>
            <w:r w:rsidRPr="00D019AA">
              <w:rPr>
                <w:rFonts w:ascii="Arial Narrow" w:hAnsi="Arial Narrow" w:cs="Arial"/>
                <w:color w:val="000000"/>
                <w:sz w:val="18"/>
                <w:szCs w:val="18"/>
                <w:lang w:eastAsia="es-CO"/>
              </w:rPr>
              <w:t>72102905</w:t>
            </w:r>
          </w:p>
        </w:tc>
        <w:tc>
          <w:tcPr>
            <w:tcW w:w="5320" w:type="dxa"/>
            <w:tcBorders>
              <w:top w:val="single" w:sz="4" w:space="0" w:color="auto"/>
              <w:left w:val="single" w:sz="4" w:space="0" w:color="auto"/>
              <w:bottom w:val="single" w:sz="4" w:space="0" w:color="auto"/>
              <w:right w:val="single" w:sz="4" w:space="0" w:color="auto"/>
            </w:tcBorders>
            <w:shd w:val="clear" w:color="auto" w:fill="auto"/>
            <w:vAlign w:val="center"/>
          </w:tcPr>
          <w:p w:rsidR="00452665" w:rsidRPr="00ED6F76" w:rsidRDefault="00452665" w:rsidP="00BC30AF">
            <w:pPr>
              <w:jc w:val="both"/>
              <w:rPr>
                <w:rFonts w:ascii="Arial" w:hAnsi="Arial" w:cs="Arial"/>
                <w:bCs/>
                <w:sz w:val="16"/>
                <w:szCs w:val="16"/>
              </w:rPr>
            </w:pPr>
            <w:r w:rsidRPr="008050C4">
              <w:rPr>
                <w:rFonts w:ascii="Arial Narrow" w:hAnsi="Arial Narrow"/>
                <w:bCs/>
              </w:rPr>
              <w:t>LÍNEAS DEMARCACIÓN   DE PARQUEADERO.</w:t>
            </w:r>
            <w:r>
              <w:rPr>
                <w:rFonts w:ascii="Arial Narrow" w:hAnsi="Arial Narrow" w:cs="Arial"/>
                <w:color w:val="000000"/>
                <w:lang w:eastAsia="es-CO"/>
              </w:rPr>
              <w:t xml:space="preserve"> Instalación de Pintura para trafico Color Amarillo. El tipo de pintura debe ser en base solvente, para concreto hidráulico. Resistente a la humedad, grasas, aceites y cambios bruscos de temperatura.  La pintura debe conservar sus propiedades de adherencia, resistencia al desgaste y visibilidad tanto en el día como en la noche. Incluye los insumos y materiales para su correcta instalación</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52665" w:rsidRDefault="00452665" w:rsidP="00BC30AF">
            <w:pPr>
              <w:jc w:val="center"/>
              <w:rPr>
                <w:rFonts w:ascii="Arial Narrow" w:hAnsi="Arial Narrow" w:cs="Arial"/>
                <w:color w:val="000000"/>
                <w:sz w:val="18"/>
                <w:szCs w:val="18"/>
                <w:lang w:eastAsia="es-CO"/>
              </w:rPr>
            </w:pPr>
            <w:r>
              <w:rPr>
                <w:rFonts w:ascii="Arial" w:hAnsi="Arial" w:cs="Arial"/>
                <w:color w:val="000000"/>
              </w:rPr>
              <w:t>M2</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52665" w:rsidRDefault="00B631EB" w:rsidP="00BC30AF">
            <w:pPr>
              <w:jc w:val="center"/>
              <w:rPr>
                <w:rFonts w:ascii="Arial Narrow" w:hAnsi="Arial Narrow" w:cs="Arial"/>
                <w:color w:val="000000"/>
                <w:sz w:val="18"/>
                <w:szCs w:val="18"/>
                <w:lang w:eastAsia="es-CO"/>
              </w:rPr>
            </w:pPr>
            <w:r>
              <w:rPr>
                <w:rFonts w:ascii="Arial Narrow" w:eastAsia="DejaVu Sans" w:hAnsi="Arial Narrow"/>
                <w:kern w:val="1"/>
              </w:rPr>
              <w:t>300</w:t>
            </w:r>
            <w:r w:rsidR="00452665" w:rsidRPr="008050C4">
              <w:rPr>
                <w:rFonts w:ascii="Arial Narrow" w:eastAsia="DejaVu Sans" w:hAnsi="Arial Narrow"/>
                <w:kern w:val="1"/>
              </w:rPr>
              <w:t xml:space="preserve"> M2</w:t>
            </w:r>
          </w:p>
        </w:tc>
      </w:tr>
      <w:tr w:rsidR="00452665" w:rsidRPr="00405AC3" w:rsidTr="00BC30AF">
        <w:trPr>
          <w:trHeight w:val="562"/>
        </w:trPr>
        <w:tc>
          <w:tcPr>
            <w:tcW w:w="575"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52665" w:rsidRPr="00405AC3" w:rsidRDefault="00452665" w:rsidP="00BC30AF">
            <w:pPr>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3</w:t>
            </w:r>
          </w:p>
        </w:tc>
        <w:tc>
          <w:tcPr>
            <w:tcW w:w="910" w:type="dxa"/>
            <w:tcBorders>
              <w:top w:val="single" w:sz="4" w:space="0" w:color="auto"/>
              <w:left w:val="single" w:sz="4" w:space="0" w:color="auto"/>
              <w:bottom w:val="single" w:sz="4" w:space="0" w:color="auto"/>
              <w:right w:val="single" w:sz="4" w:space="0" w:color="auto"/>
            </w:tcBorders>
            <w:shd w:val="clear" w:color="000000" w:fill="FFFFFF"/>
            <w:vAlign w:val="center"/>
          </w:tcPr>
          <w:p w:rsidR="00452665" w:rsidRPr="00405AC3" w:rsidRDefault="00452665" w:rsidP="00BC30AF">
            <w:pPr>
              <w:jc w:val="center"/>
              <w:rPr>
                <w:rFonts w:ascii="Arial Narrow" w:hAnsi="Arial Narrow" w:cs="Arial"/>
                <w:color w:val="000000"/>
                <w:sz w:val="18"/>
                <w:szCs w:val="18"/>
                <w:lang w:eastAsia="es-CO"/>
              </w:rPr>
            </w:pPr>
            <w:r w:rsidRPr="00D019AA">
              <w:rPr>
                <w:rFonts w:ascii="Arial Narrow" w:hAnsi="Arial Narrow" w:cs="Arial"/>
                <w:color w:val="000000"/>
                <w:sz w:val="18"/>
                <w:szCs w:val="18"/>
                <w:lang w:eastAsia="es-CO"/>
              </w:rPr>
              <w:t>72101507</w:t>
            </w:r>
          </w:p>
        </w:tc>
        <w:tc>
          <w:tcPr>
            <w:tcW w:w="5320" w:type="dxa"/>
            <w:tcBorders>
              <w:top w:val="single" w:sz="4" w:space="0" w:color="auto"/>
              <w:left w:val="single" w:sz="4" w:space="0" w:color="auto"/>
              <w:bottom w:val="single" w:sz="4" w:space="0" w:color="auto"/>
              <w:right w:val="single" w:sz="4" w:space="0" w:color="auto"/>
            </w:tcBorders>
            <w:shd w:val="clear" w:color="auto" w:fill="auto"/>
            <w:vAlign w:val="center"/>
          </w:tcPr>
          <w:p w:rsidR="00452665" w:rsidRPr="00ED6F76" w:rsidRDefault="00452665" w:rsidP="00BC30AF">
            <w:pPr>
              <w:jc w:val="both"/>
              <w:rPr>
                <w:rFonts w:ascii="Arial" w:hAnsi="Arial" w:cs="Arial"/>
                <w:bCs/>
                <w:sz w:val="16"/>
                <w:szCs w:val="16"/>
              </w:rPr>
            </w:pPr>
            <w:r w:rsidRPr="00191584">
              <w:rPr>
                <w:rFonts w:ascii="Arial Narrow" w:hAnsi="Arial Narrow"/>
                <w:bCs/>
                <w:sz w:val="18"/>
                <w:szCs w:val="18"/>
              </w:rPr>
              <w:t>MANTENIMIENTO PISO CONCRETO EXTERIORES</w:t>
            </w:r>
            <w:r w:rsidRPr="008050C4">
              <w:rPr>
                <w:rFonts w:ascii="Arial Narrow" w:hAnsi="Arial Narrow"/>
                <w:bCs/>
              </w:rPr>
              <w:t xml:space="preserve"> </w:t>
            </w:r>
            <w:r>
              <w:rPr>
                <w:rFonts w:ascii="Arial Narrow" w:hAnsi="Arial Narrow"/>
                <w:bCs/>
              </w:rPr>
              <w:t xml:space="preserve"> </w:t>
            </w:r>
            <w:r w:rsidRPr="004B27ED">
              <w:rPr>
                <w:rFonts w:ascii="Arial Narrow" w:hAnsi="Arial Narrow"/>
                <w:bCs/>
              </w:rPr>
              <w:t xml:space="preserve">piso en loseta de concreto ecológico </w:t>
            </w:r>
            <w:proofErr w:type="spellStart"/>
            <w:r w:rsidRPr="004B27ED">
              <w:rPr>
                <w:rFonts w:ascii="Arial Narrow" w:hAnsi="Arial Narrow"/>
                <w:bCs/>
              </w:rPr>
              <w:t>gramoquin</w:t>
            </w:r>
            <w:proofErr w:type="spellEnd"/>
            <w:r w:rsidRPr="004B27ED">
              <w:rPr>
                <w:rFonts w:ascii="Arial Narrow" w:hAnsi="Arial Narrow"/>
                <w:bCs/>
              </w:rPr>
              <w:t xml:space="preserve"> tipo liviano. H=8 cm, b=40 cm y L=40 cm, incluye sello de arena</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52665" w:rsidRDefault="00452665" w:rsidP="00BC30AF">
            <w:pPr>
              <w:jc w:val="center"/>
              <w:rPr>
                <w:rFonts w:ascii="Arial Narrow" w:hAnsi="Arial Narrow" w:cs="Arial"/>
                <w:color w:val="000000"/>
                <w:sz w:val="18"/>
                <w:szCs w:val="18"/>
                <w:lang w:eastAsia="es-CO"/>
              </w:rPr>
            </w:pPr>
            <w:r>
              <w:rPr>
                <w:rFonts w:ascii="Arial" w:hAnsi="Arial" w:cs="Arial"/>
                <w:color w:val="000000"/>
              </w:rPr>
              <w:t>UN</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52665" w:rsidRDefault="00452665" w:rsidP="00BC30AF">
            <w:pPr>
              <w:jc w:val="center"/>
              <w:rPr>
                <w:rFonts w:ascii="Arial Narrow" w:hAnsi="Arial Narrow" w:cs="Arial"/>
                <w:color w:val="000000"/>
                <w:sz w:val="18"/>
                <w:szCs w:val="18"/>
                <w:lang w:eastAsia="es-CO"/>
              </w:rPr>
            </w:pPr>
            <w:r w:rsidRPr="008050C4">
              <w:rPr>
                <w:rFonts w:ascii="Arial Narrow" w:eastAsia="DejaVu Sans" w:hAnsi="Arial Narrow"/>
                <w:kern w:val="1"/>
              </w:rPr>
              <w:t>100 UND</w:t>
            </w:r>
          </w:p>
        </w:tc>
      </w:tr>
      <w:tr w:rsidR="00452665" w:rsidRPr="00405AC3" w:rsidTr="00BC30AF">
        <w:trPr>
          <w:trHeight w:val="382"/>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665" w:rsidRPr="00D53710" w:rsidRDefault="00452665" w:rsidP="00BC30AF">
            <w:pPr>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4</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452665" w:rsidRPr="00D53710" w:rsidRDefault="00452665" w:rsidP="00BC30AF">
            <w:pPr>
              <w:jc w:val="center"/>
              <w:rPr>
                <w:rFonts w:ascii="Arial Narrow" w:hAnsi="Arial Narrow" w:cs="Arial"/>
                <w:color w:val="000000"/>
                <w:sz w:val="18"/>
                <w:szCs w:val="18"/>
                <w:lang w:eastAsia="es-CO"/>
              </w:rPr>
            </w:pPr>
            <w:r w:rsidRPr="00D019AA">
              <w:rPr>
                <w:rFonts w:ascii="Arial Narrow" w:hAnsi="Arial Narrow" w:cs="Arial"/>
                <w:color w:val="000000"/>
                <w:sz w:val="18"/>
                <w:szCs w:val="18"/>
                <w:lang w:eastAsia="es-CO"/>
              </w:rPr>
              <w:t>72101507</w:t>
            </w:r>
          </w:p>
        </w:tc>
        <w:tc>
          <w:tcPr>
            <w:tcW w:w="5320" w:type="dxa"/>
            <w:tcBorders>
              <w:top w:val="single" w:sz="4" w:space="0" w:color="auto"/>
              <w:left w:val="single" w:sz="4" w:space="0" w:color="auto"/>
              <w:bottom w:val="single" w:sz="4" w:space="0" w:color="auto"/>
              <w:right w:val="single" w:sz="4" w:space="0" w:color="auto"/>
            </w:tcBorders>
            <w:shd w:val="clear" w:color="auto" w:fill="auto"/>
            <w:vAlign w:val="center"/>
          </w:tcPr>
          <w:p w:rsidR="00452665" w:rsidRPr="004B27ED" w:rsidRDefault="00452665" w:rsidP="00BC30AF">
            <w:pPr>
              <w:jc w:val="both"/>
              <w:rPr>
                <w:rFonts w:ascii="Arial Narrow" w:hAnsi="Arial Narrow"/>
                <w:bCs/>
              </w:rPr>
            </w:pPr>
            <w:r w:rsidRPr="008050C4">
              <w:rPr>
                <w:rFonts w:ascii="Arial Narrow" w:hAnsi="Arial Narrow"/>
                <w:bCs/>
              </w:rPr>
              <w:t>MANTENIMIENTO DE MURO EXTERIOR</w:t>
            </w:r>
            <w:r>
              <w:rPr>
                <w:rFonts w:ascii="Arial Narrow" w:hAnsi="Arial Narrow"/>
                <w:bCs/>
              </w:rPr>
              <w:t xml:space="preserve">  zonas grises de la fachada incluye pintura tres manos tipo exteriores ,impermeabilizante, resane, filos y dilaciones </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52665" w:rsidRDefault="00452665" w:rsidP="00BC30AF">
            <w:pPr>
              <w:jc w:val="center"/>
              <w:rPr>
                <w:rFonts w:ascii="Arial Narrow" w:hAnsi="Arial Narrow" w:cs="Arial"/>
                <w:color w:val="000000"/>
                <w:sz w:val="18"/>
                <w:szCs w:val="18"/>
                <w:lang w:eastAsia="es-CO"/>
              </w:rPr>
            </w:pPr>
            <w:r>
              <w:rPr>
                <w:rFonts w:ascii="Arial" w:hAnsi="Arial" w:cs="Arial"/>
                <w:color w:val="000000"/>
              </w:rPr>
              <w:t>M2</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52665" w:rsidRDefault="00452665" w:rsidP="00BC30AF">
            <w:pPr>
              <w:jc w:val="center"/>
              <w:rPr>
                <w:rFonts w:ascii="Arial Narrow" w:hAnsi="Arial Narrow" w:cs="Arial"/>
                <w:color w:val="000000"/>
                <w:sz w:val="18"/>
                <w:szCs w:val="18"/>
                <w:lang w:eastAsia="es-CO"/>
              </w:rPr>
            </w:pPr>
            <w:r w:rsidRPr="008050C4">
              <w:rPr>
                <w:rFonts w:ascii="Arial Narrow" w:eastAsia="DejaVu Sans" w:hAnsi="Arial Narrow"/>
                <w:kern w:val="1"/>
              </w:rPr>
              <w:t>300</w:t>
            </w:r>
            <w:bookmarkStart w:id="0" w:name="_GoBack"/>
            <w:bookmarkEnd w:id="0"/>
            <w:r w:rsidRPr="008050C4">
              <w:rPr>
                <w:rFonts w:ascii="Arial Narrow" w:eastAsia="DejaVu Sans" w:hAnsi="Arial Narrow"/>
                <w:kern w:val="1"/>
              </w:rPr>
              <w:t xml:space="preserve"> M2</w:t>
            </w:r>
          </w:p>
        </w:tc>
      </w:tr>
      <w:tr w:rsidR="00452665" w:rsidRPr="00405AC3" w:rsidTr="00BC30AF">
        <w:trPr>
          <w:trHeight w:val="382"/>
        </w:trPr>
        <w:tc>
          <w:tcPr>
            <w:tcW w:w="5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452665" w:rsidRPr="00D53710" w:rsidRDefault="00452665" w:rsidP="00BC30AF">
            <w:pPr>
              <w:jc w:val="center"/>
              <w:rPr>
                <w:rFonts w:ascii="Arial Narrow" w:hAnsi="Arial Narrow" w:cs="Arial"/>
                <w:color w:val="000000"/>
                <w:sz w:val="18"/>
                <w:szCs w:val="18"/>
                <w:lang w:eastAsia="es-CO"/>
              </w:rPr>
            </w:pPr>
            <w:r>
              <w:rPr>
                <w:rFonts w:ascii="Arial Narrow" w:hAnsi="Arial Narrow" w:cs="Arial"/>
                <w:color w:val="000000"/>
                <w:sz w:val="18"/>
                <w:szCs w:val="18"/>
                <w:lang w:eastAsia="es-CO"/>
              </w:rPr>
              <w:t>5</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452665" w:rsidRPr="00D53710" w:rsidRDefault="00452665" w:rsidP="00BC30AF">
            <w:pPr>
              <w:jc w:val="center"/>
              <w:rPr>
                <w:rFonts w:ascii="Arial Narrow" w:hAnsi="Arial Narrow" w:cs="Arial"/>
                <w:color w:val="000000"/>
                <w:sz w:val="18"/>
                <w:szCs w:val="18"/>
                <w:lang w:eastAsia="es-CO"/>
              </w:rPr>
            </w:pPr>
            <w:r w:rsidRPr="00D019AA">
              <w:rPr>
                <w:rFonts w:ascii="Arial Narrow" w:hAnsi="Arial Narrow" w:cs="Arial"/>
                <w:color w:val="000000"/>
                <w:sz w:val="18"/>
                <w:szCs w:val="18"/>
                <w:lang w:eastAsia="es-CO"/>
              </w:rPr>
              <w:t>72102905</w:t>
            </w:r>
          </w:p>
        </w:tc>
        <w:tc>
          <w:tcPr>
            <w:tcW w:w="5320" w:type="dxa"/>
            <w:tcBorders>
              <w:top w:val="single" w:sz="4" w:space="0" w:color="auto"/>
              <w:left w:val="single" w:sz="4" w:space="0" w:color="auto"/>
              <w:bottom w:val="single" w:sz="4" w:space="0" w:color="auto"/>
              <w:right w:val="single" w:sz="4" w:space="0" w:color="auto"/>
            </w:tcBorders>
            <w:shd w:val="clear" w:color="auto" w:fill="auto"/>
            <w:vAlign w:val="center"/>
          </w:tcPr>
          <w:p w:rsidR="00452665" w:rsidRPr="00ED6F76" w:rsidRDefault="00452665" w:rsidP="00BC30AF">
            <w:pPr>
              <w:jc w:val="both"/>
              <w:rPr>
                <w:rFonts w:ascii="Arial" w:hAnsi="Arial" w:cs="Arial"/>
                <w:color w:val="000000"/>
                <w:sz w:val="16"/>
                <w:szCs w:val="16"/>
              </w:rPr>
            </w:pPr>
            <w:r w:rsidRPr="008050C4">
              <w:rPr>
                <w:rFonts w:ascii="Arial Narrow" w:hAnsi="Arial Narrow"/>
                <w:bCs/>
              </w:rPr>
              <w:t xml:space="preserve">MANTENIMIENTO DE ZONAS AZULES PARQUEADERO DISPCAPACITADOS </w:t>
            </w:r>
            <w:r>
              <w:rPr>
                <w:rFonts w:ascii="Arial Narrow" w:hAnsi="Arial Narrow" w:cs="Arial"/>
                <w:color w:val="000000"/>
                <w:lang w:eastAsia="es-CO"/>
              </w:rPr>
              <w:t>Instalación de Pintura para trafico Color Amarillo. El tipo de pintura debe ser en base solvente, para concreto hidráulico. Resistente a la humedad, grasas, aceites y cambios bruscos de temperatura.  La pintura debe conservar sus propiedades de adherencia, resistencia al desgaste y visibilidad tanto en el día como en la noche. Incluye los insumos y materiales para su correcta instalación</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52665" w:rsidRDefault="00452665" w:rsidP="00BC30AF">
            <w:pPr>
              <w:jc w:val="center"/>
              <w:rPr>
                <w:rFonts w:ascii="Arial" w:hAnsi="Arial" w:cs="Arial"/>
                <w:color w:val="000000"/>
              </w:rPr>
            </w:pPr>
            <w:r>
              <w:rPr>
                <w:rFonts w:ascii="Arial" w:hAnsi="Arial" w:cs="Arial"/>
                <w:color w:val="000000"/>
              </w:rPr>
              <w:t>M2</w:t>
            </w:r>
          </w:p>
        </w:tc>
        <w:tc>
          <w:tcPr>
            <w:tcW w:w="1417" w:type="dxa"/>
            <w:tcBorders>
              <w:top w:val="single" w:sz="4" w:space="0" w:color="auto"/>
              <w:left w:val="single" w:sz="4" w:space="0" w:color="auto"/>
              <w:bottom w:val="single" w:sz="4" w:space="0" w:color="auto"/>
              <w:right w:val="single" w:sz="4" w:space="0" w:color="auto"/>
            </w:tcBorders>
            <w:shd w:val="clear" w:color="000000" w:fill="FFFFFF"/>
            <w:noWrap/>
            <w:vAlign w:val="center"/>
          </w:tcPr>
          <w:p w:rsidR="00452665" w:rsidRDefault="00452665" w:rsidP="00BC30AF">
            <w:pPr>
              <w:jc w:val="center"/>
              <w:rPr>
                <w:rFonts w:ascii="Arial" w:hAnsi="Arial" w:cs="Arial"/>
                <w:color w:val="000000"/>
                <w:sz w:val="18"/>
                <w:szCs w:val="18"/>
              </w:rPr>
            </w:pPr>
            <w:r w:rsidRPr="008050C4">
              <w:rPr>
                <w:rFonts w:ascii="Arial Narrow" w:eastAsia="DejaVu Sans" w:hAnsi="Arial Narrow"/>
                <w:kern w:val="1"/>
              </w:rPr>
              <w:t>20M</w:t>
            </w:r>
          </w:p>
        </w:tc>
      </w:tr>
    </w:tbl>
    <w:p w:rsidR="00885E53" w:rsidRDefault="00885E53" w:rsidP="00885E53">
      <w:pPr>
        <w:jc w:val="both"/>
        <w:rPr>
          <w:rFonts w:ascii="Arial Narrow" w:hAnsi="Arial Narrow" w:cs="Arial"/>
          <w:bCs/>
          <w:sz w:val="24"/>
          <w:szCs w:val="24"/>
        </w:rPr>
      </w:pPr>
    </w:p>
    <w:p w:rsidR="00452665" w:rsidRDefault="00452665" w:rsidP="00885E53">
      <w:pPr>
        <w:jc w:val="both"/>
        <w:rPr>
          <w:rFonts w:ascii="Arial Narrow" w:hAnsi="Arial Narrow" w:cs="Arial"/>
          <w:bCs/>
          <w:sz w:val="24"/>
          <w:szCs w:val="24"/>
        </w:rPr>
      </w:pPr>
    </w:p>
    <w:p w:rsidR="00452665" w:rsidRPr="00885E53" w:rsidRDefault="00452665" w:rsidP="00885E53">
      <w:pPr>
        <w:jc w:val="both"/>
        <w:rPr>
          <w:rFonts w:ascii="Arial Narrow" w:hAnsi="Arial Narrow" w:cs="Arial"/>
          <w:bCs/>
          <w:sz w:val="24"/>
          <w:szCs w:val="24"/>
        </w:rPr>
      </w:pPr>
    </w:p>
    <w:p w:rsidR="00885E53" w:rsidRPr="00885E53" w:rsidRDefault="00885E53" w:rsidP="00885E53">
      <w:pPr>
        <w:pStyle w:val="Prrafodelista"/>
        <w:numPr>
          <w:ilvl w:val="3"/>
          <w:numId w:val="1"/>
        </w:numPr>
        <w:jc w:val="both"/>
        <w:rPr>
          <w:rFonts w:ascii="Arial Narrow" w:hAnsi="Arial Narrow" w:cs="Arial"/>
          <w:bCs/>
          <w:sz w:val="24"/>
          <w:szCs w:val="24"/>
        </w:rPr>
      </w:pPr>
      <w:r w:rsidRPr="00885E53">
        <w:rPr>
          <w:rFonts w:ascii="Arial Narrow" w:hAnsi="Arial Narrow" w:cs="Arial"/>
          <w:b/>
          <w:bCs/>
          <w:sz w:val="24"/>
          <w:szCs w:val="24"/>
          <w:lang w:val="es-CO"/>
        </w:rPr>
        <w:t>ESPECIFICACIONES TÉCNICAS ADICIONALES</w:t>
      </w:r>
    </w:p>
    <w:p w:rsidR="00885E53" w:rsidRPr="00885E53" w:rsidRDefault="00885E53" w:rsidP="00885E53">
      <w:pPr>
        <w:jc w:val="both"/>
        <w:rPr>
          <w:rFonts w:ascii="Arial Narrow" w:hAnsi="Arial Narrow" w:cs="Arial"/>
          <w:bCs/>
          <w:sz w:val="24"/>
          <w:szCs w:val="24"/>
        </w:rPr>
      </w:pPr>
    </w:p>
    <w:p w:rsidR="00452665" w:rsidRPr="00452665" w:rsidRDefault="00452665" w:rsidP="00452665">
      <w:pPr>
        <w:ind w:left="705" w:hanging="705"/>
        <w:rPr>
          <w:rFonts w:ascii="Arial Narrow" w:hAnsi="Arial Narrow"/>
          <w:sz w:val="24"/>
          <w:szCs w:val="24"/>
          <w:lang w:val="es-ES"/>
        </w:rPr>
      </w:pPr>
      <w:r w:rsidRPr="00452665">
        <w:rPr>
          <w:rFonts w:ascii="Arial Narrow" w:hAnsi="Arial Narrow"/>
          <w:sz w:val="24"/>
          <w:szCs w:val="24"/>
          <w:lang w:val="es-ES"/>
        </w:rPr>
        <w:t>1.</w:t>
      </w:r>
      <w:r w:rsidRPr="00452665">
        <w:rPr>
          <w:rFonts w:ascii="Arial Narrow" w:hAnsi="Arial Narrow"/>
          <w:sz w:val="24"/>
          <w:szCs w:val="24"/>
          <w:lang w:val="es-ES"/>
        </w:rPr>
        <w:tab/>
        <w:t>Las actividades de mantenimiento a contratar incluye mano de obra y el suministro de los elementos y/o materiales que se requieran.</w:t>
      </w:r>
    </w:p>
    <w:p w:rsidR="00452665" w:rsidRPr="00452665" w:rsidRDefault="00452665" w:rsidP="00452665">
      <w:pPr>
        <w:ind w:left="705" w:hanging="705"/>
        <w:rPr>
          <w:rFonts w:ascii="Arial Narrow" w:hAnsi="Arial Narrow"/>
          <w:sz w:val="24"/>
          <w:szCs w:val="24"/>
          <w:lang w:val="es-ES"/>
        </w:rPr>
      </w:pPr>
      <w:r w:rsidRPr="00452665">
        <w:rPr>
          <w:rFonts w:ascii="Arial Narrow" w:hAnsi="Arial Narrow"/>
          <w:sz w:val="24"/>
          <w:szCs w:val="24"/>
          <w:lang w:val="es-ES"/>
        </w:rPr>
        <w:t>2.</w:t>
      </w:r>
      <w:r w:rsidRPr="00452665">
        <w:rPr>
          <w:rFonts w:ascii="Arial Narrow" w:hAnsi="Arial Narrow"/>
          <w:sz w:val="24"/>
          <w:szCs w:val="24"/>
          <w:lang w:val="es-ES"/>
        </w:rPr>
        <w:tab/>
        <w:t>El contratista garantizará la disposición de un personal mínimo para la ejecución del objeto contractual, del cual acreditará experiencia e idoneidad en actividades relacionadas con el servicio a contratar con la presentación de la oferta.</w:t>
      </w:r>
    </w:p>
    <w:p w:rsidR="00452665" w:rsidRPr="00452665" w:rsidRDefault="00452665" w:rsidP="00452665">
      <w:pPr>
        <w:ind w:left="705" w:hanging="705"/>
        <w:rPr>
          <w:rFonts w:ascii="Arial Narrow" w:hAnsi="Arial Narrow"/>
          <w:sz w:val="24"/>
          <w:szCs w:val="24"/>
          <w:lang w:val="es-ES"/>
        </w:rPr>
      </w:pPr>
      <w:r w:rsidRPr="00452665">
        <w:rPr>
          <w:rFonts w:ascii="Arial Narrow" w:hAnsi="Arial Narrow"/>
          <w:sz w:val="24"/>
          <w:szCs w:val="24"/>
          <w:lang w:val="es-ES"/>
        </w:rPr>
        <w:t>3.</w:t>
      </w:r>
      <w:r w:rsidRPr="00452665">
        <w:rPr>
          <w:rFonts w:ascii="Arial Narrow" w:hAnsi="Arial Narrow"/>
          <w:sz w:val="24"/>
          <w:szCs w:val="24"/>
          <w:lang w:val="es-ES"/>
        </w:rPr>
        <w:tab/>
        <w:t>El contratista deberá cumplir con los requerimientos y normatividad relacionada con seguridad industrial, trabajos en altura, mano de  obra, transporte, calidad, reglamentación ambiental y todas aquellas disposiciones aplicables al objeto del contrato, las Consecuencias jurídicas, económicas o de cualquier otra índole derivada de su inobservancia serán asumidas exclusivamente por el prestador del servicio.</w:t>
      </w:r>
    </w:p>
    <w:p w:rsidR="00452665" w:rsidRPr="00452665" w:rsidRDefault="00452665" w:rsidP="00452665">
      <w:pPr>
        <w:ind w:left="705" w:hanging="705"/>
        <w:rPr>
          <w:rFonts w:ascii="Arial Narrow" w:hAnsi="Arial Narrow"/>
          <w:sz w:val="24"/>
          <w:szCs w:val="24"/>
          <w:lang w:val="es-ES"/>
        </w:rPr>
      </w:pPr>
      <w:r w:rsidRPr="00452665">
        <w:rPr>
          <w:rFonts w:ascii="Arial Narrow" w:hAnsi="Arial Narrow"/>
          <w:sz w:val="24"/>
          <w:szCs w:val="24"/>
          <w:lang w:val="es-ES"/>
        </w:rPr>
        <w:t>4.</w:t>
      </w:r>
      <w:r w:rsidRPr="00452665">
        <w:rPr>
          <w:rFonts w:ascii="Arial Narrow" w:hAnsi="Arial Narrow"/>
          <w:sz w:val="24"/>
          <w:szCs w:val="24"/>
          <w:lang w:val="es-ES"/>
        </w:rPr>
        <w:tab/>
        <w:t>El contratista deberá entregar un informe de ejecución contractual incluyendo el registro fotográfico de las actividades desarrolladas, el cual será entregado al término del plazo de ejecución como requisito adicional para la firma del acta de recibo a satisfacción del servicio.</w:t>
      </w:r>
    </w:p>
    <w:p w:rsidR="00452665" w:rsidRPr="00452665" w:rsidRDefault="00452665" w:rsidP="00452665">
      <w:pPr>
        <w:ind w:left="705" w:hanging="705"/>
        <w:rPr>
          <w:rFonts w:ascii="Arial Narrow" w:hAnsi="Arial Narrow"/>
          <w:sz w:val="24"/>
          <w:szCs w:val="24"/>
          <w:lang w:val="es-ES"/>
        </w:rPr>
      </w:pPr>
      <w:r w:rsidRPr="00452665">
        <w:rPr>
          <w:rFonts w:ascii="Arial Narrow" w:hAnsi="Arial Narrow"/>
          <w:sz w:val="24"/>
          <w:szCs w:val="24"/>
          <w:lang w:val="es-ES"/>
        </w:rPr>
        <w:t>5.</w:t>
      </w:r>
      <w:r w:rsidRPr="00452665">
        <w:rPr>
          <w:rFonts w:ascii="Arial Narrow" w:hAnsi="Arial Narrow"/>
          <w:sz w:val="24"/>
          <w:szCs w:val="24"/>
          <w:lang w:val="es-ES"/>
        </w:rPr>
        <w:tab/>
        <w:t>El contratista ejecutara el objeto contractual con su propio equipo y herramienta así mismo garantiza que  los elementos y /o materiales instalados cumplen con los estándares de calidad exigidos en las normas nacionales e internacionales.</w:t>
      </w:r>
    </w:p>
    <w:p w:rsidR="00885E53" w:rsidRPr="00452665" w:rsidRDefault="00452665" w:rsidP="00452665">
      <w:pPr>
        <w:ind w:left="705" w:hanging="705"/>
        <w:rPr>
          <w:rFonts w:ascii="Arial Narrow" w:hAnsi="Arial Narrow"/>
          <w:sz w:val="24"/>
          <w:szCs w:val="24"/>
          <w:lang w:val="es-ES"/>
        </w:rPr>
      </w:pPr>
      <w:r w:rsidRPr="00452665">
        <w:rPr>
          <w:rFonts w:ascii="Arial Narrow" w:hAnsi="Arial Narrow"/>
          <w:sz w:val="24"/>
          <w:szCs w:val="24"/>
          <w:lang w:val="es-ES"/>
        </w:rPr>
        <w:t>6.</w:t>
      </w:r>
      <w:r w:rsidRPr="00452665">
        <w:rPr>
          <w:rFonts w:ascii="Arial Narrow" w:hAnsi="Arial Narrow"/>
          <w:sz w:val="24"/>
          <w:szCs w:val="24"/>
          <w:lang w:val="es-ES"/>
        </w:rPr>
        <w:tab/>
        <w:t>El contratista deberá presentar un cronograma de mantenimiento, el cual deberá ser aprobado previamente por el Supervisor del Contrato</w:t>
      </w:r>
    </w:p>
    <w:p w:rsidR="00885E53" w:rsidRPr="00885E53" w:rsidRDefault="00885E53">
      <w:pPr>
        <w:rPr>
          <w:rFonts w:ascii="Arial Narrow" w:hAnsi="Arial Narrow"/>
          <w:sz w:val="24"/>
          <w:szCs w:val="24"/>
        </w:rPr>
      </w:pPr>
    </w:p>
    <w:p w:rsidR="00885E53" w:rsidRPr="00885E53" w:rsidRDefault="00885E53" w:rsidP="00885E53">
      <w:pPr>
        <w:autoSpaceDE w:val="0"/>
        <w:autoSpaceDN w:val="0"/>
        <w:adjustRightInd w:val="0"/>
        <w:rPr>
          <w:rFonts w:ascii="Arial Narrow" w:eastAsiaTheme="minorEastAsia" w:hAnsi="Arial Narrow" w:cs="Arial"/>
          <w:color w:val="000000"/>
          <w:sz w:val="24"/>
          <w:szCs w:val="24"/>
        </w:rPr>
      </w:pPr>
      <w:r w:rsidRPr="00885E53">
        <w:rPr>
          <w:rFonts w:ascii="Arial Narrow" w:eastAsiaTheme="minorEastAsia" w:hAnsi="Arial Narrow" w:cs="Arial"/>
          <w:color w:val="000000"/>
          <w:sz w:val="24"/>
          <w:szCs w:val="24"/>
        </w:rPr>
        <w:t xml:space="preserve">Atentamente, </w:t>
      </w:r>
    </w:p>
    <w:p w:rsidR="00885E53" w:rsidRPr="00885E53" w:rsidRDefault="00885E53" w:rsidP="00885E53">
      <w:pPr>
        <w:autoSpaceDE w:val="0"/>
        <w:autoSpaceDN w:val="0"/>
        <w:adjustRightInd w:val="0"/>
        <w:rPr>
          <w:rFonts w:ascii="Arial Narrow" w:eastAsiaTheme="minorEastAsia" w:hAnsi="Arial Narrow" w:cs="Arial"/>
          <w:color w:val="000000"/>
          <w:sz w:val="24"/>
          <w:szCs w:val="24"/>
        </w:rPr>
      </w:pPr>
    </w:p>
    <w:p w:rsidR="00885E53" w:rsidRPr="00885E53" w:rsidRDefault="00885E53" w:rsidP="00885E53">
      <w:pPr>
        <w:autoSpaceDE w:val="0"/>
        <w:autoSpaceDN w:val="0"/>
        <w:adjustRightInd w:val="0"/>
        <w:rPr>
          <w:rFonts w:ascii="Arial Narrow" w:eastAsiaTheme="minorEastAsia" w:hAnsi="Arial Narrow" w:cs="Arial"/>
          <w:color w:val="000000"/>
          <w:sz w:val="24"/>
          <w:szCs w:val="24"/>
        </w:rPr>
      </w:pPr>
    </w:p>
    <w:p w:rsidR="00885E53" w:rsidRPr="00885E53" w:rsidRDefault="00885E53" w:rsidP="00885E53">
      <w:pPr>
        <w:autoSpaceDE w:val="0"/>
        <w:autoSpaceDN w:val="0"/>
        <w:adjustRightInd w:val="0"/>
        <w:rPr>
          <w:rFonts w:ascii="Arial Narrow" w:eastAsiaTheme="minorEastAsia" w:hAnsi="Arial Narrow" w:cs="Arial"/>
          <w:color w:val="000000"/>
          <w:sz w:val="24"/>
          <w:szCs w:val="24"/>
        </w:rPr>
      </w:pPr>
    </w:p>
    <w:p w:rsidR="00885E53" w:rsidRPr="00885E53" w:rsidRDefault="00885E53" w:rsidP="00885E53">
      <w:pPr>
        <w:autoSpaceDE w:val="0"/>
        <w:autoSpaceDN w:val="0"/>
        <w:adjustRightInd w:val="0"/>
        <w:rPr>
          <w:rFonts w:ascii="Arial Narrow" w:eastAsiaTheme="minorEastAsia" w:hAnsi="Arial Narrow" w:cs="Arial"/>
          <w:color w:val="000000"/>
          <w:sz w:val="24"/>
          <w:szCs w:val="24"/>
        </w:rPr>
      </w:pPr>
      <w:r w:rsidRPr="00885E53">
        <w:rPr>
          <w:rFonts w:ascii="Arial Narrow" w:eastAsiaTheme="minorEastAsia" w:hAnsi="Arial Narrow" w:cs="Arial"/>
          <w:color w:val="000000"/>
          <w:sz w:val="24"/>
          <w:szCs w:val="24"/>
        </w:rPr>
        <w:t xml:space="preserve">_____________________________________________________ </w:t>
      </w:r>
    </w:p>
    <w:p w:rsidR="00885E53" w:rsidRPr="00885E53" w:rsidRDefault="00885E53" w:rsidP="00885E53">
      <w:pPr>
        <w:autoSpaceDE w:val="0"/>
        <w:autoSpaceDN w:val="0"/>
        <w:adjustRightInd w:val="0"/>
        <w:rPr>
          <w:rFonts w:ascii="Arial Narrow" w:eastAsiaTheme="minorEastAsia" w:hAnsi="Arial Narrow" w:cs="Arial"/>
          <w:color w:val="000000"/>
          <w:sz w:val="24"/>
          <w:szCs w:val="24"/>
        </w:rPr>
      </w:pPr>
      <w:r w:rsidRPr="00885E53">
        <w:rPr>
          <w:rFonts w:ascii="Arial Narrow" w:eastAsiaTheme="minorEastAsia" w:hAnsi="Arial Narrow" w:cs="Arial"/>
          <w:color w:val="000000"/>
          <w:sz w:val="24"/>
          <w:szCs w:val="24"/>
        </w:rPr>
        <w:t xml:space="preserve">FIRMA – POSFIRMA REPRESENTANTE LEGAL O APODERADO </w:t>
      </w:r>
    </w:p>
    <w:p w:rsidR="00885E53" w:rsidRPr="00885E53" w:rsidRDefault="00885E53" w:rsidP="00885E53">
      <w:pPr>
        <w:autoSpaceDE w:val="0"/>
        <w:autoSpaceDN w:val="0"/>
        <w:adjustRightInd w:val="0"/>
        <w:rPr>
          <w:rFonts w:ascii="Arial Narrow" w:eastAsiaTheme="minorEastAsia" w:hAnsi="Arial Narrow" w:cs="Arial"/>
          <w:color w:val="000000"/>
          <w:sz w:val="24"/>
          <w:szCs w:val="24"/>
        </w:rPr>
      </w:pPr>
      <w:r w:rsidRPr="00885E53">
        <w:rPr>
          <w:rFonts w:ascii="Arial Narrow" w:eastAsiaTheme="minorEastAsia" w:hAnsi="Arial Narrow" w:cs="Arial"/>
          <w:color w:val="000000"/>
          <w:sz w:val="24"/>
          <w:szCs w:val="24"/>
        </w:rPr>
        <w:t xml:space="preserve">Nombre: XXXXXXXXXXXXXXX </w:t>
      </w:r>
    </w:p>
    <w:p w:rsidR="00885E53" w:rsidRPr="00885E53" w:rsidRDefault="00885E53" w:rsidP="00885E53">
      <w:pPr>
        <w:autoSpaceDE w:val="0"/>
        <w:autoSpaceDN w:val="0"/>
        <w:adjustRightInd w:val="0"/>
        <w:rPr>
          <w:rFonts w:ascii="Arial Narrow" w:eastAsiaTheme="minorEastAsia" w:hAnsi="Arial Narrow" w:cs="Arial"/>
          <w:color w:val="000000"/>
          <w:sz w:val="24"/>
          <w:szCs w:val="24"/>
        </w:rPr>
      </w:pPr>
      <w:r w:rsidRPr="00885E53">
        <w:rPr>
          <w:rFonts w:ascii="Arial Narrow" w:eastAsiaTheme="minorEastAsia" w:hAnsi="Arial Narrow" w:cs="Arial"/>
          <w:color w:val="000000"/>
          <w:sz w:val="24"/>
          <w:szCs w:val="24"/>
        </w:rPr>
        <w:t xml:space="preserve">C.C. / NIT XXXXXXX </w:t>
      </w:r>
    </w:p>
    <w:p w:rsidR="00885E53" w:rsidRPr="00885E53" w:rsidRDefault="00885E53" w:rsidP="00885E53">
      <w:pPr>
        <w:tabs>
          <w:tab w:val="left" w:pos="0"/>
        </w:tabs>
        <w:jc w:val="both"/>
        <w:rPr>
          <w:rFonts w:ascii="Arial Narrow" w:eastAsiaTheme="minorEastAsia" w:hAnsi="Arial Narrow" w:cs="Arial"/>
          <w:color w:val="000000"/>
          <w:sz w:val="24"/>
          <w:szCs w:val="24"/>
        </w:rPr>
      </w:pPr>
    </w:p>
    <w:p w:rsidR="00885E53" w:rsidRPr="00885E53" w:rsidRDefault="00885E53"/>
    <w:sectPr w:rsidR="00885E53" w:rsidRPr="00885E5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jaVu Sans">
    <w:altName w:val="Times New Roman"/>
    <w:charset w:val="00"/>
    <w:family w:val="swiss"/>
    <w:pitch w:val="variable"/>
    <w:sig w:usb0="E7002EFF" w:usb1="D200FDFF" w:usb2="0A042029" w:usb3="00000000" w:csb0="8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4A4B05"/>
    <w:multiLevelType w:val="hybridMultilevel"/>
    <w:tmpl w:val="9EB06778"/>
    <w:lvl w:ilvl="0" w:tplc="240A0017">
      <w:start w:val="1"/>
      <w:numFmt w:val="lowerLetter"/>
      <w:lvlText w:val="%1)"/>
      <w:lvlJc w:val="left"/>
      <w:pPr>
        <w:ind w:left="720" w:hanging="360"/>
      </w:pPr>
      <w:rPr>
        <w:rFonts w:hint="default"/>
      </w:rPr>
    </w:lvl>
    <w:lvl w:ilvl="1" w:tplc="69045A60">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28D07895"/>
    <w:multiLevelType w:val="hybridMultilevel"/>
    <w:tmpl w:val="8F02B7B8"/>
    <w:lvl w:ilvl="0" w:tplc="60AAEF36">
      <w:start w:val="6"/>
      <w:numFmt w:val="bullet"/>
      <w:lvlText w:val="-"/>
      <w:lvlJc w:val="left"/>
      <w:pPr>
        <w:ind w:left="720" w:hanging="360"/>
      </w:pPr>
      <w:rPr>
        <w:rFonts w:ascii="Arial Narrow" w:eastAsia="Times New Roman"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370039F9"/>
    <w:multiLevelType w:val="multilevel"/>
    <w:tmpl w:val="48FA1758"/>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60DD5861"/>
    <w:multiLevelType w:val="hybridMultilevel"/>
    <w:tmpl w:val="ABC2C21C"/>
    <w:lvl w:ilvl="0" w:tplc="240A000F">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E53"/>
    <w:rsid w:val="00452665"/>
    <w:rsid w:val="00885E53"/>
    <w:rsid w:val="00A5394C"/>
    <w:rsid w:val="00B631EB"/>
    <w:rsid w:val="00D452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0CA9C43-B220-457F-8E83-018E647DD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5E53"/>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rsid w:val="00885E53"/>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885E53"/>
    <w:rPr>
      <w:rFonts w:ascii="Arial" w:eastAsia="Times New Roman" w:hAnsi="Arial" w:cs="Times New Roman"/>
      <w:sz w:val="20"/>
      <w:szCs w:val="20"/>
      <w:lang w:val="es-ES_tradnl" w:eastAsia="es-ES"/>
    </w:rPr>
  </w:style>
  <w:style w:type="paragraph" w:styleId="Prrafodelista">
    <w:name w:val="List Paragraph"/>
    <w:aliases w:val="Bullet List,FooterText,numbered,List Paragraph1,Paragraphe de liste1,lp1,Párrafo de lista1,List Paragraph,Lista vistosa - Énfasis 11,Lista vistosa - Énfasis 13,Cuadrícula clara - Énfasis 31,Lista multicolor - Énfasis 11,Scitum normal"/>
    <w:basedOn w:val="Normal"/>
    <w:link w:val="PrrafodelistaCar"/>
    <w:uiPriority w:val="34"/>
    <w:qFormat/>
    <w:rsid w:val="00885E53"/>
    <w:pPr>
      <w:ind w:left="720"/>
      <w:contextualSpacing/>
    </w:pPr>
    <w:rPr>
      <w:lang w:val="x-none"/>
    </w:rPr>
  </w:style>
  <w:style w:type="character" w:customStyle="1" w:styleId="PrrafodelistaCar">
    <w:name w:val="Párrafo de lista Car"/>
    <w:aliases w:val="Bullet List Car,FooterText Car,numbered Car,List Paragraph1 Car,Paragraphe de liste1 Car,lp1 Car,Párrafo de lista1 Car,List Paragraph Car,Lista vistosa - Énfasis 11 Car,Lista vistosa - Énfasis 13 Car,Scitum normal Car"/>
    <w:link w:val="Prrafodelista"/>
    <w:uiPriority w:val="34"/>
    <w:locked/>
    <w:rsid w:val="00885E53"/>
    <w:rPr>
      <w:rFonts w:ascii="Times New Roman" w:eastAsia="Times New Roman" w:hAnsi="Times New Roman"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655</Words>
  <Characters>3605</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ST.Victor Alberto Carvajal Vargas</dc:creator>
  <cp:lastModifiedBy>SS. Fabian Leonardo Paramo Rojas</cp:lastModifiedBy>
  <cp:revision>2</cp:revision>
  <dcterms:created xsi:type="dcterms:W3CDTF">2018-07-03T22:06:00Z</dcterms:created>
  <dcterms:modified xsi:type="dcterms:W3CDTF">2018-07-03T22:06:00Z</dcterms:modified>
</cp:coreProperties>
</file>