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Start w:id="1" w:name="_GoBack"/>
      <w:bookmarkEnd w:id="0"/>
      <w:bookmarkEnd w:id="1"/>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2" w:name="_heading=h.30j0zll" w:colFirst="0" w:colLast="0"/>
      <w:bookmarkEnd w:id="2"/>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 xml:space="preserve">Vinculación nómina perteneciente a población indígena, negra, afrocolombiana, raizal, palanquera, </w:t>
            </w:r>
            <w:proofErr w:type="spellStart"/>
            <w:r w:rsidRPr="00711833">
              <w:rPr>
                <w:rFonts w:eastAsia="Arial" w:cs="Arial"/>
              </w:rPr>
              <w:t>Rrom</w:t>
            </w:r>
            <w:proofErr w:type="spellEnd"/>
            <w:r w:rsidRPr="00711833">
              <w:rPr>
                <w:rFonts w:eastAsia="Arial" w:cs="Arial"/>
              </w:rPr>
              <w:t xml:space="preserve">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lastRenderedPageBreak/>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Oferta presentada por Mipymes,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711833">
              <w:rPr>
                <w:rFonts w:eastAsia="Arial" w:cs="Arial"/>
              </w:rPr>
              <w:lastRenderedPageBreak/>
              <w:t>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lastRenderedPageBreak/>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006648D3" w:rsidRPr="00711833">
        <w:rPr>
          <w:rFonts w:eastAsia="Arial" w:cs="Arial"/>
          <w:b/>
          <w:sz w:val="22"/>
          <w:szCs w:val="22"/>
        </w:rPr>
        <w:t>A</w:t>
      </w:r>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48BE85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30687EC" w14:textId="3276A944"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Pr="00711833">
        <w:rPr>
          <w:rFonts w:eastAsia="Arial" w:cs="Arial"/>
          <w:sz w:val="22"/>
          <w:szCs w:val="22"/>
        </w:rPr>
        <w:t>cuyo objeto es</w:t>
      </w:r>
      <w:r w:rsidR="00EF3798">
        <w:rPr>
          <w:rFonts w:eastAsia="Arial" w:cs="Arial"/>
          <w:sz w:val="22"/>
          <w:szCs w:val="22"/>
        </w:rPr>
        <w:t>:____________________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25686EF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690218">
        <w:rPr>
          <w:rFonts w:eastAsia="Arial" w:cs="Arial"/>
          <w:b/>
          <w:bCs/>
          <w:sz w:val="22"/>
          <w:szCs w:val="22"/>
        </w:rPr>
        <w:t>XX</w:t>
      </w:r>
      <w:r w:rsidR="00EF3798">
        <w:rPr>
          <w:rFonts w:eastAsia="Arial" w:cs="Arial"/>
          <w:b/>
          <w:bCs/>
          <w:sz w:val="22"/>
          <w:szCs w:val="22"/>
        </w:rPr>
        <w:t>-XX-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0D4868E0"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3" w:name="_heading=h.3rdcrjn" w:colFirst="0" w:colLast="0"/>
      <w:bookmarkEnd w:id="3"/>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2DEC24A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5747EFB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w:t>
      </w:r>
      <w:proofErr w:type="spellStart"/>
      <w:r w:rsidRPr="00711833">
        <w:rPr>
          <w:rFonts w:eastAsia="Arial" w:cs="Arial"/>
          <w:sz w:val="22"/>
          <w:szCs w:val="22"/>
        </w:rPr>
        <w:t>palenquera</w:t>
      </w:r>
      <w:proofErr w:type="spellEnd"/>
      <w:r w:rsidRPr="00711833">
        <w:rPr>
          <w:rFonts w:eastAsia="Arial" w:cs="Arial"/>
          <w:sz w:val="22"/>
          <w:szCs w:val="22"/>
        </w:rPr>
        <w:t xml:space="preserve">, </w:t>
      </w:r>
      <w:proofErr w:type="spellStart"/>
      <w:r w:rsidRPr="00711833">
        <w:rPr>
          <w:rFonts w:eastAsia="Arial" w:cs="Arial"/>
          <w:sz w:val="22"/>
          <w:szCs w:val="22"/>
        </w:rPr>
        <w:t>Rrom</w:t>
      </w:r>
      <w:proofErr w:type="spellEnd"/>
      <w:r w:rsidRPr="00711833">
        <w:rPr>
          <w:rFonts w:eastAsia="Arial" w:cs="Arial"/>
          <w:sz w:val="22"/>
          <w:szCs w:val="22"/>
        </w:rPr>
        <w:t xml:space="preserve">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0922633D"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2025</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7DC51F44"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0E4D6C5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4B420A2A"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Adicionalmente, los abajo firmantes certificamos que ni la </w:t>
      </w:r>
      <w:proofErr w:type="spellStart"/>
      <w:r w:rsidRPr="00711833">
        <w:rPr>
          <w:rFonts w:eastAsia="Arial" w:cs="Arial"/>
          <w:sz w:val="22"/>
          <w:szCs w:val="22"/>
        </w:rPr>
        <w:t>Mipyme</w:t>
      </w:r>
      <w:proofErr w:type="spellEnd"/>
      <w:r w:rsidRPr="00711833">
        <w:rPr>
          <w:rFonts w:eastAsia="Arial" w:cs="Arial"/>
          <w:sz w:val="22"/>
          <w:szCs w:val="22"/>
        </w:rPr>
        <w:t xml:space="preserv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3F8CCED1"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2025</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constancia, se firma en ______________, a los ____ días del mes de _____ </w:t>
      </w:r>
      <w:proofErr w:type="spellStart"/>
      <w:r w:rsidRPr="00711833">
        <w:rPr>
          <w:rFonts w:eastAsia="Arial" w:cs="Arial"/>
          <w:sz w:val="22"/>
          <w:szCs w:val="22"/>
        </w:rPr>
        <w:t>de</w:t>
      </w:r>
      <w:proofErr w:type="spellEnd"/>
      <w:r w:rsidRPr="00711833">
        <w:rPr>
          <w:rFonts w:eastAsia="Arial" w:cs="Arial"/>
          <w:sz w:val="22"/>
          <w:szCs w:val="22"/>
        </w:rPr>
        <w:t xml:space="preserv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En el evento que sea un proponente persona natural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N°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w:t>
      </w:r>
      <w:proofErr w:type="spellStart"/>
      <w:r w:rsidRPr="00711833">
        <w:rPr>
          <w:sz w:val="22"/>
          <w:szCs w:val="22"/>
        </w:rPr>
        <w:t>palenquera</w:t>
      </w:r>
      <w:proofErr w:type="spellEnd"/>
      <w:r w:rsidRPr="00711833">
        <w:rPr>
          <w:sz w:val="22"/>
          <w:szCs w:val="22"/>
        </w:rPr>
        <w:t xml:space="preserve">, </w:t>
      </w:r>
      <w:proofErr w:type="spellStart"/>
      <w:r w:rsidRPr="00711833">
        <w:rPr>
          <w:sz w:val="22"/>
          <w:szCs w:val="22"/>
        </w:rPr>
        <w:t>Rrom</w:t>
      </w:r>
      <w:proofErr w:type="spellEnd"/>
      <w:r w:rsidRPr="00711833">
        <w:rPr>
          <w:sz w:val="22"/>
          <w:szCs w:val="22"/>
        </w:rPr>
        <w:t xml:space="preserve">,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 xml:space="preserve">Hacer efectivo el factor de desempate para la acreditación de una mujer víctima de violencia intrafamiliar, persona perteneciente a la población indígena, negra, afrocolombiana raizal, </w:t>
            </w:r>
            <w:proofErr w:type="spellStart"/>
            <w:r w:rsidRPr="00711833">
              <w:rPr>
                <w:rFonts w:ascii="Arial Narrow" w:eastAsia="Arial" w:hAnsi="Arial Narrow" w:cs="Arial"/>
                <w:color w:val="auto"/>
              </w:rPr>
              <w:t>palenquera</w:t>
            </w:r>
            <w:proofErr w:type="spellEnd"/>
            <w:r w:rsidRPr="00711833">
              <w:rPr>
                <w:rFonts w:ascii="Arial Narrow" w:eastAsia="Arial" w:hAnsi="Arial Narrow" w:cs="Arial"/>
                <w:color w:val="auto"/>
              </w:rPr>
              <w:t xml:space="preserve">, </w:t>
            </w:r>
            <w:proofErr w:type="spellStart"/>
            <w:r w:rsidRPr="00711833">
              <w:rPr>
                <w:rFonts w:ascii="Arial Narrow" w:eastAsia="Arial" w:hAnsi="Arial Narrow" w:cs="Arial"/>
                <w:color w:val="auto"/>
              </w:rPr>
              <w:t>Rrom</w:t>
            </w:r>
            <w:proofErr w:type="spellEnd"/>
            <w:r w:rsidRPr="00711833">
              <w:rPr>
                <w:rFonts w:ascii="Arial Narrow" w:eastAsia="Arial" w:hAnsi="Arial Narrow" w:cs="Arial"/>
                <w:color w:val="auto"/>
              </w:rPr>
              <w:t>,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w:t>
      </w:r>
      <w:proofErr w:type="spellStart"/>
      <w:r w:rsidRPr="00711833">
        <w:rPr>
          <w:sz w:val="22"/>
          <w:szCs w:val="22"/>
        </w:rPr>
        <w:t>palenquera</w:t>
      </w:r>
      <w:proofErr w:type="spellEnd"/>
      <w:r w:rsidRPr="00711833">
        <w:rPr>
          <w:sz w:val="22"/>
          <w:szCs w:val="22"/>
        </w:rPr>
        <w:t xml:space="preserve">, </w:t>
      </w:r>
      <w:proofErr w:type="spellStart"/>
      <w:r w:rsidRPr="00711833">
        <w:rPr>
          <w:sz w:val="22"/>
          <w:szCs w:val="22"/>
        </w:rPr>
        <w:t>Rrom</w:t>
      </w:r>
      <w:proofErr w:type="spellEnd"/>
      <w:r w:rsidRPr="00711833">
        <w:rPr>
          <w:sz w:val="22"/>
          <w:szCs w:val="22"/>
        </w:rPr>
        <w:t xml:space="preserve">,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w:t>
      </w:r>
      <w:proofErr w:type="spellStart"/>
      <w:r w:rsidRPr="00711833">
        <w:rPr>
          <w:sz w:val="22"/>
          <w:szCs w:val="22"/>
        </w:rPr>
        <w:t>p.m</w:t>
      </w:r>
      <w:proofErr w:type="spellEnd"/>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5B0A9" w14:textId="77777777" w:rsidR="00CD143B" w:rsidRDefault="00CD143B">
      <w:pPr>
        <w:spacing w:line="240" w:lineRule="auto"/>
        <w:ind w:left="0" w:hanging="2"/>
      </w:pPr>
      <w:r>
        <w:separator/>
      </w:r>
    </w:p>
  </w:endnote>
  <w:endnote w:type="continuationSeparator" w:id="0">
    <w:p w14:paraId="1AB52EF9" w14:textId="77777777" w:rsidR="00CD143B" w:rsidRDefault="00CD143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Century Gothic">
    <w:panose1 w:val="020B0502020202020204"/>
    <w:charset w:val="00"/>
    <w:family w:val="auto"/>
    <w:pitch w:val="variable"/>
    <w:sig w:usb0="00000287" w:usb1="00000000" w:usb2="00000000" w:usb3="00000000" w:csb0="0000009F" w:csb1="00000000"/>
  </w:font>
  <w:font w:name="Garamond">
    <w:panose1 w:val="02020404030301010803"/>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Adobe Garamond Pro">
    <w:panose1 w:val="02020502060506020403"/>
    <w:charset w:val="00"/>
    <w:family w:val="auto"/>
    <w:pitch w:val="variable"/>
    <w:sig w:usb0="00000007" w:usb1="00000001" w:usb2="00000000" w:usb3="00000000" w:csb0="00000093" w:csb1="00000000"/>
  </w:font>
  <w:font w:name="Batang">
    <w:panose1 w:val="02030600000101010101"/>
    <w:charset w:val="81"/>
    <w:family w:val="auto"/>
    <w:pitch w:val="variable"/>
    <w:sig w:usb0="B00002AF" w:usb1="69D77CFB" w:usb2="00000030" w:usb3="00000000" w:csb0="0008009F" w:csb1="00000000"/>
  </w:font>
  <w:font w:name="Gulim">
    <w:panose1 w:val="020B0600000101010101"/>
    <w:charset w:val="81"/>
    <w:family w:val="auto"/>
    <w:pitch w:val="variable"/>
    <w:sig w:usb0="B00002AF" w:usb1="69D77CFB" w:usb2="00000030" w:usb3="00000000" w:csb0="0008009F" w:csb1="00000000"/>
  </w:font>
  <w:font w:name="Graphite Light">
    <w:panose1 w:val="00000000000000000000"/>
    <w:charset w:val="00"/>
    <w:family w:val="roman"/>
    <w:notTrueType/>
    <w:pitch w:val="default"/>
  </w:font>
  <w:font w:name="MS Mincho">
    <w:panose1 w:val="02020609040205080304"/>
    <w:charset w:val="80"/>
    <w:family w:val="auto"/>
    <w:pitch w:val="variable"/>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10678" w14:textId="77777777" w:rsidR="00AB71C0" w:rsidRDefault="00AB71C0">
    <w:pPr>
      <w:pStyle w:val="Piedepgina"/>
      <w:ind w:left="0" w:hanging="2"/>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20657" w14:textId="77777777" w:rsidR="00AB71C0" w:rsidRDefault="00AB71C0">
    <w:pPr>
      <w:pStyle w:val="Piedepgina"/>
      <w:ind w:left="0" w:hanging="2"/>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06F8C" w14:textId="77777777" w:rsidR="00AB71C0" w:rsidRDefault="00AB71C0">
    <w:pPr>
      <w:pStyle w:val="Piedepgina"/>
      <w:ind w:left="0" w:hanging="2"/>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ES_tradnl" w:eastAsia="es-ES_tradnl"/>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30D67" w14:textId="77777777" w:rsidR="00CD143B" w:rsidRDefault="00CD143B">
      <w:pPr>
        <w:spacing w:line="240" w:lineRule="auto"/>
        <w:ind w:left="0" w:hanging="2"/>
      </w:pPr>
      <w:r>
        <w:separator/>
      </w:r>
    </w:p>
  </w:footnote>
  <w:footnote w:type="continuationSeparator" w:id="0">
    <w:p w14:paraId="60DDB63A" w14:textId="77777777" w:rsidR="00CD143B" w:rsidRDefault="00CD143B">
      <w:pPr>
        <w:spacing w:line="240" w:lineRule="auto"/>
        <w:ind w:left="0" w:hanging="2"/>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37040" w14:textId="77777777" w:rsidR="00AB71C0" w:rsidRDefault="00AB71C0">
    <w:pPr>
      <w:pStyle w:val="Encabezado"/>
      <w:ind w:left="0" w:hanging="2"/>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1CBC3" w14:textId="699E8DA1" w:rsidR="0006417D" w:rsidRDefault="0006417D">
    <w:pPr>
      <w:pStyle w:val="Encabezado"/>
      <w:ind w:left="0" w:hanging="2"/>
    </w:pPr>
    <w:r>
      <w:rPr>
        <w:b/>
        <w:noProof/>
        <w:lang w:val="es-ES_tradnl" w:eastAsia="es-ES_tradnl"/>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
  </w:num>
  <w:num w:numId="3">
    <w:abstractNumId w:val="7"/>
  </w:num>
  <w:num w:numId="4">
    <w:abstractNumId w:val="3"/>
  </w:num>
  <w:num w:numId="5">
    <w:abstractNumId w:val="11"/>
  </w:num>
  <w:num w:numId="6">
    <w:abstractNumId w:val="2"/>
  </w:num>
  <w:num w:numId="7">
    <w:abstractNumId w:val="10"/>
  </w:num>
  <w:num w:numId="8">
    <w:abstractNumId w:val="5"/>
  </w:num>
  <w:num w:numId="9">
    <w:abstractNumId w:val="9"/>
  </w:num>
  <w:num w:numId="10">
    <w:abstractNumId w:val="12"/>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EDD"/>
    <w:rsid w:val="000176C8"/>
    <w:rsid w:val="0002079D"/>
    <w:rsid w:val="00021154"/>
    <w:rsid w:val="000211FD"/>
    <w:rsid w:val="0006417D"/>
    <w:rsid w:val="000A31C7"/>
    <w:rsid w:val="000A5151"/>
    <w:rsid w:val="000A6766"/>
    <w:rsid w:val="000C3C09"/>
    <w:rsid w:val="000F78CF"/>
    <w:rsid w:val="001170DC"/>
    <w:rsid w:val="00155EFE"/>
    <w:rsid w:val="001951FF"/>
    <w:rsid w:val="0020379E"/>
    <w:rsid w:val="0021164C"/>
    <w:rsid w:val="002A3493"/>
    <w:rsid w:val="002A5261"/>
    <w:rsid w:val="002D32FD"/>
    <w:rsid w:val="002F55C9"/>
    <w:rsid w:val="003473ED"/>
    <w:rsid w:val="0036501D"/>
    <w:rsid w:val="003B4081"/>
    <w:rsid w:val="003B5F9A"/>
    <w:rsid w:val="003C431B"/>
    <w:rsid w:val="003C4D9E"/>
    <w:rsid w:val="003C5C34"/>
    <w:rsid w:val="003D3C15"/>
    <w:rsid w:val="003E64D9"/>
    <w:rsid w:val="004255B5"/>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0218"/>
    <w:rsid w:val="006925C6"/>
    <w:rsid w:val="006A6E94"/>
    <w:rsid w:val="006D0956"/>
    <w:rsid w:val="006E44A5"/>
    <w:rsid w:val="00711833"/>
    <w:rsid w:val="00716EDD"/>
    <w:rsid w:val="007200FE"/>
    <w:rsid w:val="00733A3A"/>
    <w:rsid w:val="00747D1D"/>
    <w:rsid w:val="007506F8"/>
    <w:rsid w:val="007520F6"/>
    <w:rsid w:val="0075550E"/>
    <w:rsid w:val="00787615"/>
    <w:rsid w:val="007B5231"/>
    <w:rsid w:val="007F750B"/>
    <w:rsid w:val="0080680D"/>
    <w:rsid w:val="0084129F"/>
    <w:rsid w:val="0089727B"/>
    <w:rsid w:val="008D090A"/>
    <w:rsid w:val="008E7CAB"/>
    <w:rsid w:val="00927A2F"/>
    <w:rsid w:val="00A010D7"/>
    <w:rsid w:val="00A85ACF"/>
    <w:rsid w:val="00A9467B"/>
    <w:rsid w:val="00AB71C0"/>
    <w:rsid w:val="00AF4024"/>
    <w:rsid w:val="00B2724D"/>
    <w:rsid w:val="00B35D67"/>
    <w:rsid w:val="00B53934"/>
    <w:rsid w:val="00B6260C"/>
    <w:rsid w:val="00B6601C"/>
    <w:rsid w:val="00B90212"/>
    <w:rsid w:val="00BA155D"/>
    <w:rsid w:val="00BA3D10"/>
    <w:rsid w:val="00BB621C"/>
    <w:rsid w:val="00BD09BB"/>
    <w:rsid w:val="00BE0497"/>
    <w:rsid w:val="00BE6205"/>
    <w:rsid w:val="00C2466C"/>
    <w:rsid w:val="00C306FA"/>
    <w:rsid w:val="00C329D6"/>
    <w:rsid w:val="00C438AF"/>
    <w:rsid w:val="00CB1D89"/>
    <w:rsid w:val="00CB5DD1"/>
    <w:rsid w:val="00CD143B"/>
    <w:rsid w:val="00D2533F"/>
    <w:rsid w:val="00D77816"/>
    <w:rsid w:val="00DB72DD"/>
    <w:rsid w:val="00E10A5C"/>
    <w:rsid w:val="00EB2DC2"/>
    <w:rsid w:val="00EB6907"/>
    <w:rsid w:val="00EE5358"/>
    <w:rsid w:val="00EF3798"/>
    <w:rsid w:val="00F11239"/>
    <w:rsid w:val="00F346E3"/>
    <w:rsid w:val="00F41A13"/>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Textoennegrita">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Ind w:w="0" w:type="dxa"/>
      <w:tblCellMar>
        <w:top w:w="0" w:type="dxa"/>
        <w:left w:w="108" w:type="dxa"/>
        <w:bottom w:w="0" w:type="dxa"/>
        <w:right w:w="108" w:type="dxa"/>
      </w:tblCellMar>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Ind w:w="0" w:type="dxa"/>
      <w:tblCellMar>
        <w:top w:w="0" w:type="dxa"/>
        <w:left w:w="108" w:type="dxa"/>
        <w:bottom w:w="0" w:type="dxa"/>
        <w:right w:w="108" w:type="dxa"/>
      </w:tblCellMar>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Ind w:w="0" w:type="dxa"/>
      <w:tblCellMar>
        <w:top w:w="0" w:type="dxa"/>
        <w:left w:w="70" w:type="dxa"/>
        <w:bottom w:w="0" w:type="dxa"/>
        <w:right w:w="70" w:type="dxa"/>
      </w:tblCellMar>
    </w:tblPr>
  </w:style>
  <w:style w:type="table" w:customStyle="1" w:styleId="a0">
    <w:basedOn w:val="TableNormal2"/>
    <w:tblPr>
      <w:tblStyleRowBandSize w:val="1"/>
      <w:tblStyleColBandSize w:val="1"/>
      <w:tblInd w:w="0" w:type="dxa"/>
      <w:tblCellMar>
        <w:top w:w="0" w:type="dxa"/>
        <w:left w:w="108" w:type="dxa"/>
        <w:bottom w:w="0" w:type="dxa"/>
        <w:right w:w="108" w:type="dxa"/>
      </w:tblCellMar>
    </w:tblPr>
  </w:style>
  <w:style w:type="table" w:customStyle="1" w:styleId="a1">
    <w:basedOn w:val="TableNormal2"/>
    <w:tblPr>
      <w:tblStyleRowBandSize w:val="1"/>
      <w:tblStyleColBandSize w:val="1"/>
      <w:tblInd w:w="0" w:type="dxa"/>
      <w:tblCellMar>
        <w:top w:w="0" w:type="dxa"/>
        <w:left w:w="108" w:type="dxa"/>
        <w:bottom w:w="0" w:type="dxa"/>
        <w:right w:w="108" w:type="dxa"/>
      </w:tblCellMar>
    </w:tblPr>
  </w:style>
  <w:style w:type="table" w:customStyle="1" w:styleId="a2">
    <w:basedOn w:val="TableNormal2"/>
    <w:tblPr>
      <w:tblStyleRowBandSize w:val="1"/>
      <w:tblStyleColBandSize w:val="1"/>
      <w:tblInd w:w="0" w:type="dxa"/>
      <w:tblCellMar>
        <w:top w:w="0" w:type="dxa"/>
        <w:left w:w="108" w:type="dxa"/>
        <w:bottom w:w="0" w:type="dxa"/>
        <w:right w:w="108" w:type="dxa"/>
      </w:tblCellMar>
    </w:tblPr>
  </w:style>
  <w:style w:type="table" w:customStyle="1" w:styleId="a3">
    <w:basedOn w:val="TableNormal2"/>
    <w:tblPr>
      <w:tblStyleRowBandSize w:val="1"/>
      <w:tblStyleColBandSize w:val="1"/>
      <w:tblInd w:w="0" w:type="dxa"/>
      <w:tblCellMar>
        <w:top w:w="0" w:type="dxa"/>
        <w:left w:w="108" w:type="dxa"/>
        <w:bottom w:w="0" w:type="dxa"/>
        <w:right w:w="108" w:type="dxa"/>
      </w:tblCellMar>
    </w:tblPr>
  </w:style>
  <w:style w:type="table" w:customStyle="1" w:styleId="a4">
    <w:basedOn w:val="TableNormal2"/>
    <w:tblPr>
      <w:tblStyleRowBandSize w:val="1"/>
      <w:tblStyleColBandSize w:val="1"/>
      <w:tblInd w:w="0" w:type="dxa"/>
      <w:tblCellMar>
        <w:top w:w="0" w:type="dxa"/>
        <w:left w:w="70" w:type="dxa"/>
        <w:bottom w:w="0" w:type="dxa"/>
        <w:right w:w="70" w:type="dxa"/>
      </w:tblCellMar>
    </w:tblPr>
  </w:style>
  <w:style w:type="table" w:customStyle="1" w:styleId="a5">
    <w:basedOn w:val="TableNormal2"/>
    <w:tblPr>
      <w:tblStyleRowBandSize w:val="1"/>
      <w:tblStyleColBandSize w:val="1"/>
      <w:tblInd w:w="0" w:type="dxa"/>
      <w:tblCellMar>
        <w:top w:w="0" w:type="dxa"/>
        <w:left w:w="70" w:type="dxa"/>
        <w:bottom w:w="0" w:type="dxa"/>
        <w:right w:w="70" w:type="dxa"/>
      </w:tblCellMar>
    </w:tblPr>
  </w:style>
  <w:style w:type="table" w:customStyle="1" w:styleId="a6">
    <w:basedOn w:val="TableNormal2"/>
    <w:tblPr>
      <w:tblStyleRowBandSize w:val="1"/>
      <w:tblStyleColBandSize w:val="1"/>
      <w:tblInd w:w="0" w:type="dxa"/>
      <w:tblCellMar>
        <w:top w:w="0" w:type="dxa"/>
        <w:left w:w="70" w:type="dxa"/>
        <w:bottom w:w="0" w:type="dxa"/>
        <w:right w:w="70" w:type="dxa"/>
      </w:tblCellMar>
    </w:tblPr>
  </w:style>
  <w:style w:type="table" w:customStyle="1" w:styleId="a7">
    <w:basedOn w:val="TableNormal2"/>
    <w:tblPr>
      <w:tblStyleRowBandSize w:val="1"/>
      <w:tblStyleColBandSize w:val="1"/>
      <w:tblInd w:w="0" w:type="dxa"/>
      <w:tblCellMar>
        <w:top w:w="0" w:type="dxa"/>
        <w:left w:w="70" w:type="dxa"/>
        <w:bottom w:w="0" w:type="dxa"/>
        <w:right w:w="70" w:type="dxa"/>
      </w:tblCellMar>
    </w:tblPr>
  </w:style>
  <w:style w:type="table" w:customStyle="1" w:styleId="a8">
    <w:basedOn w:val="TableNormal2"/>
    <w:tblPr>
      <w:tblStyleRowBandSize w:val="1"/>
      <w:tblStyleColBandSize w:val="1"/>
      <w:tblInd w:w="0" w:type="dxa"/>
      <w:tblCellMar>
        <w:top w:w="0" w:type="dxa"/>
        <w:left w:w="70" w:type="dxa"/>
        <w:bottom w:w="0" w:type="dxa"/>
        <w:right w:w="70" w:type="dxa"/>
      </w:tblCellMar>
    </w:tblPr>
  </w:style>
  <w:style w:type="table" w:customStyle="1" w:styleId="a9">
    <w:basedOn w:val="TableNormal2"/>
    <w:tblPr>
      <w:tblStyleRowBandSize w:val="1"/>
      <w:tblStyleColBandSize w:val="1"/>
      <w:tblInd w:w="0" w:type="dxa"/>
      <w:tblCellMar>
        <w:top w:w="0" w:type="dxa"/>
        <w:left w:w="70" w:type="dxa"/>
        <w:bottom w:w="0" w:type="dxa"/>
        <w:right w:w="70" w:type="dxa"/>
      </w:tblCellMar>
    </w:tblPr>
  </w:style>
  <w:style w:type="table" w:customStyle="1" w:styleId="aa">
    <w:basedOn w:val="TableNormal2"/>
    <w:tblPr>
      <w:tblStyleRowBandSize w:val="1"/>
      <w:tblStyleColBandSize w:val="1"/>
      <w:tblInd w:w="0" w:type="dxa"/>
      <w:tblCellMar>
        <w:top w:w="0" w:type="dxa"/>
        <w:left w:w="0" w:type="dxa"/>
        <w:bottom w:w="0" w:type="dxa"/>
        <w:right w:w="0" w:type="dxa"/>
      </w:tblCellMar>
    </w:tblPr>
  </w:style>
  <w:style w:type="table" w:customStyle="1" w:styleId="ab">
    <w:basedOn w:val="TableNormal2"/>
    <w:tblPr>
      <w:tblStyleRowBandSize w:val="1"/>
      <w:tblStyleColBandSize w:val="1"/>
      <w:tblInd w:w="0" w:type="dxa"/>
      <w:tblCellMar>
        <w:top w:w="100" w:type="dxa"/>
        <w:left w:w="100" w:type="dxa"/>
        <w:bottom w:w="100" w:type="dxa"/>
        <w:right w:w="100" w:type="dxa"/>
      </w:tblCellMar>
    </w:tblPr>
  </w:style>
  <w:style w:type="table" w:customStyle="1" w:styleId="ac">
    <w:basedOn w:val="TableNormal2"/>
    <w:tblPr>
      <w:tblStyleRowBandSize w:val="1"/>
      <w:tblStyleColBandSize w:val="1"/>
      <w:tblInd w:w="0" w:type="dxa"/>
      <w:tblCellMar>
        <w:top w:w="100" w:type="dxa"/>
        <w:left w:w="100" w:type="dxa"/>
        <w:bottom w:w="100" w:type="dxa"/>
        <w:right w:w="100" w:type="dxa"/>
      </w:tblCellMar>
    </w:tblPr>
  </w:style>
  <w:style w:type="table" w:customStyle="1" w:styleId="ad">
    <w:basedOn w:val="TableNormal2"/>
    <w:tblPr>
      <w:tblStyleRowBandSize w:val="1"/>
      <w:tblStyleColBandSize w:val="1"/>
      <w:tblInd w:w="0" w:type="dxa"/>
      <w:tblCellMar>
        <w:top w:w="100" w:type="dxa"/>
        <w:left w:w="100" w:type="dxa"/>
        <w:bottom w:w="100" w:type="dxa"/>
        <w:right w:w="100" w:type="dxa"/>
      </w:tblCellMar>
    </w:tblPr>
  </w:style>
  <w:style w:type="table" w:customStyle="1" w:styleId="ae">
    <w:basedOn w:val="TableNormal2"/>
    <w:tblPr>
      <w:tblStyleRowBandSize w:val="1"/>
      <w:tblStyleColBandSize w:val="1"/>
      <w:tblInd w:w="0" w:type="dxa"/>
      <w:tblCellMar>
        <w:top w:w="100" w:type="dxa"/>
        <w:left w:w="100" w:type="dxa"/>
        <w:bottom w:w="100" w:type="dxa"/>
        <w:right w:w="100" w:type="dxa"/>
      </w:tblCellMar>
    </w:tblPr>
  </w:style>
  <w:style w:type="table" w:customStyle="1" w:styleId="af">
    <w:basedOn w:val="TableNormal2"/>
    <w:tblPr>
      <w:tblStyleRowBandSize w:val="1"/>
      <w:tblStyleColBandSize w:val="1"/>
      <w:tblInd w:w="0" w:type="dxa"/>
      <w:tblCellMar>
        <w:top w:w="0" w:type="dxa"/>
        <w:left w:w="108" w:type="dxa"/>
        <w:bottom w:w="0" w:type="dxa"/>
        <w:right w:w="108" w:type="dxa"/>
      </w:tblCellMar>
    </w:tblPr>
  </w:style>
  <w:style w:type="table" w:customStyle="1" w:styleId="af0">
    <w:basedOn w:val="TableNormal2"/>
    <w:tblPr>
      <w:tblStyleRowBandSize w:val="1"/>
      <w:tblStyleColBandSize w:val="1"/>
      <w:tblInd w:w="0" w:type="dxa"/>
      <w:tblCellMar>
        <w:top w:w="0" w:type="dxa"/>
        <w:left w:w="108" w:type="dxa"/>
        <w:bottom w:w="0" w:type="dxa"/>
        <w:right w:w="108" w:type="dxa"/>
      </w:tblCellMar>
    </w:tblPr>
  </w:style>
  <w:style w:type="table" w:customStyle="1" w:styleId="af1">
    <w:basedOn w:val="TableNormal2"/>
    <w:tblPr>
      <w:tblStyleRowBandSize w:val="1"/>
      <w:tblStyleColBandSize w:val="1"/>
      <w:tblInd w:w="0" w:type="dxa"/>
      <w:tblCellMar>
        <w:top w:w="0" w:type="dxa"/>
        <w:left w:w="108" w:type="dxa"/>
        <w:bottom w:w="0" w:type="dxa"/>
        <w:right w:w="108" w:type="dxa"/>
      </w:tblCellMar>
    </w:tblPr>
  </w:style>
  <w:style w:type="table" w:customStyle="1" w:styleId="af2">
    <w:basedOn w:val="TableNormal2"/>
    <w:tblPr>
      <w:tblStyleRowBandSize w:val="1"/>
      <w:tblStyleColBandSize w:val="1"/>
      <w:tblInd w:w="0" w:type="dxa"/>
      <w:tblCellMar>
        <w:top w:w="0" w:type="dxa"/>
        <w:left w:w="108" w:type="dxa"/>
        <w:bottom w:w="0" w:type="dxa"/>
        <w:right w:w="108" w:type="dxa"/>
      </w:tblCellMar>
    </w:tblPr>
  </w:style>
  <w:style w:type="table" w:customStyle="1" w:styleId="af3">
    <w:basedOn w:val="TableNormal2"/>
    <w:tblPr>
      <w:tblStyleRowBandSize w:val="1"/>
      <w:tblStyleColBandSize w:val="1"/>
      <w:tblInd w:w="0" w:type="dxa"/>
      <w:tblCellMar>
        <w:top w:w="0" w:type="dxa"/>
        <w:left w:w="108" w:type="dxa"/>
        <w:bottom w:w="0" w:type="dxa"/>
        <w:right w:w="108" w:type="dxa"/>
      </w:tblCellMar>
    </w:tblPr>
  </w:style>
  <w:style w:type="table" w:customStyle="1" w:styleId="af4">
    <w:basedOn w:val="TableNormal2"/>
    <w:tblPr>
      <w:tblStyleRowBandSize w:val="1"/>
      <w:tblStyleColBandSize w:val="1"/>
      <w:tblInd w:w="0" w:type="dxa"/>
      <w:tblCellMar>
        <w:top w:w="0" w:type="dxa"/>
        <w:left w:w="108" w:type="dxa"/>
        <w:bottom w:w="0" w:type="dxa"/>
        <w:right w:w="108" w:type="dxa"/>
      </w:tblCellMar>
    </w:tblPr>
  </w:style>
  <w:style w:type="table" w:customStyle="1" w:styleId="af5">
    <w:basedOn w:val="TableNormal2"/>
    <w:tblPr>
      <w:tblStyleRowBandSize w:val="1"/>
      <w:tblStyleColBandSize w:val="1"/>
      <w:tblInd w:w="0" w:type="dxa"/>
      <w:tblCellMar>
        <w:top w:w="0" w:type="dxa"/>
        <w:left w:w="108" w:type="dxa"/>
        <w:bottom w:w="0" w:type="dxa"/>
        <w:right w:w="108" w:type="dxa"/>
      </w:tblCellMar>
    </w:tblPr>
  </w:style>
  <w:style w:type="table" w:customStyle="1" w:styleId="af6">
    <w:basedOn w:val="TableNormal2"/>
    <w:tblPr>
      <w:tblStyleRowBandSize w:val="1"/>
      <w:tblStyleColBandSize w:val="1"/>
      <w:tblInd w:w="0" w:type="dxa"/>
      <w:tblCellMar>
        <w:top w:w="0" w:type="dxa"/>
        <w:left w:w="108" w:type="dxa"/>
        <w:bottom w:w="0" w:type="dxa"/>
        <w:right w:w="108" w:type="dxa"/>
      </w:tblCellMar>
    </w:tblPr>
  </w:style>
  <w:style w:type="table" w:customStyle="1" w:styleId="af7">
    <w:basedOn w:val="TableNormal2"/>
    <w:tblPr>
      <w:tblStyleRowBandSize w:val="1"/>
      <w:tblStyleColBandSize w:val="1"/>
      <w:tblInd w:w="0" w:type="dxa"/>
      <w:tblCellMar>
        <w:top w:w="0" w:type="dxa"/>
        <w:left w:w="108" w:type="dxa"/>
        <w:bottom w:w="0" w:type="dxa"/>
        <w:right w:w="108" w:type="dxa"/>
      </w:tblCellMar>
    </w:tblPr>
  </w:style>
  <w:style w:type="table" w:customStyle="1" w:styleId="af8">
    <w:basedOn w:val="TableNormal2"/>
    <w:tblPr>
      <w:tblStyleRowBandSize w:val="1"/>
      <w:tblStyleColBandSize w:val="1"/>
      <w:tblInd w:w="0" w:type="dxa"/>
      <w:tblCellMar>
        <w:top w:w="0" w:type="dxa"/>
        <w:left w:w="108" w:type="dxa"/>
        <w:bottom w:w="0" w:type="dxa"/>
        <w:right w:w="108" w:type="dxa"/>
      </w:tblCellMar>
    </w:tblPr>
  </w:style>
  <w:style w:type="table" w:customStyle="1" w:styleId="af9">
    <w:basedOn w:val="TableNormal2"/>
    <w:tblPr>
      <w:tblStyleRowBandSize w:val="1"/>
      <w:tblStyleColBandSize w:val="1"/>
      <w:tblInd w:w="0" w:type="dxa"/>
      <w:tblCellMar>
        <w:top w:w="0" w:type="dxa"/>
        <w:left w:w="108" w:type="dxa"/>
        <w:bottom w:w="0" w:type="dxa"/>
        <w:right w:w="108" w:type="dxa"/>
      </w:tblCellMar>
    </w:tblPr>
  </w:style>
  <w:style w:type="table" w:customStyle="1" w:styleId="afa">
    <w:basedOn w:val="TableNormal2"/>
    <w:tblPr>
      <w:tblStyleRowBandSize w:val="1"/>
      <w:tblStyleColBandSize w:val="1"/>
      <w:tblInd w:w="0" w:type="dxa"/>
      <w:tblCellMar>
        <w:top w:w="0" w:type="dxa"/>
        <w:left w:w="108" w:type="dxa"/>
        <w:bottom w:w="0" w:type="dxa"/>
        <w:right w:w="108" w:type="dxa"/>
      </w:tblCellMar>
    </w:tblPr>
  </w:style>
  <w:style w:type="table" w:customStyle="1" w:styleId="afb">
    <w:basedOn w:val="TableNormal2"/>
    <w:tblPr>
      <w:tblStyleRowBandSize w:val="1"/>
      <w:tblStyleColBandSize w:val="1"/>
      <w:tblInd w:w="0" w:type="dxa"/>
      <w:tblCellMar>
        <w:top w:w="100" w:type="dxa"/>
        <w:left w:w="100" w:type="dxa"/>
        <w:bottom w:w="100" w:type="dxa"/>
        <w:right w:w="100" w:type="dxa"/>
      </w:tblCellMar>
    </w:tblPr>
  </w:style>
  <w:style w:type="table" w:customStyle="1" w:styleId="afc">
    <w:basedOn w:val="TableNormal2"/>
    <w:tblPr>
      <w:tblStyleRowBandSize w:val="1"/>
      <w:tblStyleColBandSize w:val="1"/>
      <w:tblInd w:w="0" w:type="dxa"/>
      <w:tblCellMar>
        <w:top w:w="0" w:type="dxa"/>
        <w:left w:w="108" w:type="dxa"/>
        <w:bottom w:w="0" w:type="dxa"/>
        <w:right w:w="108" w:type="dxa"/>
      </w:tblCellMar>
    </w:tblPr>
  </w:style>
  <w:style w:type="table" w:customStyle="1" w:styleId="afd">
    <w:basedOn w:val="TableNormal2"/>
    <w:tblPr>
      <w:tblStyleRowBandSize w:val="1"/>
      <w:tblStyleColBandSize w:val="1"/>
      <w:tblInd w:w="0" w:type="dxa"/>
      <w:tblCellMar>
        <w:top w:w="0" w:type="dxa"/>
        <w:left w:w="108" w:type="dxa"/>
        <w:bottom w:w="0" w:type="dxa"/>
        <w:right w:w="108" w:type="dxa"/>
      </w:tblCellMar>
    </w:tblPr>
  </w:style>
  <w:style w:type="table" w:customStyle="1" w:styleId="afe">
    <w:basedOn w:val="TableNormal2"/>
    <w:tblPr>
      <w:tblStyleRowBandSize w:val="1"/>
      <w:tblStyleColBandSize w:val="1"/>
      <w:tblInd w:w="0" w:type="dxa"/>
      <w:tblCellMar>
        <w:top w:w="0" w:type="dxa"/>
        <w:left w:w="108" w:type="dxa"/>
        <w:bottom w:w="0" w:type="dxa"/>
        <w:right w:w="108" w:type="dxa"/>
      </w:tblCellMar>
    </w:tblPr>
  </w:style>
  <w:style w:type="table" w:customStyle="1" w:styleId="aff">
    <w:basedOn w:val="TableNormal2"/>
    <w:tblPr>
      <w:tblStyleRowBandSize w:val="1"/>
      <w:tblStyleColBandSize w:val="1"/>
      <w:tblInd w:w="0" w:type="dxa"/>
      <w:tblCellMar>
        <w:top w:w="0" w:type="dxa"/>
        <w:left w:w="108" w:type="dxa"/>
        <w:bottom w:w="0" w:type="dxa"/>
        <w:right w:w="108" w:type="dxa"/>
      </w:tblCellMar>
    </w:tblPr>
  </w:style>
  <w:style w:type="table" w:customStyle="1" w:styleId="aff0">
    <w:basedOn w:val="TableNormal2"/>
    <w:tblPr>
      <w:tblStyleRowBandSize w:val="1"/>
      <w:tblStyleColBandSize w:val="1"/>
      <w:tblInd w:w="0" w:type="dxa"/>
      <w:tblCellMar>
        <w:top w:w="0" w:type="dxa"/>
        <w:left w:w="108" w:type="dxa"/>
        <w:bottom w:w="0" w:type="dxa"/>
        <w:right w:w="108" w:type="dxa"/>
      </w:tblCellMar>
    </w:tblPr>
  </w:style>
  <w:style w:type="table" w:customStyle="1" w:styleId="aff1">
    <w:basedOn w:val="TableNormal2"/>
    <w:tblPr>
      <w:tblStyleRowBandSize w:val="1"/>
      <w:tblStyleColBandSize w:val="1"/>
      <w:tblInd w:w="0" w:type="dxa"/>
      <w:tblCellMar>
        <w:top w:w="0" w:type="dxa"/>
        <w:left w:w="108" w:type="dxa"/>
        <w:bottom w:w="0" w:type="dxa"/>
        <w:right w:w="108" w:type="dxa"/>
      </w:tblCellMar>
    </w:tblPr>
  </w:style>
  <w:style w:type="table" w:customStyle="1" w:styleId="aff2">
    <w:basedOn w:val="TableNormal2"/>
    <w:tblPr>
      <w:tblStyleRowBandSize w:val="1"/>
      <w:tblStyleColBandSize w:val="1"/>
      <w:tblInd w:w="0" w:type="dxa"/>
      <w:tblCellMar>
        <w:top w:w="0" w:type="dxa"/>
        <w:left w:w="108" w:type="dxa"/>
        <w:bottom w:w="0" w:type="dxa"/>
        <w:right w:w="108" w:type="dxa"/>
      </w:tblCellMar>
    </w:tblPr>
  </w:style>
  <w:style w:type="table" w:customStyle="1" w:styleId="aff3">
    <w:basedOn w:val="TableNormal2"/>
    <w:tblPr>
      <w:tblStyleRowBandSize w:val="1"/>
      <w:tblStyleColBandSize w:val="1"/>
      <w:tblInd w:w="0" w:type="dxa"/>
      <w:tblCellMar>
        <w:top w:w="0" w:type="dxa"/>
        <w:left w:w="108" w:type="dxa"/>
        <w:bottom w:w="0"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oter" Target="footer4.xml"/><Relationship Id="rId16" Type="http://schemas.openxmlformats.org/officeDocument/2006/relationships/hyperlink" Target="about:blank" TargetMode="External"/><Relationship Id="rId17" Type="http://schemas.openxmlformats.org/officeDocument/2006/relationships/hyperlink" Target="about:blank"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22D0D37-DC6C-6B43-9EC9-F953E04BC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4766</Words>
  <Characters>26217</Characters>
  <Application>Microsoft Macintosh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Usuario de Microsoft Office</cp:lastModifiedBy>
  <cp:revision>2</cp:revision>
  <cp:lastPrinted>2023-05-05T22:07:00Z</cp:lastPrinted>
  <dcterms:created xsi:type="dcterms:W3CDTF">2026-06-04T18:03:00Z</dcterms:created>
  <dcterms:modified xsi:type="dcterms:W3CDTF">2026-06-04T18:03:00Z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5e75a758-8201-46b6-884a-521da80396df</vt:lpwstr>
  </property>
</Properties>
</file>