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00E4A" w14:textId="77777777" w:rsidR="00AB35FE" w:rsidRDefault="004B1758">
      <w:pPr>
        <w:pStyle w:val="Ttulo1"/>
        <w:spacing w:before="148"/>
        <w:ind w:left="0" w:right="8"/>
        <w:jc w:val="center"/>
      </w:pPr>
      <w:r>
        <w:t>Anexo</w:t>
      </w:r>
      <w:r>
        <w:rPr>
          <w:spacing w:val="-4"/>
        </w:rPr>
        <w:t xml:space="preserve"> </w:t>
      </w:r>
      <w:r>
        <w:t>No</w:t>
      </w:r>
      <w:r>
        <w:rPr>
          <w:spacing w:val="-3"/>
        </w:rPr>
        <w:t xml:space="preserve"> </w:t>
      </w:r>
      <w:r>
        <w:t>1.</w:t>
      </w:r>
      <w:r>
        <w:rPr>
          <w:spacing w:val="34"/>
        </w:rPr>
        <w:t xml:space="preserve"> </w:t>
      </w:r>
      <w:r>
        <w:t>ESPECIFICACIONES</w:t>
      </w:r>
      <w:r>
        <w:rPr>
          <w:spacing w:val="-10"/>
        </w:rPr>
        <w:t xml:space="preserve"> </w:t>
      </w:r>
      <w:r>
        <w:t>TECNICAS</w:t>
      </w:r>
      <w:r>
        <w:rPr>
          <w:spacing w:val="-3"/>
        </w:rPr>
        <w:t xml:space="preserve"> </w:t>
      </w:r>
      <w:r>
        <w:t>-</w:t>
      </w:r>
      <w:r>
        <w:rPr>
          <w:spacing w:val="-6"/>
        </w:rPr>
        <w:t xml:space="preserve"> </w:t>
      </w:r>
      <w:r>
        <w:t>FICHA</w:t>
      </w:r>
      <w:r>
        <w:rPr>
          <w:spacing w:val="-7"/>
        </w:rPr>
        <w:t xml:space="preserve"> </w:t>
      </w:r>
      <w:r>
        <w:rPr>
          <w:spacing w:val="-2"/>
        </w:rPr>
        <w:t>TÉCNICA</w:t>
      </w:r>
    </w:p>
    <w:p w14:paraId="5230F556" w14:textId="77777777" w:rsidR="00AB35FE" w:rsidRDefault="004B1758">
      <w:pPr>
        <w:pStyle w:val="Prrafodelista"/>
        <w:numPr>
          <w:ilvl w:val="0"/>
          <w:numId w:val="4"/>
        </w:numPr>
        <w:tabs>
          <w:tab w:val="left" w:pos="1156"/>
        </w:tabs>
        <w:spacing w:before="183"/>
        <w:ind w:left="1156" w:hanging="220"/>
        <w:jc w:val="left"/>
        <w:rPr>
          <w:rFonts w:ascii="Arial"/>
          <w:b/>
          <w:sz w:val="16"/>
        </w:rPr>
      </w:pPr>
      <w:r>
        <w:rPr>
          <w:rFonts w:ascii="Arial"/>
          <w:b/>
          <w:spacing w:val="-2"/>
          <w:sz w:val="16"/>
        </w:rPr>
        <w:t>OBJETO</w:t>
      </w:r>
    </w:p>
    <w:p w14:paraId="3B40D6E2" w14:textId="77777777" w:rsidR="00AB35FE" w:rsidRDefault="00AB35FE">
      <w:pPr>
        <w:pStyle w:val="Textoindependiente"/>
        <w:spacing w:before="1"/>
        <w:rPr>
          <w:rFonts w:ascii="Arial"/>
          <w:b/>
        </w:rPr>
      </w:pPr>
    </w:p>
    <w:p w14:paraId="4180727E" w14:textId="77777777" w:rsidR="00AB35FE" w:rsidRDefault="004B1758">
      <w:pPr>
        <w:pStyle w:val="Textoindependiente"/>
        <w:spacing w:before="1"/>
        <w:ind w:left="852" w:right="2"/>
        <w:jc w:val="both"/>
      </w:pPr>
      <w:r>
        <w:t>Adquisición, instalación y puesta en funcionamiento de un equipo de Cromatografía Iónica con detector de conductividad, supresor, automuestreador, consumibles</w:t>
      </w:r>
      <w:r>
        <w:rPr>
          <w:spacing w:val="-4"/>
        </w:rPr>
        <w:t xml:space="preserve"> </w:t>
      </w:r>
      <w:r>
        <w:t>y demás accesorios</w:t>
      </w:r>
      <w:r>
        <w:rPr>
          <w:spacing w:val="-2"/>
        </w:rPr>
        <w:t xml:space="preserve"> </w:t>
      </w:r>
      <w:r>
        <w:t>y periféricos requeridos para</w:t>
      </w:r>
      <w:r>
        <w:rPr>
          <w:spacing w:val="-4"/>
        </w:rPr>
        <w:t xml:space="preserve"> </w:t>
      </w:r>
      <w:r>
        <w:t>su adecuado</w:t>
      </w:r>
      <w:r>
        <w:rPr>
          <w:spacing w:val="-5"/>
        </w:rPr>
        <w:t xml:space="preserve"> </w:t>
      </w:r>
      <w:r>
        <w:t>funcionamiento, para</w:t>
      </w:r>
      <w:r>
        <w:rPr>
          <w:spacing w:val="-4"/>
        </w:rPr>
        <w:t xml:space="preserve"> </w:t>
      </w:r>
      <w:r>
        <w:t>la</w:t>
      </w:r>
      <w:r>
        <w:rPr>
          <w:spacing w:val="-6"/>
        </w:rPr>
        <w:t xml:space="preserve"> </w:t>
      </w:r>
      <w:r>
        <w:t>sede</w:t>
      </w:r>
      <w:r>
        <w:rPr>
          <w:spacing w:val="-1"/>
        </w:rPr>
        <w:t xml:space="preserve"> </w:t>
      </w:r>
      <w:r>
        <w:t>Manizales de</w:t>
      </w:r>
      <w:r>
        <w:rPr>
          <w:spacing w:val="-2"/>
        </w:rPr>
        <w:t xml:space="preserve"> </w:t>
      </w:r>
      <w:r>
        <w:t>la dirección de laboratorios del Servicio Geológico Colombiano.</w:t>
      </w:r>
    </w:p>
    <w:p w14:paraId="77B5362B" w14:textId="77777777" w:rsidR="00AB35FE" w:rsidRDefault="00AB35FE">
      <w:pPr>
        <w:pStyle w:val="Textoindependiente"/>
        <w:spacing w:before="21"/>
      </w:pPr>
    </w:p>
    <w:p w14:paraId="7DEC0D1F" w14:textId="77777777" w:rsidR="00AB35FE" w:rsidRDefault="004B1758">
      <w:pPr>
        <w:pStyle w:val="Ttulo1"/>
        <w:numPr>
          <w:ilvl w:val="0"/>
          <w:numId w:val="4"/>
        </w:numPr>
        <w:tabs>
          <w:tab w:val="left" w:pos="1878"/>
        </w:tabs>
        <w:ind w:left="1878" w:hanging="177"/>
        <w:jc w:val="left"/>
      </w:pPr>
      <w:r>
        <w:t>CODIGOS</w:t>
      </w:r>
      <w:r>
        <w:rPr>
          <w:spacing w:val="-5"/>
        </w:rPr>
        <w:t xml:space="preserve"> </w:t>
      </w:r>
      <w:r>
        <w:rPr>
          <w:spacing w:val="-2"/>
        </w:rPr>
        <w:t>UNSPSC</w:t>
      </w:r>
    </w:p>
    <w:p w14:paraId="63C0680E" w14:textId="77777777" w:rsidR="00AB35FE" w:rsidRDefault="00AB35FE">
      <w:pPr>
        <w:pStyle w:val="Textoindependiente"/>
        <w:spacing w:before="3"/>
        <w:rPr>
          <w:rFonts w:ascii="Arial"/>
          <w:b/>
        </w:rPr>
      </w:pPr>
    </w:p>
    <w:tbl>
      <w:tblPr>
        <w:tblStyle w:val="TableNormal"/>
        <w:tblW w:w="0" w:type="auto"/>
        <w:tblInd w:w="1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80"/>
        <w:gridCol w:w="2227"/>
        <w:gridCol w:w="1968"/>
        <w:gridCol w:w="2486"/>
      </w:tblGrid>
      <w:tr w:rsidR="00AB35FE" w14:paraId="21771891" w14:textId="77777777">
        <w:trPr>
          <w:trHeight w:val="375"/>
        </w:trPr>
        <w:tc>
          <w:tcPr>
            <w:tcW w:w="1680" w:type="dxa"/>
          </w:tcPr>
          <w:p w14:paraId="6764BC6C" w14:textId="77777777" w:rsidR="00AB35FE" w:rsidRDefault="004B1758">
            <w:pPr>
              <w:pStyle w:val="TableParagraph"/>
              <w:spacing w:before="106"/>
              <w:ind w:left="39"/>
              <w:jc w:val="center"/>
              <w:rPr>
                <w:rFonts w:ascii="Arial" w:hAnsi="Arial"/>
                <w:b/>
                <w:sz w:val="16"/>
              </w:rPr>
            </w:pPr>
            <w:r>
              <w:rPr>
                <w:rFonts w:ascii="Arial" w:hAnsi="Arial"/>
                <w:b/>
                <w:spacing w:val="-2"/>
                <w:sz w:val="16"/>
              </w:rPr>
              <w:t>Clasificación</w:t>
            </w:r>
          </w:p>
        </w:tc>
        <w:tc>
          <w:tcPr>
            <w:tcW w:w="2227" w:type="dxa"/>
          </w:tcPr>
          <w:p w14:paraId="1E9D652F" w14:textId="77777777" w:rsidR="00AB35FE" w:rsidRDefault="004B1758">
            <w:pPr>
              <w:pStyle w:val="TableParagraph"/>
              <w:spacing w:before="106"/>
              <w:ind w:left="46"/>
              <w:jc w:val="center"/>
              <w:rPr>
                <w:rFonts w:ascii="Arial"/>
                <w:b/>
                <w:sz w:val="16"/>
              </w:rPr>
            </w:pPr>
            <w:r>
              <w:rPr>
                <w:rFonts w:ascii="Arial"/>
                <w:b/>
                <w:spacing w:val="-2"/>
                <w:sz w:val="16"/>
              </w:rPr>
              <w:t>Segmentos</w:t>
            </w:r>
          </w:p>
        </w:tc>
        <w:tc>
          <w:tcPr>
            <w:tcW w:w="1968" w:type="dxa"/>
          </w:tcPr>
          <w:p w14:paraId="173F8FC6" w14:textId="77777777" w:rsidR="00AB35FE" w:rsidRDefault="004B1758">
            <w:pPr>
              <w:pStyle w:val="TableParagraph"/>
              <w:spacing w:before="106"/>
              <w:ind w:left="43"/>
              <w:jc w:val="center"/>
              <w:rPr>
                <w:rFonts w:ascii="Arial"/>
                <w:b/>
                <w:sz w:val="16"/>
              </w:rPr>
            </w:pPr>
            <w:r>
              <w:rPr>
                <w:rFonts w:ascii="Arial"/>
                <w:b/>
                <w:spacing w:val="-2"/>
                <w:sz w:val="16"/>
              </w:rPr>
              <w:t>Familias</w:t>
            </w:r>
          </w:p>
        </w:tc>
        <w:tc>
          <w:tcPr>
            <w:tcW w:w="2486" w:type="dxa"/>
          </w:tcPr>
          <w:p w14:paraId="7C7B4E48" w14:textId="77777777" w:rsidR="00AB35FE" w:rsidRDefault="004B1758">
            <w:pPr>
              <w:pStyle w:val="TableParagraph"/>
              <w:spacing w:before="106"/>
              <w:ind w:left="34" w:right="1"/>
              <w:jc w:val="center"/>
              <w:rPr>
                <w:rFonts w:ascii="Arial"/>
                <w:b/>
                <w:sz w:val="16"/>
              </w:rPr>
            </w:pPr>
            <w:r>
              <w:rPr>
                <w:rFonts w:ascii="Arial"/>
                <w:b/>
                <w:spacing w:val="-2"/>
                <w:sz w:val="16"/>
              </w:rPr>
              <w:t>Clases</w:t>
            </w:r>
          </w:p>
        </w:tc>
      </w:tr>
      <w:tr w:rsidR="00AB35FE" w14:paraId="2892F70F" w14:textId="77777777">
        <w:trPr>
          <w:trHeight w:val="359"/>
        </w:trPr>
        <w:tc>
          <w:tcPr>
            <w:tcW w:w="1680" w:type="dxa"/>
          </w:tcPr>
          <w:p w14:paraId="70F6489E" w14:textId="77777777" w:rsidR="00AB35FE" w:rsidRDefault="004B1758">
            <w:pPr>
              <w:pStyle w:val="TableParagraph"/>
              <w:spacing w:before="89"/>
              <w:ind w:left="39" w:right="1"/>
              <w:jc w:val="center"/>
              <w:rPr>
                <w:rFonts w:ascii="Arial" w:hAnsi="Arial"/>
                <w:b/>
                <w:sz w:val="16"/>
              </w:rPr>
            </w:pPr>
            <w:r>
              <w:rPr>
                <w:rFonts w:ascii="Arial" w:hAnsi="Arial"/>
                <w:b/>
                <w:spacing w:val="-2"/>
                <w:sz w:val="16"/>
              </w:rPr>
              <w:t>CÓDIGO</w:t>
            </w:r>
          </w:p>
        </w:tc>
        <w:tc>
          <w:tcPr>
            <w:tcW w:w="2227" w:type="dxa"/>
          </w:tcPr>
          <w:p w14:paraId="334CBC5A" w14:textId="77777777" w:rsidR="00AB35FE" w:rsidRDefault="004B1758">
            <w:pPr>
              <w:pStyle w:val="TableParagraph"/>
              <w:spacing w:before="89"/>
              <w:ind w:left="46" w:right="2"/>
              <w:jc w:val="center"/>
              <w:rPr>
                <w:rFonts w:ascii="Arial"/>
                <w:b/>
                <w:sz w:val="16"/>
              </w:rPr>
            </w:pPr>
            <w:r>
              <w:rPr>
                <w:rFonts w:ascii="Arial"/>
                <w:b/>
                <w:spacing w:val="-2"/>
                <w:sz w:val="16"/>
              </w:rPr>
              <w:t>41000000</w:t>
            </w:r>
          </w:p>
        </w:tc>
        <w:tc>
          <w:tcPr>
            <w:tcW w:w="1968" w:type="dxa"/>
          </w:tcPr>
          <w:p w14:paraId="21E2925A" w14:textId="77777777" w:rsidR="00AB35FE" w:rsidRDefault="004B1758">
            <w:pPr>
              <w:pStyle w:val="TableParagraph"/>
              <w:spacing w:before="89"/>
              <w:ind w:left="43" w:right="9"/>
              <w:jc w:val="center"/>
              <w:rPr>
                <w:rFonts w:ascii="Arial"/>
                <w:b/>
                <w:sz w:val="16"/>
              </w:rPr>
            </w:pPr>
            <w:r>
              <w:rPr>
                <w:rFonts w:ascii="Arial"/>
                <w:b/>
                <w:spacing w:val="-2"/>
                <w:sz w:val="16"/>
              </w:rPr>
              <w:t>41110000</w:t>
            </w:r>
          </w:p>
        </w:tc>
        <w:tc>
          <w:tcPr>
            <w:tcW w:w="2486" w:type="dxa"/>
          </w:tcPr>
          <w:p w14:paraId="0C154F61" w14:textId="77777777" w:rsidR="00AB35FE" w:rsidRDefault="004B1758">
            <w:pPr>
              <w:pStyle w:val="TableParagraph"/>
              <w:spacing w:before="89"/>
              <w:ind w:left="34"/>
              <w:jc w:val="center"/>
              <w:rPr>
                <w:rFonts w:ascii="Arial"/>
                <w:b/>
                <w:sz w:val="16"/>
              </w:rPr>
            </w:pPr>
            <w:r>
              <w:rPr>
                <w:rFonts w:ascii="Arial"/>
                <w:b/>
                <w:spacing w:val="-2"/>
                <w:sz w:val="16"/>
              </w:rPr>
              <w:t>41115700</w:t>
            </w:r>
          </w:p>
        </w:tc>
      </w:tr>
      <w:tr w:rsidR="00AB35FE" w14:paraId="19CE71F4" w14:textId="77777777">
        <w:trPr>
          <w:trHeight w:val="1566"/>
        </w:trPr>
        <w:tc>
          <w:tcPr>
            <w:tcW w:w="1680" w:type="dxa"/>
          </w:tcPr>
          <w:p w14:paraId="291CC47B" w14:textId="77777777" w:rsidR="00AB35FE" w:rsidRDefault="00AB35FE">
            <w:pPr>
              <w:pStyle w:val="TableParagraph"/>
              <w:rPr>
                <w:rFonts w:ascii="Arial"/>
                <w:b/>
                <w:sz w:val="16"/>
              </w:rPr>
            </w:pPr>
          </w:p>
          <w:p w14:paraId="4FAA67D7" w14:textId="77777777" w:rsidR="00AB35FE" w:rsidRDefault="00AB35FE">
            <w:pPr>
              <w:pStyle w:val="TableParagraph"/>
              <w:rPr>
                <w:rFonts w:ascii="Arial"/>
                <w:b/>
                <w:sz w:val="16"/>
              </w:rPr>
            </w:pPr>
          </w:p>
          <w:p w14:paraId="575E960B" w14:textId="77777777" w:rsidR="00AB35FE" w:rsidRDefault="00AB35FE">
            <w:pPr>
              <w:pStyle w:val="TableParagraph"/>
              <w:spacing w:before="142"/>
              <w:rPr>
                <w:rFonts w:ascii="Arial"/>
                <w:b/>
                <w:sz w:val="16"/>
              </w:rPr>
            </w:pPr>
          </w:p>
          <w:p w14:paraId="62AF1643" w14:textId="77777777" w:rsidR="00AB35FE" w:rsidRDefault="004B1758">
            <w:pPr>
              <w:pStyle w:val="TableParagraph"/>
              <w:ind w:left="39" w:right="3"/>
              <w:jc w:val="center"/>
              <w:rPr>
                <w:rFonts w:ascii="Arial"/>
                <w:b/>
                <w:sz w:val="16"/>
              </w:rPr>
            </w:pPr>
            <w:r>
              <w:rPr>
                <w:rFonts w:ascii="Arial"/>
                <w:b/>
                <w:spacing w:val="-2"/>
                <w:sz w:val="16"/>
              </w:rPr>
              <w:t>NOMBRE</w:t>
            </w:r>
          </w:p>
        </w:tc>
        <w:tc>
          <w:tcPr>
            <w:tcW w:w="2227" w:type="dxa"/>
          </w:tcPr>
          <w:p w14:paraId="71F5E240" w14:textId="77777777" w:rsidR="00AB35FE" w:rsidRDefault="00AB35FE">
            <w:pPr>
              <w:pStyle w:val="TableParagraph"/>
              <w:rPr>
                <w:rFonts w:ascii="Arial"/>
                <w:b/>
                <w:sz w:val="16"/>
              </w:rPr>
            </w:pPr>
          </w:p>
          <w:p w14:paraId="00F5B042" w14:textId="77777777" w:rsidR="00AB35FE" w:rsidRDefault="00AB35FE">
            <w:pPr>
              <w:pStyle w:val="TableParagraph"/>
              <w:spacing w:before="144"/>
              <w:rPr>
                <w:rFonts w:ascii="Arial"/>
                <w:b/>
                <w:sz w:val="16"/>
              </w:rPr>
            </w:pPr>
          </w:p>
          <w:p w14:paraId="6C7782F4" w14:textId="77777777" w:rsidR="00AB35FE" w:rsidRDefault="004B1758">
            <w:pPr>
              <w:pStyle w:val="TableParagraph"/>
              <w:spacing w:line="244" w:lineRule="auto"/>
              <w:ind w:left="278" w:right="231" w:hanging="4"/>
              <w:jc w:val="center"/>
              <w:rPr>
                <w:sz w:val="16"/>
              </w:rPr>
            </w:pPr>
            <w:r>
              <w:rPr>
                <w:sz w:val="16"/>
              </w:rPr>
              <w:t xml:space="preserve">Equipo de laboratorio, </w:t>
            </w:r>
            <w:r>
              <w:rPr>
                <w:spacing w:val="-2"/>
                <w:sz w:val="16"/>
              </w:rPr>
              <w:t>medición,</w:t>
            </w:r>
            <w:r>
              <w:rPr>
                <w:spacing w:val="-8"/>
                <w:sz w:val="16"/>
              </w:rPr>
              <w:t xml:space="preserve"> </w:t>
            </w:r>
            <w:r>
              <w:rPr>
                <w:spacing w:val="-2"/>
                <w:sz w:val="16"/>
              </w:rPr>
              <w:t>observación</w:t>
            </w:r>
            <w:r>
              <w:rPr>
                <w:spacing w:val="-9"/>
                <w:sz w:val="16"/>
              </w:rPr>
              <w:t xml:space="preserve"> </w:t>
            </w:r>
            <w:r>
              <w:rPr>
                <w:spacing w:val="-2"/>
                <w:sz w:val="16"/>
              </w:rPr>
              <w:t>y pruebas</w:t>
            </w:r>
          </w:p>
        </w:tc>
        <w:tc>
          <w:tcPr>
            <w:tcW w:w="1968" w:type="dxa"/>
          </w:tcPr>
          <w:p w14:paraId="3FE7C693" w14:textId="77777777" w:rsidR="00AB35FE" w:rsidRDefault="00AB35FE">
            <w:pPr>
              <w:pStyle w:val="TableParagraph"/>
              <w:rPr>
                <w:rFonts w:ascii="Arial"/>
                <w:b/>
                <w:sz w:val="16"/>
              </w:rPr>
            </w:pPr>
          </w:p>
          <w:p w14:paraId="39B9C50D" w14:textId="77777777" w:rsidR="00AB35FE" w:rsidRDefault="00AB35FE">
            <w:pPr>
              <w:pStyle w:val="TableParagraph"/>
              <w:rPr>
                <w:rFonts w:ascii="Arial"/>
                <w:b/>
                <w:sz w:val="16"/>
              </w:rPr>
            </w:pPr>
          </w:p>
          <w:p w14:paraId="26C960C9" w14:textId="77777777" w:rsidR="00AB35FE" w:rsidRDefault="00AB35FE">
            <w:pPr>
              <w:pStyle w:val="TableParagraph"/>
              <w:spacing w:before="53"/>
              <w:rPr>
                <w:rFonts w:ascii="Arial"/>
                <w:b/>
                <w:sz w:val="16"/>
              </w:rPr>
            </w:pPr>
          </w:p>
          <w:p w14:paraId="1692C96D" w14:textId="77777777" w:rsidR="00AB35FE" w:rsidRDefault="004B1758">
            <w:pPr>
              <w:pStyle w:val="TableParagraph"/>
              <w:spacing w:line="244" w:lineRule="auto"/>
              <w:ind w:left="220" w:hanging="108"/>
              <w:rPr>
                <w:sz w:val="16"/>
              </w:rPr>
            </w:pPr>
            <w:r>
              <w:rPr>
                <w:spacing w:val="-2"/>
                <w:sz w:val="16"/>
              </w:rPr>
              <w:t>Instrumentos</w:t>
            </w:r>
            <w:r>
              <w:rPr>
                <w:spacing w:val="-9"/>
                <w:sz w:val="16"/>
              </w:rPr>
              <w:t xml:space="preserve"> </w:t>
            </w:r>
            <w:r>
              <w:rPr>
                <w:spacing w:val="-2"/>
                <w:sz w:val="16"/>
              </w:rPr>
              <w:t>de</w:t>
            </w:r>
            <w:r>
              <w:rPr>
                <w:spacing w:val="-10"/>
                <w:sz w:val="16"/>
              </w:rPr>
              <w:t xml:space="preserve"> </w:t>
            </w:r>
            <w:r>
              <w:rPr>
                <w:spacing w:val="-2"/>
                <w:sz w:val="16"/>
              </w:rPr>
              <w:t xml:space="preserve">medida, </w:t>
            </w:r>
            <w:r>
              <w:rPr>
                <w:sz w:val="16"/>
              </w:rPr>
              <w:t>observación y ensayo</w:t>
            </w:r>
          </w:p>
        </w:tc>
        <w:tc>
          <w:tcPr>
            <w:tcW w:w="2486" w:type="dxa"/>
          </w:tcPr>
          <w:p w14:paraId="18461C3D" w14:textId="77777777" w:rsidR="00AB35FE" w:rsidRDefault="00AB35FE">
            <w:pPr>
              <w:pStyle w:val="TableParagraph"/>
              <w:rPr>
                <w:rFonts w:ascii="Arial"/>
                <w:b/>
                <w:sz w:val="16"/>
              </w:rPr>
            </w:pPr>
          </w:p>
          <w:p w14:paraId="54B60821" w14:textId="77777777" w:rsidR="00AB35FE" w:rsidRDefault="00AB35FE">
            <w:pPr>
              <w:pStyle w:val="TableParagraph"/>
              <w:rPr>
                <w:rFonts w:ascii="Arial"/>
                <w:b/>
                <w:sz w:val="16"/>
              </w:rPr>
            </w:pPr>
          </w:p>
          <w:p w14:paraId="6662CE20" w14:textId="77777777" w:rsidR="00AB35FE" w:rsidRDefault="00AB35FE">
            <w:pPr>
              <w:pStyle w:val="TableParagraph"/>
              <w:spacing w:before="53"/>
              <w:rPr>
                <w:rFonts w:ascii="Arial"/>
                <w:b/>
                <w:sz w:val="16"/>
              </w:rPr>
            </w:pPr>
          </w:p>
          <w:p w14:paraId="778A904B" w14:textId="77777777" w:rsidR="00AB35FE" w:rsidRDefault="004B1758">
            <w:pPr>
              <w:pStyle w:val="TableParagraph"/>
              <w:spacing w:line="244" w:lineRule="auto"/>
              <w:ind w:left="218" w:firstLine="117"/>
              <w:rPr>
                <w:sz w:val="16"/>
              </w:rPr>
            </w:pPr>
            <w:r>
              <w:rPr>
                <w:sz w:val="16"/>
              </w:rPr>
              <w:t xml:space="preserve">Instrumentos de medición </w:t>
            </w:r>
            <w:r>
              <w:rPr>
                <w:spacing w:val="-2"/>
                <w:sz w:val="16"/>
              </w:rPr>
              <w:t>cromatográficos</w:t>
            </w:r>
            <w:r>
              <w:rPr>
                <w:spacing w:val="-5"/>
                <w:sz w:val="16"/>
              </w:rPr>
              <w:t xml:space="preserve"> </w:t>
            </w:r>
            <w:r>
              <w:rPr>
                <w:spacing w:val="-2"/>
                <w:sz w:val="16"/>
              </w:rPr>
              <w:t>y</w:t>
            </w:r>
            <w:r>
              <w:rPr>
                <w:spacing w:val="-4"/>
                <w:sz w:val="16"/>
              </w:rPr>
              <w:t xml:space="preserve"> </w:t>
            </w:r>
            <w:r>
              <w:rPr>
                <w:spacing w:val="-2"/>
                <w:sz w:val="16"/>
              </w:rPr>
              <w:t>accesorios</w:t>
            </w:r>
          </w:p>
        </w:tc>
      </w:tr>
      <w:tr w:rsidR="00AB35FE" w14:paraId="7E0571CD" w14:textId="77777777">
        <w:trPr>
          <w:trHeight w:val="359"/>
        </w:trPr>
        <w:tc>
          <w:tcPr>
            <w:tcW w:w="1680" w:type="dxa"/>
          </w:tcPr>
          <w:p w14:paraId="1FF655EA" w14:textId="77777777" w:rsidR="00AB35FE" w:rsidRDefault="004B1758">
            <w:pPr>
              <w:pStyle w:val="TableParagraph"/>
              <w:spacing w:before="89"/>
              <w:ind w:left="39" w:right="1"/>
              <w:jc w:val="center"/>
              <w:rPr>
                <w:rFonts w:ascii="Arial" w:hAnsi="Arial"/>
                <w:b/>
                <w:sz w:val="16"/>
              </w:rPr>
            </w:pPr>
            <w:r>
              <w:rPr>
                <w:rFonts w:ascii="Arial" w:hAnsi="Arial"/>
                <w:b/>
                <w:spacing w:val="-2"/>
                <w:sz w:val="16"/>
              </w:rPr>
              <w:t>CÓDIGO</w:t>
            </w:r>
          </w:p>
        </w:tc>
        <w:tc>
          <w:tcPr>
            <w:tcW w:w="2227" w:type="dxa"/>
          </w:tcPr>
          <w:p w14:paraId="484AB54B" w14:textId="77777777" w:rsidR="00AB35FE" w:rsidRDefault="004B1758">
            <w:pPr>
              <w:pStyle w:val="TableParagraph"/>
              <w:spacing w:before="89"/>
              <w:ind w:left="46" w:right="2"/>
              <w:jc w:val="center"/>
              <w:rPr>
                <w:rFonts w:ascii="Arial"/>
                <w:b/>
                <w:sz w:val="16"/>
              </w:rPr>
            </w:pPr>
            <w:r>
              <w:rPr>
                <w:rFonts w:ascii="Arial"/>
                <w:b/>
                <w:spacing w:val="-2"/>
                <w:sz w:val="16"/>
              </w:rPr>
              <w:t>41000000</w:t>
            </w:r>
          </w:p>
        </w:tc>
        <w:tc>
          <w:tcPr>
            <w:tcW w:w="1968" w:type="dxa"/>
          </w:tcPr>
          <w:p w14:paraId="7519DC6E" w14:textId="77777777" w:rsidR="00AB35FE" w:rsidRDefault="004B1758">
            <w:pPr>
              <w:pStyle w:val="TableParagraph"/>
              <w:spacing w:before="89"/>
              <w:ind w:left="43" w:right="9"/>
              <w:jc w:val="center"/>
              <w:rPr>
                <w:rFonts w:ascii="Arial"/>
                <w:b/>
                <w:sz w:val="16"/>
              </w:rPr>
            </w:pPr>
            <w:r>
              <w:rPr>
                <w:rFonts w:ascii="Arial"/>
                <w:b/>
                <w:spacing w:val="-2"/>
                <w:sz w:val="16"/>
              </w:rPr>
              <w:t>41110000</w:t>
            </w:r>
          </w:p>
        </w:tc>
        <w:tc>
          <w:tcPr>
            <w:tcW w:w="2486" w:type="dxa"/>
          </w:tcPr>
          <w:p w14:paraId="7C2A4E29" w14:textId="77777777" w:rsidR="00AB35FE" w:rsidRDefault="004B1758">
            <w:pPr>
              <w:pStyle w:val="TableParagraph"/>
              <w:spacing w:before="89"/>
              <w:ind w:left="34"/>
              <w:jc w:val="center"/>
              <w:rPr>
                <w:rFonts w:ascii="Arial"/>
                <w:b/>
                <w:sz w:val="16"/>
              </w:rPr>
            </w:pPr>
            <w:r>
              <w:rPr>
                <w:rFonts w:ascii="Arial"/>
                <w:b/>
                <w:spacing w:val="-2"/>
                <w:sz w:val="16"/>
              </w:rPr>
              <w:t>41113300</w:t>
            </w:r>
          </w:p>
        </w:tc>
      </w:tr>
      <w:tr w:rsidR="00AB35FE" w14:paraId="1B306572" w14:textId="77777777">
        <w:trPr>
          <w:trHeight w:val="795"/>
        </w:trPr>
        <w:tc>
          <w:tcPr>
            <w:tcW w:w="1680" w:type="dxa"/>
          </w:tcPr>
          <w:p w14:paraId="31EBCFDE" w14:textId="77777777" w:rsidR="00AB35FE" w:rsidRDefault="00AB35FE">
            <w:pPr>
              <w:pStyle w:val="TableParagraph"/>
              <w:spacing w:before="123"/>
              <w:rPr>
                <w:rFonts w:ascii="Arial"/>
                <w:b/>
                <w:sz w:val="16"/>
              </w:rPr>
            </w:pPr>
          </w:p>
          <w:p w14:paraId="3E923E02" w14:textId="77777777" w:rsidR="00AB35FE" w:rsidRDefault="004B1758">
            <w:pPr>
              <w:pStyle w:val="TableParagraph"/>
              <w:spacing w:before="1"/>
              <w:ind w:left="39" w:right="3"/>
              <w:jc w:val="center"/>
              <w:rPr>
                <w:rFonts w:ascii="Arial"/>
                <w:b/>
                <w:sz w:val="16"/>
              </w:rPr>
            </w:pPr>
            <w:r>
              <w:rPr>
                <w:rFonts w:ascii="Arial"/>
                <w:b/>
                <w:spacing w:val="-2"/>
                <w:sz w:val="16"/>
              </w:rPr>
              <w:t>NOMBRE</w:t>
            </w:r>
          </w:p>
        </w:tc>
        <w:tc>
          <w:tcPr>
            <w:tcW w:w="2227" w:type="dxa"/>
          </w:tcPr>
          <w:p w14:paraId="0B619BB6" w14:textId="77777777" w:rsidR="00AB35FE" w:rsidRDefault="004B1758">
            <w:pPr>
              <w:pStyle w:val="TableParagraph"/>
              <w:spacing w:before="128" w:line="242" w:lineRule="auto"/>
              <w:ind w:left="129" w:right="82" w:hanging="1"/>
              <w:jc w:val="center"/>
              <w:rPr>
                <w:sz w:val="16"/>
              </w:rPr>
            </w:pPr>
            <w:r>
              <w:rPr>
                <w:sz w:val="16"/>
              </w:rPr>
              <w:t xml:space="preserve">Equipos y suministros de </w:t>
            </w:r>
            <w:r>
              <w:rPr>
                <w:spacing w:val="-2"/>
                <w:sz w:val="16"/>
              </w:rPr>
              <w:t>Laboratorio,</w:t>
            </w:r>
            <w:r>
              <w:rPr>
                <w:spacing w:val="-7"/>
                <w:sz w:val="16"/>
              </w:rPr>
              <w:t xml:space="preserve"> </w:t>
            </w:r>
            <w:r>
              <w:rPr>
                <w:spacing w:val="-2"/>
                <w:sz w:val="16"/>
              </w:rPr>
              <w:t>de</w:t>
            </w:r>
            <w:r>
              <w:rPr>
                <w:spacing w:val="-8"/>
                <w:sz w:val="16"/>
              </w:rPr>
              <w:t xml:space="preserve"> </w:t>
            </w:r>
            <w:r>
              <w:rPr>
                <w:spacing w:val="-2"/>
                <w:sz w:val="16"/>
              </w:rPr>
              <w:t>Medición,</w:t>
            </w:r>
            <w:r>
              <w:rPr>
                <w:spacing w:val="-5"/>
                <w:sz w:val="16"/>
              </w:rPr>
              <w:t xml:space="preserve"> </w:t>
            </w:r>
            <w:r>
              <w:rPr>
                <w:spacing w:val="-2"/>
                <w:sz w:val="16"/>
              </w:rPr>
              <w:t xml:space="preserve">de </w:t>
            </w:r>
            <w:r>
              <w:rPr>
                <w:sz w:val="16"/>
              </w:rPr>
              <w:t>Observación y de Pruebas</w:t>
            </w:r>
          </w:p>
        </w:tc>
        <w:tc>
          <w:tcPr>
            <w:tcW w:w="1968" w:type="dxa"/>
          </w:tcPr>
          <w:p w14:paraId="3A9F4572" w14:textId="77777777" w:rsidR="00AB35FE" w:rsidRDefault="00AB35FE">
            <w:pPr>
              <w:pStyle w:val="TableParagraph"/>
              <w:spacing w:before="37"/>
              <w:rPr>
                <w:rFonts w:ascii="Arial"/>
                <w:b/>
                <w:sz w:val="16"/>
              </w:rPr>
            </w:pPr>
          </w:p>
          <w:p w14:paraId="0B380653" w14:textId="77777777" w:rsidR="00AB35FE" w:rsidRDefault="004B1758">
            <w:pPr>
              <w:pStyle w:val="TableParagraph"/>
              <w:ind w:left="220" w:hanging="108"/>
              <w:rPr>
                <w:sz w:val="16"/>
              </w:rPr>
            </w:pPr>
            <w:r>
              <w:rPr>
                <w:spacing w:val="-2"/>
                <w:sz w:val="16"/>
              </w:rPr>
              <w:t>Instrumentos</w:t>
            </w:r>
            <w:r>
              <w:rPr>
                <w:spacing w:val="-9"/>
                <w:sz w:val="16"/>
              </w:rPr>
              <w:t xml:space="preserve"> </w:t>
            </w:r>
            <w:r>
              <w:rPr>
                <w:spacing w:val="-2"/>
                <w:sz w:val="16"/>
              </w:rPr>
              <w:t>de</w:t>
            </w:r>
            <w:r>
              <w:rPr>
                <w:spacing w:val="-10"/>
                <w:sz w:val="16"/>
              </w:rPr>
              <w:t xml:space="preserve"> </w:t>
            </w:r>
            <w:r>
              <w:rPr>
                <w:spacing w:val="-2"/>
                <w:sz w:val="16"/>
              </w:rPr>
              <w:t xml:space="preserve">medida, </w:t>
            </w:r>
            <w:r>
              <w:rPr>
                <w:sz w:val="16"/>
              </w:rPr>
              <w:t>observación y ensayo</w:t>
            </w:r>
          </w:p>
        </w:tc>
        <w:tc>
          <w:tcPr>
            <w:tcW w:w="2486" w:type="dxa"/>
          </w:tcPr>
          <w:p w14:paraId="7F5764CE" w14:textId="77777777" w:rsidR="00AB35FE" w:rsidRDefault="00AB35FE">
            <w:pPr>
              <w:pStyle w:val="TableParagraph"/>
              <w:spacing w:before="37"/>
              <w:rPr>
                <w:rFonts w:ascii="Arial"/>
                <w:b/>
                <w:sz w:val="16"/>
              </w:rPr>
            </w:pPr>
          </w:p>
          <w:p w14:paraId="56C33E0D" w14:textId="77777777" w:rsidR="00AB35FE" w:rsidRDefault="004B1758">
            <w:pPr>
              <w:pStyle w:val="TableParagraph"/>
              <w:ind w:left="515" w:right="309" w:hanging="197"/>
              <w:rPr>
                <w:sz w:val="16"/>
              </w:rPr>
            </w:pPr>
            <w:r>
              <w:rPr>
                <w:spacing w:val="-2"/>
                <w:sz w:val="16"/>
              </w:rPr>
              <w:t>Analizadores</w:t>
            </w:r>
            <w:r>
              <w:rPr>
                <w:spacing w:val="-6"/>
                <w:sz w:val="16"/>
              </w:rPr>
              <w:t xml:space="preserve"> </w:t>
            </w:r>
            <w:r>
              <w:rPr>
                <w:spacing w:val="-2"/>
                <w:sz w:val="16"/>
              </w:rPr>
              <w:t>De</w:t>
            </w:r>
            <w:r>
              <w:rPr>
                <w:spacing w:val="-9"/>
                <w:sz w:val="16"/>
              </w:rPr>
              <w:t xml:space="preserve"> </w:t>
            </w:r>
            <w:r>
              <w:rPr>
                <w:spacing w:val="-2"/>
                <w:sz w:val="16"/>
              </w:rPr>
              <w:t xml:space="preserve">Líquidos, </w:t>
            </w:r>
            <w:r>
              <w:rPr>
                <w:sz w:val="16"/>
              </w:rPr>
              <w:t>Sólidos Y Elementos</w:t>
            </w:r>
          </w:p>
        </w:tc>
      </w:tr>
    </w:tbl>
    <w:p w14:paraId="2AB08F65" w14:textId="77777777" w:rsidR="00AB35FE" w:rsidRDefault="00AB35FE">
      <w:pPr>
        <w:pStyle w:val="Textoindependiente"/>
        <w:rPr>
          <w:rFonts w:ascii="Arial"/>
          <w:b/>
        </w:rPr>
      </w:pPr>
    </w:p>
    <w:p w14:paraId="5279EC62" w14:textId="77777777" w:rsidR="00AB35FE" w:rsidRDefault="00AB35FE">
      <w:pPr>
        <w:pStyle w:val="Textoindependiente"/>
        <w:spacing w:before="9"/>
        <w:rPr>
          <w:rFonts w:ascii="Arial"/>
          <w:b/>
        </w:rPr>
      </w:pPr>
    </w:p>
    <w:p w14:paraId="2A6E4B83" w14:textId="77777777" w:rsidR="00AB35FE" w:rsidRDefault="004B1758">
      <w:pPr>
        <w:pStyle w:val="Ttulo1"/>
        <w:numPr>
          <w:ilvl w:val="0"/>
          <w:numId w:val="4"/>
        </w:numPr>
        <w:tabs>
          <w:tab w:val="left" w:pos="320"/>
        </w:tabs>
        <w:ind w:left="320" w:hanging="177"/>
        <w:jc w:val="left"/>
      </w:pPr>
      <w:r>
        <w:t>ESPECIFICACIONES</w:t>
      </w:r>
      <w:r>
        <w:rPr>
          <w:spacing w:val="-12"/>
        </w:rPr>
        <w:t xml:space="preserve"> </w:t>
      </w:r>
      <w:r>
        <w:t>TÉCNICAS</w:t>
      </w:r>
      <w:r>
        <w:rPr>
          <w:spacing w:val="-3"/>
        </w:rPr>
        <w:t xml:space="preserve"> </w:t>
      </w:r>
      <w:r>
        <w:t>Y/O</w:t>
      </w:r>
      <w:r>
        <w:rPr>
          <w:spacing w:val="-6"/>
        </w:rPr>
        <w:t xml:space="preserve"> </w:t>
      </w:r>
      <w:r>
        <w:t>FICHA</w:t>
      </w:r>
      <w:r>
        <w:rPr>
          <w:spacing w:val="-8"/>
        </w:rPr>
        <w:t xml:space="preserve"> </w:t>
      </w:r>
      <w:r>
        <w:t>TÉCNICA</w:t>
      </w:r>
      <w:r>
        <w:rPr>
          <w:spacing w:val="-6"/>
        </w:rPr>
        <w:t xml:space="preserve"> </w:t>
      </w:r>
      <w:r>
        <w:t>DEL</w:t>
      </w:r>
      <w:r>
        <w:rPr>
          <w:spacing w:val="-7"/>
        </w:rPr>
        <w:t xml:space="preserve"> </w:t>
      </w:r>
      <w:r>
        <w:t>BIEN</w:t>
      </w:r>
      <w:r>
        <w:rPr>
          <w:spacing w:val="-7"/>
        </w:rPr>
        <w:t xml:space="preserve"> </w:t>
      </w:r>
      <w:r>
        <w:t>O</w:t>
      </w:r>
      <w:r>
        <w:rPr>
          <w:spacing w:val="-7"/>
        </w:rPr>
        <w:t xml:space="preserve"> </w:t>
      </w:r>
      <w:r>
        <w:t>SERVICIO</w:t>
      </w:r>
      <w:r>
        <w:rPr>
          <w:spacing w:val="-4"/>
        </w:rPr>
        <w:t xml:space="preserve"> </w:t>
      </w:r>
      <w:r>
        <w:t>A</w:t>
      </w:r>
      <w:r>
        <w:rPr>
          <w:spacing w:val="-6"/>
        </w:rPr>
        <w:t xml:space="preserve"> </w:t>
      </w:r>
      <w:r>
        <w:rPr>
          <w:spacing w:val="-2"/>
        </w:rPr>
        <w:t>ADQUIRIR</w:t>
      </w:r>
    </w:p>
    <w:p w14:paraId="6453A73F" w14:textId="77777777" w:rsidR="00AB35FE" w:rsidRDefault="00AB35FE">
      <w:pPr>
        <w:pStyle w:val="Textoindependiente"/>
        <w:spacing w:before="46"/>
        <w:rPr>
          <w:rFonts w:ascii="Arial"/>
          <w:b/>
          <w:sz w:val="20"/>
        </w:rPr>
      </w:pPr>
    </w:p>
    <w:tbl>
      <w:tblPr>
        <w:tblStyle w:val="TableNormal"/>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330"/>
        <w:gridCol w:w="6852"/>
        <w:gridCol w:w="1229"/>
      </w:tblGrid>
      <w:tr w:rsidR="00AB35FE" w14:paraId="578602C7" w14:textId="77777777">
        <w:trPr>
          <w:trHeight w:val="503"/>
        </w:trPr>
        <w:tc>
          <w:tcPr>
            <w:tcW w:w="706" w:type="dxa"/>
          </w:tcPr>
          <w:p w14:paraId="784400BD" w14:textId="77777777" w:rsidR="00AB35FE" w:rsidRDefault="00AB35FE">
            <w:pPr>
              <w:pStyle w:val="TableParagraph"/>
              <w:spacing w:before="47"/>
              <w:rPr>
                <w:rFonts w:ascii="Arial"/>
                <w:b/>
                <w:sz w:val="16"/>
              </w:rPr>
            </w:pPr>
          </w:p>
          <w:p w14:paraId="63DD3F3B" w14:textId="77777777" w:rsidR="00AB35FE" w:rsidRDefault="004B1758">
            <w:pPr>
              <w:pStyle w:val="TableParagraph"/>
              <w:ind w:left="33"/>
              <w:jc w:val="center"/>
              <w:rPr>
                <w:rFonts w:ascii="Arial" w:hAnsi="Arial"/>
                <w:b/>
                <w:sz w:val="16"/>
              </w:rPr>
            </w:pPr>
            <w:r>
              <w:rPr>
                <w:rFonts w:ascii="Arial" w:hAnsi="Arial"/>
                <w:b/>
                <w:spacing w:val="-4"/>
                <w:sz w:val="16"/>
              </w:rPr>
              <w:t>ÍTEM</w:t>
            </w:r>
          </w:p>
        </w:tc>
        <w:tc>
          <w:tcPr>
            <w:tcW w:w="1330" w:type="dxa"/>
          </w:tcPr>
          <w:p w14:paraId="39CF9BEA" w14:textId="77777777" w:rsidR="00AB35FE" w:rsidRDefault="00AB35FE">
            <w:pPr>
              <w:pStyle w:val="TableParagraph"/>
              <w:spacing w:before="47"/>
              <w:rPr>
                <w:rFonts w:ascii="Arial"/>
                <w:b/>
                <w:sz w:val="16"/>
              </w:rPr>
            </w:pPr>
          </w:p>
          <w:p w14:paraId="6C9D45E8" w14:textId="77777777" w:rsidR="00AB35FE" w:rsidRDefault="004B1758">
            <w:pPr>
              <w:pStyle w:val="TableParagraph"/>
              <w:ind w:left="501"/>
              <w:rPr>
                <w:rFonts w:ascii="Arial"/>
                <w:b/>
                <w:sz w:val="16"/>
              </w:rPr>
            </w:pPr>
            <w:r>
              <w:rPr>
                <w:rFonts w:ascii="Arial"/>
                <w:b/>
                <w:spacing w:val="-2"/>
                <w:sz w:val="16"/>
              </w:rPr>
              <w:t>EQUIPO</w:t>
            </w:r>
          </w:p>
        </w:tc>
        <w:tc>
          <w:tcPr>
            <w:tcW w:w="6852" w:type="dxa"/>
          </w:tcPr>
          <w:p w14:paraId="688FD6AE" w14:textId="77777777" w:rsidR="00AB35FE" w:rsidRDefault="00AB35FE">
            <w:pPr>
              <w:pStyle w:val="TableParagraph"/>
              <w:spacing w:before="47"/>
              <w:rPr>
                <w:rFonts w:ascii="Arial"/>
                <w:b/>
                <w:sz w:val="16"/>
              </w:rPr>
            </w:pPr>
          </w:p>
          <w:p w14:paraId="712BC5B9" w14:textId="77777777" w:rsidR="00AB35FE" w:rsidRDefault="004B1758">
            <w:pPr>
              <w:pStyle w:val="TableParagraph"/>
              <w:ind w:left="23"/>
              <w:jc w:val="center"/>
              <w:rPr>
                <w:rFonts w:ascii="Arial" w:hAnsi="Arial"/>
                <w:b/>
                <w:sz w:val="16"/>
              </w:rPr>
            </w:pPr>
            <w:r>
              <w:rPr>
                <w:rFonts w:ascii="Arial" w:hAnsi="Arial"/>
                <w:b/>
                <w:spacing w:val="-2"/>
                <w:sz w:val="16"/>
              </w:rPr>
              <w:t>DESCRIPCIÓN</w:t>
            </w:r>
          </w:p>
        </w:tc>
        <w:tc>
          <w:tcPr>
            <w:tcW w:w="1229" w:type="dxa"/>
          </w:tcPr>
          <w:p w14:paraId="374D355B" w14:textId="77777777" w:rsidR="00AB35FE" w:rsidRDefault="00AB35FE">
            <w:pPr>
              <w:pStyle w:val="TableParagraph"/>
              <w:spacing w:before="47"/>
              <w:rPr>
                <w:rFonts w:ascii="Arial"/>
                <w:b/>
                <w:sz w:val="16"/>
              </w:rPr>
            </w:pPr>
          </w:p>
          <w:p w14:paraId="2804B44F" w14:textId="77777777" w:rsidR="00AB35FE" w:rsidRDefault="004B1758">
            <w:pPr>
              <w:pStyle w:val="TableParagraph"/>
              <w:ind w:left="20" w:right="3"/>
              <w:jc w:val="center"/>
              <w:rPr>
                <w:rFonts w:ascii="Arial"/>
                <w:b/>
                <w:sz w:val="16"/>
              </w:rPr>
            </w:pPr>
            <w:r>
              <w:rPr>
                <w:rFonts w:ascii="Arial"/>
                <w:b/>
                <w:spacing w:val="-2"/>
                <w:sz w:val="16"/>
              </w:rPr>
              <w:t>CANTIDAD</w:t>
            </w:r>
          </w:p>
        </w:tc>
      </w:tr>
      <w:tr w:rsidR="00AB35FE" w14:paraId="54B53FCE" w14:textId="77777777">
        <w:trPr>
          <w:trHeight w:val="643"/>
        </w:trPr>
        <w:tc>
          <w:tcPr>
            <w:tcW w:w="706" w:type="dxa"/>
            <w:tcBorders>
              <w:bottom w:val="nil"/>
            </w:tcBorders>
          </w:tcPr>
          <w:p w14:paraId="4B258274" w14:textId="77777777" w:rsidR="00AB35FE" w:rsidRDefault="00AB35FE">
            <w:pPr>
              <w:pStyle w:val="TableParagraph"/>
              <w:rPr>
                <w:rFonts w:ascii="Times New Roman"/>
                <w:sz w:val="16"/>
              </w:rPr>
            </w:pPr>
          </w:p>
        </w:tc>
        <w:tc>
          <w:tcPr>
            <w:tcW w:w="1330" w:type="dxa"/>
            <w:tcBorders>
              <w:bottom w:val="nil"/>
            </w:tcBorders>
          </w:tcPr>
          <w:p w14:paraId="790A8723" w14:textId="77777777" w:rsidR="00AB35FE" w:rsidRDefault="004B1758">
            <w:pPr>
              <w:pStyle w:val="TableParagraph"/>
              <w:spacing w:before="1"/>
              <w:ind w:left="117"/>
              <w:rPr>
                <w:sz w:val="16"/>
              </w:rPr>
            </w:pPr>
            <w:r>
              <w:rPr>
                <w:sz w:val="16"/>
              </w:rPr>
              <w:t xml:space="preserve">Sistema de </w:t>
            </w:r>
            <w:r>
              <w:rPr>
                <w:spacing w:val="-4"/>
                <w:sz w:val="16"/>
              </w:rPr>
              <w:t>cromatografía</w:t>
            </w:r>
            <w:r>
              <w:rPr>
                <w:spacing w:val="-2"/>
                <w:sz w:val="16"/>
              </w:rPr>
              <w:t xml:space="preserve"> iónica</w:t>
            </w:r>
          </w:p>
        </w:tc>
        <w:tc>
          <w:tcPr>
            <w:tcW w:w="6852" w:type="dxa"/>
            <w:tcBorders>
              <w:bottom w:val="nil"/>
            </w:tcBorders>
          </w:tcPr>
          <w:p w14:paraId="23EF323E" w14:textId="77777777" w:rsidR="00AB35FE" w:rsidRDefault="004B1758">
            <w:pPr>
              <w:pStyle w:val="TableParagraph"/>
              <w:spacing w:before="1"/>
              <w:ind w:left="111" w:right="86"/>
              <w:jc w:val="both"/>
              <w:rPr>
                <w:sz w:val="16"/>
              </w:rPr>
            </w:pPr>
            <w:r>
              <w:rPr>
                <w:sz w:val="16"/>
              </w:rPr>
              <w:t>Sistema de cromatografía iónica con detector de conductividad, supresión química, electroquímica</w:t>
            </w:r>
            <w:r>
              <w:rPr>
                <w:spacing w:val="-11"/>
                <w:sz w:val="16"/>
              </w:rPr>
              <w:t xml:space="preserve"> </w:t>
            </w:r>
            <w:r>
              <w:rPr>
                <w:sz w:val="16"/>
              </w:rPr>
              <w:t>o</w:t>
            </w:r>
            <w:r>
              <w:rPr>
                <w:spacing w:val="-11"/>
                <w:sz w:val="16"/>
              </w:rPr>
              <w:t xml:space="preserve"> </w:t>
            </w:r>
            <w:r>
              <w:rPr>
                <w:sz w:val="16"/>
              </w:rPr>
              <w:t>secuencial</w:t>
            </w:r>
            <w:r>
              <w:rPr>
                <w:spacing w:val="-10"/>
                <w:sz w:val="16"/>
              </w:rPr>
              <w:t xml:space="preserve"> </w:t>
            </w:r>
            <w:r>
              <w:rPr>
                <w:sz w:val="16"/>
              </w:rPr>
              <w:t>y</w:t>
            </w:r>
            <w:r>
              <w:rPr>
                <w:spacing w:val="-11"/>
                <w:sz w:val="16"/>
              </w:rPr>
              <w:t xml:space="preserve"> </w:t>
            </w:r>
            <w:r>
              <w:rPr>
                <w:sz w:val="16"/>
              </w:rPr>
              <w:t>automuestreador</w:t>
            </w:r>
            <w:r>
              <w:rPr>
                <w:spacing w:val="-11"/>
                <w:sz w:val="16"/>
              </w:rPr>
              <w:t xml:space="preserve"> </w:t>
            </w:r>
            <w:r>
              <w:rPr>
                <w:sz w:val="16"/>
              </w:rPr>
              <w:t>para</w:t>
            </w:r>
            <w:r>
              <w:rPr>
                <w:spacing w:val="-10"/>
                <w:sz w:val="16"/>
              </w:rPr>
              <w:t xml:space="preserve"> </w:t>
            </w:r>
            <w:r>
              <w:rPr>
                <w:sz w:val="16"/>
              </w:rPr>
              <w:t>análisis</w:t>
            </w:r>
            <w:r>
              <w:rPr>
                <w:spacing w:val="-11"/>
                <w:sz w:val="16"/>
              </w:rPr>
              <w:t xml:space="preserve"> </w:t>
            </w:r>
            <w:r>
              <w:rPr>
                <w:sz w:val="16"/>
              </w:rPr>
              <w:t>de</w:t>
            </w:r>
            <w:r>
              <w:rPr>
                <w:spacing w:val="-10"/>
                <w:sz w:val="16"/>
              </w:rPr>
              <w:t xml:space="preserve"> </w:t>
            </w:r>
            <w:r>
              <w:rPr>
                <w:sz w:val="16"/>
              </w:rPr>
              <w:t>aniones</w:t>
            </w:r>
            <w:r>
              <w:rPr>
                <w:spacing w:val="-11"/>
                <w:sz w:val="16"/>
              </w:rPr>
              <w:t xml:space="preserve"> </w:t>
            </w:r>
            <w:r>
              <w:rPr>
                <w:sz w:val="16"/>
              </w:rPr>
              <w:t>en</w:t>
            </w:r>
            <w:r>
              <w:rPr>
                <w:spacing w:val="-10"/>
                <w:sz w:val="16"/>
              </w:rPr>
              <w:t xml:space="preserve"> </w:t>
            </w:r>
            <w:r>
              <w:rPr>
                <w:sz w:val="16"/>
              </w:rPr>
              <w:t>muestras</w:t>
            </w:r>
            <w:r>
              <w:rPr>
                <w:spacing w:val="-6"/>
                <w:sz w:val="16"/>
              </w:rPr>
              <w:t xml:space="preserve"> </w:t>
            </w:r>
            <w:r>
              <w:rPr>
                <w:sz w:val="16"/>
              </w:rPr>
              <w:t>de</w:t>
            </w:r>
            <w:r>
              <w:rPr>
                <w:spacing w:val="-11"/>
                <w:sz w:val="16"/>
              </w:rPr>
              <w:t xml:space="preserve"> </w:t>
            </w:r>
            <w:r>
              <w:rPr>
                <w:sz w:val="16"/>
              </w:rPr>
              <w:t xml:space="preserve">aguas </w:t>
            </w:r>
            <w:r>
              <w:rPr>
                <w:spacing w:val="-2"/>
                <w:sz w:val="16"/>
              </w:rPr>
              <w:t>naturales.</w:t>
            </w:r>
          </w:p>
        </w:tc>
        <w:tc>
          <w:tcPr>
            <w:tcW w:w="1229" w:type="dxa"/>
            <w:tcBorders>
              <w:bottom w:val="nil"/>
            </w:tcBorders>
          </w:tcPr>
          <w:p w14:paraId="2A6736FD" w14:textId="77777777" w:rsidR="00AB35FE" w:rsidRDefault="00AB35FE">
            <w:pPr>
              <w:pStyle w:val="TableParagraph"/>
              <w:rPr>
                <w:rFonts w:ascii="Times New Roman"/>
                <w:sz w:val="16"/>
              </w:rPr>
            </w:pPr>
          </w:p>
        </w:tc>
      </w:tr>
      <w:tr w:rsidR="00AB35FE" w14:paraId="648D3C29" w14:textId="77777777">
        <w:trPr>
          <w:trHeight w:val="1107"/>
        </w:trPr>
        <w:tc>
          <w:tcPr>
            <w:tcW w:w="706" w:type="dxa"/>
            <w:tcBorders>
              <w:top w:val="nil"/>
              <w:bottom w:val="nil"/>
            </w:tcBorders>
          </w:tcPr>
          <w:p w14:paraId="485DAF02" w14:textId="77777777" w:rsidR="00AB35FE" w:rsidRDefault="00AB35FE">
            <w:pPr>
              <w:pStyle w:val="TableParagraph"/>
              <w:rPr>
                <w:rFonts w:ascii="Times New Roman"/>
                <w:sz w:val="16"/>
              </w:rPr>
            </w:pPr>
          </w:p>
        </w:tc>
        <w:tc>
          <w:tcPr>
            <w:tcW w:w="1330" w:type="dxa"/>
            <w:tcBorders>
              <w:top w:val="nil"/>
              <w:bottom w:val="nil"/>
            </w:tcBorders>
          </w:tcPr>
          <w:p w14:paraId="4D0FAC27" w14:textId="77777777" w:rsidR="00AB35FE" w:rsidRDefault="00AB35FE">
            <w:pPr>
              <w:pStyle w:val="TableParagraph"/>
              <w:rPr>
                <w:rFonts w:ascii="Times New Roman"/>
                <w:sz w:val="16"/>
              </w:rPr>
            </w:pPr>
          </w:p>
        </w:tc>
        <w:tc>
          <w:tcPr>
            <w:tcW w:w="6852" w:type="dxa"/>
            <w:tcBorders>
              <w:top w:val="nil"/>
              <w:bottom w:val="nil"/>
            </w:tcBorders>
          </w:tcPr>
          <w:p w14:paraId="6D4C387F" w14:textId="77777777" w:rsidR="00AB35FE" w:rsidRDefault="004B1758">
            <w:pPr>
              <w:pStyle w:val="TableParagraph"/>
              <w:spacing w:before="91"/>
              <w:ind w:left="111"/>
              <w:rPr>
                <w:rFonts w:ascii="Arial"/>
                <w:b/>
                <w:sz w:val="16"/>
              </w:rPr>
            </w:pPr>
            <w:r>
              <w:rPr>
                <w:rFonts w:ascii="Arial"/>
                <w:b/>
                <w:spacing w:val="-2"/>
                <w:sz w:val="16"/>
              </w:rPr>
              <w:t>Generalidades</w:t>
            </w:r>
          </w:p>
          <w:p w14:paraId="2020424C" w14:textId="77777777" w:rsidR="00AB35FE" w:rsidRDefault="004B1758">
            <w:pPr>
              <w:pStyle w:val="TableParagraph"/>
              <w:spacing w:before="4"/>
              <w:ind w:left="111"/>
              <w:rPr>
                <w:sz w:val="16"/>
              </w:rPr>
            </w:pPr>
            <w:r>
              <w:rPr>
                <w:sz w:val="16"/>
              </w:rPr>
              <w:t>-El</w:t>
            </w:r>
            <w:r>
              <w:rPr>
                <w:spacing w:val="-9"/>
                <w:sz w:val="16"/>
              </w:rPr>
              <w:t xml:space="preserve"> </w:t>
            </w:r>
            <w:r>
              <w:rPr>
                <w:sz w:val="16"/>
              </w:rPr>
              <w:t>sistema</w:t>
            </w:r>
            <w:r>
              <w:rPr>
                <w:spacing w:val="-8"/>
                <w:sz w:val="16"/>
              </w:rPr>
              <w:t xml:space="preserve"> </w:t>
            </w:r>
            <w:r>
              <w:rPr>
                <w:sz w:val="16"/>
              </w:rPr>
              <w:t>debe</w:t>
            </w:r>
            <w:r>
              <w:rPr>
                <w:spacing w:val="-8"/>
                <w:sz w:val="16"/>
              </w:rPr>
              <w:t xml:space="preserve"> </w:t>
            </w:r>
            <w:r>
              <w:rPr>
                <w:sz w:val="16"/>
              </w:rPr>
              <w:t>tener</w:t>
            </w:r>
            <w:r>
              <w:rPr>
                <w:spacing w:val="-11"/>
                <w:sz w:val="16"/>
              </w:rPr>
              <w:t xml:space="preserve"> </w:t>
            </w:r>
            <w:r>
              <w:rPr>
                <w:sz w:val="16"/>
              </w:rPr>
              <w:t>componentes</w:t>
            </w:r>
            <w:r>
              <w:rPr>
                <w:spacing w:val="-2"/>
                <w:sz w:val="16"/>
              </w:rPr>
              <w:t xml:space="preserve"> </w:t>
            </w:r>
            <w:r>
              <w:rPr>
                <w:sz w:val="16"/>
              </w:rPr>
              <w:t>inertes</w:t>
            </w:r>
            <w:r>
              <w:rPr>
                <w:spacing w:val="-6"/>
                <w:sz w:val="16"/>
              </w:rPr>
              <w:t xml:space="preserve"> </w:t>
            </w:r>
            <w:r>
              <w:rPr>
                <w:sz w:val="16"/>
              </w:rPr>
              <w:t>PEEK,</w:t>
            </w:r>
            <w:r>
              <w:rPr>
                <w:spacing w:val="-6"/>
                <w:sz w:val="16"/>
              </w:rPr>
              <w:t xml:space="preserve"> </w:t>
            </w:r>
            <w:r>
              <w:rPr>
                <w:sz w:val="16"/>
              </w:rPr>
              <w:t>no</w:t>
            </w:r>
            <w:r>
              <w:rPr>
                <w:spacing w:val="-10"/>
                <w:sz w:val="16"/>
              </w:rPr>
              <w:t xml:space="preserve"> </w:t>
            </w:r>
            <w:r>
              <w:rPr>
                <w:sz w:val="16"/>
              </w:rPr>
              <w:t>metálicos,</w:t>
            </w:r>
            <w:r>
              <w:rPr>
                <w:spacing w:val="-9"/>
                <w:sz w:val="16"/>
              </w:rPr>
              <w:t xml:space="preserve"> </w:t>
            </w:r>
            <w:r>
              <w:rPr>
                <w:sz w:val="16"/>
              </w:rPr>
              <w:t>a</w:t>
            </w:r>
            <w:r>
              <w:rPr>
                <w:spacing w:val="-8"/>
                <w:sz w:val="16"/>
              </w:rPr>
              <w:t xml:space="preserve"> </w:t>
            </w:r>
            <w:r>
              <w:rPr>
                <w:sz w:val="16"/>
              </w:rPr>
              <w:t>lo</w:t>
            </w:r>
            <w:r>
              <w:rPr>
                <w:spacing w:val="-8"/>
                <w:sz w:val="16"/>
              </w:rPr>
              <w:t xml:space="preserve"> </w:t>
            </w:r>
            <w:r>
              <w:rPr>
                <w:sz w:val="16"/>
              </w:rPr>
              <w:t>largo</w:t>
            </w:r>
            <w:r>
              <w:rPr>
                <w:spacing w:val="-8"/>
                <w:sz w:val="16"/>
              </w:rPr>
              <w:t xml:space="preserve"> </w:t>
            </w:r>
            <w:r>
              <w:rPr>
                <w:sz w:val="16"/>
              </w:rPr>
              <w:t>de</w:t>
            </w:r>
            <w:r>
              <w:rPr>
                <w:spacing w:val="-7"/>
                <w:sz w:val="16"/>
              </w:rPr>
              <w:t xml:space="preserve"> </w:t>
            </w:r>
            <w:r>
              <w:rPr>
                <w:sz w:val="16"/>
              </w:rPr>
              <w:t>todo</w:t>
            </w:r>
            <w:r>
              <w:rPr>
                <w:spacing w:val="-8"/>
                <w:sz w:val="16"/>
              </w:rPr>
              <w:t xml:space="preserve"> </w:t>
            </w:r>
            <w:r>
              <w:rPr>
                <w:sz w:val="16"/>
              </w:rPr>
              <w:t>el</w:t>
            </w:r>
            <w:r>
              <w:rPr>
                <w:spacing w:val="-7"/>
                <w:sz w:val="16"/>
              </w:rPr>
              <w:t xml:space="preserve"> </w:t>
            </w:r>
            <w:r>
              <w:rPr>
                <w:sz w:val="16"/>
              </w:rPr>
              <w:t>sistema para asegurar que no haya contaminación por metal.</w:t>
            </w:r>
          </w:p>
          <w:p w14:paraId="109C0F4A" w14:textId="77777777" w:rsidR="00AB35FE" w:rsidRDefault="004B1758">
            <w:pPr>
              <w:pStyle w:val="TableParagraph"/>
              <w:spacing w:before="5"/>
              <w:ind w:left="111"/>
              <w:rPr>
                <w:sz w:val="16"/>
              </w:rPr>
            </w:pPr>
            <w:r>
              <w:rPr>
                <w:sz w:val="16"/>
              </w:rPr>
              <w:t>-</w:t>
            </w:r>
            <w:r>
              <w:rPr>
                <w:spacing w:val="-4"/>
                <w:sz w:val="16"/>
              </w:rPr>
              <w:t xml:space="preserve"> </w:t>
            </w:r>
            <w:r>
              <w:rPr>
                <w:sz w:val="16"/>
              </w:rPr>
              <w:t>Debe</w:t>
            </w:r>
            <w:r>
              <w:rPr>
                <w:spacing w:val="-4"/>
                <w:sz w:val="16"/>
              </w:rPr>
              <w:t xml:space="preserve"> </w:t>
            </w:r>
            <w:r>
              <w:rPr>
                <w:sz w:val="16"/>
              </w:rPr>
              <w:t>tener</w:t>
            </w:r>
            <w:r>
              <w:rPr>
                <w:spacing w:val="-2"/>
                <w:sz w:val="16"/>
              </w:rPr>
              <w:t xml:space="preserve"> </w:t>
            </w:r>
            <w:r>
              <w:rPr>
                <w:sz w:val="16"/>
              </w:rPr>
              <w:t>desgasificador</w:t>
            </w:r>
            <w:r>
              <w:rPr>
                <w:spacing w:val="-8"/>
                <w:sz w:val="16"/>
              </w:rPr>
              <w:t xml:space="preserve"> </w:t>
            </w:r>
            <w:r>
              <w:rPr>
                <w:spacing w:val="-2"/>
                <w:sz w:val="16"/>
              </w:rPr>
              <w:t>incorporado</w:t>
            </w:r>
          </w:p>
          <w:p w14:paraId="4E034DC4" w14:textId="77777777" w:rsidR="00AB35FE" w:rsidRDefault="004B1758">
            <w:pPr>
              <w:pStyle w:val="TableParagraph"/>
              <w:spacing w:before="4"/>
              <w:ind w:left="111"/>
              <w:rPr>
                <w:sz w:val="16"/>
              </w:rPr>
            </w:pPr>
            <w:r>
              <w:rPr>
                <w:sz w:val="16"/>
              </w:rPr>
              <w:t>-Debe</w:t>
            </w:r>
            <w:r>
              <w:rPr>
                <w:spacing w:val="-2"/>
                <w:sz w:val="16"/>
              </w:rPr>
              <w:t xml:space="preserve"> </w:t>
            </w:r>
            <w:r>
              <w:rPr>
                <w:sz w:val="16"/>
              </w:rPr>
              <w:t>tener</w:t>
            </w:r>
            <w:r>
              <w:rPr>
                <w:spacing w:val="-2"/>
                <w:sz w:val="16"/>
              </w:rPr>
              <w:t xml:space="preserve"> </w:t>
            </w:r>
            <w:r>
              <w:rPr>
                <w:sz w:val="16"/>
              </w:rPr>
              <w:t>detector</w:t>
            </w:r>
            <w:r>
              <w:rPr>
                <w:spacing w:val="-2"/>
                <w:sz w:val="16"/>
              </w:rPr>
              <w:t xml:space="preserve"> </w:t>
            </w:r>
            <w:r>
              <w:rPr>
                <w:sz w:val="16"/>
              </w:rPr>
              <w:t>de</w:t>
            </w:r>
            <w:r>
              <w:rPr>
                <w:spacing w:val="-5"/>
                <w:sz w:val="16"/>
              </w:rPr>
              <w:t xml:space="preserve"> </w:t>
            </w:r>
            <w:r>
              <w:rPr>
                <w:sz w:val="16"/>
              </w:rPr>
              <w:t xml:space="preserve">fugas </w:t>
            </w:r>
            <w:r>
              <w:rPr>
                <w:spacing w:val="-2"/>
                <w:sz w:val="16"/>
              </w:rPr>
              <w:t>incorporado</w:t>
            </w:r>
          </w:p>
        </w:tc>
        <w:tc>
          <w:tcPr>
            <w:tcW w:w="1229" w:type="dxa"/>
            <w:tcBorders>
              <w:top w:val="nil"/>
              <w:bottom w:val="nil"/>
            </w:tcBorders>
          </w:tcPr>
          <w:p w14:paraId="6FCB47C5" w14:textId="77777777" w:rsidR="00AB35FE" w:rsidRDefault="00AB35FE">
            <w:pPr>
              <w:pStyle w:val="TableParagraph"/>
              <w:rPr>
                <w:rFonts w:ascii="Times New Roman"/>
                <w:sz w:val="16"/>
              </w:rPr>
            </w:pPr>
          </w:p>
        </w:tc>
      </w:tr>
      <w:tr w:rsidR="00AB35FE" w14:paraId="6388486A" w14:textId="77777777">
        <w:trPr>
          <w:trHeight w:val="1474"/>
        </w:trPr>
        <w:tc>
          <w:tcPr>
            <w:tcW w:w="706" w:type="dxa"/>
            <w:tcBorders>
              <w:top w:val="nil"/>
              <w:bottom w:val="nil"/>
            </w:tcBorders>
          </w:tcPr>
          <w:p w14:paraId="1949EACE" w14:textId="77777777" w:rsidR="00AB35FE" w:rsidRDefault="00AB35FE">
            <w:pPr>
              <w:pStyle w:val="TableParagraph"/>
              <w:rPr>
                <w:rFonts w:ascii="Arial"/>
                <w:b/>
                <w:sz w:val="16"/>
              </w:rPr>
            </w:pPr>
          </w:p>
          <w:p w14:paraId="43C1A89E" w14:textId="77777777" w:rsidR="00AB35FE" w:rsidRDefault="00AB35FE">
            <w:pPr>
              <w:pStyle w:val="TableParagraph"/>
              <w:rPr>
                <w:rFonts w:ascii="Arial"/>
                <w:b/>
                <w:sz w:val="16"/>
              </w:rPr>
            </w:pPr>
          </w:p>
          <w:p w14:paraId="776E8FAF" w14:textId="77777777" w:rsidR="00AB35FE" w:rsidRDefault="00AB35FE">
            <w:pPr>
              <w:pStyle w:val="TableParagraph"/>
              <w:rPr>
                <w:rFonts w:ascii="Arial"/>
                <w:b/>
                <w:sz w:val="16"/>
              </w:rPr>
            </w:pPr>
          </w:p>
          <w:p w14:paraId="678B280E" w14:textId="77777777" w:rsidR="00AB35FE" w:rsidRDefault="00AB35FE">
            <w:pPr>
              <w:pStyle w:val="TableParagraph"/>
              <w:rPr>
                <w:rFonts w:ascii="Arial"/>
                <w:b/>
                <w:sz w:val="16"/>
              </w:rPr>
            </w:pPr>
          </w:p>
          <w:p w14:paraId="608C881C" w14:textId="77777777" w:rsidR="00AB35FE" w:rsidRDefault="00AB35FE">
            <w:pPr>
              <w:pStyle w:val="TableParagraph"/>
              <w:rPr>
                <w:rFonts w:ascii="Arial"/>
                <w:b/>
                <w:sz w:val="16"/>
              </w:rPr>
            </w:pPr>
          </w:p>
          <w:p w14:paraId="0A4E9103" w14:textId="77777777" w:rsidR="00AB35FE" w:rsidRDefault="00AB35FE">
            <w:pPr>
              <w:pStyle w:val="TableParagraph"/>
              <w:spacing w:before="90"/>
              <w:rPr>
                <w:rFonts w:ascii="Arial"/>
                <w:b/>
                <w:sz w:val="16"/>
              </w:rPr>
            </w:pPr>
          </w:p>
          <w:p w14:paraId="031DD6B7" w14:textId="77777777" w:rsidR="00AB35FE" w:rsidRDefault="004B1758">
            <w:pPr>
              <w:pStyle w:val="TableParagraph"/>
              <w:ind w:left="33" w:right="2"/>
              <w:jc w:val="center"/>
              <w:rPr>
                <w:rFonts w:ascii="Arial"/>
                <w:b/>
                <w:sz w:val="16"/>
              </w:rPr>
            </w:pPr>
            <w:r>
              <w:rPr>
                <w:rFonts w:ascii="Arial"/>
                <w:b/>
                <w:spacing w:val="-10"/>
                <w:sz w:val="16"/>
              </w:rPr>
              <w:t>1</w:t>
            </w:r>
          </w:p>
        </w:tc>
        <w:tc>
          <w:tcPr>
            <w:tcW w:w="1330" w:type="dxa"/>
            <w:tcBorders>
              <w:top w:val="nil"/>
              <w:bottom w:val="nil"/>
            </w:tcBorders>
          </w:tcPr>
          <w:p w14:paraId="2AC2EDEB" w14:textId="77777777" w:rsidR="00AB35FE" w:rsidRDefault="00AB35FE">
            <w:pPr>
              <w:pStyle w:val="TableParagraph"/>
              <w:rPr>
                <w:rFonts w:ascii="Times New Roman"/>
                <w:sz w:val="16"/>
              </w:rPr>
            </w:pPr>
          </w:p>
        </w:tc>
        <w:tc>
          <w:tcPr>
            <w:tcW w:w="6852" w:type="dxa"/>
            <w:tcBorders>
              <w:top w:val="nil"/>
              <w:bottom w:val="nil"/>
            </w:tcBorders>
          </w:tcPr>
          <w:p w14:paraId="132E1622" w14:textId="77777777" w:rsidR="00AB35FE" w:rsidRDefault="004B1758">
            <w:pPr>
              <w:pStyle w:val="TableParagraph"/>
              <w:spacing w:before="90"/>
              <w:ind w:left="111"/>
              <w:rPr>
                <w:rFonts w:ascii="Arial" w:hAnsi="Arial"/>
                <w:b/>
                <w:sz w:val="16"/>
              </w:rPr>
            </w:pPr>
            <w:r>
              <w:rPr>
                <w:rFonts w:ascii="Arial" w:hAnsi="Arial"/>
                <w:b/>
                <w:sz w:val="16"/>
              </w:rPr>
              <w:t>Bomba</w:t>
            </w:r>
            <w:r>
              <w:rPr>
                <w:rFonts w:ascii="Arial" w:hAnsi="Arial"/>
                <w:b/>
                <w:spacing w:val="-5"/>
                <w:sz w:val="16"/>
              </w:rPr>
              <w:t xml:space="preserve"> </w:t>
            </w:r>
            <w:r>
              <w:rPr>
                <w:rFonts w:ascii="Arial" w:hAnsi="Arial"/>
                <w:b/>
                <w:sz w:val="16"/>
              </w:rPr>
              <w:t>de</w:t>
            </w:r>
            <w:r>
              <w:rPr>
                <w:rFonts w:ascii="Arial" w:hAnsi="Arial"/>
                <w:b/>
                <w:spacing w:val="-3"/>
                <w:sz w:val="16"/>
              </w:rPr>
              <w:t xml:space="preserve"> </w:t>
            </w:r>
            <w:r>
              <w:rPr>
                <w:rFonts w:ascii="Arial" w:hAnsi="Arial"/>
                <w:b/>
                <w:sz w:val="16"/>
              </w:rPr>
              <w:t>alta</w:t>
            </w:r>
            <w:r>
              <w:rPr>
                <w:rFonts w:ascii="Arial" w:hAnsi="Arial"/>
                <w:b/>
                <w:spacing w:val="-4"/>
                <w:sz w:val="16"/>
              </w:rPr>
              <w:t xml:space="preserve"> </w:t>
            </w:r>
            <w:r>
              <w:rPr>
                <w:rFonts w:ascii="Arial" w:hAnsi="Arial"/>
                <w:b/>
                <w:spacing w:val="-2"/>
                <w:sz w:val="16"/>
              </w:rPr>
              <w:t>presión:</w:t>
            </w:r>
          </w:p>
          <w:p w14:paraId="6A13E4F3" w14:textId="77777777" w:rsidR="00AB35FE" w:rsidRDefault="004B1758">
            <w:pPr>
              <w:pStyle w:val="TableParagraph"/>
              <w:spacing w:before="4"/>
              <w:ind w:left="111"/>
              <w:rPr>
                <w:sz w:val="16"/>
              </w:rPr>
            </w:pPr>
            <w:r>
              <w:rPr>
                <w:sz w:val="16"/>
              </w:rPr>
              <w:t>Diseño</w:t>
            </w:r>
            <w:r>
              <w:rPr>
                <w:spacing w:val="-2"/>
                <w:sz w:val="16"/>
              </w:rPr>
              <w:t xml:space="preserve"> </w:t>
            </w:r>
            <w:r>
              <w:rPr>
                <w:sz w:val="16"/>
              </w:rPr>
              <w:t>de</w:t>
            </w:r>
            <w:r>
              <w:rPr>
                <w:spacing w:val="-3"/>
                <w:sz w:val="16"/>
              </w:rPr>
              <w:t xml:space="preserve"> </w:t>
            </w:r>
            <w:r>
              <w:rPr>
                <w:sz w:val="16"/>
              </w:rPr>
              <w:t>doble</w:t>
            </w:r>
            <w:r>
              <w:rPr>
                <w:spacing w:val="-2"/>
                <w:sz w:val="16"/>
              </w:rPr>
              <w:t xml:space="preserve"> </w:t>
            </w:r>
            <w:r>
              <w:rPr>
                <w:sz w:val="16"/>
              </w:rPr>
              <w:t>pistón</w:t>
            </w:r>
            <w:r>
              <w:rPr>
                <w:spacing w:val="-3"/>
                <w:sz w:val="16"/>
              </w:rPr>
              <w:t xml:space="preserve"> </w:t>
            </w:r>
            <w:r>
              <w:rPr>
                <w:sz w:val="16"/>
              </w:rPr>
              <w:t>en</w:t>
            </w:r>
            <w:r>
              <w:rPr>
                <w:spacing w:val="-3"/>
                <w:sz w:val="16"/>
              </w:rPr>
              <w:t xml:space="preserve"> </w:t>
            </w:r>
            <w:r>
              <w:rPr>
                <w:spacing w:val="-4"/>
                <w:sz w:val="16"/>
              </w:rPr>
              <w:t>serie</w:t>
            </w:r>
          </w:p>
          <w:p w14:paraId="18432CE0" w14:textId="77777777" w:rsidR="00AB35FE" w:rsidRDefault="004B1758">
            <w:pPr>
              <w:pStyle w:val="TableParagraph"/>
              <w:spacing w:before="3" w:line="181" w:lineRule="exact"/>
              <w:ind w:left="111"/>
              <w:rPr>
                <w:sz w:val="16"/>
              </w:rPr>
            </w:pPr>
            <w:r>
              <w:rPr>
                <w:sz w:val="16"/>
              </w:rPr>
              <w:t>Rango</w:t>
            </w:r>
            <w:r>
              <w:rPr>
                <w:spacing w:val="-2"/>
                <w:sz w:val="16"/>
              </w:rPr>
              <w:t xml:space="preserve"> </w:t>
            </w:r>
            <w:r>
              <w:rPr>
                <w:sz w:val="16"/>
              </w:rPr>
              <w:t>de</w:t>
            </w:r>
            <w:r>
              <w:rPr>
                <w:spacing w:val="-2"/>
                <w:sz w:val="16"/>
              </w:rPr>
              <w:t xml:space="preserve"> </w:t>
            </w:r>
            <w:r>
              <w:rPr>
                <w:sz w:val="16"/>
              </w:rPr>
              <w:t>presión: 0</w:t>
            </w:r>
            <w:r>
              <w:rPr>
                <w:spacing w:val="-2"/>
                <w:sz w:val="16"/>
              </w:rPr>
              <w:t xml:space="preserve"> </w:t>
            </w:r>
            <w:r>
              <w:rPr>
                <w:sz w:val="16"/>
              </w:rPr>
              <w:t>–</w:t>
            </w:r>
            <w:r>
              <w:rPr>
                <w:spacing w:val="-2"/>
                <w:sz w:val="16"/>
              </w:rPr>
              <w:t xml:space="preserve"> </w:t>
            </w:r>
            <w:r>
              <w:rPr>
                <w:sz w:val="16"/>
              </w:rPr>
              <w:t>35</w:t>
            </w:r>
            <w:r>
              <w:rPr>
                <w:spacing w:val="-1"/>
                <w:sz w:val="16"/>
              </w:rPr>
              <w:t xml:space="preserve"> </w:t>
            </w:r>
            <w:r>
              <w:rPr>
                <w:sz w:val="16"/>
              </w:rPr>
              <w:t>MPa</w:t>
            </w:r>
            <w:r>
              <w:rPr>
                <w:spacing w:val="-3"/>
                <w:sz w:val="16"/>
              </w:rPr>
              <w:t xml:space="preserve"> </w:t>
            </w:r>
            <w:r>
              <w:rPr>
                <w:sz w:val="16"/>
              </w:rPr>
              <w:t>o</w:t>
            </w:r>
            <w:r>
              <w:rPr>
                <w:spacing w:val="-5"/>
                <w:sz w:val="16"/>
              </w:rPr>
              <w:t xml:space="preserve"> </w:t>
            </w:r>
            <w:r>
              <w:rPr>
                <w:sz w:val="16"/>
              </w:rPr>
              <w:t>mejor</w:t>
            </w:r>
            <w:r>
              <w:rPr>
                <w:spacing w:val="-1"/>
                <w:sz w:val="16"/>
              </w:rPr>
              <w:t xml:space="preserve"> </w:t>
            </w:r>
            <w:r>
              <w:rPr>
                <w:spacing w:val="-2"/>
                <w:sz w:val="16"/>
              </w:rPr>
              <w:t>Químicamente</w:t>
            </w:r>
          </w:p>
          <w:p w14:paraId="641D44BF" w14:textId="77777777" w:rsidR="00AB35FE" w:rsidRDefault="004B1758">
            <w:pPr>
              <w:pStyle w:val="TableParagraph"/>
              <w:spacing w:line="181" w:lineRule="exact"/>
              <w:ind w:left="111"/>
              <w:rPr>
                <w:sz w:val="16"/>
              </w:rPr>
            </w:pPr>
            <w:r>
              <w:rPr>
                <w:spacing w:val="-2"/>
                <w:sz w:val="16"/>
              </w:rPr>
              <w:t>inerte</w:t>
            </w:r>
          </w:p>
          <w:p w14:paraId="51E33624" w14:textId="77777777" w:rsidR="00AB35FE" w:rsidRDefault="004B1758">
            <w:pPr>
              <w:pStyle w:val="TableParagraph"/>
              <w:spacing w:before="6"/>
              <w:ind w:left="111"/>
              <w:rPr>
                <w:sz w:val="16"/>
              </w:rPr>
            </w:pPr>
            <w:r>
              <w:rPr>
                <w:sz w:val="16"/>
              </w:rPr>
              <w:t>Flujo:</w:t>
            </w:r>
            <w:r>
              <w:rPr>
                <w:spacing w:val="11"/>
                <w:sz w:val="16"/>
              </w:rPr>
              <w:t xml:space="preserve"> </w:t>
            </w:r>
            <w:r>
              <w:rPr>
                <w:sz w:val="16"/>
              </w:rPr>
              <w:t>0,01</w:t>
            </w:r>
            <w:r>
              <w:rPr>
                <w:spacing w:val="8"/>
                <w:sz w:val="16"/>
              </w:rPr>
              <w:t xml:space="preserve"> </w:t>
            </w:r>
            <w:r>
              <w:rPr>
                <w:sz w:val="16"/>
              </w:rPr>
              <w:t>–</w:t>
            </w:r>
            <w:r>
              <w:rPr>
                <w:spacing w:val="9"/>
                <w:sz w:val="16"/>
              </w:rPr>
              <w:t xml:space="preserve"> </w:t>
            </w:r>
            <w:r>
              <w:rPr>
                <w:sz w:val="16"/>
              </w:rPr>
              <w:t>5</w:t>
            </w:r>
            <w:r>
              <w:rPr>
                <w:spacing w:val="10"/>
                <w:sz w:val="16"/>
              </w:rPr>
              <w:t xml:space="preserve"> </w:t>
            </w:r>
            <w:r>
              <w:rPr>
                <w:spacing w:val="-2"/>
                <w:sz w:val="16"/>
              </w:rPr>
              <w:t>mL/min</w:t>
            </w:r>
          </w:p>
          <w:p w14:paraId="14A0EC5B" w14:textId="77777777" w:rsidR="00AB35FE" w:rsidRDefault="004B1758">
            <w:pPr>
              <w:pStyle w:val="TableParagraph"/>
              <w:spacing w:before="4"/>
              <w:ind w:left="111"/>
              <w:rPr>
                <w:sz w:val="16"/>
              </w:rPr>
            </w:pPr>
            <w:r>
              <w:rPr>
                <w:sz w:val="16"/>
              </w:rPr>
              <w:t>Incrementos</w:t>
            </w:r>
            <w:r>
              <w:rPr>
                <w:spacing w:val="-2"/>
                <w:sz w:val="16"/>
              </w:rPr>
              <w:t xml:space="preserve"> </w:t>
            </w:r>
            <w:r>
              <w:rPr>
                <w:sz w:val="16"/>
              </w:rPr>
              <w:t>de</w:t>
            </w:r>
            <w:r>
              <w:rPr>
                <w:spacing w:val="-5"/>
                <w:sz w:val="16"/>
              </w:rPr>
              <w:t xml:space="preserve"> </w:t>
            </w:r>
            <w:r>
              <w:rPr>
                <w:sz w:val="16"/>
              </w:rPr>
              <w:t>flujo:</w:t>
            </w:r>
            <w:r>
              <w:rPr>
                <w:spacing w:val="-3"/>
                <w:sz w:val="16"/>
              </w:rPr>
              <w:t xml:space="preserve"> </w:t>
            </w:r>
            <w:r>
              <w:rPr>
                <w:sz w:val="16"/>
              </w:rPr>
              <w:t>0,01</w:t>
            </w:r>
            <w:r>
              <w:rPr>
                <w:spacing w:val="-4"/>
                <w:sz w:val="16"/>
              </w:rPr>
              <w:t xml:space="preserve"> </w:t>
            </w:r>
            <w:r>
              <w:rPr>
                <w:sz w:val="16"/>
              </w:rPr>
              <w:t>mL/min</w:t>
            </w:r>
            <w:r>
              <w:rPr>
                <w:spacing w:val="-8"/>
                <w:sz w:val="16"/>
              </w:rPr>
              <w:t xml:space="preserve"> </w:t>
            </w:r>
            <w:r>
              <w:rPr>
                <w:sz w:val="16"/>
              </w:rPr>
              <w:t>o</w:t>
            </w:r>
            <w:r>
              <w:rPr>
                <w:spacing w:val="-3"/>
                <w:sz w:val="16"/>
              </w:rPr>
              <w:t xml:space="preserve"> </w:t>
            </w:r>
            <w:r>
              <w:rPr>
                <w:spacing w:val="-2"/>
                <w:sz w:val="16"/>
              </w:rPr>
              <w:t>mejores</w:t>
            </w:r>
          </w:p>
          <w:p w14:paraId="7C981A66" w14:textId="77777777" w:rsidR="00AB35FE" w:rsidRDefault="004B1758">
            <w:pPr>
              <w:pStyle w:val="TableParagraph"/>
              <w:spacing w:before="4"/>
              <w:ind w:left="111"/>
              <w:rPr>
                <w:sz w:val="16"/>
              </w:rPr>
            </w:pPr>
            <w:r>
              <w:rPr>
                <w:sz w:val="16"/>
              </w:rPr>
              <w:t>Desviación</w:t>
            </w:r>
            <w:r>
              <w:rPr>
                <w:spacing w:val="-5"/>
                <w:sz w:val="16"/>
              </w:rPr>
              <w:t xml:space="preserve"> </w:t>
            </w:r>
            <w:r>
              <w:rPr>
                <w:sz w:val="16"/>
              </w:rPr>
              <w:t>expresada</w:t>
            </w:r>
            <w:r>
              <w:rPr>
                <w:spacing w:val="-7"/>
                <w:sz w:val="16"/>
              </w:rPr>
              <w:t xml:space="preserve"> </w:t>
            </w:r>
            <w:r>
              <w:rPr>
                <w:sz w:val="16"/>
              </w:rPr>
              <w:t>como</w:t>
            </w:r>
            <w:r>
              <w:rPr>
                <w:spacing w:val="-7"/>
                <w:sz w:val="16"/>
              </w:rPr>
              <w:t xml:space="preserve"> </w:t>
            </w:r>
            <w:r>
              <w:rPr>
                <w:sz w:val="16"/>
              </w:rPr>
              <w:t>precisión</w:t>
            </w:r>
            <w:r>
              <w:rPr>
                <w:spacing w:val="-7"/>
                <w:sz w:val="16"/>
              </w:rPr>
              <w:t xml:space="preserve"> </w:t>
            </w:r>
            <w:r>
              <w:rPr>
                <w:sz w:val="16"/>
              </w:rPr>
              <w:t>y/o</w:t>
            </w:r>
            <w:r>
              <w:rPr>
                <w:spacing w:val="-6"/>
                <w:sz w:val="16"/>
              </w:rPr>
              <w:t xml:space="preserve"> </w:t>
            </w:r>
            <w:r>
              <w:rPr>
                <w:sz w:val="16"/>
              </w:rPr>
              <w:t>exactitud</w:t>
            </w:r>
            <w:r>
              <w:rPr>
                <w:spacing w:val="-3"/>
                <w:sz w:val="16"/>
              </w:rPr>
              <w:t xml:space="preserve"> </w:t>
            </w:r>
            <w:r>
              <w:rPr>
                <w:sz w:val="16"/>
              </w:rPr>
              <w:t>en</w:t>
            </w:r>
            <w:r>
              <w:rPr>
                <w:spacing w:val="-7"/>
                <w:sz w:val="16"/>
              </w:rPr>
              <w:t xml:space="preserve"> </w:t>
            </w:r>
            <w:r>
              <w:rPr>
                <w:sz w:val="16"/>
              </w:rPr>
              <w:t>un</w:t>
            </w:r>
            <w:r>
              <w:rPr>
                <w:spacing w:val="-3"/>
                <w:sz w:val="16"/>
              </w:rPr>
              <w:t xml:space="preserve"> </w:t>
            </w:r>
            <w:r>
              <w:rPr>
                <w:sz w:val="16"/>
              </w:rPr>
              <w:t>porcentaje</w:t>
            </w:r>
            <w:r>
              <w:rPr>
                <w:spacing w:val="-4"/>
                <w:sz w:val="16"/>
              </w:rPr>
              <w:t xml:space="preserve"> </w:t>
            </w:r>
            <w:r>
              <w:rPr>
                <w:spacing w:val="-2"/>
                <w:sz w:val="16"/>
              </w:rPr>
              <w:t>&lt;0,1%</w:t>
            </w:r>
          </w:p>
        </w:tc>
        <w:tc>
          <w:tcPr>
            <w:tcW w:w="1229" w:type="dxa"/>
            <w:tcBorders>
              <w:top w:val="nil"/>
              <w:bottom w:val="nil"/>
            </w:tcBorders>
          </w:tcPr>
          <w:p w14:paraId="7239B5DC" w14:textId="77777777" w:rsidR="00AB35FE" w:rsidRDefault="00AB35FE">
            <w:pPr>
              <w:pStyle w:val="TableParagraph"/>
              <w:rPr>
                <w:rFonts w:ascii="Arial"/>
                <w:b/>
                <w:sz w:val="16"/>
              </w:rPr>
            </w:pPr>
          </w:p>
          <w:p w14:paraId="2B02AE09" w14:textId="77777777" w:rsidR="00AB35FE" w:rsidRDefault="00AB35FE">
            <w:pPr>
              <w:pStyle w:val="TableParagraph"/>
              <w:rPr>
                <w:rFonts w:ascii="Arial"/>
                <w:b/>
                <w:sz w:val="16"/>
              </w:rPr>
            </w:pPr>
          </w:p>
          <w:p w14:paraId="20DB6584" w14:textId="77777777" w:rsidR="00AB35FE" w:rsidRDefault="00AB35FE">
            <w:pPr>
              <w:pStyle w:val="TableParagraph"/>
              <w:rPr>
                <w:rFonts w:ascii="Arial"/>
                <w:b/>
                <w:sz w:val="16"/>
              </w:rPr>
            </w:pPr>
          </w:p>
          <w:p w14:paraId="1BD22F0E" w14:textId="77777777" w:rsidR="00AB35FE" w:rsidRDefault="00AB35FE">
            <w:pPr>
              <w:pStyle w:val="TableParagraph"/>
              <w:rPr>
                <w:rFonts w:ascii="Arial"/>
                <w:b/>
                <w:sz w:val="16"/>
              </w:rPr>
            </w:pPr>
          </w:p>
          <w:p w14:paraId="6963E51B" w14:textId="77777777" w:rsidR="00AB35FE" w:rsidRDefault="00AB35FE">
            <w:pPr>
              <w:pStyle w:val="TableParagraph"/>
              <w:rPr>
                <w:rFonts w:ascii="Arial"/>
                <w:b/>
                <w:sz w:val="16"/>
              </w:rPr>
            </w:pPr>
          </w:p>
          <w:p w14:paraId="38591F6A" w14:textId="77777777" w:rsidR="00AB35FE" w:rsidRDefault="00AB35FE">
            <w:pPr>
              <w:pStyle w:val="TableParagraph"/>
              <w:spacing w:before="90"/>
              <w:rPr>
                <w:rFonts w:ascii="Arial"/>
                <w:b/>
                <w:sz w:val="16"/>
              </w:rPr>
            </w:pPr>
          </w:p>
          <w:p w14:paraId="4E1700D8" w14:textId="77777777" w:rsidR="00AB35FE" w:rsidRDefault="004B1758">
            <w:pPr>
              <w:pStyle w:val="TableParagraph"/>
              <w:ind w:left="20"/>
              <w:jc w:val="center"/>
              <w:rPr>
                <w:rFonts w:ascii="Arial"/>
                <w:b/>
                <w:sz w:val="16"/>
              </w:rPr>
            </w:pPr>
            <w:r>
              <w:rPr>
                <w:rFonts w:ascii="Arial"/>
                <w:b/>
                <w:spacing w:val="-10"/>
                <w:sz w:val="16"/>
              </w:rPr>
              <w:t>1</w:t>
            </w:r>
          </w:p>
        </w:tc>
      </w:tr>
      <w:tr w:rsidR="00AB35FE" w14:paraId="044E7578" w14:textId="77777777">
        <w:trPr>
          <w:trHeight w:val="1291"/>
        </w:trPr>
        <w:tc>
          <w:tcPr>
            <w:tcW w:w="706" w:type="dxa"/>
            <w:tcBorders>
              <w:top w:val="nil"/>
              <w:bottom w:val="nil"/>
            </w:tcBorders>
          </w:tcPr>
          <w:p w14:paraId="7E4F0490" w14:textId="77777777" w:rsidR="00AB35FE" w:rsidRDefault="00AB35FE">
            <w:pPr>
              <w:pStyle w:val="TableParagraph"/>
              <w:rPr>
                <w:rFonts w:ascii="Times New Roman"/>
                <w:sz w:val="16"/>
              </w:rPr>
            </w:pPr>
          </w:p>
        </w:tc>
        <w:tc>
          <w:tcPr>
            <w:tcW w:w="1330" w:type="dxa"/>
            <w:tcBorders>
              <w:top w:val="nil"/>
              <w:bottom w:val="nil"/>
            </w:tcBorders>
          </w:tcPr>
          <w:p w14:paraId="386F0465" w14:textId="77777777" w:rsidR="00AB35FE" w:rsidRDefault="00AB35FE">
            <w:pPr>
              <w:pStyle w:val="TableParagraph"/>
              <w:rPr>
                <w:rFonts w:ascii="Times New Roman"/>
                <w:sz w:val="16"/>
              </w:rPr>
            </w:pPr>
          </w:p>
        </w:tc>
        <w:tc>
          <w:tcPr>
            <w:tcW w:w="6852" w:type="dxa"/>
            <w:tcBorders>
              <w:top w:val="nil"/>
              <w:bottom w:val="nil"/>
            </w:tcBorders>
          </w:tcPr>
          <w:p w14:paraId="160868BE" w14:textId="77777777" w:rsidR="00AB35FE" w:rsidRDefault="004B1758">
            <w:pPr>
              <w:pStyle w:val="TableParagraph"/>
              <w:spacing w:before="89"/>
              <w:ind w:left="111"/>
              <w:rPr>
                <w:rFonts w:ascii="Arial"/>
                <w:b/>
                <w:sz w:val="16"/>
              </w:rPr>
            </w:pPr>
            <w:r>
              <w:rPr>
                <w:rFonts w:ascii="Arial"/>
                <w:b/>
                <w:spacing w:val="-2"/>
                <w:sz w:val="16"/>
              </w:rPr>
              <w:t>Compartimiento</w:t>
            </w:r>
            <w:r>
              <w:rPr>
                <w:rFonts w:ascii="Arial"/>
                <w:b/>
                <w:spacing w:val="16"/>
                <w:sz w:val="16"/>
              </w:rPr>
              <w:t xml:space="preserve"> </w:t>
            </w:r>
            <w:r>
              <w:rPr>
                <w:rFonts w:ascii="Arial"/>
                <w:b/>
                <w:spacing w:val="-2"/>
                <w:sz w:val="16"/>
              </w:rPr>
              <w:t>columnas:</w:t>
            </w:r>
          </w:p>
          <w:p w14:paraId="5BA6F087" w14:textId="77777777" w:rsidR="00AB35FE" w:rsidRDefault="004B1758">
            <w:pPr>
              <w:pStyle w:val="TableParagraph"/>
              <w:spacing w:before="3"/>
              <w:ind w:left="111"/>
              <w:rPr>
                <w:sz w:val="16"/>
              </w:rPr>
            </w:pPr>
            <w:r>
              <w:rPr>
                <w:sz w:val="16"/>
              </w:rPr>
              <w:t>Horno</w:t>
            </w:r>
            <w:r>
              <w:rPr>
                <w:spacing w:val="-3"/>
                <w:sz w:val="16"/>
              </w:rPr>
              <w:t xml:space="preserve"> </w:t>
            </w:r>
            <w:r>
              <w:rPr>
                <w:sz w:val="16"/>
              </w:rPr>
              <w:t>con</w:t>
            </w:r>
            <w:r>
              <w:rPr>
                <w:spacing w:val="-2"/>
                <w:sz w:val="16"/>
              </w:rPr>
              <w:t xml:space="preserve"> </w:t>
            </w:r>
            <w:r>
              <w:rPr>
                <w:sz w:val="16"/>
              </w:rPr>
              <w:t>un</w:t>
            </w:r>
            <w:r>
              <w:rPr>
                <w:spacing w:val="-2"/>
                <w:sz w:val="16"/>
              </w:rPr>
              <w:t xml:space="preserve"> </w:t>
            </w:r>
            <w:r>
              <w:rPr>
                <w:sz w:val="16"/>
              </w:rPr>
              <w:t>rango</w:t>
            </w:r>
            <w:r>
              <w:rPr>
                <w:spacing w:val="-2"/>
                <w:sz w:val="16"/>
              </w:rPr>
              <w:t xml:space="preserve"> </w:t>
            </w:r>
            <w:r>
              <w:rPr>
                <w:sz w:val="16"/>
              </w:rPr>
              <w:t>de</w:t>
            </w:r>
            <w:r>
              <w:rPr>
                <w:spacing w:val="-3"/>
                <w:sz w:val="16"/>
              </w:rPr>
              <w:t xml:space="preserve"> </w:t>
            </w:r>
            <w:r>
              <w:rPr>
                <w:sz w:val="16"/>
              </w:rPr>
              <w:t>temperatura:</w:t>
            </w:r>
            <w:r>
              <w:rPr>
                <w:spacing w:val="-1"/>
                <w:sz w:val="16"/>
              </w:rPr>
              <w:t xml:space="preserve"> </w:t>
            </w:r>
            <w:r>
              <w:rPr>
                <w:sz w:val="16"/>
              </w:rPr>
              <w:t>10</w:t>
            </w:r>
            <w:r>
              <w:rPr>
                <w:spacing w:val="-2"/>
                <w:sz w:val="16"/>
              </w:rPr>
              <w:t xml:space="preserve"> </w:t>
            </w:r>
            <w:r>
              <w:rPr>
                <w:sz w:val="16"/>
              </w:rPr>
              <w:t>–</w:t>
            </w:r>
            <w:r>
              <w:rPr>
                <w:spacing w:val="-2"/>
                <w:sz w:val="16"/>
              </w:rPr>
              <w:t xml:space="preserve"> </w:t>
            </w:r>
            <w:r>
              <w:rPr>
                <w:sz w:val="16"/>
              </w:rPr>
              <w:t>60°C</w:t>
            </w:r>
            <w:r>
              <w:rPr>
                <w:spacing w:val="-4"/>
                <w:sz w:val="16"/>
              </w:rPr>
              <w:t xml:space="preserve"> </w:t>
            </w:r>
            <w:r>
              <w:rPr>
                <w:sz w:val="16"/>
              </w:rPr>
              <w:t>Temperatura</w:t>
            </w:r>
            <w:r>
              <w:rPr>
                <w:spacing w:val="-2"/>
                <w:sz w:val="16"/>
              </w:rPr>
              <w:t xml:space="preserve"> ajustable</w:t>
            </w:r>
          </w:p>
          <w:p w14:paraId="2E664B07" w14:textId="77777777" w:rsidR="00AB35FE" w:rsidRDefault="004B1758">
            <w:pPr>
              <w:pStyle w:val="TableParagraph"/>
              <w:spacing w:before="4"/>
              <w:ind w:left="111"/>
              <w:rPr>
                <w:sz w:val="16"/>
              </w:rPr>
            </w:pPr>
            <w:r>
              <w:rPr>
                <w:sz w:val="16"/>
              </w:rPr>
              <w:t>en</w:t>
            </w:r>
            <w:r>
              <w:rPr>
                <w:spacing w:val="15"/>
                <w:sz w:val="16"/>
              </w:rPr>
              <w:t xml:space="preserve"> </w:t>
            </w:r>
            <w:r>
              <w:rPr>
                <w:sz w:val="16"/>
              </w:rPr>
              <w:t>gradientes</w:t>
            </w:r>
            <w:r>
              <w:rPr>
                <w:spacing w:val="17"/>
                <w:sz w:val="16"/>
              </w:rPr>
              <w:t xml:space="preserve"> </w:t>
            </w:r>
            <w:r>
              <w:rPr>
                <w:sz w:val="16"/>
              </w:rPr>
              <w:t>de</w:t>
            </w:r>
            <w:r>
              <w:rPr>
                <w:spacing w:val="19"/>
                <w:sz w:val="16"/>
              </w:rPr>
              <w:t xml:space="preserve"> </w:t>
            </w:r>
            <w:r>
              <w:rPr>
                <w:spacing w:val="-4"/>
                <w:sz w:val="16"/>
              </w:rPr>
              <w:t>0,1°C</w:t>
            </w:r>
          </w:p>
          <w:p w14:paraId="2559192C" w14:textId="77777777" w:rsidR="00AB35FE" w:rsidRDefault="004B1758">
            <w:pPr>
              <w:pStyle w:val="TableParagraph"/>
              <w:spacing w:before="1"/>
              <w:ind w:left="111"/>
              <w:rPr>
                <w:sz w:val="16"/>
              </w:rPr>
            </w:pPr>
            <w:r>
              <w:rPr>
                <w:sz w:val="16"/>
              </w:rPr>
              <w:t>Exactitud</w:t>
            </w:r>
            <w:r>
              <w:rPr>
                <w:spacing w:val="-9"/>
                <w:sz w:val="16"/>
              </w:rPr>
              <w:t xml:space="preserve"> </w:t>
            </w:r>
            <w:r>
              <w:rPr>
                <w:sz w:val="16"/>
              </w:rPr>
              <w:t>y/o</w:t>
            </w:r>
            <w:r>
              <w:rPr>
                <w:spacing w:val="-7"/>
                <w:sz w:val="16"/>
              </w:rPr>
              <w:t xml:space="preserve"> </w:t>
            </w:r>
            <w:r>
              <w:rPr>
                <w:sz w:val="16"/>
              </w:rPr>
              <w:t>Reproducibilidad</w:t>
            </w:r>
            <w:r>
              <w:rPr>
                <w:spacing w:val="-5"/>
                <w:sz w:val="16"/>
              </w:rPr>
              <w:t xml:space="preserve"> </w:t>
            </w:r>
            <w:r>
              <w:rPr>
                <w:sz w:val="16"/>
              </w:rPr>
              <w:t>y/o</w:t>
            </w:r>
            <w:r>
              <w:rPr>
                <w:spacing w:val="-11"/>
                <w:sz w:val="16"/>
              </w:rPr>
              <w:t xml:space="preserve"> </w:t>
            </w:r>
            <w:r>
              <w:rPr>
                <w:sz w:val="16"/>
              </w:rPr>
              <w:t>estabilidad</w:t>
            </w:r>
            <w:r>
              <w:rPr>
                <w:spacing w:val="-5"/>
                <w:sz w:val="16"/>
              </w:rPr>
              <w:t xml:space="preserve"> </w:t>
            </w:r>
            <w:r>
              <w:rPr>
                <w:sz w:val="16"/>
              </w:rPr>
              <w:t>de</w:t>
            </w:r>
            <w:r>
              <w:rPr>
                <w:spacing w:val="-4"/>
                <w:sz w:val="16"/>
              </w:rPr>
              <w:t xml:space="preserve"> </w:t>
            </w:r>
            <w:r>
              <w:rPr>
                <w:sz w:val="16"/>
              </w:rPr>
              <w:t>temperatura:</w:t>
            </w:r>
            <w:r>
              <w:rPr>
                <w:spacing w:val="-4"/>
                <w:sz w:val="16"/>
              </w:rPr>
              <w:t xml:space="preserve"> </w:t>
            </w:r>
            <w:r>
              <w:rPr>
                <w:sz w:val="16"/>
              </w:rPr>
              <w:t>±0,5</w:t>
            </w:r>
            <w:r>
              <w:rPr>
                <w:spacing w:val="-5"/>
                <w:sz w:val="16"/>
              </w:rPr>
              <w:t xml:space="preserve"> </w:t>
            </w:r>
            <w:r>
              <w:rPr>
                <w:sz w:val="16"/>
              </w:rPr>
              <w:t>°C</w:t>
            </w:r>
            <w:r>
              <w:rPr>
                <w:spacing w:val="-3"/>
                <w:sz w:val="16"/>
              </w:rPr>
              <w:t xml:space="preserve"> </w:t>
            </w:r>
            <w:r>
              <w:rPr>
                <w:sz w:val="16"/>
              </w:rPr>
              <w:t>o</w:t>
            </w:r>
            <w:r>
              <w:rPr>
                <w:spacing w:val="-5"/>
                <w:sz w:val="16"/>
              </w:rPr>
              <w:t xml:space="preserve"> </w:t>
            </w:r>
            <w:r>
              <w:rPr>
                <w:spacing w:val="-2"/>
                <w:sz w:val="16"/>
              </w:rPr>
              <w:t>mejor</w:t>
            </w:r>
          </w:p>
          <w:p w14:paraId="6627675A" w14:textId="77777777" w:rsidR="00AB35FE" w:rsidRDefault="004B1758">
            <w:pPr>
              <w:pStyle w:val="TableParagraph"/>
              <w:spacing w:before="4" w:line="247" w:lineRule="auto"/>
              <w:ind w:left="111" w:right="18"/>
              <w:rPr>
                <w:sz w:val="16"/>
              </w:rPr>
            </w:pPr>
            <w:r>
              <w:rPr>
                <w:sz w:val="16"/>
              </w:rPr>
              <w:t>Los</w:t>
            </w:r>
            <w:r>
              <w:rPr>
                <w:spacing w:val="-2"/>
                <w:sz w:val="16"/>
              </w:rPr>
              <w:t xml:space="preserve"> </w:t>
            </w:r>
            <w:r>
              <w:rPr>
                <w:sz w:val="16"/>
              </w:rPr>
              <w:t>parámetros</w:t>
            </w:r>
            <w:r>
              <w:rPr>
                <w:spacing w:val="-2"/>
                <w:sz w:val="16"/>
              </w:rPr>
              <w:t xml:space="preserve"> </w:t>
            </w:r>
            <w:r>
              <w:rPr>
                <w:sz w:val="16"/>
              </w:rPr>
              <w:t>de</w:t>
            </w:r>
            <w:r>
              <w:rPr>
                <w:spacing w:val="-3"/>
                <w:sz w:val="16"/>
              </w:rPr>
              <w:t xml:space="preserve"> </w:t>
            </w:r>
            <w:r>
              <w:rPr>
                <w:sz w:val="16"/>
              </w:rPr>
              <w:t>gradiente</w:t>
            </w:r>
            <w:r>
              <w:rPr>
                <w:spacing w:val="-7"/>
                <w:sz w:val="16"/>
              </w:rPr>
              <w:t xml:space="preserve"> </w:t>
            </w:r>
            <w:r>
              <w:rPr>
                <w:sz w:val="16"/>
              </w:rPr>
              <w:t>y</w:t>
            </w:r>
            <w:r>
              <w:rPr>
                <w:spacing w:val="-2"/>
                <w:sz w:val="16"/>
              </w:rPr>
              <w:t xml:space="preserve"> </w:t>
            </w:r>
            <w:r>
              <w:rPr>
                <w:sz w:val="16"/>
              </w:rPr>
              <w:t>reproducibilidad</w:t>
            </w:r>
            <w:r>
              <w:rPr>
                <w:spacing w:val="-3"/>
                <w:sz w:val="16"/>
              </w:rPr>
              <w:t xml:space="preserve"> </w:t>
            </w:r>
            <w:r>
              <w:rPr>
                <w:sz w:val="16"/>
              </w:rPr>
              <w:t>de</w:t>
            </w:r>
            <w:r>
              <w:rPr>
                <w:spacing w:val="-3"/>
                <w:sz w:val="16"/>
              </w:rPr>
              <w:t xml:space="preserve"> </w:t>
            </w:r>
            <w:r>
              <w:rPr>
                <w:sz w:val="16"/>
              </w:rPr>
              <w:t>la</w:t>
            </w:r>
            <w:r>
              <w:rPr>
                <w:spacing w:val="-4"/>
                <w:sz w:val="16"/>
              </w:rPr>
              <w:t xml:space="preserve"> </w:t>
            </w:r>
            <w:r>
              <w:rPr>
                <w:sz w:val="16"/>
              </w:rPr>
              <w:t>temperatura</w:t>
            </w:r>
            <w:r>
              <w:rPr>
                <w:spacing w:val="-4"/>
                <w:sz w:val="16"/>
              </w:rPr>
              <w:t xml:space="preserve"> </w:t>
            </w:r>
            <w:r>
              <w:rPr>
                <w:sz w:val="16"/>
              </w:rPr>
              <w:t>se</w:t>
            </w:r>
            <w:r>
              <w:rPr>
                <w:spacing w:val="-5"/>
                <w:sz w:val="16"/>
              </w:rPr>
              <w:t xml:space="preserve"> </w:t>
            </w:r>
            <w:r>
              <w:rPr>
                <w:sz w:val="16"/>
              </w:rPr>
              <w:t>pueden</w:t>
            </w:r>
            <w:r>
              <w:rPr>
                <w:spacing w:val="-4"/>
                <w:sz w:val="16"/>
              </w:rPr>
              <w:t xml:space="preserve"> </w:t>
            </w:r>
            <w:r>
              <w:rPr>
                <w:sz w:val="16"/>
              </w:rPr>
              <w:t>soportar</w:t>
            </w:r>
            <w:r>
              <w:rPr>
                <w:spacing w:val="-3"/>
                <w:sz w:val="16"/>
              </w:rPr>
              <w:t xml:space="preserve"> </w:t>
            </w:r>
            <w:r>
              <w:rPr>
                <w:sz w:val="16"/>
              </w:rPr>
              <w:t>en</w:t>
            </w:r>
            <w:r>
              <w:rPr>
                <w:spacing w:val="-3"/>
                <w:sz w:val="16"/>
              </w:rPr>
              <w:t xml:space="preserve"> </w:t>
            </w:r>
            <w:r>
              <w:rPr>
                <w:sz w:val="16"/>
              </w:rPr>
              <w:t>la ficha técnica o en el manual de operación.</w:t>
            </w:r>
          </w:p>
        </w:tc>
        <w:tc>
          <w:tcPr>
            <w:tcW w:w="1229" w:type="dxa"/>
            <w:tcBorders>
              <w:top w:val="nil"/>
              <w:bottom w:val="nil"/>
            </w:tcBorders>
          </w:tcPr>
          <w:p w14:paraId="10B4D4A5" w14:textId="77777777" w:rsidR="00AB35FE" w:rsidRDefault="00AB35FE">
            <w:pPr>
              <w:pStyle w:val="TableParagraph"/>
              <w:rPr>
                <w:rFonts w:ascii="Times New Roman"/>
                <w:sz w:val="16"/>
              </w:rPr>
            </w:pPr>
          </w:p>
        </w:tc>
      </w:tr>
      <w:tr w:rsidR="00AB35FE" w14:paraId="7C91A602" w14:textId="77777777">
        <w:trPr>
          <w:trHeight w:val="552"/>
        </w:trPr>
        <w:tc>
          <w:tcPr>
            <w:tcW w:w="706" w:type="dxa"/>
            <w:tcBorders>
              <w:top w:val="nil"/>
              <w:bottom w:val="nil"/>
            </w:tcBorders>
          </w:tcPr>
          <w:p w14:paraId="50FD208F" w14:textId="77777777" w:rsidR="00AB35FE" w:rsidRDefault="00AB35FE">
            <w:pPr>
              <w:pStyle w:val="TableParagraph"/>
              <w:rPr>
                <w:rFonts w:ascii="Times New Roman"/>
                <w:sz w:val="16"/>
              </w:rPr>
            </w:pPr>
          </w:p>
        </w:tc>
        <w:tc>
          <w:tcPr>
            <w:tcW w:w="1330" w:type="dxa"/>
            <w:tcBorders>
              <w:top w:val="nil"/>
              <w:bottom w:val="nil"/>
            </w:tcBorders>
          </w:tcPr>
          <w:p w14:paraId="19D6EEFC" w14:textId="77777777" w:rsidR="00AB35FE" w:rsidRDefault="00AB35FE">
            <w:pPr>
              <w:pStyle w:val="TableParagraph"/>
              <w:rPr>
                <w:rFonts w:ascii="Times New Roman"/>
                <w:sz w:val="16"/>
              </w:rPr>
            </w:pPr>
          </w:p>
        </w:tc>
        <w:tc>
          <w:tcPr>
            <w:tcW w:w="6852" w:type="dxa"/>
            <w:tcBorders>
              <w:top w:val="nil"/>
              <w:bottom w:val="nil"/>
            </w:tcBorders>
          </w:tcPr>
          <w:p w14:paraId="659AF5A3" w14:textId="77777777" w:rsidR="00AB35FE" w:rsidRDefault="004B1758">
            <w:pPr>
              <w:pStyle w:val="TableParagraph"/>
              <w:spacing w:before="94"/>
              <w:ind w:left="111"/>
              <w:rPr>
                <w:sz w:val="16"/>
              </w:rPr>
            </w:pPr>
            <w:r>
              <w:rPr>
                <w:sz w:val="16"/>
              </w:rPr>
              <w:t>Capacidad</w:t>
            </w:r>
            <w:r>
              <w:rPr>
                <w:spacing w:val="-3"/>
                <w:sz w:val="16"/>
              </w:rPr>
              <w:t xml:space="preserve"> </w:t>
            </w:r>
            <w:r>
              <w:rPr>
                <w:sz w:val="16"/>
              </w:rPr>
              <w:t>de</w:t>
            </w:r>
            <w:r>
              <w:rPr>
                <w:spacing w:val="-8"/>
                <w:sz w:val="16"/>
              </w:rPr>
              <w:t xml:space="preserve"> </w:t>
            </w:r>
            <w:r>
              <w:rPr>
                <w:sz w:val="16"/>
              </w:rPr>
              <w:t>calentamiento</w:t>
            </w:r>
            <w:r>
              <w:rPr>
                <w:spacing w:val="-3"/>
                <w:sz w:val="16"/>
              </w:rPr>
              <w:t xml:space="preserve"> </w:t>
            </w:r>
            <w:r>
              <w:rPr>
                <w:sz w:val="16"/>
              </w:rPr>
              <w:t>para</w:t>
            </w:r>
            <w:r>
              <w:rPr>
                <w:spacing w:val="-8"/>
                <w:sz w:val="16"/>
              </w:rPr>
              <w:t xml:space="preserve"> </w:t>
            </w:r>
            <w:r>
              <w:rPr>
                <w:sz w:val="16"/>
              </w:rPr>
              <w:t>una</w:t>
            </w:r>
            <w:r>
              <w:rPr>
                <w:spacing w:val="-4"/>
                <w:sz w:val="16"/>
              </w:rPr>
              <w:t xml:space="preserve"> </w:t>
            </w:r>
            <w:r>
              <w:rPr>
                <w:sz w:val="16"/>
              </w:rPr>
              <w:t>columna</w:t>
            </w:r>
            <w:r>
              <w:rPr>
                <w:spacing w:val="-5"/>
                <w:sz w:val="16"/>
              </w:rPr>
              <w:t xml:space="preserve"> </w:t>
            </w:r>
            <w:r>
              <w:rPr>
                <w:sz w:val="16"/>
              </w:rPr>
              <w:t>de</w:t>
            </w:r>
            <w:r>
              <w:rPr>
                <w:spacing w:val="-3"/>
                <w:sz w:val="16"/>
              </w:rPr>
              <w:t xml:space="preserve"> </w:t>
            </w:r>
            <w:r>
              <w:rPr>
                <w:sz w:val="16"/>
              </w:rPr>
              <w:t>hasta</w:t>
            </w:r>
            <w:r>
              <w:rPr>
                <w:spacing w:val="-6"/>
                <w:sz w:val="16"/>
              </w:rPr>
              <w:t xml:space="preserve"> </w:t>
            </w:r>
            <w:r>
              <w:rPr>
                <w:sz w:val="16"/>
              </w:rPr>
              <w:t>300</w:t>
            </w:r>
            <w:r>
              <w:rPr>
                <w:spacing w:val="-5"/>
                <w:sz w:val="16"/>
              </w:rPr>
              <w:t xml:space="preserve"> </w:t>
            </w:r>
            <w:r>
              <w:rPr>
                <w:sz w:val="16"/>
              </w:rPr>
              <w:t>mm</w:t>
            </w:r>
            <w:r>
              <w:rPr>
                <w:spacing w:val="-5"/>
                <w:sz w:val="16"/>
              </w:rPr>
              <w:t xml:space="preserve"> </w:t>
            </w:r>
            <w:r>
              <w:rPr>
                <w:sz w:val="16"/>
              </w:rPr>
              <w:t>de</w:t>
            </w:r>
            <w:r>
              <w:rPr>
                <w:spacing w:val="-8"/>
                <w:sz w:val="16"/>
              </w:rPr>
              <w:t xml:space="preserve"> </w:t>
            </w:r>
            <w:r>
              <w:rPr>
                <w:sz w:val="16"/>
              </w:rPr>
              <w:t>longitud</w:t>
            </w:r>
            <w:r>
              <w:rPr>
                <w:spacing w:val="-4"/>
                <w:sz w:val="16"/>
              </w:rPr>
              <w:t xml:space="preserve"> </w:t>
            </w:r>
            <w:r>
              <w:rPr>
                <w:sz w:val="16"/>
              </w:rPr>
              <w:t>(columna</w:t>
            </w:r>
            <w:r>
              <w:rPr>
                <w:spacing w:val="-7"/>
                <w:sz w:val="16"/>
              </w:rPr>
              <w:t xml:space="preserve"> </w:t>
            </w:r>
            <w:r>
              <w:rPr>
                <w:sz w:val="16"/>
              </w:rPr>
              <w:t xml:space="preserve">más </w:t>
            </w:r>
            <w:r>
              <w:rPr>
                <w:spacing w:val="-2"/>
                <w:sz w:val="16"/>
              </w:rPr>
              <w:t>precolumna)</w:t>
            </w:r>
          </w:p>
        </w:tc>
        <w:tc>
          <w:tcPr>
            <w:tcW w:w="1229" w:type="dxa"/>
            <w:tcBorders>
              <w:top w:val="nil"/>
              <w:bottom w:val="nil"/>
            </w:tcBorders>
          </w:tcPr>
          <w:p w14:paraId="04CE61FC" w14:textId="77777777" w:rsidR="00AB35FE" w:rsidRDefault="00AB35FE">
            <w:pPr>
              <w:pStyle w:val="TableParagraph"/>
              <w:rPr>
                <w:rFonts w:ascii="Times New Roman"/>
                <w:sz w:val="16"/>
              </w:rPr>
            </w:pPr>
          </w:p>
        </w:tc>
      </w:tr>
      <w:tr w:rsidR="00AB35FE" w14:paraId="7C05958D" w14:textId="77777777">
        <w:trPr>
          <w:trHeight w:val="1295"/>
        </w:trPr>
        <w:tc>
          <w:tcPr>
            <w:tcW w:w="706" w:type="dxa"/>
            <w:tcBorders>
              <w:top w:val="nil"/>
            </w:tcBorders>
          </w:tcPr>
          <w:p w14:paraId="7A9A9408" w14:textId="77777777" w:rsidR="00AB35FE" w:rsidRDefault="00AB35FE">
            <w:pPr>
              <w:pStyle w:val="TableParagraph"/>
              <w:rPr>
                <w:rFonts w:ascii="Times New Roman"/>
                <w:sz w:val="16"/>
              </w:rPr>
            </w:pPr>
          </w:p>
        </w:tc>
        <w:tc>
          <w:tcPr>
            <w:tcW w:w="1330" w:type="dxa"/>
            <w:tcBorders>
              <w:top w:val="nil"/>
            </w:tcBorders>
          </w:tcPr>
          <w:p w14:paraId="172DFA1C" w14:textId="77777777" w:rsidR="00AB35FE" w:rsidRDefault="00AB35FE">
            <w:pPr>
              <w:pStyle w:val="TableParagraph"/>
              <w:rPr>
                <w:rFonts w:ascii="Times New Roman"/>
                <w:sz w:val="16"/>
              </w:rPr>
            </w:pPr>
          </w:p>
        </w:tc>
        <w:tc>
          <w:tcPr>
            <w:tcW w:w="6852" w:type="dxa"/>
            <w:tcBorders>
              <w:top w:val="nil"/>
            </w:tcBorders>
          </w:tcPr>
          <w:p w14:paraId="59E0B9BF" w14:textId="77777777" w:rsidR="00AB35FE" w:rsidRDefault="004B1758">
            <w:pPr>
              <w:pStyle w:val="TableParagraph"/>
              <w:spacing w:before="91"/>
              <w:ind w:left="111"/>
              <w:rPr>
                <w:rFonts w:ascii="Arial"/>
                <w:b/>
                <w:sz w:val="16"/>
              </w:rPr>
            </w:pPr>
            <w:r>
              <w:rPr>
                <w:rFonts w:ascii="Arial"/>
                <w:b/>
                <w:sz w:val="16"/>
              </w:rPr>
              <w:t>Detector</w:t>
            </w:r>
            <w:r>
              <w:rPr>
                <w:rFonts w:ascii="Arial"/>
                <w:b/>
                <w:spacing w:val="-4"/>
                <w:sz w:val="16"/>
              </w:rPr>
              <w:t xml:space="preserve"> </w:t>
            </w:r>
            <w:r>
              <w:rPr>
                <w:rFonts w:ascii="Arial"/>
                <w:b/>
                <w:sz w:val="16"/>
              </w:rPr>
              <w:t>de</w:t>
            </w:r>
            <w:r>
              <w:rPr>
                <w:rFonts w:ascii="Arial"/>
                <w:b/>
                <w:spacing w:val="-2"/>
                <w:sz w:val="16"/>
              </w:rPr>
              <w:t xml:space="preserve"> conductividad</w:t>
            </w:r>
          </w:p>
          <w:p w14:paraId="1D42A95C" w14:textId="77777777" w:rsidR="00AB35FE" w:rsidRDefault="004B1758">
            <w:pPr>
              <w:pStyle w:val="TableParagraph"/>
              <w:spacing w:before="4"/>
              <w:ind w:left="111"/>
              <w:rPr>
                <w:sz w:val="16"/>
              </w:rPr>
            </w:pPr>
            <w:r>
              <w:rPr>
                <w:sz w:val="16"/>
              </w:rPr>
              <w:t>Rango</w:t>
            </w:r>
            <w:r>
              <w:rPr>
                <w:spacing w:val="5"/>
                <w:sz w:val="16"/>
              </w:rPr>
              <w:t xml:space="preserve"> </w:t>
            </w:r>
            <w:r>
              <w:rPr>
                <w:sz w:val="16"/>
              </w:rPr>
              <w:t>de</w:t>
            </w:r>
            <w:r>
              <w:rPr>
                <w:spacing w:val="5"/>
                <w:sz w:val="16"/>
              </w:rPr>
              <w:t xml:space="preserve"> </w:t>
            </w:r>
            <w:r>
              <w:rPr>
                <w:sz w:val="16"/>
              </w:rPr>
              <w:t>medición:</w:t>
            </w:r>
            <w:r>
              <w:rPr>
                <w:spacing w:val="7"/>
                <w:sz w:val="16"/>
              </w:rPr>
              <w:t xml:space="preserve"> </w:t>
            </w:r>
            <w:r>
              <w:rPr>
                <w:sz w:val="16"/>
              </w:rPr>
              <w:t>0</w:t>
            </w:r>
            <w:r>
              <w:rPr>
                <w:spacing w:val="2"/>
                <w:sz w:val="16"/>
              </w:rPr>
              <w:t xml:space="preserve"> </w:t>
            </w:r>
            <w:r>
              <w:rPr>
                <w:sz w:val="16"/>
              </w:rPr>
              <w:t>–</w:t>
            </w:r>
            <w:r>
              <w:rPr>
                <w:spacing w:val="2"/>
                <w:sz w:val="16"/>
              </w:rPr>
              <w:t xml:space="preserve"> </w:t>
            </w:r>
            <w:r>
              <w:rPr>
                <w:sz w:val="16"/>
              </w:rPr>
              <w:t>15000</w:t>
            </w:r>
            <w:r>
              <w:rPr>
                <w:spacing w:val="3"/>
                <w:sz w:val="16"/>
              </w:rPr>
              <w:t xml:space="preserve"> </w:t>
            </w:r>
            <w:r>
              <w:rPr>
                <w:sz w:val="16"/>
              </w:rPr>
              <w:t>µS/cm</w:t>
            </w:r>
            <w:r>
              <w:rPr>
                <w:spacing w:val="5"/>
                <w:sz w:val="16"/>
              </w:rPr>
              <w:t xml:space="preserve"> </w:t>
            </w:r>
            <w:r>
              <w:rPr>
                <w:sz w:val="16"/>
              </w:rPr>
              <w:t>o</w:t>
            </w:r>
            <w:r>
              <w:rPr>
                <w:spacing w:val="2"/>
                <w:sz w:val="16"/>
              </w:rPr>
              <w:t xml:space="preserve"> </w:t>
            </w:r>
            <w:r>
              <w:rPr>
                <w:spacing w:val="-4"/>
                <w:sz w:val="16"/>
              </w:rPr>
              <w:t>mayor</w:t>
            </w:r>
          </w:p>
          <w:p w14:paraId="2167E127" w14:textId="77777777" w:rsidR="00AB35FE" w:rsidRDefault="004B1758">
            <w:pPr>
              <w:pStyle w:val="TableParagraph"/>
              <w:spacing w:before="4" w:line="244" w:lineRule="auto"/>
              <w:ind w:left="111" w:right="630"/>
              <w:rPr>
                <w:sz w:val="16"/>
              </w:rPr>
            </w:pPr>
            <w:r>
              <w:rPr>
                <w:sz w:val="16"/>
              </w:rPr>
              <w:t>Temperatura</w:t>
            </w:r>
            <w:r>
              <w:rPr>
                <w:spacing w:val="-7"/>
                <w:sz w:val="16"/>
              </w:rPr>
              <w:t xml:space="preserve"> </w:t>
            </w:r>
            <w:r>
              <w:rPr>
                <w:sz w:val="16"/>
              </w:rPr>
              <w:t>de</w:t>
            </w:r>
            <w:r>
              <w:rPr>
                <w:spacing w:val="-4"/>
                <w:sz w:val="16"/>
              </w:rPr>
              <w:t xml:space="preserve"> </w:t>
            </w:r>
            <w:r>
              <w:rPr>
                <w:sz w:val="16"/>
              </w:rPr>
              <w:t>la</w:t>
            </w:r>
            <w:r>
              <w:rPr>
                <w:spacing w:val="-7"/>
                <w:sz w:val="16"/>
              </w:rPr>
              <w:t xml:space="preserve"> </w:t>
            </w:r>
            <w:r>
              <w:rPr>
                <w:sz w:val="16"/>
              </w:rPr>
              <w:t>celda:</w:t>
            </w:r>
            <w:r>
              <w:rPr>
                <w:spacing w:val="-6"/>
                <w:sz w:val="16"/>
              </w:rPr>
              <w:t xml:space="preserve"> </w:t>
            </w:r>
            <w:r>
              <w:rPr>
                <w:sz w:val="16"/>
              </w:rPr>
              <w:t>temperatura</w:t>
            </w:r>
            <w:r>
              <w:rPr>
                <w:spacing w:val="-7"/>
                <w:sz w:val="16"/>
              </w:rPr>
              <w:t xml:space="preserve"> </w:t>
            </w:r>
            <w:r>
              <w:rPr>
                <w:sz w:val="16"/>
              </w:rPr>
              <w:t>ambiente</w:t>
            </w:r>
            <w:r>
              <w:rPr>
                <w:spacing w:val="-7"/>
                <w:sz w:val="16"/>
              </w:rPr>
              <w:t xml:space="preserve"> </w:t>
            </w:r>
            <w:r>
              <w:rPr>
                <w:sz w:val="16"/>
              </w:rPr>
              <w:t>o</w:t>
            </w:r>
            <w:r>
              <w:rPr>
                <w:spacing w:val="-6"/>
                <w:sz w:val="16"/>
              </w:rPr>
              <w:t xml:space="preserve"> </w:t>
            </w:r>
            <w:r>
              <w:rPr>
                <w:sz w:val="16"/>
              </w:rPr>
              <w:t>menor</w:t>
            </w:r>
            <w:r>
              <w:rPr>
                <w:spacing w:val="-3"/>
                <w:sz w:val="16"/>
              </w:rPr>
              <w:t xml:space="preserve"> </w:t>
            </w:r>
            <w:r>
              <w:rPr>
                <w:sz w:val="16"/>
              </w:rPr>
              <w:t>-</w:t>
            </w:r>
            <w:r>
              <w:rPr>
                <w:spacing w:val="-5"/>
                <w:sz w:val="16"/>
              </w:rPr>
              <w:t xml:space="preserve"> </w:t>
            </w:r>
            <w:r>
              <w:rPr>
                <w:sz w:val="16"/>
              </w:rPr>
              <w:t>hasta</w:t>
            </w:r>
            <w:r>
              <w:rPr>
                <w:spacing w:val="-7"/>
                <w:sz w:val="16"/>
              </w:rPr>
              <w:t xml:space="preserve"> </w:t>
            </w:r>
            <w:r>
              <w:rPr>
                <w:sz w:val="16"/>
              </w:rPr>
              <w:t>50°C</w:t>
            </w:r>
            <w:r>
              <w:rPr>
                <w:spacing w:val="-4"/>
                <w:sz w:val="16"/>
              </w:rPr>
              <w:t xml:space="preserve"> </w:t>
            </w:r>
            <w:r>
              <w:rPr>
                <w:sz w:val="16"/>
              </w:rPr>
              <w:t>o</w:t>
            </w:r>
            <w:r>
              <w:rPr>
                <w:spacing w:val="-6"/>
                <w:sz w:val="16"/>
              </w:rPr>
              <w:t xml:space="preserve"> </w:t>
            </w:r>
            <w:r>
              <w:rPr>
                <w:sz w:val="16"/>
              </w:rPr>
              <w:t>mayor Volumen de celda: &lt;1µL</w:t>
            </w:r>
          </w:p>
        </w:tc>
        <w:tc>
          <w:tcPr>
            <w:tcW w:w="1229" w:type="dxa"/>
            <w:tcBorders>
              <w:top w:val="nil"/>
            </w:tcBorders>
          </w:tcPr>
          <w:p w14:paraId="29354786" w14:textId="77777777" w:rsidR="00AB35FE" w:rsidRDefault="00AB35FE">
            <w:pPr>
              <w:pStyle w:val="TableParagraph"/>
              <w:rPr>
                <w:rFonts w:ascii="Times New Roman"/>
                <w:sz w:val="16"/>
              </w:rPr>
            </w:pPr>
          </w:p>
        </w:tc>
      </w:tr>
    </w:tbl>
    <w:p w14:paraId="7D473310" w14:textId="77777777" w:rsidR="00AB35FE" w:rsidRDefault="00AB35FE">
      <w:pPr>
        <w:pStyle w:val="TableParagraph"/>
        <w:rPr>
          <w:rFonts w:ascii="Times New Roman"/>
          <w:sz w:val="16"/>
        </w:rPr>
        <w:sectPr w:rsidR="00AB35FE">
          <w:headerReference w:type="default" r:id="rId7"/>
          <w:type w:val="continuous"/>
          <w:pgSz w:w="12240" w:h="15840"/>
          <w:pgMar w:top="1700" w:right="720" w:bottom="280" w:left="720" w:header="302" w:footer="0" w:gutter="0"/>
          <w:pgNumType w:start="1"/>
          <w:cols w:space="720"/>
        </w:sectPr>
      </w:pPr>
    </w:p>
    <w:p w14:paraId="2F7EDBEF" w14:textId="77777777" w:rsidR="00AB35FE" w:rsidRDefault="00AB35FE">
      <w:pPr>
        <w:pStyle w:val="Textoindependiente"/>
        <w:rPr>
          <w:rFonts w:ascii="Arial"/>
          <w:b/>
        </w:rPr>
      </w:pPr>
    </w:p>
    <w:p w14:paraId="30C821B0" w14:textId="77777777" w:rsidR="00AB35FE" w:rsidRDefault="00AB35FE">
      <w:pPr>
        <w:pStyle w:val="Textoindependiente"/>
        <w:rPr>
          <w:rFonts w:ascii="Arial"/>
          <w:b/>
        </w:rPr>
      </w:pPr>
    </w:p>
    <w:p w14:paraId="08C129D1" w14:textId="77777777" w:rsidR="00AB35FE" w:rsidRDefault="00AB35FE">
      <w:pPr>
        <w:pStyle w:val="Textoindependiente"/>
        <w:spacing w:before="121"/>
        <w:rPr>
          <w:rFonts w:ascii="Arial"/>
          <w:b/>
        </w:rPr>
      </w:pPr>
    </w:p>
    <w:p w14:paraId="756DF856" w14:textId="77777777" w:rsidR="00AB35FE" w:rsidRDefault="004B1758">
      <w:pPr>
        <w:pStyle w:val="Ttulo1"/>
        <w:ind w:left="2625"/>
      </w:pPr>
      <w:r>
        <w:rPr>
          <w:noProof/>
        </w:rPr>
        <mc:AlternateContent>
          <mc:Choice Requires="wps">
            <w:drawing>
              <wp:anchor distT="0" distB="0" distL="0" distR="0" simplePos="0" relativeHeight="487331328" behindDoc="1" locked="0" layoutInCell="1" allowOverlap="1" wp14:anchorId="56407F12" wp14:editId="0357AC76">
                <wp:simplePos x="0" y="0"/>
                <wp:positionH relativeFrom="page">
                  <wp:posOffset>691883</wp:posOffset>
                </wp:positionH>
                <wp:positionV relativeFrom="paragraph">
                  <wp:posOffset>-177163</wp:posOffset>
                </wp:positionV>
                <wp:extent cx="6630034" cy="710184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30034" cy="7101840"/>
                        </a:xfrm>
                        <a:custGeom>
                          <a:avLst/>
                          <a:gdLst/>
                          <a:ahLst/>
                          <a:cxnLst/>
                          <a:rect l="l" t="t" r="r" b="b"/>
                          <a:pathLst>
                            <a:path w="6630034" h="7101840">
                              <a:moveTo>
                                <a:pt x="6629413" y="0"/>
                              </a:moveTo>
                              <a:lnTo>
                                <a:pt x="6623317" y="0"/>
                              </a:lnTo>
                              <a:lnTo>
                                <a:pt x="6623317" y="6350"/>
                              </a:lnTo>
                              <a:lnTo>
                                <a:pt x="6623317" y="7095490"/>
                              </a:lnTo>
                              <a:lnTo>
                                <a:pt x="5961900" y="7095490"/>
                              </a:lnTo>
                              <a:lnTo>
                                <a:pt x="5961900" y="6350"/>
                              </a:lnTo>
                              <a:lnTo>
                                <a:pt x="6623317" y="6350"/>
                              </a:lnTo>
                              <a:lnTo>
                                <a:pt x="6623317" y="0"/>
                              </a:lnTo>
                              <a:lnTo>
                                <a:pt x="5955804" y="0"/>
                              </a:lnTo>
                              <a:lnTo>
                                <a:pt x="5955804" y="6350"/>
                              </a:lnTo>
                              <a:lnTo>
                                <a:pt x="5955804" y="7095490"/>
                              </a:lnTo>
                              <a:lnTo>
                                <a:pt x="1365504" y="7095490"/>
                              </a:lnTo>
                              <a:lnTo>
                                <a:pt x="1365504" y="6350"/>
                              </a:lnTo>
                              <a:lnTo>
                                <a:pt x="5955804" y="6350"/>
                              </a:lnTo>
                              <a:lnTo>
                                <a:pt x="5955804" y="0"/>
                              </a:lnTo>
                              <a:lnTo>
                                <a:pt x="1359408" y="0"/>
                              </a:lnTo>
                              <a:lnTo>
                                <a:pt x="1359408" y="6350"/>
                              </a:lnTo>
                              <a:lnTo>
                                <a:pt x="1359408" y="7095490"/>
                              </a:lnTo>
                              <a:lnTo>
                                <a:pt x="402336" y="7095490"/>
                              </a:lnTo>
                              <a:lnTo>
                                <a:pt x="402336" y="6350"/>
                              </a:lnTo>
                              <a:lnTo>
                                <a:pt x="1359408" y="6350"/>
                              </a:lnTo>
                              <a:lnTo>
                                <a:pt x="1359408" y="0"/>
                              </a:lnTo>
                              <a:lnTo>
                                <a:pt x="396240" y="0"/>
                              </a:lnTo>
                              <a:lnTo>
                                <a:pt x="396240" y="6350"/>
                              </a:lnTo>
                              <a:lnTo>
                                <a:pt x="396240" y="7095490"/>
                              </a:lnTo>
                              <a:lnTo>
                                <a:pt x="6108" y="7095490"/>
                              </a:lnTo>
                              <a:lnTo>
                                <a:pt x="6108" y="6350"/>
                              </a:lnTo>
                              <a:lnTo>
                                <a:pt x="396240" y="6350"/>
                              </a:lnTo>
                              <a:lnTo>
                                <a:pt x="396240" y="0"/>
                              </a:lnTo>
                              <a:lnTo>
                                <a:pt x="0" y="0"/>
                              </a:lnTo>
                              <a:lnTo>
                                <a:pt x="0" y="6350"/>
                              </a:lnTo>
                              <a:lnTo>
                                <a:pt x="0" y="7095490"/>
                              </a:lnTo>
                              <a:lnTo>
                                <a:pt x="0" y="7101840"/>
                              </a:lnTo>
                              <a:lnTo>
                                <a:pt x="6629413" y="7101840"/>
                              </a:lnTo>
                              <a:lnTo>
                                <a:pt x="6629413" y="7095757"/>
                              </a:lnTo>
                              <a:lnTo>
                                <a:pt x="6629413" y="7095490"/>
                              </a:lnTo>
                              <a:lnTo>
                                <a:pt x="662941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0DE441" id="Graphic 2" o:spid="_x0000_s1026" style="position:absolute;margin-left:54.5pt;margin-top:-13.95pt;width:522.05pt;height:559.2pt;z-index:-15985152;visibility:visible;mso-wrap-style:square;mso-wrap-distance-left:0;mso-wrap-distance-top:0;mso-wrap-distance-right:0;mso-wrap-distance-bottom:0;mso-position-horizontal:absolute;mso-position-horizontal-relative:page;mso-position-vertical:absolute;mso-position-vertical-relative:text;v-text-anchor:top" coordsize="6630034,7101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" path="m6629413,r-6096,l6623317,6350r,7089140l5961900,7095490r,-7089140l6623317,6350r,-6350l5955804,r,6350l5955804,7095490r-4590300,l1365504,6350r4590300,l5955804,,1359408,r,6350l1359408,7095490r-957072,l402336,6350r957072,l1359408,,396240,r,6350l396240,7095490r-390132,l6108,6350r390132,l396240,,,,,6350,,7095490r,6350l6629413,7101840r,-6083l6629413,7095490,6629413,xe" fillcolor="black" stroked="f">
                <v:path arrowok="t"/>
                <w10:wrap anchorx="page"/>
              </v:shape>
            </w:pict>
          </mc:Fallback>
        </mc:AlternateContent>
      </w:r>
      <w:r>
        <w:rPr>
          <w:spacing w:val="-2"/>
        </w:rPr>
        <w:t>Automuestreador</w:t>
      </w:r>
    </w:p>
    <w:p w14:paraId="16DCEB0A" w14:textId="77777777" w:rsidR="00AB35FE" w:rsidRDefault="004B1758">
      <w:pPr>
        <w:pStyle w:val="Textoindependiente"/>
        <w:spacing w:before="4"/>
        <w:ind w:left="2625"/>
      </w:pPr>
      <w:r>
        <w:t>Los</w:t>
      </w:r>
      <w:r>
        <w:rPr>
          <w:spacing w:val="-4"/>
        </w:rPr>
        <w:t xml:space="preserve"> </w:t>
      </w:r>
      <w:r>
        <w:t>componentes</w:t>
      </w:r>
      <w:r>
        <w:rPr>
          <w:spacing w:val="-1"/>
        </w:rPr>
        <w:t xml:space="preserve"> </w:t>
      </w:r>
      <w:r>
        <w:t>en</w:t>
      </w:r>
      <w:r>
        <w:rPr>
          <w:spacing w:val="-5"/>
        </w:rPr>
        <w:t xml:space="preserve"> </w:t>
      </w:r>
      <w:r>
        <w:t>contacto</w:t>
      </w:r>
      <w:r>
        <w:rPr>
          <w:spacing w:val="-3"/>
        </w:rPr>
        <w:t xml:space="preserve"> </w:t>
      </w:r>
      <w:r>
        <w:t>directo</w:t>
      </w:r>
      <w:r>
        <w:rPr>
          <w:spacing w:val="-5"/>
        </w:rPr>
        <w:t xml:space="preserve"> </w:t>
      </w:r>
      <w:r>
        <w:t>con</w:t>
      </w:r>
      <w:r>
        <w:rPr>
          <w:spacing w:val="-6"/>
        </w:rPr>
        <w:t xml:space="preserve"> </w:t>
      </w:r>
      <w:r>
        <w:t>la</w:t>
      </w:r>
      <w:r>
        <w:rPr>
          <w:spacing w:val="-4"/>
        </w:rPr>
        <w:t xml:space="preserve"> </w:t>
      </w:r>
      <w:r>
        <w:t>muestra</w:t>
      </w:r>
      <w:r>
        <w:rPr>
          <w:spacing w:val="-4"/>
        </w:rPr>
        <w:t xml:space="preserve"> </w:t>
      </w:r>
      <w:r>
        <w:t>no</w:t>
      </w:r>
      <w:r>
        <w:rPr>
          <w:spacing w:val="-3"/>
        </w:rPr>
        <w:t xml:space="preserve"> </w:t>
      </w:r>
      <w:r>
        <w:t>deben</w:t>
      </w:r>
      <w:r>
        <w:rPr>
          <w:spacing w:val="-4"/>
        </w:rPr>
        <w:t xml:space="preserve"> </w:t>
      </w:r>
      <w:r>
        <w:t>ser</w:t>
      </w:r>
      <w:r>
        <w:rPr>
          <w:spacing w:val="-4"/>
        </w:rPr>
        <w:t xml:space="preserve"> </w:t>
      </w:r>
      <w:r>
        <w:rPr>
          <w:spacing w:val="-2"/>
        </w:rPr>
        <w:t>metálicos</w:t>
      </w:r>
    </w:p>
    <w:p w14:paraId="34319269" w14:textId="77777777" w:rsidR="00AB35FE" w:rsidRDefault="004B1758">
      <w:pPr>
        <w:pStyle w:val="Textoindependiente"/>
        <w:spacing w:before="1" w:line="244" w:lineRule="auto"/>
        <w:ind w:left="2625" w:right="1121"/>
      </w:pPr>
      <w:r>
        <w:t>Principio</w:t>
      </w:r>
      <w:r>
        <w:rPr>
          <w:spacing w:val="-11"/>
        </w:rPr>
        <w:t xml:space="preserve"> </w:t>
      </w:r>
      <w:r>
        <w:t>de</w:t>
      </w:r>
      <w:r>
        <w:rPr>
          <w:spacing w:val="-11"/>
        </w:rPr>
        <w:t xml:space="preserve"> </w:t>
      </w:r>
      <w:r>
        <w:t>inyección</w:t>
      </w:r>
      <w:r>
        <w:rPr>
          <w:spacing w:val="-10"/>
        </w:rPr>
        <w:t xml:space="preserve"> </w:t>
      </w:r>
      <w:r>
        <w:t>por</w:t>
      </w:r>
      <w:r>
        <w:rPr>
          <w:spacing w:val="-11"/>
        </w:rPr>
        <w:t xml:space="preserve"> </w:t>
      </w:r>
      <w:r>
        <w:t>desplazamiento</w:t>
      </w:r>
      <w:r>
        <w:rPr>
          <w:spacing w:val="-11"/>
        </w:rPr>
        <w:t xml:space="preserve"> </w:t>
      </w:r>
      <w:r>
        <w:t>o</w:t>
      </w:r>
      <w:r>
        <w:rPr>
          <w:spacing w:val="-10"/>
        </w:rPr>
        <w:t xml:space="preserve"> </w:t>
      </w:r>
      <w:r>
        <w:t>modo</w:t>
      </w:r>
      <w:r>
        <w:rPr>
          <w:spacing w:val="-11"/>
        </w:rPr>
        <w:t xml:space="preserve"> </w:t>
      </w:r>
      <w:r>
        <w:t>de</w:t>
      </w:r>
      <w:r>
        <w:rPr>
          <w:spacing w:val="-10"/>
        </w:rPr>
        <w:t xml:space="preserve"> </w:t>
      </w:r>
      <w:r>
        <w:t>empuje,</w:t>
      </w:r>
      <w:r>
        <w:rPr>
          <w:spacing w:val="-11"/>
        </w:rPr>
        <w:t xml:space="preserve"> </w:t>
      </w:r>
      <w:r>
        <w:t>entrega</w:t>
      </w:r>
      <w:r>
        <w:rPr>
          <w:spacing w:val="-11"/>
        </w:rPr>
        <w:t xml:space="preserve"> </w:t>
      </w:r>
      <w:r>
        <w:t>de</w:t>
      </w:r>
      <w:r>
        <w:rPr>
          <w:spacing w:val="-10"/>
        </w:rPr>
        <w:t xml:space="preserve"> </w:t>
      </w:r>
      <w:r>
        <w:t>volumen</w:t>
      </w:r>
      <w:r>
        <w:rPr>
          <w:spacing w:val="-11"/>
        </w:rPr>
        <w:t xml:space="preserve"> </w:t>
      </w:r>
      <w:r>
        <w:t>de</w:t>
      </w:r>
      <w:r>
        <w:rPr>
          <w:spacing w:val="-11"/>
        </w:rPr>
        <w:t xml:space="preserve"> </w:t>
      </w:r>
      <w:r>
        <w:t>alta</w:t>
      </w:r>
      <w:r>
        <w:rPr>
          <w:spacing w:val="-10"/>
        </w:rPr>
        <w:t xml:space="preserve"> </w:t>
      </w:r>
      <w:r>
        <w:t>precisión: 0,01 mL hasta 5 mL en incrementos de 0,1 mL.</w:t>
      </w:r>
    </w:p>
    <w:p w14:paraId="6CCA8D53" w14:textId="77777777" w:rsidR="00AB35FE" w:rsidRDefault="004B1758">
      <w:pPr>
        <w:pStyle w:val="Textoindependiente"/>
        <w:ind w:left="2625" w:right="2982"/>
      </w:pPr>
      <w:r>
        <w:t>Capacidad</w:t>
      </w:r>
      <w:r>
        <w:rPr>
          <w:spacing w:val="-3"/>
        </w:rPr>
        <w:t xml:space="preserve"> </w:t>
      </w:r>
      <w:r>
        <w:t>de</w:t>
      </w:r>
      <w:r>
        <w:rPr>
          <w:spacing w:val="-8"/>
        </w:rPr>
        <w:t xml:space="preserve"> </w:t>
      </w:r>
      <w:r>
        <w:t>viales</w:t>
      </w:r>
      <w:r>
        <w:rPr>
          <w:spacing w:val="-2"/>
        </w:rPr>
        <w:t xml:space="preserve"> </w:t>
      </w:r>
      <w:r>
        <w:t>entre</w:t>
      </w:r>
      <w:r>
        <w:rPr>
          <w:spacing w:val="-8"/>
        </w:rPr>
        <w:t xml:space="preserve"> </w:t>
      </w:r>
      <w:r>
        <w:t>1,5</w:t>
      </w:r>
      <w:r>
        <w:rPr>
          <w:spacing w:val="-8"/>
        </w:rPr>
        <w:t xml:space="preserve"> </w:t>
      </w:r>
      <w:r>
        <w:t>mL</w:t>
      </w:r>
      <w:r>
        <w:rPr>
          <w:spacing w:val="-10"/>
        </w:rPr>
        <w:t xml:space="preserve"> </w:t>
      </w:r>
      <w:r>
        <w:t>a</w:t>
      </w:r>
      <w:r>
        <w:rPr>
          <w:spacing w:val="-4"/>
        </w:rPr>
        <w:t xml:space="preserve"> </w:t>
      </w:r>
      <w:r>
        <w:t>11</w:t>
      </w:r>
      <w:r>
        <w:rPr>
          <w:spacing w:val="-3"/>
        </w:rPr>
        <w:t xml:space="preserve"> </w:t>
      </w:r>
      <w:r>
        <w:t>mL</w:t>
      </w:r>
      <w:r>
        <w:rPr>
          <w:spacing w:val="-8"/>
        </w:rPr>
        <w:t xml:space="preserve"> </w:t>
      </w:r>
      <w:r>
        <w:t>Mínimo</w:t>
      </w:r>
      <w:r>
        <w:rPr>
          <w:spacing w:val="-3"/>
        </w:rPr>
        <w:t xml:space="preserve"> </w:t>
      </w:r>
      <w:r>
        <w:t>120</w:t>
      </w:r>
      <w:r>
        <w:rPr>
          <w:spacing w:val="-8"/>
        </w:rPr>
        <w:t xml:space="preserve"> </w:t>
      </w:r>
      <w:r>
        <w:t>posiciones</w:t>
      </w:r>
      <w:r>
        <w:rPr>
          <w:spacing w:val="-5"/>
        </w:rPr>
        <w:t xml:space="preserve"> </w:t>
      </w:r>
      <w:r>
        <w:t xml:space="preserve">de </w:t>
      </w:r>
      <w:r>
        <w:rPr>
          <w:spacing w:val="-2"/>
        </w:rPr>
        <w:t>viales</w:t>
      </w:r>
    </w:p>
    <w:p w14:paraId="319C986C" w14:textId="77777777" w:rsidR="00AB35FE" w:rsidRDefault="004B1758">
      <w:pPr>
        <w:pStyle w:val="Textoindependiente"/>
        <w:spacing w:before="3"/>
        <w:ind w:left="2625" w:right="1121"/>
      </w:pPr>
      <w:r>
        <w:t>Incluir</w:t>
      </w:r>
      <w:r>
        <w:rPr>
          <w:spacing w:val="-6"/>
        </w:rPr>
        <w:t xml:space="preserve"> </w:t>
      </w:r>
      <w:r>
        <w:t>al</w:t>
      </w:r>
      <w:r>
        <w:rPr>
          <w:spacing w:val="-9"/>
        </w:rPr>
        <w:t xml:space="preserve"> </w:t>
      </w:r>
      <w:r>
        <w:t>menos</w:t>
      </w:r>
      <w:r>
        <w:rPr>
          <w:spacing w:val="-3"/>
        </w:rPr>
        <w:t xml:space="preserve"> </w:t>
      </w:r>
      <w:r>
        <w:t>200</w:t>
      </w:r>
      <w:r>
        <w:rPr>
          <w:spacing w:val="-7"/>
        </w:rPr>
        <w:t xml:space="preserve"> </w:t>
      </w:r>
      <w:r>
        <w:t>viales</w:t>
      </w:r>
      <w:r>
        <w:rPr>
          <w:spacing w:val="-3"/>
        </w:rPr>
        <w:t xml:space="preserve"> </w:t>
      </w:r>
      <w:r>
        <w:t>poliméricos</w:t>
      </w:r>
      <w:r>
        <w:rPr>
          <w:spacing w:val="-7"/>
        </w:rPr>
        <w:t xml:space="preserve"> </w:t>
      </w:r>
      <w:r>
        <w:t>con</w:t>
      </w:r>
      <w:r>
        <w:rPr>
          <w:spacing w:val="-8"/>
        </w:rPr>
        <w:t xml:space="preserve"> </w:t>
      </w:r>
      <w:r>
        <w:t>sus</w:t>
      </w:r>
      <w:r>
        <w:rPr>
          <w:spacing w:val="-4"/>
        </w:rPr>
        <w:t xml:space="preserve"> </w:t>
      </w:r>
      <w:r>
        <w:t>respectivas</w:t>
      </w:r>
      <w:r>
        <w:rPr>
          <w:spacing w:val="-6"/>
        </w:rPr>
        <w:t xml:space="preserve"> </w:t>
      </w:r>
      <w:r>
        <w:t>tapas</w:t>
      </w:r>
      <w:r>
        <w:rPr>
          <w:spacing w:val="-5"/>
        </w:rPr>
        <w:t xml:space="preserve"> </w:t>
      </w:r>
      <w:r>
        <w:t>Debe</w:t>
      </w:r>
      <w:r>
        <w:rPr>
          <w:spacing w:val="-5"/>
        </w:rPr>
        <w:t xml:space="preserve"> </w:t>
      </w:r>
      <w:r>
        <w:t>permitir</w:t>
      </w:r>
      <w:r>
        <w:rPr>
          <w:spacing w:val="-6"/>
        </w:rPr>
        <w:t xml:space="preserve"> </w:t>
      </w:r>
      <w:r>
        <w:t>incluir</w:t>
      </w:r>
      <w:r>
        <w:rPr>
          <w:spacing w:val="-6"/>
        </w:rPr>
        <w:t xml:space="preserve"> </w:t>
      </w:r>
      <w:r>
        <w:t>en</w:t>
      </w:r>
      <w:r>
        <w:rPr>
          <w:spacing w:val="-4"/>
        </w:rPr>
        <w:t xml:space="preserve"> </w:t>
      </w:r>
      <w:r>
        <w:t>la programación muestras adicionales dentro de una secuencia que se encuentre corriendo</w:t>
      </w:r>
    </w:p>
    <w:p w14:paraId="5F903708" w14:textId="77777777" w:rsidR="00AB35FE" w:rsidRDefault="00AB35FE">
      <w:pPr>
        <w:pStyle w:val="Textoindependiente"/>
        <w:spacing w:before="90"/>
      </w:pPr>
    </w:p>
    <w:p w14:paraId="3A9C18E8" w14:textId="77777777" w:rsidR="00AB35FE" w:rsidRDefault="004B1758">
      <w:pPr>
        <w:pStyle w:val="Ttulo1"/>
        <w:ind w:left="2625"/>
      </w:pPr>
      <w:r>
        <w:rPr>
          <w:spacing w:val="-2"/>
        </w:rPr>
        <w:t>Supresor</w:t>
      </w:r>
    </w:p>
    <w:p w14:paraId="11743E72" w14:textId="77777777" w:rsidR="00AB35FE" w:rsidRDefault="004B1758">
      <w:pPr>
        <w:pStyle w:val="Textoindependiente"/>
        <w:spacing w:before="1"/>
        <w:ind w:left="2625"/>
        <w:jc w:val="both"/>
      </w:pPr>
      <w:r>
        <w:t>Supresión</w:t>
      </w:r>
      <w:r>
        <w:rPr>
          <w:spacing w:val="-3"/>
        </w:rPr>
        <w:t xml:space="preserve"> </w:t>
      </w:r>
      <w:r>
        <w:t>electroquímica</w:t>
      </w:r>
      <w:r>
        <w:rPr>
          <w:spacing w:val="-7"/>
        </w:rPr>
        <w:t xml:space="preserve"> </w:t>
      </w:r>
      <w:r>
        <w:t>y/o</w:t>
      </w:r>
      <w:r>
        <w:rPr>
          <w:spacing w:val="-2"/>
        </w:rPr>
        <w:t xml:space="preserve"> </w:t>
      </w:r>
      <w:r>
        <w:t>Supresión</w:t>
      </w:r>
      <w:r>
        <w:rPr>
          <w:spacing w:val="-3"/>
        </w:rPr>
        <w:t xml:space="preserve"> </w:t>
      </w:r>
      <w:r>
        <w:t>química</w:t>
      </w:r>
      <w:r>
        <w:rPr>
          <w:spacing w:val="-4"/>
        </w:rPr>
        <w:t xml:space="preserve"> </w:t>
      </w:r>
      <w:r>
        <w:t>y/o</w:t>
      </w:r>
      <w:r>
        <w:rPr>
          <w:spacing w:val="-5"/>
        </w:rPr>
        <w:t xml:space="preserve"> </w:t>
      </w:r>
      <w:r>
        <w:t>Supresión</w:t>
      </w:r>
      <w:r>
        <w:rPr>
          <w:spacing w:val="1"/>
        </w:rPr>
        <w:t xml:space="preserve"> </w:t>
      </w:r>
      <w:r>
        <w:t>de</w:t>
      </w:r>
      <w:r>
        <w:rPr>
          <w:spacing w:val="-2"/>
        </w:rPr>
        <w:t xml:space="preserve"> </w:t>
      </w:r>
      <w:r>
        <w:rPr>
          <w:spacing w:val="-5"/>
        </w:rPr>
        <w:t>CO2</w:t>
      </w:r>
    </w:p>
    <w:p w14:paraId="338C5DCD" w14:textId="77777777" w:rsidR="00AB35FE" w:rsidRDefault="004B1758">
      <w:pPr>
        <w:pStyle w:val="Textoindependiente"/>
        <w:spacing w:before="4"/>
        <w:ind w:left="2625" w:right="1145"/>
        <w:jc w:val="both"/>
      </w:pPr>
      <w:r>
        <w:t>El</w:t>
      </w:r>
      <w:r>
        <w:rPr>
          <w:spacing w:val="-6"/>
        </w:rPr>
        <w:t xml:space="preserve"> </w:t>
      </w:r>
      <w:r>
        <w:t>mecanismo</w:t>
      </w:r>
      <w:r>
        <w:rPr>
          <w:spacing w:val="-7"/>
        </w:rPr>
        <w:t xml:space="preserve"> </w:t>
      </w:r>
      <w:r>
        <w:t>de</w:t>
      </w:r>
      <w:r>
        <w:rPr>
          <w:spacing w:val="-6"/>
        </w:rPr>
        <w:t xml:space="preserve"> </w:t>
      </w:r>
      <w:r>
        <w:t>supresión</w:t>
      </w:r>
      <w:r>
        <w:rPr>
          <w:spacing w:val="-4"/>
        </w:rPr>
        <w:t xml:space="preserve"> </w:t>
      </w:r>
      <w:r>
        <w:t>debe</w:t>
      </w:r>
      <w:r>
        <w:rPr>
          <w:spacing w:val="-9"/>
        </w:rPr>
        <w:t xml:space="preserve"> </w:t>
      </w:r>
      <w:r>
        <w:t>asegurar</w:t>
      </w:r>
      <w:r>
        <w:rPr>
          <w:spacing w:val="-5"/>
        </w:rPr>
        <w:t xml:space="preserve"> </w:t>
      </w:r>
      <w:r>
        <w:t>que</w:t>
      </w:r>
      <w:r>
        <w:rPr>
          <w:spacing w:val="-4"/>
        </w:rPr>
        <w:t xml:space="preserve"> </w:t>
      </w:r>
      <w:r>
        <w:t>la</w:t>
      </w:r>
      <w:r>
        <w:rPr>
          <w:spacing w:val="-7"/>
        </w:rPr>
        <w:t xml:space="preserve"> </w:t>
      </w:r>
      <w:r>
        <w:t>línea</w:t>
      </w:r>
      <w:r>
        <w:rPr>
          <w:spacing w:val="-5"/>
        </w:rPr>
        <w:t xml:space="preserve"> </w:t>
      </w:r>
      <w:r>
        <w:t>base</w:t>
      </w:r>
      <w:r>
        <w:rPr>
          <w:spacing w:val="-7"/>
        </w:rPr>
        <w:t xml:space="preserve"> </w:t>
      </w:r>
      <w:r>
        <w:t>sea</w:t>
      </w:r>
      <w:r>
        <w:rPr>
          <w:spacing w:val="-9"/>
        </w:rPr>
        <w:t xml:space="preserve"> </w:t>
      </w:r>
      <w:r>
        <w:t>menor</w:t>
      </w:r>
      <w:r>
        <w:rPr>
          <w:spacing w:val="-5"/>
        </w:rPr>
        <w:t xml:space="preserve"> </w:t>
      </w:r>
      <w:r>
        <w:t>a</w:t>
      </w:r>
      <w:r>
        <w:rPr>
          <w:spacing w:val="-4"/>
        </w:rPr>
        <w:t xml:space="preserve"> </w:t>
      </w:r>
      <w:r>
        <w:t>3μS/cm</w:t>
      </w:r>
      <w:r>
        <w:rPr>
          <w:spacing w:val="-5"/>
        </w:rPr>
        <w:t xml:space="preserve"> </w:t>
      </w:r>
      <w:r>
        <w:t>para</w:t>
      </w:r>
      <w:r>
        <w:rPr>
          <w:spacing w:val="-6"/>
        </w:rPr>
        <w:t xml:space="preserve"> </w:t>
      </w:r>
      <w:r>
        <w:t>garantizar</w:t>
      </w:r>
      <w:r>
        <w:rPr>
          <w:spacing w:val="-7"/>
        </w:rPr>
        <w:t xml:space="preserve"> </w:t>
      </w:r>
      <w:r>
        <w:t>el análisis</w:t>
      </w:r>
      <w:r>
        <w:rPr>
          <w:spacing w:val="-2"/>
        </w:rPr>
        <w:t xml:space="preserve"> </w:t>
      </w:r>
      <w:r>
        <w:t>de</w:t>
      </w:r>
      <w:r>
        <w:rPr>
          <w:spacing w:val="-4"/>
        </w:rPr>
        <w:t xml:space="preserve"> </w:t>
      </w:r>
      <w:r>
        <w:t>matrices</w:t>
      </w:r>
      <w:r>
        <w:rPr>
          <w:spacing w:val="-1"/>
        </w:rPr>
        <w:t xml:space="preserve"> </w:t>
      </w:r>
      <w:r>
        <w:t>de</w:t>
      </w:r>
      <w:r>
        <w:rPr>
          <w:spacing w:val="-4"/>
        </w:rPr>
        <w:t xml:space="preserve"> </w:t>
      </w:r>
      <w:r>
        <w:t>muy baja</w:t>
      </w:r>
      <w:r>
        <w:rPr>
          <w:spacing w:val="-5"/>
        </w:rPr>
        <w:t xml:space="preserve"> </w:t>
      </w:r>
      <w:r>
        <w:t>concentración.</w:t>
      </w:r>
      <w:r>
        <w:rPr>
          <w:spacing w:val="-5"/>
        </w:rPr>
        <w:t xml:space="preserve"> </w:t>
      </w:r>
      <w:r>
        <w:t>El</w:t>
      </w:r>
      <w:r>
        <w:rPr>
          <w:spacing w:val="-5"/>
        </w:rPr>
        <w:t xml:space="preserve"> </w:t>
      </w:r>
      <w:r>
        <w:t>proveedor</w:t>
      </w:r>
      <w:r>
        <w:rPr>
          <w:spacing w:val="-5"/>
        </w:rPr>
        <w:t xml:space="preserve"> </w:t>
      </w:r>
      <w:r>
        <w:t>debe</w:t>
      </w:r>
      <w:r>
        <w:rPr>
          <w:spacing w:val="-5"/>
        </w:rPr>
        <w:t xml:space="preserve"> </w:t>
      </w:r>
      <w:r>
        <w:t>suministrar</w:t>
      </w:r>
      <w:r>
        <w:rPr>
          <w:spacing w:val="-5"/>
        </w:rPr>
        <w:t xml:space="preserve"> </w:t>
      </w:r>
      <w:r>
        <w:t>notas de</w:t>
      </w:r>
      <w:r>
        <w:rPr>
          <w:spacing w:val="-7"/>
        </w:rPr>
        <w:t xml:space="preserve"> </w:t>
      </w:r>
      <w:r>
        <w:t>servicios o aplicaciones donde se evidencie el desempeño del sistema cromatográfico con supresión iónica.</w:t>
      </w:r>
    </w:p>
    <w:p w14:paraId="2AF758C4" w14:textId="77777777" w:rsidR="00AB35FE" w:rsidRDefault="00AB35FE">
      <w:pPr>
        <w:pStyle w:val="Textoindependiente"/>
        <w:spacing w:before="9"/>
      </w:pPr>
    </w:p>
    <w:p w14:paraId="6E152221" w14:textId="77777777" w:rsidR="00AB35FE" w:rsidRDefault="004B1758">
      <w:pPr>
        <w:pStyle w:val="Ttulo1"/>
        <w:ind w:left="2625"/>
      </w:pPr>
      <w:r>
        <w:rPr>
          <w:spacing w:val="-2"/>
        </w:rPr>
        <w:t>Software</w:t>
      </w:r>
    </w:p>
    <w:p w14:paraId="3BCB3E68" w14:textId="77777777" w:rsidR="00AB35FE" w:rsidRDefault="004B1758">
      <w:pPr>
        <w:pStyle w:val="Textoindependiente"/>
        <w:spacing w:before="1" w:line="244" w:lineRule="auto"/>
        <w:ind w:left="2625" w:right="1121"/>
      </w:pPr>
      <w:r>
        <w:t>Software</w:t>
      </w:r>
      <w:r>
        <w:rPr>
          <w:spacing w:val="-11"/>
        </w:rPr>
        <w:t xml:space="preserve"> </w:t>
      </w:r>
      <w:r>
        <w:t>con</w:t>
      </w:r>
      <w:r>
        <w:rPr>
          <w:spacing w:val="-7"/>
        </w:rPr>
        <w:t xml:space="preserve"> </w:t>
      </w:r>
      <w:r>
        <w:t>capacidad</w:t>
      </w:r>
      <w:r>
        <w:rPr>
          <w:spacing w:val="-6"/>
        </w:rPr>
        <w:t xml:space="preserve"> </w:t>
      </w:r>
      <w:r>
        <w:t>de</w:t>
      </w:r>
      <w:r>
        <w:rPr>
          <w:spacing w:val="-8"/>
        </w:rPr>
        <w:t xml:space="preserve"> </w:t>
      </w:r>
      <w:r>
        <w:t>controlar</w:t>
      </w:r>
      <w:r>
        <w:rPr>
          <w:spacing w:val="-6"/>
        </w:rPr>
        <w:t xml:space="preserve"> </w:t>
      </w:r>
      <w:r>
        <w:t>todo</w:t>
      </w:r>
      <w:r>
        <w:rPr>
          <w:spacing w:val="-6"/>
        </w:rPr>
        <w:t xml:space="preserve"> </w:t>
      </w:r>
      <w:r>
        <w:t>el</w:t>
      </w:r>
      <w:r>
        <w:rPr>
          <w:spacing w:val="-9"/>
        </w:rPr>
        <w:t xml:space="preserve"> </w:t>
      </w:r>
      <w:r>
        <w:t>sistema</w:t>
      </w:r>
      <w:r>
        <w:rPr>
          <w:spacing w:val="-8"/>
        </w:rPr>
        <w:t xml:space="preserve"> </w:t>
      </w:r>
      <w:r>
        <w:t>Inyección</w:t>
      </w:r>
      <w:r>
        <w:rPr>
          <w:spacing w:val="-10"/>
        </w:rPr>
        <w:t xml:space="preserve"> </w:t>
      </w:r>
      <w:r>
        <w:t>secuencial</w:t>
      </w:r>
      <w:r>
        <w:rPr>
          <w:spacing w:val="-6"/>
        </w:rPr>
        <w:t xml:space="preserve"> </w:t>
      </w:r>
      <w:r>
        <w:t>(posibilidad</w:t>
      </w:r>
      <w:r>
        <w:rPr>
          <w:spacing w:val="-3"/>
        </w:rPr>
        <w:t xml:space="preserve"> </w:t>
      </w:r>
      <w:r>
        <w:t>de</w:t>
      </w:r>
      <w:r>
        <w:rPr>
          <w:spacing w:val="-8"/>
        </w:rPr>
        <w:t xml:space="preserve"> </w:t>
      </w:r>
      <w:r>
        <w:t>instalar</w:t>
      </w:r>
      <w:r>
        <w:rPr>
          <w:spacing w:val="-6"/>
        </w:rPr>
        <w:t xml:space="preserve"> </w:t>
      </w:r>
      <w:r>
        <w:t>en varios computadores)</w:t>
      </w:r>
    </w:p>
    <w:p w14:paraId="7F25DD57" w14:textId="77777777" w:rsidR="00AB35FE" w:rsidRDefault="004B1758">
      <w:pPr>
        <w:pStyle w:val="Textoindependiente"/>
        <w:spacing w:before="1" w:line="244" w:lineRule="auto"/>
        <w:ind w:left="2625" w:right="1121"/>
      </w:pPr>
      <w:r>
        <w:t>Paneles</w:t>
      </w:r>
      <w:r>
        <w:rPr>
          <w:spacing w:val="-11"/>
        </w:rPr>
        <w:t xml:space="preserve"> </w:t>
      </w:r>
      <w:r>
        <w:t>de</w:t>
      </w:r>
      <w:r>
        <w:rPr>
          <w:spacing w:val="-12"/>
        </w:rPr>
        <w:t xml:space="preserve"> </w:t>
      </w:r>
      <w:r>
        <w:t>control</w:t>
      </w:r>
      <w:r>
        <w:rPr>
          <w:spacing w:val="-11"/>
        </w:rPr>
        <w:t xml:space="preserve"> </w:t>
      </w:r>
      <w:r>
        <w:t>del</w:t>
      </w:r>
      <w:r>
        <w:rPr>
          <w:spacing w:val="-12"/>
        </w:rPr>
        <w:t xml:space="preserve"> </w:t>
      </w:r>
      <w:r>
        <w:t>sistema</w:t>
      </w:r>
      <w:r>
        <w:rPr>
          <w:spacing w:val="-12"/>
        </w:rPr>
        <w:t xml:space="preserve"> </w:t>
      </w:r>
      <w:r>
        <w:t>personalizables</w:t>
      </w:r>
      <w:r>
        <w:rPr>
          <w:spacing w:val="-11"/>
        </w:rPr>
        <w:t xml:space="preserve"> </w:t>
      </w:r>
      <w:r>
        <w:t>(posibilidad</w:t>
      </w:r>
      <w:r>
        <w:rPr>
          <w:spacing w:val="-12"/>
        </w:rPr>
        <w:t xml:space="preserve"> </w:t>
      </w:r>
      <w:r>
        <w:t>de</w:t>
      </w:r>
      <w:r>
        <w:rPr>
          <w:spacing w:val="-10"/>
        </w:rPr>
        <w:t xml:space="preserve"> </w:t>
      </w:r>
      <w:r>
        <w:t>visualizar</w:t>
      </w:r>
      <w:r>
        <w:rPr>
          <w:spacing w:val="-11"/>
        </w:rPr>
        <w:t xml:space="preserve"> </w:t>
      </w:r>
      <w:r>
        <w:t>los</w:t>
      </w:r>
      <w:r>
        <w:rPr>
          <w:spacing w:val="-11"/>
        </w:rPr>
        <w:t xml:space="preserve"> </w:t>
      </w:r>
      <w:r>
        <w:t>métodos,</w:t>
      </w:r>
      <w:r>
        <w:rPr>
          <w:spacing w:val="-11"/>
        </w:rPr>
        <w:t xml:space="preserve"> </w:t>
      </w:r>
      <w:r>
        <w:t>los</w:t>
      </w:r>
      <w:r>
        <w:rPr>
          <w:spacing w:val="-11"/>
        </w:rPr>
        <w:t xml:space="preserve"> </w:t>
      </w:r>
      <w:r>
        <w:t>parámetros de análisis, resultados, edición de reportes, exportar datos, etc)</w:t>
      </w:r>
    </w:p>
    <w:p w14:paraId="6AA95055" w14:textId="77777777" w:rsidR="00AB35FE" w:rsidRDefault="004B1758">
      <w:pPr>
        <w:pStyle w:val="Textoindependiente"/>
        <w:spacing w:line="179" w:lineRule="exact"/>
        <w:ind w:left="2611"/>
      </w:pPr>
      <w:r>
        <w:t>Audit</w:t>
      </w:r>
      <w:r>
        <w:rPr>
          <w:spacing w:val="-4"/>
        </w:rPr>
        <w:t xml:space="preserve"> </w:t>
      </w:r>
      <w:r>
        <w:rPr>
          <w:spacing w:val="-2"/>
        </w:rPr>
        <w:t>Trail</w:t>
      </w:r>
    </w:p>
    <w:p w14:paraId="7C7BC549" w14:textId="77777777" w:rsidR="00AB35FE" w:rsidRDefault="004B1758">
      <w:pPr>
        <w:pStyle w:val="Textoindependiente"/>
        <w:spacing w:before="3"/>
        <w:ind w:left="2611" w:right="1121" w:firstLine="14"/>
      </w:pPr>
      <w:r>
        <w:t>Se</w:t>
      </w:r>
      <w:r>
        <w:rPr>
          <w:spacing w:val="-2"/>
        </w:rPr>
        <w:t xml:space="preserve"> </w:t>
      </w:r>
      <w:r>
        <w:t>permite</w:t>
      </w:r>
      <w:r>
        <w:rPr>
          <w:spacing w:val="-2"/>
        </w:rPr>
        <w:t xml:space="preserve"> </w:t>
      </w:r>
      <w:r>
        <w:t>que</w:t>
      </w:r>
      <w:r>
        <w:rPr>
          <w:spacing w:val="-2"/>
        </w:rPr>
        <w:t xml:space="preserve"> </w:t>
      </w:r>
      <w:r>
        <w:t>el</w:t>
      </w:r>
      <w:r>
        <w:rPr>
          <w:spacing w:val="-5"/>
        </w:rPr>
        <w:t xml:space="preserve"> </w:t>
      </w:r>
      <w:r>
        <w:t>software</w:t>
      </w:r>
      <w:r>
        <w:rPr>
          <w:spacing w:val="-3"/>
        </w:rPr>
        <w:t xml:space="preserve"> </w:t>
      </w:r>
      <w:r>
        <w:t>sea</w:t>
      </w:r>
      <w:r>
        <w:rPr>
          <w:spacing w:val="-3"/>
        </w:rPr>
        <w:t xml:space="preserve"> </w:t>
      </w:r>
      <w:r>
        <w:t>de</w:t>
      </w:r>
      <w:r>
        <w:rPr>
          <w:spacing w:val="-5"/>
        </w:rPr>
        <w:t xml:space="preserve"> </w:t>
      </w:r>
      <w:r>
        <w:t>una</w:t>
      </w:r>
      <w:r>
        <w:rPr>
          <w:spacing w:val="-3"/>
        </w:rPr>
        <w:t xml:space="preserve"> </w:t>
      </w:r>
      <w:r>
        <w:t>marca</w:t>
      </w:r>
      <w:r>
        <w:rPr>
          <w:spacing w:val="-3"/>
        </w:rPr>
        <w:t xml:space="preserve"> </w:t>
      </w:r>
      <w:r>
        <w:t>diferente</w:t>
      </w:r>
      <w:r>
        <w:rPr>
          <w:spacing w:val="-3"/>
        </w:rPr>
        <w:t xml:space="preserve"> </w:t>
      </w:r>
      <w:r>
        <w:t>a</w:t>
      </w:r>
      <w:r>
        <w:rPr>
          <w:spacing w:val="-2"/>
        </w:rPr>
        <w:t xml:space="preserve"> </w:t>
      </w:r>
      <w:r>
        <w:t>la</w:t>
      </w:r>
      <w:r>
        <w:rPr>
          <w:spacing w:val="-3"/>
        </w:rPr>
        <w:t xml:space="preserve"> </w:t>
      </w:r>
      <w:r>
        <w:t>del</w:t>
      </w:r>
      <w:r>
        <w:rPr>
          <w:spacing w:val="-5"/>
        </w:rPr>
        <w:t xml:space="preserve"> </w:t>
      </w:r>
      <w:r>
        <w:t>sistema</w:t>
      </w:r>
      <w:r>
        <w:rPr>
          <w:spacing w:val="-3"/>
        </w:rPr>
        <w:t xml:space="preserve"> </w:t>
      </w:r>
      <w:r>
        <w:t>de</w:t>
      </w:r>
      <w:r>
        <w:rPr>
          <w:spacing w:val="-2"/>
        </w:rPr>
        <w:t xml:space="preserve"> </w:t>
      </w:r>
      <w:r>
        <w:t>cromatografía</w:t>
      </w:r>
      <w:r>
        <w:rPr>
          <w:spacing w:val="-3"/>
        </w:rPr>
        <w:t xml:space="preserve"> </w:t>
      </w:r>
      <w:r>
        <w:t>iónica, siempre y cuando la casa matriz certifique su compatibilidad</w:t>
      </w:r>
    </w:p>
    <w:p w14:paraId="334C7DC0" w14:textId="77777777" w:rsidR="00AB35FE" w:rsidRDefault="004B1758">
      <w:pPr>
        <w:pStyle w:val="Ttulo1"/>
        <w:ind w:left="2625"/>
      </w:pPr>
      <w:r>
        <w:rPr>
          <w:spacing w:val="-2"/>
        </w:rPr>
        <w:t>Consumibles</w:t>
      </w:r>
    </w:p>
    <w:p w14:paraId="18810EE3" w14:textId="77777777" w:rsidR="00AB35FE" w:rsidRDefault="004B1758">
      <w:pPr>
        <w:pStyle w:val="Textoindependiente"/>
        <w:spacing w:before="4" w:line="244" w:lineRule="auto"/>
        <w:ind w:left="2625" w:right="2588"/>
      </w:pPr>
      <w:r>
        <w:t>Incluir</w:t>
      </w:r>
      <w:r>
        <w:rPr>
          <w:spacing w:val="-8"/>
        </w:rPr>
        <w:t xml:space="preserve"> </w:t>
      </w:r>
      <w:r>
        <w:t>tres</w:t>
      </w:r>
      <w:r>
        <w:rPr>
          <w:spacing w:val="-10"/>
        </w:rPr>
        <w:t xml:space="preserve"> </w:t>
      </w:r>
      <w:r>
        <w:t>columnas</w:t>
      </w:r>
      <w:r>
        <w:rPr>
          <w:spacing w:val="-7"/>
        </w:rPr>
        <w:t xml:space="preserve"> </w:t>
      </w:r>
      <w:r>
        <w:t>y</w:t>
      </w:r>
      <w:r>
        <w:rPr>
          <w:spacing w:val="-7"/>
        </w:rPr>
        <w:t xml:space="preserve"> </w:t>
      </w:r>
      <w:r>
        <w:t>seis</w:t>
      </w:r>
      <w:r>
        <w:rPr>
          <w:spacing w:val="-7"/>
        </w:rPr>
        <w:t xml:space="preserve"> </w:t>
      </w:r>
      <w:r>
        <w:t>precolumnas</w:t>
      </w:r>
      <w:r>
        <w:rPr>
          <w:spacing w:val="-4"/>
        </w:rPr>
        <w:t xml:space="preserve"> </w:t>
      </w:r>
      <w:r>
        <w:t>para</w:t>
      </w:r>
      <w:r>
        <w:rPr>
          <w:spacing w:val="-6"/>
        </w:rPr>
        <w:t xml:space="preserve"> </w:t>
      </w:r>
      <w:r>
        <w:t>análisis</w:t>
      </w:r>
      <w:r>
        <w:rPr>
          <w:spacing w:val="-10"/>
        </w:rPr>
        <w:t xml:space="preserve"> </w:t>
      </w:r>
      <w:r>
        <w:t>de</w:t>
      </w:r>
      <w:r>
        <w:rPr>
          <w:spacing w:val="-6"/>
        </w:rPr>
        <w:t xml:space="preserve"> </w:t>
      </w:r>
      <w:r>
        <w:t>aniones</w:t>
      </w:r>
      <w:r>
        <w:rPr>
          <w:spacing w:val="-7"/>
        </w:rPr>
        <w:t xml:space="preserve"> </w:t>
      </w:r>
      <w:r>
        <w:t>en</w:t>
      </w:r>
      <w:r>
        <w:rPr>
          <w:spacing w:val="-11"/>
        </w:rPr>
        <w:t xml:space="preserve"> </w:t>
      </w:r>
      <w:r>
        <w:t>agua Incluir loop de:</w:t>
      </w:r>
      <w:r>
        <w:rPr>
          <w:spacing w:val="40"/>
        </w:rPr>
        <w:t xml:space="preserve"> </w:t>
      </w:r>
      <w:r>
        <w:t>20µL o 25 µL , 50µL y 100µL</w:t>
      </w:r>
    </w:p>
    <w:p w14:paraId="2A24CFAA" w14:textId="77777777" w:rsidR="00AB35FE" w:rsidRDefault="004B1758">
      <w:pPr>
        <w:pStyle w:val="Textoindependiente"/>
        <w:spacing w:line="179" w:lineRule="exact"/>
        <w:ind w:left="2625"/>
      </w:pPr>
      <w:r>
        <w:t>Incluir</w:t>
      </w:r>
      <w:r>
        <w:rPr>
          <w:spacing w:val="-2"/>
        </w:rPr>
        <w:t xml:space="preserve"> </w:t>
      </w:r>
      <w:r>
        <w:t>repuesto</w:t>
      </w:r>
      <w:r>
        <w:rPr>
          <w:spacing w:val="-3"/>
        </w:rPr>
        <w:t xml:space="preserve"> </w:t>
      </w:r>
      <w:r>
        <w:t>de</w:t>
      </w:r>
      <w:r>
        <w:rPr>
          <w:spacing w:val="1"/>
        </w:rPr>
        <w:t xml:space="preserve"> </w:t>
      </w:r>
      <w:r>
        <w:t>tubería</w:t>
      </w:r>
      <w:r>
        <w:rPr>
          <w:spacing w:val="-2"/>
        </w:rPr>
        <w:t xml:space="preserve"> </w:t>
      </w:r>
      <w:r>
        <w:rPr>
          <w:spacing w:val="-4"/>
        </w:rPr>
        <w:t>peek</w:t>
      </w:r>
    </w:p>
    <w:p w14:paraId="613F853F" w14:textId="77777777" w:rsidR="00AB35FE" w:rsidRDefault="004B1758">
      <w:pPr>
        <w:pStyle w:val="Textoindependiente"/>
        <w:spacing w:before="3"/>
        <w:ind w:left="2625"/>
      </w:pPr>
      <w:r>
        <w:t>Incluir</w:t>
      </w:r>
      <w:r>
        <w:rPr>
          <w:spacing w:val="-5"/>
        </w:rPr>
        <w:t xml:space="preserve"> </w:t>
      </w:r>
      <w:r>
        <w:t>1</w:t>
      </w:r>
      <w:r>
        <w:rPr>
          <w:spacing w:val="-5"/>
        </w:rPr>
        <w:t xml:space="preserve"> </w:t>
      </w:r>
      <w:r>
        <w:t>supresor</w:t>
      </w:r>
      <w:r>
        <w:rPr>
          <w:spacing w:val="-3"/>
        </w:rPr>
        <w:t xml:space="preserve"> </w:t>
      </w:r>
      <w:r>
        <w:t>de</w:t>
      </w:r>
      <w:r>
        <w:rPr>
          <w:spacing w:val="-2"/>
        </w:rPr>
        <w:t xml:space="preserve"> </w:t>
      </w:r>
      <w:r>
        <w:t>repuesto</w:t>
      </w:r>
      <w:r>
        <w:rPr>
          <w:spacing w:val="-1"/>
        </w:rPr>
        <w:t xml:space="preserve"> </w:t>
      </w:r>
      <w:r>
        <w:t>en</w:t>
      </w:r>
      <w:r>
        <w:rPr>
          <w:spacing w:val="-6"/>
        </w:rPr>
        <w:t xml:space="preserve"> </w:t>
      </w:r>
      <w:r>
        <w:t>caso</w:t>
      </w:r>
      <w:r>
        <w:rPr>
          <w:spacing w:val="-4"/>
        </w:rPr>
        <w:t xml:space="preserve"> </w:t>
      </w:r>
      <w:r>
        <w:t>de</w:t>
      </w:r>
      <w:r>
        <w:rPr>
          <w:spacing w:val="2"/>
        </w:rPr>
        <w:t xml:space="preserve"> </w:t>
      </w:r>
      <w:r>
        <w:t>que</w:t>
      </w:r>
      <w:r>
        <w:rPr>
          <w:spacing w:val="-2"/>
        </w:rPr>
        <w:t xml:space="preserve"> </w:t>
      </w:r>
      <w:r>
        <w:t>el</w:t>
      </w:r>
      <w:r>
        <w:rPr>
          <w:spacing w:val="-7"/>
        </w:rPr>
        <w:t xml:space="preserve"> </w:t>
      </w:r>
      <w:r>
        <w:t>consumible</w:t>
      </w:r>
      <w:r>
        <w:rPr>
          <w:spacing w:val="-2"/>
        </w:rPr>
        <w:t xml:space="preserve"> </w:t>
      </w:r>
      <w:r>
        <w:t>tenga</w:t>
      </w:r>
      <w:r>
        <w:rPr>
          <w:spacing w:val="-6"/>
        </w:rPr>
        <w:t xml:space="preserve"> </w:t>
      </w:r>
      <w:r>
        <w:t>una</w:t>
      </w:r>
      <w:r>
        <w:rPr>
          <w:spacing w:val="1"/>
        </w:rPr>
        <w:t xml:space="preserve"> </w:t>
      </w:r>
      <w:r>
        <w:t>vida</w:t>
      </w:r>
      <w:r>
        <w:rPr>
          <w:spacing w:val="-1"/>
        </w:rPr>
        <w:t xml:space="preserve"> </w:t>
      </w:r>
      <w:r>
        <w:t>útil</w:t>
      </w:r>
      <w:r>
        <w:rPr>
          <w:spacing w:val="-5"/>
        </w:rPr>
        <w:t xml:space="preserve"> </w:t>
      </w:r>
      <w:r>
        <w:t>inferior</w:t>
      </w:r>
      <w:r>
        <w:rPr>
          <w:spacing w:val="-1"/>
        </w:rPr>
        <w:t xml:space="preserve"> </w:t>
      </w:r>
      <w:r>
        <w:t>a</w:t>
      </w:r>
      <w:r>
        <w:rPr>
          <w:spacing w:val="-3"/>
        </w:rPr>
        <w:t xml:space="preserve"> </w:t>
      </w:r>
      <w:r>
        <w:t>1-2</w:t>
      </w:r>
      <w:r>
        <w:rPr>
          <w:spacing w:val="-2"/>
        </w:rPr>
        <w:t xml:space="preserve"> </w:t>
      </w:r>
      <w:r>
        <w:rPr>
          <w:spacing w:val="-4"/>
        </w:rPr>
        <w:t>años</w:t>
      </w:r>
    </w:p>
    <w:p w14:paraId="5CE7AF95" w14:textId="77777777" w:rsidR="00AB35FE" w:rsidRDefault="00AB35FE">
      <w:pPr>
        <w:pStyle w:val="Textoindependiente"/>
        <w:spacing w:before="7"/>
      </w:pPr>
    </w:p>
    <w:p w14:paraId="3F47BDF9" w14:textId="77777777" w:rsidR="00AB35FE" w:rsidRDefault="004B1758">
      <w:pPr>
        <w:pStyle w:val="Ttulo1"/>
        <w:spacing w:before="1"/>
        <w:ind w:left="2565"/>
      </w:pPr>
      <w:r>
        <w:t>Datos</w:t>
      </w:r>
      <w:r>
        <w:rPr>
          <w:spacing w:val="-4"/>
        </w:rPr>
        <w:t xml:space="preserve"> </w:t>
      </w:r>
      <w:r>
        <w:t>físicos</w:t>
      </w:r>
      <w:r>
        <w:rPr>
          <w:spacing w:val="-6"/>
        </w:rPr>
        <w:t xml:space="preserve"> </w:t>
      </w:r>
      <w:r>
        <w:t>del</w:t>
      </w:r>
      <w:r>
        <w:rPr>
          <w:spacing w:val="-2"/>
        </w:rPr>
        <w:t xml:space="preserve"> equipo</w:t>
      </w:r>
    </w:p>
    <w:p w14:paraId="3E4FC0F0" w14:textId="77777777" w:rsidR="00AB35FE" w:rsidRDefault="004B1758">
      <w:pPr>
        <w:pStyle w:val="Textoindependiente"/>
        <w:spacing w:before="1" w:line="181" w:lineRule="exact"/>
        <w:ind w:left="2625"/>
      </w:pPr>
      <w:r>
        <w:rPr>
          <w:spacing w:val="-2"/>
        </w:rPr>
        <w:t>Dimensiones</w:t>
      </w:r>
      <w:r>
        <w:rPr>
          <w:spacing w:val="5"/>
        </w:rPr>
        <w:t xml:space="preserve"> </w:t>
      </w:r>
      <w:r>
        <w:rPr>
          <w:spacing w:val="-2"/>
        </w:rPr>
        <w:t>aproximadas</w:t>
      </w:r>
      <w:r>
        <w:rPr>
          <w:spacing w:val="6"/>
        </w:rPr>
        <w:t xml:space="preserve"> </w:t>
      </w:r>
      <w:r>
        <w:rPr>
          <w:spacing w:val="-2"/>
        </w:rPr>
        <w:t>cromatógrafo</w:t>
      </w:r>
      <w:r>
        <w:rPr>
          <w:spacing w:val="8"/>
        </w:rPr>
        <w:t xml:space="preserve"> </w:t>
      </w:r>
      <w:r>
        <w:rPr>
          <w:spacing w:val="-2"/>
        </w:rPr>
        <w:t>iónico</w:t>
      </w:r>
    </w:p>
    <w:p w14:paraId="14A99BF8" w14:textId="77777777" w:rsidR="00AB35FE" w:rsidRDefault="004B1758">
      <w:pPr>
        <w:pStyle w:val="Textoindependiente"/>
        <w:spacing w:line="181" w:lineRule="exact"/>
        <w:ind w:left="2625"/>
      </w:pPr>
      <w:r>
        <w:rPr>
          <w:w w:val="110"/>
        </w:rPr>
        <w:t>Ancho:</w:t>
      </w:r>
      <w:r>
        <w:rPr>
          <w:spacing w:val="-8"/>
          <w:w w:val="110"/>
        </w:rPr>
        <w:t xml:space="preserve"> </w:t>
      </w:r>
      <w:r>
        <w:rPr>
          <w:w w:val="110"/>
        </w:rPr>
        <w:t>40</w:t>
      </w:r>
      <w:r>
        <w:rPr>
          <w:spacing w:val="-3"/>
          <w:w w:val="110"/>
        </w:rPr>
        <w:t xml:space="preserve"> </w:t>
      </w:r>
      <w:r>
        <w:rPr>
          <w:w w:val="125"/>
        </w:rPr>
        <w:t>–</w:t>
      </w:r>
      <w:r>
        <w:rPr>
          <w:spacing w:val="-12"/>
          <w:w w:val="125"/>
        </w:rPr>
        <w:t xml:space="preserve"> </w:t>
      </w:r>
      <w:r>
        <w:rPr>
          <w:w w:val="110"/>
        </w:rPr>
        <w:t>60cm</w:t>
      </w:r>
      <w:r>
        <w:rPr>
          <w:spacing w:val="3"/>
          <w:w w:val="110"/>
        </w:rPr>
        <w:t xml:space="preserve"> </w:t>
      </w:r>
      <w:r>
        <w:rPr>
          <w:w w:val="110"/>
        </w:rPr>
        <w:t>o</w:t>
      </w:r>
      <w:r>
        <w:rPr>
          <w:spacing w:val="-8"/>
          <w:w w:val="110"/>
        </w:rPr>
        <w:t xml:space="preserve"> </w:t>
      </w:r>
      <w:r>
        <w:rPr>
          <w:spacing w:val="-2"/>
          <w:w w:val="110"/>
        </w:rPr>
        <w:t>menor</w:t>
      </w:r>
    </w:p>
    <w:p w14:paraId="49D13855" w14:textId="77777777" w:rsidR="00AB35FE" w:rsidRDefault="004B1758">
      <w:pPr>
        <w:pStyle w:val="Textoindependiente"/>
        <w:spacing w:before="8" w:line="244" w:lineRule="auto"/>
        <w:ind w:left="2625" w:right="4387"/>
      </w:pPr>
      <w:r>
        <w:t>Altura:</w:t>
      </w:r>
      <w:r>
        <w:rPr>
          <w:spacing w:val="-3"/>
        </w:rPr>
        <w:t xml:space="preserve"> </w:t>
      </w:r>
      <w:r>
        <w:t>70</w:t>
      </w:r>
      <w:r>
        <w:rPr>
          <w:spacing w:val="-5"/>
        </w:rPr>
        <w:t xml:space="preserve"> </w:t>
      </w:r>
      <w:r>
        <w:t>– 80</w:t>
      </w:r>
      <w:r>
        <w:rPr>
          <w:spacing w:val="-6"/>
        </w:rPr>
        <w:t xml:space="preserve"> </w:t>
      </w:r>
      <w:r>
        <w:t>cm</w:t>
      </w:r>
      <w:r>
        <w:rPr>
          <w:spacing w:val="-1"/>
        </w:rPr>
        <w:t xml:space="preserve"> </w:t>
      </w:r>
      <w:r>
        <w:t>o</w:t>
      </w:r>
      <w:r>
        <w:rPr>
          <w:spacing w:val="-1"/>
        </w:rPr>
        <w:t xml:space="preserve"> </w:t>
      </w:r>
      <w:r>
        <w:t>menor</w:t>
      </w:r>
      <w:r>
        <w:rPr>
          <w:spacing w:val="-5"/>
        </w:rPr>
        <w:t xml:space="preserve"> </w:t>
      </w:r>
      <w:r>
        <w:t>Profundidad: 40</w:t>
      </w:r>
      <w:r>
        <w:rPr>
          <w:spacing w:val="-6"/>
        </w:rPr>
        <w:t xml:space="preserve"> </w:t>
      </w:r>
      <w:r>
        <w:t>-</w:t>
      </w:r>
      <w:r>
        <w:rPr>
          <w:spacing w:val="-1"/>
        </w:rPr>
        <w:t xml:space="preserve"> </w:t>
      </w:r>
      <w:r>
        <w:t>50cm o menor Peso aproximado: 30Kg o menor</w:t>
      </w:r>
    </w:p>
    <w:p w14:paraId="7A6AFA67" w14:textId="77777777" w:rsidR="00AB35FE" w:rsidRDefault="004B1758">
      <w:pPr>
        <w:pStyle w:val="Textoindependiente"/>
        <w:spacing w:line="179" w:lineRule="exact"/>
        <w:ind w:left="2625"/>
      </w:pPr>
      <w:r>
        <w:t>Nota:</w:t>
      </w:r>
      <w:r>
        <w:rPr>
          <w:spacing w:val="-4"/>
        </w:rPr>
        <w:t xml:space="preserve"> </w:t>
      </w:r>
      <w:r>
        <w:t>se</w:t>
      </w:r>
      <w:r>
        <w:rPr>
          <w:spacing w:val="-5"/>
        </w:rPr>
        <w:t xml:space="preserve"> </w:t>
      </w:r>
      <w:r>
        <w:t>admite</w:t>
      </w:r>
      <w:r>
        <w:rPr>
          <w:spacing w:val="-3"/>
        </w:rPr>
        <w:t xml:space="preserve"> </w:t>
      </w:r>
      <w:r>
        <w:t>equipo</w:t>
      </w:r>
      <w:r>
        <w:rPr>
          <w:spacing w:val="-4"/>
        </w:rPr>
        <w:t xml:space="preserve"> </w:t>
      </w:r>
      <w:r>
        <w:t>con</w:t>
      </w:r>
      <w:r>
        <w:rPr>
          <w:spacing w:val="-4"/>
        </w:rPr>
        <w:t xml:space="preserve"> </w:t>
      </w:r>
      <w:r>
        <w:t>medidas</w:t>
      </w:r>
      <w:r>
        <w:rPr>
          <w:spacing w:val="-1"/>
        </w:rPr>
        <w:t xml:space="preserve"> </w:t>
      </w:r>
      <w:r>
        <w:rPr>
          <w:spacing w:val="-2"/>
        </w:rPr>
        <w:t>menores</w:t>
      </w:r>
    </w:p>
    <w:p w14:paraId="75154656" w14:textId="77777777" w:rsidR="00AB35FE" w:rsidRDefault="00AB35FE">
      <w:pPr>
        <w:pStyle w:val="Textoindependiente"/>
      </w:pPr>
    </w:p>
    <w:p w14:paraId="4C385A6F" w14:textId="77777777" w:rsidR="00AB35FE" w:rsidRDefault="004B1758">
      <w:pPr>
        <w:pStyle w:val="Textoindependiente"/>
        <w:ind w:left="2625" w:right="4387"/>
      </w:pPr>
      <w:r>
        <w:rPr>
          <w:spacing w:val="-2"/>
        </w:rPr>
        <w:t xml:space="preserve">Dimensiones aproximadas del automuestreador </w:t>
      </w:r>
      <w:r>
        <w:t>Ancho: 50cm o menor</w:t>
      </w:r>
    </w:p>
    <w:p w14:paraId="28F244A5" w14:textId="77777777" w:rsidR="00AB35FE" w:rsidRDefault="004B1758">
      <w:pPr>
        <w:pStyle w:val="Textoindependiente"/>
        <w:spacing w:before="8" w:line="244" w:lineRule="auto"/>
        <w:ind w:left="2625" w:right="5786"/>
      </w:pPr>
      <w:r>
        <w:t xml:space="preserve">Altura: 75cm o menor </w:t>
      </w:r>
      <w:r>
        <w:rPr>
          <w:spacing w:val="-2"/>
        </w:rPr>
        <w:t>Profundidad:</w:t>
      </w:r>
      <w:r>
        <w:rPr>
          <w:spacing w:val="-8"/>
        </w:rPr>
        <w:t xml:space="preserve"> </w:t>
      </w:r>
      <w:r>
        <w:rPr>
          <w:spacing w:val="-2"/>
        </w:rPr>
        <w:t>60cm</w:t>
      </w:r>
      <w:r>
        <w:rPr>
          <w:spacing w:val="-8"/>
        </w:rPr>
        <w:t xml:space="preserve"> </w:t>
      </w:r>
      <w:r>
        <w:rPr>
          <w:spacing w:val="-2"/>
        </w:rPr>
        <w:t>o</w:t>
      </w:r>
      <w:r>
        <w:rPr>
          <w:spacing w:val="-9"/>
        </w:rPr>
        <w:t xml:space="preserve"> </w:t>
      </w:r>
      <w:r>
        <w:rPr>
          <w:spacing w:val="-2"/>
        </w:rPr>
        <w:t>menor</w:t>
      </w:r>
    </w:p>
    <w:p w14:paraId="71402C21" w14:textId="77777777" w:rsidR="00AB35FE" w:rsidRDefault="004B1758">
      <w:pPr>
        <w:pStyle w:val="Textoindependiente"/>
        <w:spacing w:line="179" w:lineRule="exact"/>
        <w:ind w:left="2625"/>
      </w:pPr>
      <w:r>
        <w:t>Nota:</w:t>
      </w:r>
      <w:r>
        <w:rPr>
          <w:spacing w:val="-7"/>
        </w:rPr>
        <w:t xml:space="preserve"> </w:t>
      </w:r>
      <w:r>
        <w:t>se</w:t>
      </w:r>
      <w:r>
        <w:rPr>
          <w:spacing w:val="-3"/>
        </w:rPr>
        <w:t xml:space="preserve"> </w:t>
      </w:r>
      <w:r>
        <w:t>admite</w:t>
      </w:r>
      <w:r>
        <w:rPr>
          <w:spacing w:val="-5"/>
        </w:rPr>
        <w:t xml:space="preserve"> </w:t>
      </w:r>
      <w:r>
        <w:t>automuestreador</w:t>
      </w:r>
      <w:r>
        <w:rPr>
          <w:spacing w:val="-6"/>
        </w:rPr>
        <w:t xml:space="preserve"> </w:t>
      </w:r>
      <w:r>
        <w:t>con</w:t>
      </w:r>
      <w:r>
        <w:rPr>
          <w:spacing w:val="-3"/>
        </w:rPr>
        <w:t xml:space="preserve"> </w:t>
      </w:r>
      <w:r>
        <w:t>medidas</w:t>
      </w:r>
      <w:r>
        <w:rPr>
          <w:spacing w:val="-2"/>
        </w:rPr>
        <w:t xml:space="preserve"> menores</w:t>
      </w:r>
    </w:p>
    <w:p w14:paraId="45E9E50D" w14:textId="77777777" w:rsidR="00AB35FE" w:rsidRDefault="004B1758">
      <w:pPr>
        <w:pStyle w:val="Prrafodelista"/>
        <w:numPr>
          <w:ilvl w:val="0"/>
          <w:numId w:val="3"/>
        </w:numPr>
        <w:tabs>
          <w:tab w:val="left" w:pos="2742"/>
        </w:tabs>
        <w:spacing w:before="179" w:line="258" w:lineRule="exact"/>
        <w:ind w:left="2742" w:hanging="117"/>
        <w:rPr>
          <w:sz w:val="16"/>
        </w:rPr>
      </w:pPr>
      <w:r>
        <w:rPr>
          <w:sz w:val="16"/>
        </w:rPr>
        <w:t>Condiciones</w:t>
      </w:r>
      <w:r>
        <w:rPr>
          <w:spacing w:val="7"/>
          <w:sz w:val="16"/>
        </w:rPr>
        <w:t xml:space="preserve"> </w:t>
      </w:r>
      <w:r>
        <w:rPr>
          <w:sz w:val="16"/>
        </w:rPr>
        <w:t>eléctricas:</w:t>
      </w:r>
      <w:r>
        <w:rPr>
          <w:spacing w:val="7"/>
          <w:sz w:val="16"/>
        </w:rPr>
        <w:t xml:space="preserve"> </w:t>
      </w:r>
      <w:r>
        <w:rPr>
          <w:sz w:val="16"/>
        </w:rPr>
        <w:t>100–240</w:t>
      </w:r>
      <w:r>
        <w:rPr>
          <w:spacing w:val="5"/>
          <w:sz w:val="16"/>
        </w:rPr>
        <w:t xml:space="preserve"> </w:t>
      </w:r>
      <w:r>
        <w:rPr>
          <w:sz w:val="16"/>
        </w:rPr>
        <w:t>V,</w:t>
      </w:r>
      <w:r>
        <w:rPr>
          <w:spacing w:val="9"/>
          <w:sz w:val="16"/>
        </w:rPr>
        <w:t xml:space="preserve"> </w:t>
      </w:r>
      <w:r>
        <w:rPr>
          <w:sz w:val="16"/>
        </w:rPr>
        <w:t>frecuencia</w:t>
      </w:r>
      <w:r>
        <w:rPr>
          <w:spacing w:val="8"/>
          <w:sz w:val="16"/>
        </w:rPr>
        <w:t xml:space="preserve"> </w:t>
      </w:r>
      <w:r>
        <w:rPr>
          <w:sz w:val="16"/>
        </w:rPr>
        <w:t>50–60</w:t>
      </w:r>
      <w:r>
        <w:rPr>
          <w:spacing w:val="12"/>
          <w:sz w:val="16"/>
        </w:rPr>
        <w:t xml:space="preserve"> </w:t>
      </w:r>
      <w:r>
        <w:rPr>
          <w:spacing w:val="-5"/>
          <w:sz w:val="16"/>
        </w:rPr>
        <w:t>Hz</w:t>
      </w:r>
    </w:p>
    <w:p w14:paraId="3904EF53" w14:textId="77777777" w:rsidR="00AB35FE" w:rsidRDefault="004B1758">
      <w:pPr>
        <w:pStyle w:val="Prrafodelista"/>
        <w:numPr>
          <w:ilvl w:val="0"/>
          <w:numId w:val="3"/>
        </w:numPr>
        <w:tabs>
          <w:tab w:val="left" w:pos="2742"/>
        </w:tabs>
        <w:spacing w:line="251" w:lineRule="exact"/>
        <w:ind w:left="2742" w:hanging="117"/>
        <w:rPr>
          <w:sz w:val="16"/>
        </w:rPr>
      </w:pPr>
      <w:r>
        <w:rPr>
          <w:sz w:val="16"/>
        </w:rPr>
        <w:t>Temperatura</w:t>
      </w:r>
      <w:r>
        <w:rPr>
          <w:spacing w:val="2"/>
          <w:sz w:val="16"/>
        </w:rPr>
        <w:t xml:space="preserve"> </w:t>
      </w:r>
      <w:r>
        <w:rPr>
          <w:sz w:val="16"/>
        </w:rPr>
        <w:t>de</w:t>
      </w:r>
      <w:r>
        <w:rPr>
          <w:spacing w:val="5"/>
          <w:sz w:val="16"/>
        </w:rPr>
        <w:t xml:space="preserve"> </w:t>
      </w:r>
      <w:r>
        <w:rPr>
          <w:sz w:val="16"/>
        </w:rPr>
        <w:t>operación:</w:t>
      </w:r>
      <w:r>
        <w:rPr>
          <w:spacing w:val="8"/>
          <w:sz w:val="16"/>
        </w:rPr>
        <w:t xml:space="preserve"> </w:t>
      </w:r>
      <w:r>
        <w:rPr>
          <w:sz w:val="16"/>
        </w:rPr>
        <w:t>5</w:t>
      </w:r>
      <w:r>
        <w:rPr>
          <w:spacing w:val="-1"/>
          <w:sz w:val="16"/>
        </w:rPr>
        <w:t xml:space="preserve"> </w:t>
      </w:r>
      <w:r>
        <w:rPr>
          <w:sz w:val="16"/>
        </w:rPr>
        <w:t>–</w:t>
      </w:r>
      <w:r>
        <w:rPr>
          <w:spacing w:val="6"/>
          <w:sz w:val="16"/>
        </w:rPr>
        <w:t xml:space="preserve"> </w:t>
      </w:r>
      <w:r>
        <w:rPr>
          <w:sz w:val="16"/>
        </w:rPr>
        <w:t>35°C</w:t>
      </w:r>
      <w:r>
        <w:rPr>
          <w:spacing w:val="5"/>
          <w:sz w:val="16"/>
        </w:rPr>
        <w:t xml:space="preserve"> </w:t>
      </w:r>
      <w:r>
        <w:rPr>
          <w:sz w:val="16"/>
        </w:rPr>
        <w:t>o</w:t>
      </w:r>
      <w:r>
        <w:rPr>
          <w:spacing w:val="4"/>
          <w:sz w:val="16"/>
        </w:rPr>
        <w:t xml:space="preserve"> </w:t>
      </w:r>
      <w:r>
        <w:rPr>
          <w:spacing w:val="-4"/>
          <w:sz w:val="16"/>
        </w:rPr>
        <w:t>mayor</w:t>
      </w:r>
    </w:p>
    <w:p w14:paraId="0D5E278F" w14:textId="77777777" w:rsidR="00AB35FE" w:rsidRDefault="004B1758">
      <w:pPr>
        <w:pStyle w:val="Prrafodelista"/>
        <w:numPr>
          <w:ilvl w:val="0"/>
          <w:numId w:val="3"/>
        </w:numPr>
        <w:tabs>
          <w:tab w:val="left" w:pos="2742"/>
        </w:tabs>
        <w:spacing w:line="261" w:lineRule="exact"/>
        <w:ind w:left="2742" w:hanging="117"/>
        <w:rPr>
          <w:sz w:val="16"/>
        </w:rPr>
      </w:pPr>
      <w:r>
        <w:rPr>
          <w:sz w:val="16"/>
        </w:rPr>
        <w:t>Humedad</w:t>
      </w:r>
      <w:r>
        <w:rPr>
          <w:spacing w:val="-2"/>
          <w:sz w:val="16"/>
        </w:rPr>
        <w:t xml:space="preserve"> </w:t>
      </w:r>
      <w:r>
        <w:rPr>
          <w:sz w:val="16"/>
        </w:rPr>
        <w:t>de</w:t>
      </w:r>
      <w:r>
        <w:rPr>
          <w:spacing w:val="2"/>
          <w:sz w:val="16"/>
        </w:rPr>
        <w:t xml:space="preserve"> </w:t>
      </w:r>
      <w:r>
        <w:rPr>
          <w:sz w:val="16"/>
        </w:rPr>
        <w:t>operación:</w:t>
      </w:r>
      <w:r>
        <w:rPr>
          <w:spacing w:val="1"/>
          <w:sz w:val="16"/>
        </w:rPr>
        <w:t xml:space="preserve"> </w:t>
      </w:r>
      <w:r>
        <w:rPr>
          <w:sz w:val="16"/>
        </w:rPr>
        <w:t>20 –</w:t>
      </w:r>
      <w:r>
        <w:rPr>
          <w:spacing w:val="-2"/>
          <w:sz w:val="16"/>
        </w:rPr>
        <w:t xml:space="preserve"> </w:t>
      </w:r>
      <w:r>
        <w:rPr>
          <w:sz w:val="16"/>
        </w:rPr>
        <w:t>80</w:t>
      </w:r>
      <w:r>
        <w:rPr>
          <w:spacing w:val="-3"/>
          <w:sz w:val="16"/>
        </w:rPr>
        <w:t xml:space="preserve"> </w:t>
      </w:r>
      <w:r>
        <w:rPr>
          <w:sz w:val="16"/>
        </w:rPr>
        <w:t>%</w:t>
      </w:r>
      <w:r>
        <w:rPr>
          <w:spacing w:val="45"/>
          <w:sz w:val="16"/>
        </w:rPr>
        <w:t xml:space="preserve"> </w:t>
      </w:r>
      <w:r>
        <w:rPr>
          <w:sz w:val="16"/>
        </w:rPr>
        <w:t>(no</w:t>
      </w:r>
      <w:r>
        <w:rPr>
          <w:spacing w:val="2"/>
          <w:sz w:val="16"/>
        </w:rPr>
        <w:t xml:space="preserve"> </w:t>
      </w:r>
      <w:r>
        <w:rPr>
          <w:sz w:val="16"/>
        </w:rPr>
        <w:t>se</w:t>
      </w:r>
      <w:r>
        <w:rPr>
          <w:spacing w:val="-1"/>
          <w:sz w:val="16"/>
        </w:rPr>
        <w:t xml:space="preserve"> </w:t>
      </w:r>
      <w:r>
        <w:rPr>
          <w:sz w:val="16"/>
        </w:rPr>
        <w:t>ha</w:t>
      </w:r>
      <w:r>
        <w:rPr>
          <w:spacing w:val="2"/>
          <w:sz w:val="16"/>
        </w:rPr>
        <w:t xml:space="preserve"> </w:t>
      </w:r>
      <w:r>
        <w:rPr>
          <w:sz w:val="16"/>
        </w:rPr>
        <w:t>evidenciado</w:t>
      </w:r>
      <w:r>
        <w:rPr>
          <w:spacing w:val="1"/>
          <w:sz w:val="16"/>
        </w:rPr>
        <w:t xml:space="preserve"> </w:t>
      </w:r>
      <w:r>
        <w:rPr>
          <w:sz w:val="16"/>
        </w:rPr>
        <w:t>condensación</w:t>
      </w:r>
      <w:r>
        <w:rPr>
          <w:spacing w:val="1"/>
          <w:sz w:val="16"/>
        </w:rPr>
        <w:t xml:space="preserve"> </w:t>
      </w:r>
      <w:r>
        <w:rPr>
          <w:sz w:val="16"/>
        </w:rPr>
        <w:t>en</w:t>
      </w:r>
      <w:r>
        <w:rPr>
          <w:spacing w:val="1"/>
          <w:sz w:val="16"/>
        </w:rPr>
        <w:t xml:space="preserve"> </w:t>
      </w:r>
      <w:r>
        <w:rPr>
          <w:sz w:val="16"/>
        </w:rPr>
        <w:t>el</w:t>
      </w:r>
      <w:r>
        <w:rPr>
          <w:spacing w:val="3"/>
          <w:sz w:val="16"/>
        </w:rPr>
        <w:t xml:space="preserve"> </w:t>
      </w:r>
      <w:r>
        <w:rPr>
          <w:sz w:val="16"/>
        </w:rPr>
        <w:t>área</w:t>
      </w:r>
      <w:r>
        <w:rPr>
          <w:spacing w:val="-1"/>
          <w:sz w:val="16"/>
        </w:rPr>
        <w:t xml:space="preserve"> </w:t>
      </w:r>
      <w:r>
        <w:rPr>
          <w:sz w:val="16"/>
        </w:rPr>
        <w:t>de</w:t>
      </w:r>
      <w:r>
        <w:rPr>
          <w:spacing w:val="-2"/>
          <w:sz w:val="16"/>
        </w:rPr>
        <w:t xml:space="preserve"> trabajo)</w:t>
      </w:r>
    </w:p>
    <w:p w14:paraId="70205BB5" w14:textId="77777777" w:rsidR="00AB35FE" w:rsidRDefault="00AB35FE">
      <w:pPr>
        <w:pStyle w:val="Prrafodelista"/>
        <w:spacing w:line="261" w:lineRule="exact"/>
        <w:rPr>
          <w:sz w:val="16"/>
        </w:rPr>
        <w:sectPr w:rsidR="00AB35FE">
          <w:pgSz w:w="12240" w:h="15840"/>
          <w:pgMar w:top="1700" w:right="720" w:bottom="280" w:left="720" w:header="302" w:footer="0" w:gutter="0"/>
          <w:cols w:space="720"/>
        </w:sectPr>
      </w:pPr>
    </w:p>
    <w:p w14:paraId="246B28E4" w14:textId="77777777" w:rsidR="00AB35FE" w:rsidRDefault="00AB35FE">
      <w:pPr>
        <w:pStyle w:val="Textoindependiente"/>
        <w:spacing w:before="9" w:after="1"/>
        <w:rPr>
          <w:sz w:val="7"/>
        </w:rPr>
      </w:pPr>
    </w:p>
    <w:tbl>
      <w:tblPr>
        <w:tblStyle w:val="TableNormal"/>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714"/>
        <w:gridCol w:w="6468"/>
        <w:gridCol w:w="1190"/>
      </w:tblGrid>
      <w:tr w:rsidR="00AB35FE" w14:paraId="4A4B01BE" w14:textId="77777777">
        <w:trPr>
          <w:trHeight w:val="772"/>
        </w:trPr>
        <w:tc>
          <w:tcPr>
            <w:tcW w:w="10078" w:type="dxa"/>
            <w:gridSpan w:val="4"/>
            <w:shd w:val="clear" w:color="auto" w:fill="DBE4EF"/>
          </w:tcPr>
          <w:p w14:paraId="3E0C694D" w14:textId="77777777" w:rsidR="00AB35FE" w:rsidRDefault="00AB35FE">
            <w:pPr>
              <w:pStyle w:val="TableParagraph"/>
              <w:spacing w:before="71"/>
              <w:rPr>
                <w:sz w:val="16"/>
              </w:rPr>
            </w:pPr>
          </w:p>
          <w:p w14:paraId="7D308AD5" w14:textId="77777777" w:rsidR="00AB35FE" w:rsidRDefault="004B1758">
            <w:pPr>
              <w:pStyle w:val="TableParagraph"/>
              <w:spacing w:before="1"/>
              <w:ind w:left="14"/>
              <w:jc w:val="center"/>
              <w:rPr>
                <w:rFonts w:ascii="Arial"/>
                <w:b/>
                <w:sz w:val="16"/>
              </w:rPr>
            </w:pPr>
            <w:r>
              <w:rPr>
                <w:rFonts w:ascii="Arial"/>
                <w:b/>
                <w:sz w:val="16"/>
              </w:rPr>
              <w:t>EQUIPOS</w:t>
            </w:r>
            <w:r>
              <w:rPr>
                <w:rFonts w:ascii="Arial"/>
                <w:b/>
                <w:spacing w:val="-5"/>
                <w:sz w:val="16"/>
              </w:rPr>
              <w:t xml:space="preserve"> </w:t>
            </w:r>
            <w:r>
              <w:rPr>
                <w:rFonts w:ascii="Arial"/>
                <w:b/>
                <w:spacing w:val="-2"/>
                <w:sz w:val="16"/>
              </w:rPr>
              <w:t>COMPLEMENTARIOS</w:t>
            </w:r>
          </w:p>
        </w:tc>
      </w:tr>
      <w:tr w:rsidR="00AB35FE" w14:paraId="3DAE1369" w14:textId="77777777">
        <w:trPr>
          <w:trHeight w:val="1758"/>
        </w:trPr>
        <w:tc>
          <w:tcPr>
            <w:tcW w:w="706" w:type="dxa"/>
          </w:tcPr>
          <w:p w14:paraId="3A8EB34F" w14:textId="77777777" w:rsidR="00AB35FE" w:rsidRDefault="00AB35FE">
            <w:pPr>
              <w:pStyle w:val="TableParagraph"/>
              <w:rPr>
                <w:sz w:val="16"/>
              </w:rPr>
            </w:pPr>
          </w:p>
          <w:p w14:paraId="0F81BD03" w14:textId="77777777" w:rsidR="00AB35FE" w:rsidRDefault="00AB35FE">
            <w:pPr>
              <w:pStyle w:val="TableParagraph"/>
              <w:rPr>
                <w:sz w:val="16"/>
              </w:rPr>
            </w:pPr>
          </w:p>
          <w:p w14:paraId="7F3CD15C" w14:textId="77777777" w:rsidR="00AB35FE" w:rsidRDefault="00AB35FE">
            <w:pPr>
              <w:pStyle w:val="TableParagraph"/>
              <w:rPr>
                <w:sz w:val="16"/>
              </w:rPr>
            </w:pPr>
          </w:p>
          <w:p w14:paraId="5B38BC3E" w14:textId="77777777" w:rsidR="00AB35FE" w:rsidRDefault="00AB35FE">
            <w:pPr>
              <w:pStyle w:val="TableParagraph"/>
              <w:rPr>
                <w:sz w:val="16"/>
              </w:rPr>
            </w:pPr>
          </w:p>
          <w:p w14:paraId="2A9A8040" w14:textId="77777777" w:rsidR="00AB35FE" w:rsidRDefault="00AB35FE">
            <w:pPr>
              <w:pStyle w:val="TableParagraph"/>
              <w:spacing w:before="19"/>
              <w:rPr>
                <w:sz w:val="16"/>
              </w:rPr>
            </w:pPr>
          </w:p>
          <w:p w14:paraId="0436D60B" w14:textId="77777777" w:rsidR="00AB35FE" w:rsidRDefault="004B1758">
            <w:pPr>
              <w:pStyle w:val="TableParagraph"/>
              <w:ind w:left="33" w:right="2"/>
              <w:jc w:val="center"/>
              <w:rPr>
                <w:rFonts w:ascii="Arial"/>
                <w:b/>
                <w:sz w:val="16"/>
              </w:rPr>
            </w:pPr>
            <w:r>
              <w:rPr>
                <w:rFonts w:ascii="Arial"/>
                <w:b/>
                <w:spacing w:val="-10"/>
                <w:sz w:val="16"/>
              </w:rPr>
              <w:t>2</w:t>
            </w:r>
          </w:p>
        </w:tc>
        <w:tc>
          <w:tcPr>
            <w:tcW w:w="1714" w:type="dxa"/>
          </w:tcPr>
          <w:p w14:paraId="46BE1FB7" w14:textId="77777777" w:rsidR="00AB35FE" w:rsidRDefault="004B1758">
            <w:pPr>
              <w:pStyle w:val="TableParagraph"/>
              <w:tabs>
                <w:tab w:val="left" w:pos="1384"/>
              </w:tabs>
              <w:spacing w:before="8"/>
              <w:ind w:left="117"/>
              <w:rPr>
                <w:sz w:val="16"/>
              </w:rPr>
            </w:pPr>
            <w:r>
              <w:rPr>
                <w:spacing w:val="-2"/>
                <w:sz w:val="16"/>
              </w:rPr>
              <w:t>Unidad</w:t>
            </w:r>
            <w:r>
              <w:rPr>
                <w:sz w:val="16"/>
              </w:rPr>
              <w:tab/>
            </w:r>
            <w:r>
              <w:rPr>
                <w:spacing w:val="-5"/>
                <w:sz w:val="16"/>
              </w:rPr>
              <w:t>de</w:t>
            </w:r>
          </w:p>
          <w:p w14:paraId="06D38068" w14:textId="77777777" w:rsidR="00AB35FE" w:rsidRDefault="004B1758">
            <w:pPr>
              <w:pStyle w:val="TableParagraph"/>
              <w:tabs>
                <w:tab w:val="left" w:pos="1512"/>
              </w:tabs>
              <w:spacing w:before="23"/>
              <w:ind w:left="117"/>
              <w:rPr>
                <w:sz w:val="16"/>
              </w:rPr>
            </w:pPr>
            <w:r>
              <w:rPr>
                <w:spacing w:val="-2"/>
                <w:sz w:val="16"/>
              </w:rPr>
              <w:t>control</w:t>
            </w:r>
            <w:r>
              <w:rPr>
                <w:sz w:val="16"/>
              </w:rPr>
              <w:tab/>
            </w:r>
            <w:r>
              <w:rPr>
                <w:spacing w:val="-10"/>
                <w:sz w:val="16"/>
              </w:rPr>
              <w:t>y</w:t>
            </w:r>
          </w:p>
          <w:p w14:paraId="7AF1CFD9" w14:textId="77777777" w:rsidR="00AB35FE" w:rsidRDefault="004B1758">
            <w:pPr>
              <w:pStyle w:val="TableParagraph"/>
              <w:spacing w:before="1"/>
              <w:ind w:left="117"/>
              <w:rPr>
                <w:sz w:val="16"/>
              </w:rPr>
            </w:pPr>
            <w:r>
              <w:rPr>
                <w:sz w:val="16"/>
              </w:rPr>
              <w:t>procesamiento</w:t>
            </w:r>
            <w:r>
              <w:rPr>
                <w:spacing w:val="-9"/>
                <w:sz w:val="16"/>
              </w:rPr>
              <w:t xml:space="preserve"> </w:t>
            </w:r>
            <w:r>
              <w:rPr>
                <w:spacing w:val="-7"/>
                <w:sz w:val="16"/>
              </w:rPr>
              <w:t>de</w:t>
            </w:r>
          </w:p>
          <w:p w14:paraId="29BFAF45" w14:textId="77777777" w:rsidR="00AB35FE" w:rsidRDefault="004B1758">
            <w:pPr>
              <w:pStyle w:val="TableParagraph"/>
              <w:tabs>
                <w:tab w:val="left" w:pos="1335"/>
              </w:tabs>
              <w:spacing w:before="4" w:line="244" w:lineRule="auto"/>
              <w:ind w:left="117" w:right="161" w:firstLine="475"/>
              <w:rPr>
                <w:sz w:val="16"/>
              </w:rPr>
            </w:pPr>
            <w:r>
              <w:rPr>
                <w:spacing w:val="-2"/>
                <w:sz w:val="16"/>
              </w:rPr>
              <w:t>datos</w:t>
            </w:r>
            <w:r>
              <w:rPr>
                <w:sz w:val="16"/>
              </w:rPr>
              <w:tab/>
            </w:r>
            <w:r>
              <w:rPr>
                <w:spacing w:val="-6"/>
                <w:sz w:val="16"/>
              </w:rPr>
              <w:t>del</w:t>
            </w:r>
            <w:r>
              <w:rPr>
                <w:sz w:val="16"/>
              </w:rPr>
              <w:t xml:space="preserve"> cromatógrafo</w:t>
            </w:r>
            <w:r>
              <w:rPr>
                <w:spacing w:val="-7"/>
                <w:sz w:val="16"/>
              </w:rPr>
              <w:t xml:space="preserve"> </w:t>
            </w:r>
            <w:r>
              <w:rPr>
                <w:spacing w:val="-2"/>
                <w:sz w:val="16"/>
              </w:rPr>
              <w:t>iónico</w:t>
            </w:r>
          </w:p>
        </w:tc>
        <w:tc>
          <w:tcPr>
            <w:tcW w:w="6468" w:type="dxa"/>
          </w:tcPr>
          <w:p w14:paraId="39B3B239" w14:textId="77777777" w:rsidR="00AB35FE" w:rsidRDefault="004B1758">
            <w:pPr>
              <w:pStyle w:val="TableParagraph"/>
              <w:spacing w:before="6" w:line="242" w:lineRule="auto"/>
              <w:ind w:left="111" w:right="91"/>
              <w:jc w:val="both"/>
              <w:rPr>
                <w:sz w:val="16"/>
              </w:rPr>
            </w:pPr>
            <w:r>
              <w:rPr>
                <w:sz w:val="16"/>
              </w:rPr>
              <w:t>La</w:t>
            </w:r>
            <w:r>
              <w:rPr>
                <w:spacing w:val="-6"/>
                <w:sz w:val="16"/>
              </w:rPr>
              <w:t xml:space="preserve"> </w:t>
            </w:r>
            <w:r>
              <w:rPr>
                <w:sz w:val="16"/>
              </w:rPr>
              <w:t>unidad</w:t>
            </w:r>
            <w:r>
              <w:rPr>
                <w:spacing w:val="-4"/>
                <w:sz w:val="16"/>
              </w:rPr>
              <w:t xml:space="preserve"> </w:t>
            </w:r>
            <w:r>
              <w:rPr>
                <w:sz w:val="16"/>
              </w:rPr>
              <w:t>de</w:t>
            </w:r>
            <w:r>
              <w:rPr>
                <w:spacing w:val="-5"/>
                <w:sz w:val="16"/>
              </w:rPr>
              <w:t xml:space="preserve"> </w:t>
            </w:r>
            <w:r>
              <w:rPr>
                <w:sz w:val="16"/>
              </w:rPr>
              <w:t>control</w:t>
            </w:r>
            <w:r>
              <w:rPr>
                <w:spacing w:val="-8"/>
                <w:sz w:val="16"/>
              </w:rPr>
              <w:t xml:space="preserve"> </w:t>
            </w:r>
            <w:r>
              <w:rPr>
                <w:sz w:val="16"/>
              </w:rPr>
              <w:t>y</w:t>
            </w:r>
            <w:r>
              <w:rPr>
                <w:spacing w:val="-3"/>
                <w:sz w:val="16"/>
              </w:rPr>
              <w:t xml:space="preserve"> </w:t>
            </w:r>
            <w:r>
              <w:rPr>
                <w:sz w:val="16"/>
              </w:rPr>
              <w:t>procesamiento</w:t>
            </w:r>
            <w:r>
              <w:rPr>
                <w:spacing w:val="-7"/>
                <w:sz w:val="16"/>
              </w:rPr>
              <w:t xml:space="preserve"> </w:t>
            </w:r>
            <w:r>
              <w:rPr>
                <w:sz w:val="16"/>
              </w:rPr>
              <w:t>de</w:t>
            </w:r>
            <w:r>
              <w:rPr>
                <w:spacing w:val="-4"/>
                <w:sz w:val="16"/>
              </w:rPr>
              <w:t xml:space="preserve"> </w:t>
            </w:r>
            <w:r>
              <w:rPr>
                <w:sz w:val="16"/>
              </w:rPr>
              <w:t>datos</w:t>
            </w:r>
            <w:r>
              <w:rPr>
                <w:spacing w:val="-3"/>
                <w:sz w:val="16"/>
              </w:rPr>
              <w:t xml:space="preserve"> </w:t>
            </w:r>
            <w:r>
              <w:rPr>
                <w:sz w:val="16"/>
              </w:rPr>
              <w:t>del</w:t>
            </w:r>
            <w:r>
              <w:rPr>
                <w:spacing w:val="-6"/>
                <w:sz w:val="16"/>
              </w:rPr>
              <w:t xml:space="preserve"> </w:t>
            </w:r>
            <w:r>
              <w:rPr>
                <w:sz w:val="16"/>
              </w:rPr>
              <w:t>cromatógrafo</w:t>
            </w:r>
            <w:r>
              <w:rPr>
                <w:spacing w:val="-6"/>
                <w:sz w:val="16"/>
              </w:rPr>
              <w:t xml:space="preserve"> </w:t>
            </w:r>
            <w:r>
              <w:rPr>
                <w:sz w:val="16"/>
              </w:rPr>
              <w:t>iónico</w:t>
            </w:r>
            <w:r>
              <w:rPr>
                <w:spacing w:val="-4"/>
                <w:sz w:val="16"/>
              </w:rPr>
              <w:t xml:space="preserve"> </w:t>
            </w:r>
            <w:r>
              <w:rPr>
                <w:sz w:val="16"/>
              </w:rPr>
              <w:t>debe</w:t>
            </w:r>
            <w:r>
              <w:rPr>
                <w:spacing w:val="-4"/>
                <w:sz w:val="16"/>
              </w:rPr>
              <w:t xml:space="preserve"> </w:t>
            </w:r>
            <w:r>
              <w:rPr>
                <w:sz w:val="16"/>
              </w:rPr>
              <w:t>cumplir</w:t>
            </w:r>
            <w:r>
              <w:rPr>
                <w:spacing w:val="-8"/>
                <w:sz w:val="16"/>
              </w:rPr>
              <w:t xml:space="preserve"> </w:t>
            </w:r>
            <w:r>
              <w:rPr>
                <w:sz w:val="16"/>
              </w:rPr>
              <w:t>con los requisitos del fabricante y permitir la comunicación del equipo, el control total del instrumento y la generación de los datos. Requisitos mínimos:</w:t>
            </w:r>
          </w:p>
          <w:p w14:paraId="3DC90B79" w14:textId="77777777" w:rsidR="00AB35FE" w:rsidRDefault="00AB35FE">
            <w:pPr>
              <w:pStyle w:val="TableParagraph"/>
              <w:spacing w:before="2"/>
              <w:rPr>
                <w:sz w:val="16"/>
              </w:rPr>
            </w:pPr>
          </w:p>
          <w:p w14:paraId="64CA07D5" w14:textId="77777777" w:rsidR="00AB35FE" w:rsidRDefault="004B1758">
            <w:pPr>
              <w:pStyle w:val="TableParagraph"/>
              <w:ind w:left="111"/>
              <w:rPr>
                <w:sz w:val="16"/>
              </w:rPr>
            </w:pPr>
            <w:r>
              <w:rPr>
                <w:sz w:val="16"/>
              </w:rPr>
              <w:t>-Procesador</w:t>
            </w:r>
            <w:r>
              <w:rPr>
                <w:spacing w:val="-4"/>
                <w:sz w:val="16"/>
              </w:rPr>
              <w:t xml:space="preserve"> </w:t>
            </w:r>
            <w:r>
              <w:rPr>
                <w:sz w:val="16"/>
              </w:rPr>
              <w:t>i7,</w:t>
            </w:r>
            <w:r>
              <w:rPr>
                <w:spacing w:val="-1"/>
                <w:sz w:val="16"/>
              </w:rPr>
              <w:t xml:space="preserve"> </w:t>
            </w:r>
            <w:r>
              <w:rPr>
                <w:sz w:val="16"/>
              </w:rPr>
              <w:t>más de</w:t>
            </w:r>
            <w:r>
              <w:rPr>
                <w:spacing w:val="-5"/>
                <w:sz w:val="16"/>
              </w:rPr>
              <w:t xml:space="preserve"> </w:t>
            </w:r>
            <w:r>
              <w:rPr>
                <w:sz w:val="16"/>
              </w:rPr>
              <w:t>cuatro</w:t>
            </w:r>
            <w:r>
              <w:rPr>
                <w:spacing w:val="1"/>
                <w:sz w:val="16"/>
              </w:rPr>
              <w:t xml:space="preserve"> </w:t>
            </w:r>
            <w:r>
              <w:rPr>
                <w:spacing w:val="-2"/>
                <w:sz w:val="16"/>
              </w:rPr>
              <w:t>núcleos</w:t>
            </w:r>
          </w:p>
          <w:p w14:paraId="359B5F48" w14:textId="77777777" w:rsidR="00AB35FE" w:rsidRDefault="004B1758">
            <w:pPr>
              <w:pStyle w:val="TableParagraph"/>
              <w:spacing w:before="3"/>
              <w:ind w:left="111"/>
              <w:rPr>
                <w:sz w:val="16"/>
              </w:rPr>
            </w:pPr>
            <w:r>
              <w:rPr>
                <w:sz w:val="16"/>
              </w:rPr>
              <w:t>-Memoria</w:t>
            </w:r>
            <w:r>
              <w:rPr>
                <w:spacing w:val="-4"/>
                <w:sz w:val="16"/>
              </w:rPr>
              <w:t xml:space="preserve"> </w:t>
            </w:r>
            <w:r>
              <w:rPr>
                <w:sz w:val="16"/>
              </w:rPr>
              <w:t>RAM</w:t>
            </w:r>
            <w:r>
              <w:rPr>
                <w:spacing w:val="2"/>
                <w:sz w:val="16"/>
              </w:rPr>
              <w:t xml:space="preserve"> </w:t>
            </w:r>
            <w:r>
              <w:rPr>
                <w:sz w:val="16"/>
              </w:rPr>
              <w:t>de</w:t>
            </w:r>
            <w:r>
              <w:rPr>
                <w:spacing w:val="-5"/>
                <w:sz w:val="16"/>
              </w:rPr>
              <w:t xml:space="preserve"> </w:t>
            </w:r>
            <w:r>
              <w:rPr>
                <w:sz w:val="16"/>
              </w:rPr>
              <w:t>16GB</w:t>
            </w:r>
            <w:r>
              <w:rPr>
                <w:spacing w:val="-1"/>
                <w:sz w:val="16"/>
              </w:rPr>
              <w:t xml:space="preserve"> </w:t>
            </w:r>
            <w:r>
              <w:rPr>
                <w:sz w:val="16"/>
              </w:rPr>
              <w:t>o</w:t>
            </w:r>
            <w:r>
              <w:rPr>
                <w:spacing w:val="-1"/>
                <w:sz w:val="16"/>
              </w:rPr>
              <w:t xml:space="preserve"> </w:t>
            </w:r>
            <w:r>
              <w:rPr>
                <w:spacing w:val="-5"/>
                <w:sz w:val="16"/>
              </w:rPr>
              <w:t>más</w:t>
            </w:r>
          </w:p>
          <w:p w14:paraId="24A30C06" w14:textId="77777777" w:rsidR="00AB35FE" w:rsidRDefault="004B1758">
            <w:pPr>
              <w:pStyle w:val="TableParagraph"/>
              <w:spacing w:before="23"/>
              <w:ind w:left="111"/>
              <w:rPr>
                <w:sz w:val="16"/>
              </w:rPr>
            </w:pPr>
            <w:r>
              <w:rPr>
                <w:sz w:val="16"/>
              </w:rPr>
              <w:t>-Disco</w:t>
            </w:r>
            <w:r>
              <w:rPr>
                <w:spacing w:val="-2"/>
                <w:sz w:val="16"/>
              </w:rPr>
              <w:t xml:space="preserve"> </w:t>
            </w:r>
            <w:r>
              <w:rPr>
                <w:sz w:val="16"/>
              </w:rPr>
              <w:t>Duro</w:t>
            </w:r>
            <w:r>
              <w:rPr>
                <w:spacing w:val="-2"/>
                <w:sz w:val="16"/>
              </w:rPr>
              <w:t xml:space="preserve"> </w:t>
            </w:r>
            <w:r>
              <w:rPr>
                <w:sz w:val="16"/>
              </w:rPr>
              <w:t>256</w:t>
            </w:r>
            <w:r>
              <w:rPr>
                <w:spacing w:val="-2"/>
                <w:sz w:val="16"/>
              </w:rPr>
              <w:t xml:space="preserve"> </w:t>
            </w:r>
            <w:r>
              <w:rPr>
                <w:sz w:val="16"/>
              </w:rPr>
              <w:t>GB</w:t>
            </w:r>
            <w:r>
              <w:rPr>
                <w:spacing w:val="1"/>
                <w:sz w:val="16"/>
              </w:rPr>
              <w:t xml:space="preserve"> </w:t>
            </w:r>
            <w:r>
              <w:rPr>
                <w:sz w:val="16"/>
              </w:rPr>
              <w:t>SSD</w:t>
            </w:r>
            <w:r>
              <w:rPr>
                <w:spacing w:val="1"/>
                <w:sz w:val="16"/>
              </w:rPr>
              <w:t xml:space="preserve"> </w:t>
            </w:r>
            <w:r>
              <w:rPr>
                <w:sz w:val="16"/>
              </w:rPr>
              <w:t>+</w:t>
            </w:r>
            <w:r>
              <w:rPr>
                <w:spacing w:val="-6"/>
                <w:sz w:val="16"/>
              </w:rPr>
              <w:t xml:space="preserve"> </w:t>
            </w:r>
            <w:r>
              <w:rPr>
                <w:sz w:val="16"/>
              </w:rPr>
              <w:t>1</w:t>
            </w:r>
            <w:r>
              <w:rPr>
                <w:spacing w:val="-1"/>
                <w:sz w:val="16"/>
              </w:rPr>
              <w:t xml:space="preserve"> </w:t>
            </w:r>
            <w:r>
              <w:rPr>
                <w:sz w:val="16"/>
              </w:rPr>
              <w:t>TB</w:t>
            </w:r>
            <w:r>
              <w:rPr>
                <w:spacing w:val="-4"/>
                <w:sz w:val="16"/>
              </w:rPr>
              <w:t xml:space="preserve"> </w:t>
            </w:r>
            <w:r>
              <w:rPr>
                <w:sz w:val="16"/>
              </w:rPr>
              <w:t>SATA</w:t>
            </w:r>
            <w:r>
              <w:rPr>
                <w:spacing w:val="4"/>
                <w:sz w:val="16"/>
              </w:rPr>
              <w:t xml:space="preserve"> </w:t>
            </w:r>
            <w:r>
              <w:rPr>
                <w:spacing w:val="-5"/>
                <w:sz w:val="16"/>
              </w:rPr>
              <w:t>HD</w:t>
            </w:r>
          </w:p>
          <w:p w14:paraId="1E1104DE" w14:textId="77777777" w:rsidR="00AB35FE" w:rsidRDefault="004B1758">
            <w:pPr>
              <w:pStyle w:val="TableParagraph"/>
              <w:spacing w:before="23"/>
              <w:ind w:left="111"/>
              <w:rPr>
                <w:sz w:val="16"/>
              </w:rPr>
            </w:pPr>
            <w:r>
              <w:rPr>
                <w:sz w:val="16"/>
              </w:rPr>
              <w:t>-Pantalla</w:t>
            </w:r>
            <w:r>
              <w:rPr>
                <w:spacing w:val="-4"/>
                <w:sz w:val="16"/>
              </w:rPr>
              <w:t xml:space="preserve"> </w:t>
            </w:r>
            <w:r>
              <w:rPr>
                <w:sz w:val="16"/>
              </w:rPr>
              <w:t>con</w:t>
            </w:r>
            <w:r>
              <w:rPr>
                <w:spacing w:val="-2"/>
                <w:sz w:val="16"/>
              </w:rPr>
              <w:t xml:space="preserve"> </w:t>
            </w:r>
            <w:r>
              <w:rPr>
                <w:sz w:val="16"/>
              </w:rPr>
              <w:t>resolución</w:t>
            </w:r>
            <w:r>
              <w:rPr>
                <w:spacing w:val="-2"/>
                <w:sz w:val="16"/>
              </w:rPr>
              <w:t xml:space="preserve"> </w:t>
            </w:r>
            <w:r>
              <w:rPr>
                <w:sz w:val="16"/>
              </w:rPr>
              <w:t>gráfica</w:t>
            </w:r>
            <w:r>
              <w:rPr>
                <w:spacing w:val="-2"/>
                <w:sz w:val="16"/>
              </w:rPr>
              <w:t xml:space="preserve"> </w:t>
            </w:r>
            <w:r>
              <w:rPr>
                <w:sz w:val="16"/>
              </w:rPr>
              <w:t>de</w:t>
            </w:r>
            <w:r>
              <w:rPr>
                <w:spacing w:val="-7"/>
                <w:sz w:val="16"/>
              </w:rPr>
              <w:t xml:space="preserve"> </w:t>
            </w:r>
            <w:r>
              <w:rPr>
                <w:sz w:val="16"/>
              </w:rPr>
              <w:t>al</w:t>
            </w:r>
            <w:r>
              <w:rPr>
                <w:spacing w:val="-4"/>
                <w:sz w:val="16"/>
              </w:rPr>
              <w:t xml:space="preserve"> </w:t>
            </w:r>
            <w:r>
              <w:rPr>
                <w:sz w:val="16"/>
              </w:rPr>
              <w:t>menos 1280</w:t>
            </w:r>
            <w:r>
              <w:rPr>
                <w:spacing w:val="-5"/>
                <w:sz w:val="16"/>
              </w:rPr>
              <w:t xml:space="preserve"> </w:t>
            </w:r>
            <w:r>
              <w:rPr>
                <w:sz w:val="16"/>
              </w:rPr>
              <w:t xml:space="preserve">x </w:t>
            </w:r>
            <w:r>
              <w:rPr>
                <w:spacing w:val="-4"/>
                <w:sz w:val="16"/>
              </w:rPr>
              <w:t>1024</w:t>
            </w:r>
          </w:p>
          <w:p w14:paraId="0DF48574" w14:textId="77777777" w:rsidR="00AB35FE" w:rsidRDefault="004B1758">
            <w:pPr>
              <w:pStyle w:val="TableParagraph"/>
              <w:spacing w:before="6"/>
              <w:ind w:left="111"/>
              <w:rPr>
                <w:sz w:val="16"/>
              </w:rPr>
            </w:pPr>
            <w:r>
              <w:rPr>
                <w:sz w:val="16"/>
              </w:rPr>
              <w:t>-Última</w:t>
            </w:r>
            <w:r>
              <w:rPr>
                <w:spacing w:val="-4"/>
                <w:sz w:val="16"/>
              </w:rPr>
              <w:t xml:space="preserve"> </w:t>
            </w:r>
            <w:r>
              <w:rPr>
                <w:sz w:val="16"/>
              </w:rPr>
              <w:t>versión</w:t>
            </w:r>
            <w:r>
              <w:rPr>
                <w:spacing w:val="-3"/>
                <w:sz w:val="16"/>
              </w:rPr>
              <w:t xml:space="preserve"> </w:t>
            </w:r>
            <w:r>
              <w:rPr>
                <w:sz w:val="16"/>
              </w:rPr>
              <w:t>del</w:t>
            </w:r>
            <w:r>
              <w:rPr>
                <w:spacing w:val="-3"/>
                <w:sz w:val="16"/>
              </w:rPr>
              <w:t xml:space="preserve"> </w:t>
            </w:r>
            <w:r>
              <w:rPr>
                <w:sz w:val="16"/>
              </w:rPr>
              <w:t>software</w:t>
            </w:r>
            <w:r>
              <w:rPr>
                <w:spacing w:val="-3"/>
                <w:sz w:val="16"/>
              </w:rPr>
              <w:t xml:space="preserve"> </w:t>
            </w:r>
            <w:r>
              <w:rPr>
                <w:sz w:val="16"/>
              </w:rPr>
              <w:t>para</w:t>
            </w:r>
            <w:r>
              <w:rPr>
                <w:spacing w:val="-3"/>
                <w:sz w:val="16"/>
              </w:rPr>
              <w:t xml:space="preserve"> </w:t>
            </w:r>
            <w:r>
              <w:rPr>
                <w:sz w:val="16"/>
              </w:rPr>
              <w:t>el</w:t>
            </w:r>
            <w:r>
              <w:rPr>
                <w:spacing w:val="-4"/>
                <w:sz w:val="16"/>
              </w:rPr>
              <w:t xml:space="preserve"> </w:t>
            </w:r>
            <w:r>
              <w:rPr>
                <w:sz w:val="16"/>
              </w:rPr>
              <w:t>Sistema</w:t>
            </w:r>
            <w:r>
              <w:rPr>
                <w:spacing w:val="-2"/>
                <w:sz w:val="16"/>
              </w:rPr>
              <w:t xml:space="preserve"> </w:t>
            </w:r>
            <w:r>
              <w:rPr>
                <w:sz w:val="16"/>
              </w:rPr>
              <w:t>de</w:t>
            </w:r>
            <w:r>
              <w:rPr>
                <w:spacing w:val="-6"/>
                <w:sz w:val="16"/>
              </w:rPr>
              <w:t xml:space="preserve"> </w:t>
            </w:r>
            <w:r>
              <w:rPr>
                <w:sz w:val="16"/>
              </w:rPr>
              <w:t>Cromatografía</w:t>
            </w:r>
            <w:r>
              <w:rPr>
                <w:spacing w:val="-6"/>
                <w:sz w:val="16"/>
              </w:rPr>
              <w:t xml:space="preserve"> </w:t>
            </w:r>
            <w:r>
              <w:rPr>
                <w:sz w:val="16"/>
              </w:rPr>
              <w:t>Iónica</w:t>
            </w:r>
            <w:r>
              <w:rPr>
                <w:spacing w:val="-1"/>
                <w:sz w:val="16"/>
              </w:rPr>
              <w:t xml:space="preserve"> </w:t>
            </w:r>
            <w:r>
              <w:rPr>
                <w:spacing w:val="-2"/>
                <w:sz w:val="16"/>
              </w:rPr>
              <w:t>ofertado</w:t>
            </w:r>
          </w:p>
        </w:tc>
        <w:tc>
          <w:tcPr>
            <w:tcW w:w="1190" w:type="dxa"/>
          </w:tcPr>
          <w:p w14:paraId="78B06D95" w14:textId="77777777" w:rsidR="00AB35FE" w:rsidRDefault="00AB35FE">
            <w:pPr>
              <w:pStyle w:val="TableParagraph"/>
              <w:rPr>
                <w:sz w:val="16"/>
              </w:rPr>
            </w:pPr>
          </w:p>
          <w:p w14:paraId="2368E10C" w14:textId="77777777" w:rsidR="00AB35FE" w:rsidRDefault="00AB35FE">
            <w:pPr>
              <w:pStyle w:val="TableParagraph"/>
              <w:rPr>
                <w:sz w:val="16"/>
              </w:rPr>
            </w:pPr>
          </w:p>
          <w:p w14:paraId="098E3CD7" w14:textId="77777777" w:rsidR="00AB35FE" w:rsidRDefault="00AB35FE">
            <w:pPr>
              <w:pStyle w:val="TableParagraph"/>
              <w:rPr>
                <w:sz w:val="16"/>
              </w:rPr>
            </w:pPr>
          </w:p>
          <w:p w14:paraId="30C0AF6A" w14:textId="77777777" w:rsidR="00AB35FE" w:rsidRDefault="00AB35FE">
            <w:pPr>
              <w:pStyle w:val="TableParagraph"/>
              <w:rPr>
                <w:sz w:val="16"/>
              </w:rPr>
            </w:pPr>
          </w:p>
          <w:p w14:paraId="6B164EE5" w14:textId="77777777" w:rsidR="00AB35FE" w:rsidRDefault="00AB35FE">
            <w:pPr>
              <w:pStyle w:val="TableParagraph"/>
              <w:spacing w:before="19"/>
              <w:rPr>
                <w:sz w:val="16"/>
              </w:rPr>
            </w:pPr>
          </w:p>
          <w:p w14:paraId="51DD9BC7" w14:textId="77777777" w:rsidR="00AB35FE" w:rsidRDefault="004B1758">
            <w:pPr>
              <w:pStyle w:val="TableParagraph"/>
              <w:ind w:left="20"/>
              <w:jc w:val="center"/>
              <w:rPr>
                <w:rFonts w:ascii="Arial"/>
                <w:b/>
                <w:sz w:val="16"/>
              </w:rPr>
            </w:pPr>
            <w:r>
              <w:rPr>
                <w:rFonts w:ascii="Arial"/>
                <w:b/>
                <w:spacing w:val="-10"/>
                <w:sz w:val="16"/>
              </w:rPr>
              <w:t>1</w:t>
            </w:r>
          </w:p>
        </w:tc>
      </w:tr>
      <w:tr w:rsidR="00AB35FE" w14:paraId="1C8C2048" w14:textId="77777777">
        <w:trPr>
          <w:trHeight w:val="278"/>
        </w:trPr>
        <w:tc>
          <w:tcPr>
            <w:tcW w:w="706" w:type="dxa"/>
            <w:tcBorders>
              <w:bottom w:val="nil"/>
            </w:tcBorders>
          </w:tcPr>
          <w:p w14:paraId="5A2B6F1F" w14:textId="77777777" w:rsidR="00AB35FE" w:rsidRDefault="00AB35FE">
            <w:pPr>
              <w:pStyle w:val="TableParagraph"/>
              <w:rPr>
                <w:rFonts w:ascii="Times New Roman"/>
                <w:sz w:val="16"/>
              </w:rPr>
            </w:pPr>
          </w:p>
        </w:tc>
        <w:tc>
          <w:tcPr>
            <w:tcW w:w="1714" w:type="dxa"/>
            <w:vMerge w:val="restart"/>
            <w:tcBorders>
              <w:bottom w:val="single" w:sz="8" w:space="0" w:color="000000"/>
            </w:tcBorders>
          </w:tcPr>
          <w:p w14:paraId="4F52D925" w14:textId="77777777" w:rsidR="00AB35FE" w:rsidRDefault="004B1758">
            <w:pPr>
              <w:pStyle w:val="TableParagraph"/>
              <w:spacing w:before="1" w:line="244" w:lineRule="auto"/>
              <w:ind w:left="117" w:right="161"/>
              <w:rPr>
                <w:sz w:val="16"/>
              </w:rPr>
            </w:pPr>
            <w:r>
              <w:rPr>
                <w:spacing w:val="-2"/>
                <w:sz w:val="16"/>
              </w:rPr>
              <w:t>Sistema ininterrumpido</w:t>
            </w:r>
            <w:r>
              <w:rPr>
                <w:spacing w:val="-12"/>
                <w:sz w:val="16"/>
              </w:rPr>
              <w:t xml:space="preserve"> </w:t>
            </w:r>
            <w:r>
              <w:rPr>
                <w:spacing w:val="-2"/>
                <w:sz w:val="16"/>
              </w:rPr>
              <w:t>de</w:t>
            </w:r>
          </w:p>
          <w:p w14:paraId="386134F6" w14:textId="77777777" w:rsidR="00AB35FE" w:rsidRDefault="004B1758">
            <w:pPr>
              <w:pStyle w:val="TableParagraph"/>
              <w:spacing w:line="179" w:lineRule="exact"/>
              <w:ind w:left="837"/>
              <w:rPr>
                <w:sz w:val="16"/>
              </w:rPr>
            </w:pPr>
            <w:r>
              <w:rPr>
                <w:spacing w:val="-2"/>
                <w:sz w:val="16"/>
              </w:rPr>
              <w:t>potencia</w:t>
            </w:r>
          </w:p>
          <w:p w14:paraId="04399704" w14:textId="77777777" w:rsidR="00AB35FE" w:rsidRDefault="004B1758">
            <w:pPr>
              <w:pStyle w:val="TableParagraph"/>
              <w:spacing w:before="1"/>
              <w:ind w:left="117"/>
              <w:rPr>
                <w:sz w:val="16"/>
              </w:rPr>
            </w:pPr>
            <w:r>
              <w:rPr>
                <w:spacing w:val="-2"/>
                <w:sz w:val="16"/>
              </w:rPr>
              <w:t>(UPS)</w:t>
            </w:r>
          </w:p>
        </w:tc>
        <w:tc>
          <w:tcPr>
            <w:tcW w:w="6468" w:type="dxa"/>
            <w:tcBorders>
              <w:bottom w:val="nil"/>
            </w:tcBorders>
          </w:tcPr>
          <w:p w14:paraId="3063192B" w14:textId="77777777" w:rsidR="00AB35FE" w:rsidRDefault="004B1758">
            <w:pPr>
              <w:pStyle w:val="TableParagraph"/>
              <w:spacing w:before="3"/>
              <w:ind w:left="111"/>
              <w:rPr>
                <w:sz w:val="16"/>
              </w:rPr>
            </w:pPr>
            <w:r>
              <w:rPr>
                <w:sz w:val="16"/>
              </w:rPr>
              <w:t>Potencia</w:t>
            </w:r>
            <w:r>
              <w:rPr>
                <w:spacing w:val="-3"/>
                <w:sz w:val="16"/>
              </w:rPr>
              <w:t xml:space="preserve"> </w:t>
            </w:r>
            <w:r>
              <w:rPr>
                <w:spacing w:val="-2"/>
                <w:sz w:val="16"/>
              </w:rPr>
              <w:t>nominal:</w:t>
            </w:r>
          </w:p>
        </w:tc>
        <w:tc>
          <w:tcPr>
            <w:tcW w:w="1190" w:type="dxa"/>
            <w:tcBorders>
              <w:bottom w:val="nil"/>
            </w:tcBorders>
          </w:tcPr>
          <w:p w14:paraId="64C9609C" w14:textId="77777777" w:rsidR="00AB35FE" w:rsidRDefault="00AB35FE">
            <w:pPr>
              <w:pStyle w:val="TableParagraph"/>
              <w:rPr>
                <w:rFonts w:ascii="Times New Roman"/>
                <w:sz w:val="16"/>
              </w:rPr>
            </w:pPr>
          </w:p>
        </w:tc>
      </w:tr>
      <w:tr w:rsidR="00AB35FE" w14:paraId="66A86937" w14:textId="77777777">
        <w:trPr>
          <w:trHeight w:val="2386"/>
        </w:trPr>
        <w:tc>
          <w:tcPr>
            <w:tcW w:w="706" w:type="dxa"/>
            <w:tcBorders>
              <w:top w:val="nil"/>
              <w:bottom w:val="single" w:sz="8" w:space="0" w:color="000000"/>
            </w:tcBorders>
          </w:tcPr>
          <w:p w14:paraId="46BF3B4E" w14:textId="77777777" w:rsidR="00AB35FE" w:rsidRDefault="00AB35FE">
            <w:pPr>
              <w:pStyle w:val="TableParagraph"/>
              <w:rPr>
                <w:sz w:val="16"/>
              </w:rPr>
            </w:pPr>
          </w:p>
          <w:p w14:paraId="3152EE50" w14:textId="77777777" w:rsidR="00AB35FE" w:rsidRDefault="00AB35FE">
            <w:pPr>
              <w:pStyle w:val="TableParagraph"/>
              <w:rPr>
                <w:sz w:val="16"/>
              </w:rPr>
            </w:pPr>
          </w:p>
          <w:p w14:paraId="558D37C5" w14:textId="77777777" w:rsidR="00AB35FE" w:rsidRDefault="00AB35FE">
            <w:pPr>
              <w:pStyle w:val="TableParagraph"/>
              <w:spacing w:before="160"/>
              <w:rPr>
                <w:sz w:val="16"/>
              </w:rPr>
            </w:pPr>
          </w:p>
          <w:p w14:paraId="25A17010" w14:textId="77777777" w:rsidR="00AB35FE" w:rsidRDefault="004B1758">
            <w:pPr>
              <w:pStyle w:val="TableParagraph"/>
              <w:ind w:left="33" w:right="2"/>
              <w:jc w:val="center"/>
              <w:rPr>
                <w:rFonts w:ascii="Arial"/>
                <w:b/>
                <w:sz w:val="16"/>
              </w:rPr>
            </w:pPr>
            <w:r>
              <w:rPr>
                <w:rFonts w:ascii="Arial"/>
                <w:b/>
                <w:spacing w:val="-10"/>
                <w:sz w:val="16"/>
              </w:rPr>
              <w:t>3</w:t>
            </w:r>
          </w:p>
        </w:tc>
        <w:tc>
          <w:tcPr>
            <w:tcW w:w="1714" w:type="dxa"/>
            <w:vMerge/>
            <w:tcBorders>
              <w:top w:val="nil"/>
              <w:bottom w:val="single" w:sz="8" w:space="0" w:color="000000"/>
            </w:tcBorders>
          </w:tcPr>
          <w:p w14:paraId="3D54D414" w14:textId="77777777" w:rsidR="00AB35FE" w:rsidRDefault="00AB35FE">
            <w:pPr>
              <w:rPr>
                <w:sz w:val="2"/>
                <w:szCs w:val="2"/>
              </w:rPr>
            </w:pPr>
          </w:p>
        </w:tc>
        <w:tc>
          <w:tcPr>
            <w:tcW w:w="6468" w:type="dxa"/>
            <w:tcBorders>
              <w:top w:val="nil"/>
              <w:bottom w:val="single" w:sz="8" w:space="0" w:color="000000"/>
            </w:tcBorders>
          </w:tcPr>
          <w:p w14:paraId="7A58DAEE" w14:textId="77777777" w:rsidR="00AB35FE" w:rsidRDefault="004B1758">
            <w:pPr>
              <w:pStyle w:val="TableParagraph"/>
              <w:spacing w:before="94"/>
              <w:ind w:left="111"/>
              <w:rPr>
                <w:sz w:val="16"/>
              </w:rPr>
            </w:pPr>
            <w:r>
              <w:rPr>
                <w:sz w:val="16"/>
              </w:rPr>
              <w:t>Mínimo</w:t>
            </w:r>
            <w:r>
              <w:rPr>
                <w:spacing w:val="1"/>
                <w:sz w:val="16"/>
              </w:rPr>
              <w:t xml:space="preserve"> </w:t>
            </w:r>
            <w:r>
              <w:rPr>
                <w:sz w:val="16"/>
              </w:rPr>
              <w:t>3</w:t>
            </w:r>
            <w:r>
              <w:rPr>
                <w:spacing w:val="3"/>
                <w:sz w:val="16"/>
              </w:rPr>
              <w:t xml:space="preserve"> </w:t>
            </w:r>
            <w:r>
              <w:rPr>
                <w:spacing w:val="-4"/>
                <w:sz w:val="16"/>
              </w:rPr>
              <w:t>kVA.</w:t>
            </w:r>
          </w:p>
          <w:p w14:paraId="3DD3CA3B" w14:textId="77777777" w:rsidR="00AB35FE" w:rsidRDefault="004B1758">
            <w:pPr>
              <w:pStyle w:val="TableParagraph"/>
              <w:spacing w:before="1"/>
              <w:ind w:left="111"/>
              <w:rPr>
                <w:sz w:val="16"/>
              </w:rPr>
            </w:pPr>
            <w:r>
              <w:rPr>
                <w:sz w:val="16"/>
              </w:rPr>
              <w:t>Autonomía:</w:t>
            </w:r>
            <w:r>
              <w:rPr>
                <w:spacing w:val="-4"/>
                <w:sz w:val="16"/>
              </w:rPr>
              <w:t xml:space="preserve"> </w:t>
            </w:r>
            <w:r>
              <w:rPr>
                <w:sz w:val="16"/>
              </w:rPr>
              <w:t>Al</w:t>
            </w:r>
            <w:r>
              <w:rPr>
                <w:spacing w:val="-4"/>
                <w:sz w:val="16"/>
              </w:rPr>
              <w:t xml:space="preserve"> </w:t>
            </w:r>
            <w:r>
              <w:rPr>
                <w:sz w:val="16"/>
              </w:rPr>
              <w:t>menos</w:t>
            </w:r>
            <w:r>
              <w:rPr>
                <w:spacing w:val="2"/>
                <w:sz w:val="16"/>
              </w:rPr>
              <w:t xml:space="preserve"> </w:t>
            </w:r>
            <w:r>
              <w:rPr>
                <w:sz w:val="16"/>
              </w:rPr>
              <w:t>de</w:t>
            </w:r>
            <w:r>
              <w:rPr>
                <w:spacing w:val="2"/>
                <w:sz w:val="16"/>
              </w:rPr>
              <w:t xml:space="preserve"> </w:t>
            </w:r>
            <w:r>
              <w:rPr>
                <w:sz w:val="16"/>
              </w:rPr>
              <w:t>20</w:t>
            </w:r>
            <w:r>
              <w:rPr>
                <w:spacing w:val="-7"/>
                <w:sz w:val="16"/>
              </w:rPr>
              <w:t xml:space="preserve"> </w:t>
            </w:r>
            <w:r>
              <w:rPr>
                <w:sz w:val="16"/>
              </w:rPr>
              <w:t>minutos.</w:t>
            </w:r>
            <w:r>
              <w:rPr>
                <w:spacing w:val="-3"/>
                <w:sz w:val="16"/>
              </w:rPr>
              <w:t xml:space="preserve"> </w:t>
            </w:r>
            <w:r>
              <w:rPr>
                <w:spacing w:val="-2"/>
                <w:sz w:val="16"/>
              </w:rPr>
              <w:t>Baterías:</w:t>
            </w:r>
          </w:p>
          <w:p w14:paraId="01021753" w14:textId="77777777" w:rsidR="00AB35FE" w:rsidRDefault="004B1758">
            <w:pPr>
              <w:pStyle w:val="TableParagraph"/>
              <w:spacing w:before="4"/>
              <w:ind w:left="111"/>
              <w:rPr>
                <w:sz w:val="16"/>
              </w:rPr>
            </w:pPr>
            <w:r>
              <w:rPr>
                <w:spacing w:val="-2"/>
                <w:sz w:val="16"/>
              </w:rPr>
              <w:t>modulares.</w:t>
            </w:r>
          </w:p>
          <w:p w14:paraId="48456F1E" w14:textId="77777777" w:rsidR="00AB35FE" w:rsidRDefault="004B1758">
            <w:pPr>
              <w:pStyle w:val="TableParagraph"/>
              <w:spacing w:before="3" w:line="244" w:lineRule="auto"/>
              <w:ind w:left="111" w:right="939"/>
              <w:rPr>
                <w:sz w:val="16"/>
              </w:rPr>
            </w:pPr>
            <w:r>
              <w:rPr>
                <w:sz w:val="16"/>
              </w:rPr>
              <w:t>Frecuencia:</w:t>
            </w:r>
            <w:r>
              <w:rPr>
                <w:spacing w:val="-7"/>
                <w:sz w:val="16"/>
              </w:rPr>
              <w:t xml:space="preserve"> </w:t>
            </w:r>
            <w:r>
              <w:rPr>
                <w:sz w:val="16"/>
              </w:rPr>
              <w:t>60</w:t>
            </w:r>
            <w:r>
              <w:rPr>
                <w:spacing w:val="-6"/>
                <w:sz w:val="16"/>
              </w:rPr>
              <w:t xml:space="preserve"> </w:t>
            </w:r>
            <w:r>
              <w:rPr>
                <w:sz w:val="16"/>
              </w:rPr>
              <w:t>Hz</w:t>
            </w:r>
            <w:r>
              <w:rPr>
                <w:spacing w:val="-9"/>
                <w:sz w:val="16"/>
              </w:rPr>
              <w:t xml:space="preserve"> </w:t>
            </w:r>
            <w:r>
              <w:rPr>
                <w:sz w:val="16"/>
              </w:rPr>
              <w:t>con</w:t>
            </w:r>
            <w:r>
              <w:rPr>
                <w:spacing w:val="-11"/>
                <w:sz w:val="16"/>
              </w:rPr>
              <w:t xml:space="preserve"> </w:t>
            </w:r>
            <w:r>
              <w:rPr>
                <w:sz w:val="16"/>
              </w:rPr>
              <w:t>variación</w:t>
            </w:r>
            <w:r>
              <w:rPr>
                <w:spacing w:val="-10"/>
                <w:sz w:val="16"/>
              </w:rPr>
              <w:t xml:space="preserve"> </w:t>
            </w:r>
            <w:r>
              <w:rPr>
                <w:sz w:val="16"/>
              </w:rPr>
              <w:t>máxima</w:t>
            </w:r>
            <w:r>
              <w:rPr>
                <w:spacing w:val="-6"/>
                <w:sz w:val="16"/>
              </w:rPr>
              <w:t xml:space="preserve"> </w:t>
            </w:r>
            <w:r>
              <w:rPr>
                <w:sz w:val="16"/>
              </w:rPr>
              <w:t>de</w:t>
            </w:r>
            <w:r>
              <w:rPr>
                <w:spacing w:val="-10"/>
                <w:sz w:val="16"/>
              </w:rPr>
              <w:t xml:space="preserve"> </w:t>
            </w:r>
            <w:r>
              <w:rPr>
                <w:sz w:val="16"/>
              </w:rPr>
              <w:t>±</w:t>
            </w:r>
            <w:r>
              <w:rPr>
                <w:spacing w:val="-6"/>
                <w:sz w:val="16"/>
              </w:rPr>
              <w:t xml:space="preserve"> </w:t>
            </w:r>
            <w:r>
              <w:rPr>
                <w:sz w:val="16"/>
              </w:rPr>
              <w:t>5</w:t>
            </w:r>
            <w:r>
              <w:rPr>
                <w:spacing w:val="-11"/>
                <w:sz w:val="16"/>
              </w:rPr>
              <w:t xml:space="preserve"> </w:t>
            </w:r>
            <w:r>
              <w:rPr>
                <w:sz w:val="16"/>
              </w:rPr>
              <w:t>%.</w:t>
            </w:r>
            <w:r>
              <w:rPr>
                <w:spacing w:val="-4"/>
                <w:sz w:val="16"/>
              </w:rPr>
              <w:t xml:space="preserve"> </w:t>
            </w:r>
            <w:r>
              <w:rPr>
                <w:sz w:val="16"/>
              </w:rPr>
              <w:t xml:space="preserve">Dimensiones </w:t>
            </w:r>
            <w:r>
              <w:rPr>
                <w:spacing w:val="-2"/>
                <w:sz w:val="16"/>
              </w:rPr>
              <w:t>aproximadas:</w:t>
            </w:r>
          </w:p>
          <w:p w14:paraId="2AC4B2EF" w14:textId="77777777" w:rsidR="00AB35FE" w:rsidRDefault="004B1758">
            <w:pPr>
              <w:pStyle w:val="TableParagraph"/>
              <w:spacing w:before="1" w:line="242" w:lineRule="auto"/>
              <w:ind w:left="111" w:right="5163"/>
              <w:rPr>
                <w:sz w:val="16"/>
              </w:rPr>
            </w:pPr>
            <w:r>
              <w:rPr>
                <w:spacing w:val="-2"/>
                <w:sz w:val="16"/>
              </w:rPr>
              <w:t>Ancho:</w:t>
            </w:r>
            <w:r>
              <w:rPr>
                <w:spacing w:val="-13"/>
                <w:sz w:val="16"/>
              </w:rPr>
              <w:t xml:space="preserve"> </w:t>
            </w:r>
            <w:r>
              <w:rPr>
                <w:spacing w:val="-2"/>
                <w:sz w:val="16"/>
              </w:rPr>
              <w:t xml:space="preserve">20cm </w:t>
            </w:r>
            <w:r>
              <w:rPr>
                <w:sz w:val="16"/>
              </w:rPr>
              <w:t>Alto: 50cm Largo:</w:t>
            </w:r>
            <w:r>
              <w:rPr>
                <w:spacing w:val="-2"/>
                <w:sz w:val="16"/>
              </w:rPr>
              <w:t xml:space="preserve"> </w:t>
            </w:r>
            <w:r>
              <w:rPr>
                <w:sz w:val="16"/>
              </w:rPr>
              <w:t>55cm</w:t>
            </w:r>
          </w:p>
          <w:p w14:paraId="57114261" w14:textId="77777777" w:rsidR="00AB35FE" w:rsidRDefault="004B1758">
            <w:pPr>
              <w:pStyle w:val="TableParagraph"/>
              <w:spacing w:before="3" w:line="244" w:lineRule="auto"/>
              <w:ind w:left="111" w:right="90"/>
              <w:jc w:val="both"/>
              <w:rPr>
                <w:sz w:val="16"/>
              </w:rPr>
            </w:pPr>
            <w:r>
              <w:rPr>
                <w:sz w:val="16"/>
              </w:rPr>
              <w:t>La UPS debe cumplir con los requerimientos técnicos necesarios para garantizar el correcto funcionamiento del cromatógrafo iónico ofertado. Cuando haya un corte de energía, debe dar el tiempo</w:t>
            </w:r>
            <w:r>
              <w:rPr>
                <w:spacing w:val="-2"/>
                <w:sz w:val="16"/>
              </w:rPr>
              <w:t xml:space="preserve"> </w:t>
            </w:r>
            <w:r>
              <w:rPr>
                <w:sz w:val="16"/>
              </w:rPr>
              <w:t>suficiente para</w:t>
            </w:r>
            <w:r>
              <w:rPr>
                <w:spacing w:val="-1"/>
                <w:sz w:val="16"/>
              </w:rPr>
              <w:t xml:space="preserve"> </w:t>
            </w:r>
            <w:r>
              <w:rPr>
                <w:sz w:val="16"/>
              </w:rPr>
              <w:t>abortar la medición</w:t>
            </w:r>
            <w:r>
              <w:rPr>
                <w:spacing w:val="-3"/>
                <w:sz w:val="16"/>
              </w:rPr>
              <w:t xml:space="preserve"> </w:t>
            </w:r>
            <w:r>
              <w:rPr>
                <w:sz w:val="16"/>
              </w:rPr>
              <w:t>y apagar el equipo y con capacidad de estabilizar picos de voltaje</w:t>
            </w:r>
          </w:p>
        </w:tc>
        <w:tc>
          <w:tcPr>
            <w:tcW w:w="1190" w:type="dxa"/>
            <w:tcBorders>
              <w:top w:val="nil"/>
              <w:bottom w:val="single" w:sz="8" w:space="0" w:color="000000"/>
            </w:tcBorders>
          </w:tcPr>
          <w:p w14:paraId="4C2C6EFC" w14:textId="77777777" w:rsidR="00AB35FE" w:rsidRDefault="00AB35FE">
            <w:pPr>
              <w:pStyle w:val="TableParagraph"/>
              <w:rPr>
                <w:sz w:val="16"/>
              </w:rPr>
            </w:pPr>
          </w:p>
          <w:p w14:paraId="5FAA9B07" w14:textId="77777777" w:rsidR="00AB35FE" w:rsidRDefault="00AB35FE">
            <w:pPr>
              <w:pStyle w:val="TableParagraph"/>
              <w:rPr>
                <w:sz w:val="16"/>
              </w:rPr>
            </w:pPr>
          </w:p>
          <w:p w14:paraId="2F0A4172" w14:textId="77777777" w:rsidR="00AB35FE" w:rsidRDefault="00AB35FE">
            <w:pPr>
              <w:pStyle w:val="TableParagraph"/>
              <w:spacing w:before="160"/>
              <w:rPr>
                <w:sz w:val="16"/>
              </w:rPr>
            </w:pPr>
          </w:p>
          <w:p w14:paraId="377D8D74" w14:textId="77777777" w:rsidR="00AB35FE" w:rsidRDefault="004B1758">
            <w:pPr>
              <w:pStyle w:val="TableParagraph"/>
              <w:ind w:left="20"/>
              <w:jc w:val="center"/>
              <w:rPr>
                <w:rFonts w:ascii="Arial"/>
                <w:b/>
                <w:sz w:val="16"/>
              </w:rPr>
            </w:pPr>
            <w:r>
              <w:rPr>
                <w:rFonts w:ascii="Arial"/>
                <w:b/>
                <w:spacing w:val="-10"/>
                <w:sz w:val="16"/>
              </w:rPr>
              <w:t>1</w:t>
            </w:r>
          </w:p>
        </w:tc>
      </w:tr>
      <w:tr w:rsidR="00AB35FE" w14:paraId="6D4AA590" w14:textId="77777777">
        <w:trPr>
          <w:trHeight w:val="2334"/>
        </w:trPr>
        <w:tc>
          <w:tcPr>
            <w:tcW w:w="706" w:type="dxa"/>
            <w:tcBorders>
              <w:top w:val="single" w:sz="8" w:space="0" w:color="000000"/>
            </w:tcBorders>
          </w:tcPr>
          <w:p w14:paraId="65D94728" w14:textId="77777777" w:rsidR="00AB35FE" w:rsidRDefault="00AB35FE">
            <w:pPr>
              <w:pStyle w:val="TableParagraph"/>
              <w:rPr>
                <w:sz w:val="16"/>
              </w:rPr>
            </w:pPr>
          </w:p>
          <w:p w14:paraId="5B8BC41D" w14:textId="77777777" w:rsidR="00AB35FE" w:rsidRDefault="00AB35FE">
            <w:pPr>
              <w:pStyle w:val="TableParagraph"/>
              <w:rPr>
                <w:sz w:val="16"/>
              </w:rPr>
            </w:pPr>
          </w:p>
          <w:p w14:paraId="1BEF6CAC" w14:textId="77777777" w:rsidR="00AB35FE" w:rsidRDefault="00AB35FE">
            <w:pPr>
              <w:pStyle w:val="TableParagraph"/>
              <w:rPr>
                <w:sz w:val="16"/>
              </w:rPr>
            </w:pPr>
          </w:p>
          <w:p w14:paraId="4B28B7AF" w14:textId="77777777" w:rsidR="00AB35FE" w:rsidRDefault="00AB35FE">
            <w:pPr>
              <w:pStyle w:val="TableParagraph"/>
              <w:spacing w:before="147"/>
              <w:rPr>
                <w:sz w:val="16"/>
              </w:rPr>
            </w:pPr>
          </w:p>
          <w:p w14:paraId="741B8D10" w14:textId="77777777" w:rsidR="00AB35FE" w:rsidRDefault="004B1758">
            <w:pPr>
              <w:pStyle w:val="TableParagraph"/>
              <w:ind w:left="33" w:right="2"/>
              <w:jc w:val="center"/>
              <w:rPr>
                <w:rFonts w:ascii="Arial"/>
                <w:b/>
                <w:sz w:val="16"/>
              </w:rPr>
            </w:pPr>
            <w:r>
              <w:rPr>
                <w:rFonts w:ascii="Arial"/>
                <w:b/>
                <w:spacing w:val="-10"/>
                <w:sz w:val="16"/>
              </w:rPr>
              <w:t>4</w:t>
            </w:r>
          </w:p>
        </w:tc>
        <w:tc>
          <w:tcPr>
            <w:tcW w:w="1714" w:type="dxa"/>
            <w:tcBorders>
              <w:top w:val="single" w:sz="8" w:space="0" w:color="000000"/>
            </w:tcBorders>
          </w:tcPr>
          <w:p w14:paraId="5FFF8C82" w14:textId="77777777" w:rsidR="00AB35FE" w:rsidRDefault="004B1758">
            <w:pPr>
              <w:pStyle w:val="TableParagraph"/>
              <w:spacing w:before="3"/>
              <w:ind w:left="117"/>
              <w:rPr>
                <w:sz w:val="16"/>
              </w:rPr>
            </w:pPr>
            <w:r>
              <w:rPr>
                <w:spacing w:val="-2"/>
                <w:sz w:val="16"/>
              </w:rPr>
              <w:t>Estructura</w:t>
            </w:r>
            <w:r>
              <w:rPr>
                <w:spacing w:val="-12"/>
                <w:sz w:val="16"/>
              </w:rPr>
              <w:t xml:space="preserve"> </w:t>
            </w:r>
            <w:r>
              <w:rPr>
                <w:spacing w:val="-2"/>
                <w:sz w:val="16"/>
              </w:rPr>
              <w:t>soporte</w:t>
            </w:r>
            <w:r>
              <w:rPr>
                <w:spacing w:val="-12"/>
                <w:sz w:val="16"/>
              </w:rPr>
              <w:t xml:space="preserve"> </w:t>
            </w:r>
            <w:r>
              <w:rPr>
                <w:spacing w:val="-2"/>
                <w:sz w:val="16"/>
              </w:rPr>
              <w:t xml:space="preserve">o </w:t>
            </w:r>
            <w:r>
              <w:rPr>
                <w:sz w:val="16"/>
              </w:rPr>
              <w:t>mesa estructural</w:t>
            </w:r>
          </w:p>
        </w:tc>
        <w:tc>
          <w:tcPr>
            <w:tcW w:w="6468" w:type="dxa"/>
            <w:tcBorders>
              <w:top w:val="single" w:sz="8" w:space="0" w:color="000000"/>
            </w:tcBorders>
          </w:tcPr>
          <w:p w14:paraId="69BE2E11" w14:textId="77777777" w:rsidR="00AB35FE" w:rsidRDefault="004B1758">
            <w:pPr>
              <w:pStyle w:val="TableParagraph"/>
              <w:spacing w:before="3"/>
              <w:ind w:left="111" w:right="87"/>
              <w:jc w:val="both"/>
              <w:rPr>
                <w:sz w:val="16"/>
              </w:rPr>
            </w:pPr>
            <w:r>
              <w:rPr>
                <w:sz w:val="16"/>
              </w:rPr>
              <w:t>El proveedor debe suministrar una estructura de soporte o mesa estructural fija o móvil con superficie de trabajo estable y resistente para la instalación y puesta en marcha del sistema de cromatografía y los equipos complementarios</w:t>
            </w:r>
          </w:p>
          <w:p w14:paraId="3FFA3005" w14:textId="77777777" w:rsidR="00AB35FE" w:rsidRDefault="004B1758">
            <w:pPr>
              <w:pStyle w:val="TableParagraph"/>
              <w:spacing w:before="9"/>
              <w:ind w:left="157" w:right="5163" w:hanging="46"/>
              <w:rPr>
                <w:sz w:val="16"/>
              </w:rPr>
            </w:pPr>
            <w:r>
              <w:rPr>
                <w:spacing w:val="-4"/>
                <w:sz w:val="16"/>
              </w:rPr>
              <w:t>Dimensiones</w:t>
            </w:r>
            <w:r>
              <w:rPr>
                <w:sz w:val="16"/>
              </w:rPr>
              <w:t xml:space="preserve"> Alto: 90 cm</w:t>
            </w:r>
          </w:p>
          <w:p w14:paraId="7C111497" w14:textId="77777777" w:rsidR="00AB35FE" w:rsidRDefault="004B1758">
            <w:pPr>
              <w:pStyle w:val="TableParagraph"/>
              <w:spacing w:before="5"/>
              <w:ind w:left="111"/>
              <w:rPr>
                <w:sz w:val="16"/>
              </w:rPr>
            </w:pPr>
            <w:r>
              <w:rPr>
                <w:sz w:val="16"/>
              </w:rPr>
              <w:t>Ancho:</w:t>
            </w:r>
            <w:r>
              <w:rPr>
                <w:spacing w:val="-5"/>
                <w:sz w:val="16"/>
              </w:rPr>
              <w:t xml:space="preserve"> </w:t>
            </w:r>
            <w:r>
              <w:rPr>
                <w:sz w:val="16"/>
              </w:rPr>
              <w:t>70</w:t>
            </w:r>
            <w:r>
              <w:rPr>
                <w:spacing w:val="-3"/>
                <w:sz w:val="16"/>
              </w:rPr>
              <w:t xml:space="preserve"> </w:t>
            </w:r>
            <w:r>
              <w:rPr>
                <w:spacing w:val="-5"/>
                <w:sz w:val="16"/>
              </w:rPr>
              <w:t>cm</w:t>
            </w:r>
          </w:p>
          <w:p w14:paraId="364FF0D3" w14:textId="77777777" w:rsidR="00AB35FE" w:rsidRDefault="004B1758">
            <w:pPr>
              <w:pStyle w:val="TableParagraph"/>
              <w:spacing w:before="6"/>
              <w:ind w:left="111"/>
              <w:rPr>
                <w:sz w:val="16"/>
              </w:rPr>
            </w:pPr>
            <w:r>
              <w:rPr>
                <w:sz w:val="16"/>
              </w:rPr>
              <w:t>Largo:</w:t>
            </w:r>
            <w:r>
              <w:rPr>
                <w:spacing w:val="-1"/>
                <w:sz w:val="16"/>
              </w:rPr>
              <w:t xml:space="preserve"> </w:t>
            </w:r>
            <w:r>
              <w:rPr>
                <w:sz w:val="16"/>
              </w:rPr>
              <w:t xml:space="preserve">210 </w:t>
            </w:r>
            <w:r>
              <w:rPr>
                <w:spacing w:val="-5"/>
                <w:sz w:val="16"/>
              </w:rPr>
              <w:t>cm</w:t>
            </w:r>
          </w:p>
          <w:p w14:paraId="33D68DD1" w14:textId="77777777" w:rsidR="00AB35FE" w:rsidRDefault="004B1758">
            <w:pPr>
              <w:pStyle w:val="TableParagraph"/>
              <w:spacing w:before="20" w:line="244" w:lineRule="auto"/>
              <w:ind w:left="6" w:right="-29"/>
              <w:jc w:val="both"/>
              <w:rPr>
                <w:sz w:val="16"/>
              </w:rPr>
            </w:pPr>
            <w:r>
              <w:rPr>
                <w:sz w:val="16"/>
              </w:rPr>
              <w:t>Nota:</w:t>
            </w:r>
            <w:r>
              <w:rPr>
                <w:spacing w:val="-1"/>
                <w:sz w:val="16"/>
              </w:rPr>
              <w:t xml:space="preserve"> </w:t>
            </w:r>
            <w:r>
              <w:rPr>
                <w:sz w:val="16"/>
              </w:rPr>
              <w:t>tener</w:t>
            </w:r>
            <w:r>
              <w:rPr>
                <w:spacing w:val="-1"/>
                <w:sz w:val="16"/>
              </w:rPr>
              <w:t xml:space="preserve"> </w:t>
            </w:r>
            <w:r>
              <w:rPr>
                <w:sz w:val="16"/>
              </w:rPr>
              <w:t>en</w:t>
            </w:r>
            <w:r>
              <w:rPr>
                <w:spacing w:val="-2"/>
                <w:sz w:val="16"/>
              </w:rPr>
              <w:t xml:space="preserve"> </w:t>
            </w:r>
            <w:r>
              <w:rPr>
                <w:sz w:val="16"/>
              </w:rPr>
              <w:t>cuenta</w:t>
            </w:r>
            <w:r>
              <w:rPr>
                <w:spacing w:val="-2"/>
                <w:sz w:val="16"/>
              </w:rPr>
              <w:t xml:space="preserve"> </w:t>
            </w:r>
            <w:r>
              <w:rPr>
                <w:sz w:val="16"/>
              </w:rPr>
              <w:t>que</w:t>
            </w:r>
            <w:r>
              <w:rPr>
                <w:spacing w:val="-2"/>
                <w:sz w:val="16"/>
              </w:rPr>
              <w:t xml:space="preserve"> </w:t>
            </w:r>
            <w:r>
              <w:rPr>
                <w:sz w:val="16"/>
              </w:rPr>
              <w:t>la</w:t>
            </w:r>
            <w:r>
              <w:rPr>
                <w:spacing w:val="-4"/>
                <w:sz w:val="16"/>
              </w:rPr>
              <w:t xml:space="preserve"> </w:t>
            </w:r>
            <w:r>
              <w:rPr>
                <w:sz w:val="16"/>
              </w:rPr>
              <w:t>superficie</w:t>
            </w:r>
            <w:r>
              <w:rPr>
                <w:spacing w:val="-2"/>
                <w:sz w:val="16"/>
              </w:rPr>
              <w:t xml:space="preserve"> </w:t>
            </w:r>
            <w:r>
              <w:rPr>
                <w:sz w:val="16"/>
              </w:rPr>
              <w:t>de</w:t>
            </w:r>
            <w:r>
              <w:rPr>
                <w:spacing w:val="-2"/>
                <w:sz w:val="16"/>
              </w:rPr>
              <w:t xml:space="preserve"> </w:t>
            </w:r>
            <w:r>
              <w:rPr>
                <w:sz w:val="16"/>
              </w:rPr>
              <w:t>trabajo</w:t>
            </w:r>
            <w:r>
              <w:rPr>
                <w:spacing w:val="-1"/>
                <w:sz w:val="16"/>
              </w:rPr>
              <w:t xml:space="preserve"> </w:t>
            </w:r>
            <w:r>
              <w:rPr>
                <w:sz w:val="16"/>
              </w:rPr>
              <w:t>debe</w:t>
            </w:r>
            <w:r>
              <w:rPr>
                <w:spacing w:val="-1"/>
                <w:sz w:val="16"/>
              </w:rPr>
              <w:t xml:space="preserve"> </w:t>
            </w:r>
            <w:r>
              <w:rPr>
                <w:sz w:val="16"/>
              </w:rPr>
              <w:t>ser</w:t>
            </w:r>
            <w:r>
              <w:rPr>
                <w:spacing w:val="-2"/>
                <w:sz w:val="16"/>
              </w:rPr>
              <w:t xml:space="preserve"> </w:t>
            </w:r>
            <w:r>
              <w:rPr>
                <w:sz w:val="16"/>
              </w:rPr>
              <w:t>resistente</w:t>
            </w:r>
            <w:r>
              <w:rPr>
                <w:spacing w:val="-6"/>
                <w:sz w:val="16"/>
              </w:rPr>
              <w:t xml:space="preserve"> </w:t>
            </w:r>
            <w:r>
              <w:rPr>
                <w:sz w:val="16"/>
              </w:rPr>
              <w:t>al</w:t>
            </w:r>
            <w:r>
              <w:rPr>
                <w:spacing w:val="-1"/>
                <w:sz w:val="16"/>
              </w:rPr>
              <w:t xml:space="preserve"> </w:t>
            </w:r>
            <w:r>
              <w:rPr>
                <w:sz w:val="16"/>
              </w:rPr>
              <w:t>agua, dado</w:t>
            </w:r>
            <w:r>
              <w:rPr>
                <w:spacing w:val="-2"/>
                <w:sz w:val="16"/>
              </w:rPr>
              <w:t xml:space="preserve"> </w:t>
            </w:r>
            <w:r>
              <w:rPr>
                <w:sz w:val="16"/>
              </w:rPr>
              <w:t>que las muestras a analizar son aguas naturales.</w:t>
            </w:r>
            <w:r>
              <w:rPr>
                <w:spacing w:val="40"/>
                <w:sz w:val="16"/>
              </w:rPr>
              <w:t xml:space="preserve"> </w:t>
            </w:r>
            <w:r>
              <w:rPr>
                <w:sz w:val="16"/>
              </w:rPr>
              <w:t>La estructura soporte o mesa estructural puede componerse de dos estructuras modulares cumpliendo con las dimensiones establecidas.</w:t>
            </w:r>
          </w:p>
        </w:tc>
        <w:tc>
          <w:tcPr>
            <w:tcW w:w="1190" w:type="dxa"/>
            <w:tcBorders>
              <w:top w:val="single" w:sz="8" w:space="0" w:color="000000"/>
            </w:tcBorders>
          </w:tcPr>
          <w:p w14:paraId="490B697C" w14:textId="77777777" w:rsidR="00AB35FE" w:rsidRDefault="00AB35FE">
            <w:pPr>
              <w:pStyle w:val="TableParagraph"/>
              <w:rPr>
                <w:sz w:val="16"/>
              </w:rPr>
            </w:pPr>
          </w:p>
          <w:p w14:paraId="55DA9CBA" w14:textId="77777777" w:rsidR="00AB35FE" w:rsidRDefault="00AB35FE">
            <w:pPr>
              <w:pStyle w:val="TableParagraph"/>
              <w:rPr>
                <w:sz w:val="16"/>
              </w:rPr>
            </w:pPr>
          </w:p>
          <w:p w14:paraId="3EBB6DE0" w14:textId="77777777" w:rsidR="00AB35FE" w:rsidRDefault="00AB35FE">
            <w:pPr>
              <w:pStyle w:val="TableParagraph"/>
              <w:rPr>
                <w:sz w:val="16"/>
              </w:rPr>
            </w:pPr>
          </w:p>
          <w:p w14:paraId="37731034" w14:textId="77777777" w:rsidR="00AB35FE" w:rsidRDefault="00AB35FE">
            <w:pPr>
              <w:pStyle w:val="TableParagraph"/>
              <w:spacing w:before="147"/>
              <w:rPr>
                <w:sz w:val="16"/>
              </w:rPr>
            </w:pPr>
          </w:p>
          <w:p w14:paraId="54416EF6" w14:textId="77777777" w:rsidR="00AB35FE" w:rsidRDefault="004B1758">
            <w:pPr>
              <w:pStyle w:val="TableParagraph"/>
              <w:ind w:left="20"/>
              <w:jc w:val="center"/>
              <w:rPr>
                <w:rFonts w:ascii="Arial"/>
                <w:b/>
                <w:sz w:val="16"/>
              </w:rPr>
            </w:pPr>
            <w:r>
              <w:rPr>
                <w:rFonts w:ascii="Arial"/>
                <w:b/>
                <w:spacing w:val="-10"/>
                <w:sz w:val="16"/>
              </w:rPr>
              <w:t>1</w:t>
            </w:r>
          </w:p>
        </w:tc>
      </w:tr>
    </w:tbl>
    <w:p w14:paraId="63BE691D" w14:textId="77777777" w:rsidR="00AB35FE" w:rsidRDefault="00AB35FE">
      <w:pPr>
        <w:pStyle w:val="Textoindependiente"/>
      </w:pPr>
    </w:p>
    <w:p w14:paraId="1AD37BA4" w14:textId="77777777" w:rsidR="00AB35FE" w:rsidRDefault="00AB35FE">
      <w:pPr>
        <w:pStyle w:val="Textoindependiente"/>
        <w:spacing w:before="104"/>
      </w:pPr>
    </w:p>
    <w:p w14:paraId="3E3B10F4" w14:textId="77777777" w:rsidR="00AB35FE" w:rsidRDefault="004B1758">
      <w:pPr>
        <w:pStyle w:val="Ttulo1"/>
        <w:numPr>
          <w:ilvl w:val="1"/>
          <w:numId w:val="4"/>
        </w:numPr>
        <w:tabs>
          <w:tab w:val="left" w:pos="621"/>
        </w:tabs>
        <w:ind w:left="621" w:hanging="261"/>
      </w:pPr>
      <w:r>
        <w:t>Transporte</w:t>
      </w:r>
      <w:r>
        <w:rPr>
          <w:spacing w:val="-5"/>
        </w:rPr>
        <w:t xml:space="preserve"> </w:t>
      </w:r>
      <w:r>
        <w:t>e</w:t>
      </w:r>
      <w:r>
        <w:rPr>
          <w:spacing w:val="-8"/>
        </w:rPr>
        <w:t xml:space="preserve"> </w:t>
      </w:r>
      <w:r>
        <w:t>instalación</w:t>
      </w:r>
      <w:r>
        <w:rPr>
          <w:spacing w:val="-4"/>
        </w:rPr>
        <w:t xml:space="preserve"> </w:t>
      </w:r>
      <w:r>
        <w:t>de</w:t>
      </w:r>
      <w:r>
        <w:rPr>
          <w:spacing w:val="-5"/>
        </w:rPr>
        <w:t xml:space="preserve"> </w:t>
      </w:r>
      <w:r>
        <w:t>los</w:t>
      </w:r>
      <w:r>
        <w:rPr>
          <w:spacing w:val="-4"/>
        </w:rPr>
        <w:t xml:space="preserve"> </w:t>
      </w:r>
      <w:r>
        <w:rPr>
          <w:spacing w:val="-2"/>
        </w:rPr>
        <w:t>equipos</w:t>
      </w:r>
    </w:p>
    <w:p w14:paraId="7B063A54" w14:textId="77777777" w:rsidR="00AB35FE" w:rsidRDefault="00AB35FE">
      <w:pPr>
        <w:pStyle w:val="Textoindependiente"/>
        <w:spacing w:before="86"/>
        <w:rPr>
          <w:rFonts w:ascii="Arial"/>
          <w:b/>
        </w:rPr>
      </w:pPr>
    </w:p>
    <w:p w14:paraId="38F8929D" w14:textId="77777777" w:rsidR="00AB35FE" w:rsidRDefault="004B1758">
      <w:pPr>
        <w:pStyle w:val="Textoindependiente"/>
        <w:ind w:left="360"/>
        <w:jc w:val="both"/>
      </w:pPr>
      <w:r>
        <w:t>Todos</w:t>
      </w:r>
      <w:r>
        <w:rPr>
          <w:spacing w:val="10"/>
        </w:rPr>
        <w:t xml:space="preserve"> </w:t>
      </w:r>
      <w:r>
        <w:t>los</w:t>
      </w:r>
      <w:r>
        <w:rPr>
          <w:spacing w:val="13"/>
        </w:rPr>
        <w:t xml:space="preserve"> </w:t>
      </w:r>
      <w:r>
        <w:t>equipos</w:t>
      </w:r>
      <w:r>
        <w:rPr>
          <w:spacing w:val="13"/>
        </w:rPr>
        <w:t xml:space="preserve"> </w:t>
      </w:r>
      <w:r>
        <w:t>deberán</w:t>
      </w:r>
      <w:r>
        <w:rPr>
          <w:spacing w:val="11"/>
        </w:rPr>
        <w:t xml:space="preserve"> </w:t>
      </w:r>
      <w:r>
        <w:t>instalarse</w:t>
      </w:r>
      <w:r>
        <w:rPr>
          <w:spacing w:val="11"/>
        </w:rPr>
        <w:t xml:space="preserve"> </w:t>
      </w:r>
      <w:r>
        <w:t>y</w:t>
      </w:r>
      <w:r>
        <w:rPr>
          <w:spacing w:val="13"/>
        </w:rPr>
        <w:t xml:space="preserve"> </w:t>
      </w:r>
      <w:r>
        <w:t>entregarse</w:t>
      </w:r>
      <w:r>
        <w:rPr>
          <w:spacing w:val="8"/>
        </w:rPr>
        <w:t xml:space="preserve"> </w:t>
      </w:r>
      <w:r>
        <w:t>funcionando</w:t>
      </w:r>
      <w:r>
        <w:rPr>
          <w:spacing w:val="11"/>
        </w:rPr>
        <w:t xml:space="preserve"> </w:t>
      </w:r>
      <w:r>
        <w:t>adecuadamente</w:t>
      </w:r>
      <w:r>
        <w:rPr>
          <w:spacing w:val="11"/>
        </w:rPr>
        <w:t xml:space="preserve"> </w:t>
      </w:r>
      <w:r>
        <w:t>en</w:t>
      </w:r>
      <w:r>
        <w:rPr>
          <w:spacing w:val="12"/>
        </w:rPr>
        <w:t xml:space="preserve"> </w:t>
      </w:r>
      <w:r>
        <w:t>las</w:t>
      </w:r>
      <w:r>
        <w:rPr>
          <w:spacing w:val="13"/>
        </w:rPr>
        <w:t xml:space="preserve"> </w:t>
      </w:r>
      <w:r>
        <w:t>instalaciones</w:t>
      </w:r>
      <w:r>
        <w:rPr>
          <w:spacing w:val="10"/>
        </w:rPr>
        <w:t xml:space="preserve"> </w:t>
      </w:r>
      <w:r>
        <w:t>del</w:t>
      </w:r>
      <w:r>
        <w:rPr>
          <w:spacing w:val="12"/>
        </w:rPr>
        <w:t xml:space="preserve"> </w:t>
      </w:r>
      <w:r>
        <w:t>Servicio</w:t>
      </w:r>
      <w:r>
        <w:rPr>
          <w:spacing w:val="11"/>
        </w:rPr>
        <w:t xml:space="preserve"> </w:t>
      </w:r>
      <w:r>
        <w:t>Geológico</w:t>
      </w:r>
      <w:r>
        <w:rPr>
          <w:spacing w:val="12"/>
        </w:rPr>
        <w:t xml:space="preserve"> </w:t>
      </w:r>
      <w:r>
        <w:t>Colombiano</w:t>
      </w:r>
      <w:r>
        <w:rPr>
          <w:spacing w:val="12"/>
        </w:rPr>
        <w:t xml:space="preserve"> </w:t>
      </w:r>
      <w:r>
        <w:rPr>
          <w:spacing w:val="-10"/>
        </w:rPr>
        <w:t>–</w:t>
      </w:r>
    </w:p>
    <w:p w14:paraId="331D72AB" w14:textId="77777777" w:rsidR="00AB35FE" w:rsidRDefault="004B1758">
      <w:pPr>
        <w:pStyle w:val="Textoindependiente"/>
        <w:spacing w:before="4"/>
        <w:ind w:left="359"/>
        <w:jc w:val="both"/>
      </w:pPr>
      <w:r>
        <w:t>Sede</w:t>
      </w:r>
      <w:r>
        <w:rPr>
          <w:spacing w:val="23"/>
        </w:rPr>
        <w:t xml:space="preserve"> </w:t>
      </w:r>
      <w:r>
        <w:t>Manizales,</w:t>
      </w:r>
      <w:r>
        <w:rPr>
          <w:spacing w:val="28"/>
        </w:rPr>
        <w:t xml:space="preserve"> </w:t>
      </w:r>
      <w:r>
        <w:rPr>
          <w:spacing w:val="-2"/>
        </w:rPr>
        <w:t>Caldas.</w:t>
      </w:r>
    </w:p>
    <w:p w14:paraId="0BC4D79A" w14:textId="77777777" w:rsidR="00AB35FE" w:rsidRDefault="00AB35FE">
      <w:pPr>
        <w:pStyle w:val="Textoindependiente"/>
        <w:spacing w:before="7"/>
      </w:pPr>
    </w:p>
    <w:p w14:paraId="198FDB61" w14:textId="77777777" w:rsidR="00AB35FE" w:rsidRDefault="004B1758">
      <w:pPr>
        <w:pStyle w:val="Textoindependiente"/>
        <w:spacing w:line="244" w:lineRule="auto"/>
        <w:ind w:left="360" w:right="358"/>
        <w:jc w:val="both"/>
      </w:pPr>
      <w:r>
        <w:t>El transporte, cargue y descargue de los equipos al sitio físico de su instalación, así como todas las actividades asociadas a la correcta instalación de estos, será obligación del contratista. La instalación se debe llevar a cabo teniendo en cuenta el protocolo de instalación del fabricante. La instalación, puesta</w:t>
      </w:r>
      <w:r>
        <w:rPr>
          <w:spacing w:val="-4"/>
        </w:rPr>
        <w:t xml:space="preserve"> </w:t>
      </w:r>
      <w:r>
        <w:t>en marcha</w:t>
      </w:r>
      <w:r>
        <w:rPr>
          <w:spacing w:val="-3"/>
        </w:rPr>
        <w:t xml:space="preserve"> </w:t>
      </w:r>
      <w:r>
        <w:t>y</w:t>
      </w:r>
      <w:r>
        <w:rPr>
          <w:spacing w:val="-1"/>
        </w:rPr>
        <w:t xml:space="preserve"> </w:t>
      </w:r>
      <w:r>
        <w:t>calificación del equipo se debe hacer por personal entrenado y con</w:t>
      </w:r>
      <w:r>
        <w:rPr>
          <w:spacing w:val="-4"/>
        </w:rPr>
        <w:t xml:space="preserve"> </w:t>
      </w:r>
      <w:r>
        <w:t>certificación de</w:t>
      </w:r>
      <w:r>
        <w:rPr>
          <w:spacing w:val="-3"/>
        </w:rPr>
        <w:t xml:space="preserve"> </w:t>
      </w:r>
      <w:r>
        <w:t>fábrica para tales tareas.</w:t>
      </w:r>
    </w:p>
    <w:p w14:paraId="3EDFE710" w14:textId="77777777" w:rsidR="00AB35FE" w:rsidRDefault="004B1758">
      <w:pPr>
        <w:pStyle w:val="Textoindependiente"/>
        <w:spacing w:before="178" w:line="244" w:lineRule="auto"/>
        <w:ind w:left="360" w:right="359"/>
        <w:jc w:val="both"/>
      </w:pPr>
      <w:r>
        <w:t>Para</w:t>
      </w:r>
      <w:r>
        <w:rPr>
          <w:spacing w:val="-6"/>
        </w:rPr>
        <w:t xml:space="preserve"> </w:t>
      </w:r>
      <w:r>
        <w:t>la</w:t>
      </w:r>
      <w:r>
        <w:rPr>
          <w:spacing w:val="-4"/>
        </w:rPr>
        <w:t xml:space="preserve"> </w:t>
      </w:r>
      <w:r>
        <w:t>instalación, el</w:t>
      </w:r>
      <w:r>
        <w:rPr>
          <w:spacing w:val="-2"/>
        </w:rPr>
        <w:t xml:space="preserve"> </w:t>
      </w:r>
      <w:r>
        <w:t>proveedor</w:t>
      </w:r>
      <w:r>
        <w:rPr>
          <w:spacing w:val="-3"/>
        </w:rPr>
        <w:t xml:space="preserve"> </w:t>
      </w:r>
      <w:r>
        <w:t>deberá</w:t>
      </w:r>
      <w:r>
        <w:rPr>
          <w:spacing w:val="-6"/>
        </w:rPr>
        <w:t xml:space="preserve"> </w:t>
      </w:r>
      <w:r>
        <w:t>evaluar</w:t>
      </w:r>
      <w:r>
        <w:rPr>
          <w:spacing w:val="-5"/>
        </w:rPr>
        <w:t xml:space="preserve"> </w:t>
      </w:r>
      <w:r>
        <w:t>el</w:t>
      </w:r>
      <w:r>
        <w:rPr>
          <w:spacing w:val="-4"/>
        </w:rPr>
        <w:t xml:space="preserve"> </w:t>
      </w:r>
      <w:r>
        <w:t>medio</w:t>
      </w:r>
      <w:r>
        <w:rPr>
          <w:spacing w:val="-4"/>
        </w:rPr>
        <w:t xml:space="preserve"> </w:t>
      </w:r>
      <w:r>
        <w:t>de</w:t>
      </w:r>
      <w:r>
        <w:rPr>
          <w:spacing w:val="-3"/>
        </w:rPr>
        <w:t xml:space="preserve"> </w:t>
      </w:r>
      <w:r>
        <w:t>transporte</w:t>
      </w:r>
      <w:r>
        <w:rPr>
          <w:spacing w:val="-4"/>
        </w:rPr>
        <w:t xml:space="preserve"> </w:t>
      </w:r>
      <w:r>
        <w:t>más adecuado</w:t>
      </w:r>
      <w:r>
        <w:rPr>
          <w:spacing w:val="-4"/>
        </w:rPr>
        <w:t xml:space="preserve"> </w:t>
      </w:r>
      <w:r>
        <w:t>para</w:t>
      </w:r>
      <w:r>
        <w:rPr>
          <w:spacing w:val="-4"/>
        </w:rPr>
        <w:t xml:space="preserve"> </w:t>
      </w:r>
      <w:r>
        <w:t>el movimiento</w:t>
      </w:r>
      <w:r>
        <w:rPr>
          <w:spacing w:val="-2"/>
        </w:rPr>
        <w:t xml:space="preserve"> </w:t>
      </w:r>
      <w:r>
        <w:t>de</w:t>
      </w:r>
      <w:r>
        <w:rPr>
          <w:spacing w:val="-3"/>
        </w:rPr>
        <w:t xml:space="preserve"> </w:t>
      </w:r>
      <w:r>
        <w:t>los equipos,</w:t>
      </w:r>
      <w:r>
        <w:rPr>
          <w:spacing w:val="-4"/>
        </w:rPr>
        <w:t xml:space="preserve"> </w:t>
      </w:r>
      <w:r>
        <w:t>partes</w:t>
      </w:r>
      <w:r>
        <w:rPr>
          <w:spacing w:val="-5"/>
        </w:rPr>
        <w:t xml:space="preserve"> </w:t>
      </w:r>
      <w:r>
        <w:t>y accesorios, dentro de las instalaciones del Servicio Geológico Colombiano, así como también disponer del personal necesario. Elementos como montacargas, gatos hidráulicos y otros requeridos para el traslado del equipo, acceso al edificio y traslado hasta el laboratorio, deben ser suministrados por el proveedor.</w:t>
      </w:r>
    </w:p>
    <w:p w14:paraId="2EB02DF3" w14:textId="77777777" w:rsidR="00AB35FE" w:rsidRDefault="004B1758">
      <w:pPr>
        <w:pStyle w:val="Textoindependiente"/>
        <w:spacing w:before="180" w:line="244" w:lineRule="auto"/>
        <w:ind w:left="360" w:right="355"/>
        <w:jc w:val="both"/>
      </w:pPr>
      <w:r>
        <w:t>El cromatógrafo iónico y sus equipos complementarios debe entregarse con las pruebas de instalación y la calificación operacional y de desempeño satisfactorias, de acuerdo con los lineamientos establecidos por fábrica, el soporte de estas pruebas debe ser entregado como parte de un informe oficial para corroborar el cumplimiento de los parámetros técnicos, incluyendo la verificación del correcto funcionamiento del equipo con patrones de calibración certificados, provistos por el contratista para la prueba.</w:t>
      </w:r>
    </w:p>
    <w:p w14:paraId="37DF94A6" w14:textId="77777777" w:rsidR="00AB35FE" w:rsidRDefault="004B1758">
      <w:pPr>
        <w:pStyle w:val="Textoindependiente"/>
        <w:spacing w:before="178"/>
        <w:ind w:left="360" w:right="360"/>
        <w:jc w:val="both"/>
      </w:pPr>
      <w:r>
        <w:t>La metodología que se debe implementar es el análisis de los aniones fluoruro, cloruro, bromuro, nitrato, fosfato y sulfato por cromatografía iónica en aguas naturales, de acuerdo con la norma standard Methods 4110B, los niveles de concentración de las muestras se encuentran desde muy bajas concentraciones hasta aguas altamente cargadas con aniones.</w:t>
      </w:r>
    </w:p>
    <w:p w14:paraId="17568830" w14:textId="77777777" w:rsidR="00AB35FE" w:rsidRDefault="00AB35FE">
      <w:pPr>
        <w:pStyle w:val="Textoindependiente"/>
        <w:jc w:val="both"/>
        <w:sectPr w:rsidR="00AB35FE">
          <w:pgSz w:w="12240" w:h="15840"/>
          <w:pgMar w:top="1700" w:right="720" w:bottom="280" w:left="720" w:header="302" w:footer="0" w:gutter="0"/>
          <w:cols w:space="720"/>
        </w:sectPr>
      </w:pPr>
    </w:p>
    <w:p w14:paraId="6DB351C8" w14:textId="77777777" w:rsidR="00AB35FE" w:rsidRDefault="004B1758">
      <w:pPr>
        <w:pStyle w:val="Textoindependiente"/>
        <w:spacing w:before="93" w:line="244" w:lineRule="auto"/>
        <w:ind w:left="360" w:right="360"/>
        <w:jc w:val="both"/>
      </w:pPr>
      <w:r>
        <w:t>El resultado de las pruebas posteriores a</w:t>
      </w:r>
      <w:r>
        <w:rPr>
          <w:spacing w:val="-2"/>
        </w:rPr>
        <w:t xml:space="preserve"> </w:t>
      </w:r>
      <w:r>
        <w:t>la</w:t>
      </w:r>
      <w:r>
        <w:rPr>
          <w:spacing w:val="-3"/>
        </w:rPr>
        <w:t xml:space="preserve"> </w:t>
      </w:r>
      <w:r>
        <w:t>instalación y puesta en funcionamiento</w:t>
      </w:r>
      <w:r>
        <w:rPr>
          <w:spacing w:val="-1"/>
        </w:rPr>
        <w:t xml:space="preserve"> </w:t>
      </w:r>
      <w:r>
        <w:t>deben ser similares o</w:t>
      </w:r>
      <w:r>
        <w:rPr>
          <w:spacing w:val="-1"/>
        </w:rPr>
        <w:t xml:space="preserve"> </w:t>
      </w:r>
      <w:r>
        <w:t>iguales a</w:t>
      </w:r>
      <w:r>
        <w:rPr>
          <w:spacing w:val="-2"/>
        </w:rPr>
        <w:t xml:space="preserve"> </w:t>
      </w:r>
      <w:r>
        <w:t>los parámetros reportados por el fabricante previo al despacho del equipo desde casa matriz y superiores a los valores umbral. El proveedor debe entregar todos los formatos de evaluación satisfactoria del instrumento que incluya las pruebas realizadas en fábrica y las pruebas realizadas una vez el equipo esté</w:t>
      </w:r>
      <w:r>
        <w:rPr>
          <w:spacing w:val="-7"/>
        </w:rPr>
        <w:t xml:space="preserve"> </w:t>
      </w:r>
      <w:r>
        <w:t>instalado,</w:t>
      </w:r>
      <w:r>
        <w:rPr>
          <w:spacing w:val="-6"/>
        </w:rPr>
        <w:t xml:space="preserve"> </w:t>
      </w:r>
      <w:r>
        <w:t>por</w:t>
      </w:r>
      <w:r>
        <w:rPr>
          <w:spacing w:val="-6"/>
        </w:rPr>
        <w:t xml:space="preserve"> </w:t>
      </w:r>
      <w:r>
        <w:t>tanto,</w:t>
      </w:r>
      <w:r>
        <w:rPr>
          <w:spacing w:val="-6"/>
        </w:rPr>
        <w:t xml:space="preserve"> </w:t>
      </w:r>
      <w:r>
        <w:t>se</w:t>
      </w:r>
      <w:r>
        <w:rPr>
          <w:spacing w:val="-9"/>
        </w:rPr>
        <w:t xml:space="preserve"> </w:t>
      </w:r>
      <w:r>
        <w:t>debe</w:t>
      </w:r>
      <w:r>
        <w:rPr>
          <w:spacing w:val="-11"/>
        </w:rPr>
        <w:t xml:space="preserve"> </w:t>
      </w:r>
      <w:r>
        <w:t>hacer</w:t>
      </w:r>
      <w:r>
        <w:rPr>
          <w:spacing w:val="-5"/>
        </w:rPr>
        <w:t xml:space="preserve"> </w:t>
      </w:r>
      <w:r>
        <w:t>entrega</w:t>
      </w:r>
      <w:r>
        <w:rPr>
          <w:spacing w:val="-7"/>
        </w:rPr>
        <w:t xml:space="preserve"> </w:t>
      </w:r>
      <w:r>
        <w:t>de</w:t>
      </w:r>
      <w:r>
        <w:rPr>
          <w:spacing w:val="-7"/>
        </w:rPr>
        <w:t xml:space="preserve"> </w:t>
      </w:r>
      <w:r>
        <w:t>la</w:t>
      </w:r>
      <w:r>
        <w:rPr>
          <w:spacing w:val="-11"/>
        </w:rPr>
        <w:t xml:space="preserve"> </w:t>
      </w:r>
      <w:r>
        <w:t>calificación</w:t>
      </w:r>
      <w:r>
        <w:rPr>
          <w:spacing w:val="-9"/>
        </w:rPr>
        <w:t xml:space="preserve"> </w:t>
      </w:r>
      <w:r>
        <w:t>IQ/OQ</w:t>
      </w:r>
      <w:r>
        <w:rPr>
          <w:spacing w:val="-5"/>
        </w:rPr>
        <w:t xml:space="preserve"> </w:t>
      </w:r>
      <w:r>
        <w:t>del</w:t>
      </w:r>
      <w:r>
        <w:rPr>
          <w:spacing w:val="-8"/>
        </w:rPr>
        <w:t xml:space="preserve"> </w:t>
      </w:r>
      <w:r>
        <w:t>equipo.</w:t>
      </w:r>
      <w:r>
        <w:rPr>
          <w:spacing w:val="-5"/>
        </w:rPr>
        <w:t xml:space="preserve"> </w:t>
      </w:r>
      <w:r>
        <w:t>La</w:t>
      </w:r>
      <w:r>
        <w:rPr>
          <w:spacing w:val="-7"/>
        </w:rPr>
        <w:t xml:space="preserve"> </w:t>
      </w:r>
      <w:r>
        <w:t>lista</w:t>
      </w:r>
      <w:r>
        <w:rPr>
          <w:spacing w:val="-7"/>
        </w:rPr>
        <w:t xml:space="preserve"> </w:t>
      </w:r>
      <w:r>
        <w:t>de</w:t>
      </w:r>
      <w:r>
        <w:rPr>
          <w:spacing w:val="-9"/>
        </w:rPr>
        <w:t xml:space="preserve"> </w:t>
      </w:r>
      <w:r>
        <w:t>chequeo</w:t>
      </w:r>
      <w:r>
        <w:rPr>
          <w:spacing w:val="-4"/>
        </w:rPr>
        <w:t xml:space="preserve"> </w:t>
      </w:r>
      <w:r>
        <w:t>de</w:t>
      </w:r>
      <w:r>
        <w:rPr>
          <w:spacing w:val="-7"/>
        </w:rPr>
        <w:t xml:space="preserve"> </w:t>
      </w:r>
      <w:r>
        <w:t>los</w:t>
      </w:r>
      <w:r>
        <w:rPr>
          <w:spacing w:val="-3"/>
        </w:rPr>
        <w:t xml:space="preserve"> </w:t>
      </w:r>
      <w:r>
        <w:t>elementos</w:t>
      </w:r>
      <w:r>
        <w:rPr>
          <w:spacing w:val="-3"/>
        </w:rPr>
        <w:t xml:space="preserve"> </w:t>
      </w:r>
      <w:r>
        <w:t>evaluados</w:t>
      </w:r>
      <w:r>
        <w:rPr>
          <w:spacing w:val="-5"/>
        </w:rPr>
        <w:t xml:space="preserve"> </w:t>
      </w:r>
      <w:r>
        <w:t>debe</w:t>
      </w:r>
      <w:r>
        <w:rPr>
          <w:spacing w:val="-5"/>
        </w:rPr>
        <w:t xml:space="preserve"> </w:t>
      </w:r>
      <w:r>
        <w:t>estar completa de acuerdo con lo que recomienda el fabricante y debe ser satisfactorio en su totalidad.</w:t>
      </w:r>
    </w:p>
    <w:p w14:paraId="13555647" w14:textId="77777777" w:rsidR="00AB35FE" w:rsidRDefault="00AB35FE">
      <w:pPr>
        <w:pStyle w:val="Textoindependiente"/>
      </w:pPr>
    </w:p>
    <w:p w14:paraId="4BDB9591" w14:textId="77777777" w:rsidR="00AB35FE" w:rsidRDefault="00AB35FE">
      <w:pPr>
        <w:pStyle w:val="Textoindependiente"/>
        <w:spacing w:before="45"/>
      </w:pPr>
    </w:p>
    <w:p w14:paraId="4205C939" w14:textId="77777777" w:rsidR="00AB35FE" w:rsidRDefault="004B1758">
      <w:pPr>
        <w:pStyle w:val="Ttulo1"/>
        <w:numPr>
          <w:ilvl w:val="1"/>
          <w:numId w:val="4"/>
        </w:numPr>
        <w:tabs>
          <w:tab w:val="left" w:pos="625"/>
        </w:tabs>
        <w:spacing w:before="1"/>
        <w:ind w:left="625" w:hanging="265"/>
      </w:pPr>
      <w:r>
        <w:t>Documentos</w:t>
      </w:r>
      <w:r>
        <w:rPr>
          <w:spacing w:val="-7"/>
        </w:rPr>
        <w:t xml:space="preserve"> </w:t>
      </w:r>
      <w:r>
        <w:t>técnicos</w:t>
      </w:r>
      <w:r>
        <w:rPr>
          <w:spacing w:val="-7"/>
        </w:rPr>
        <w:t xml:space="preserve"> </w:t>
      </w:r>
      <w:r>
        <w:t>que</w:t>
      </w:r>
      <w:r>
        <w:rPr>
          <w:spacing w:val="-5"/>
        </w:rPr>
        <w:t xml:space="preserve"> </w:t>
      </w:r>
      <w:r>
        <w:t>se</w:t>
      </w:r>
      <w:r>
        <w:rPr>
          <w:spacing w:val="-6"/>
        </w:rPr>
        <w:t xml:space="preserve"> </w:t>
      </w:r>
      <w:r>
        <w:t xml:space="preserve">deben </w:t>
      </w:r>
      <w:r>
        <w:rPr>
          <w:spacing w:val="-2"/>
        </w:rPr>
        <w:t>proporcionar</w:t>
      </w:r>
    </w:p>
    <w:p w14:paraId="7305589C" w14:textId="77777777" w:rsidR="00AB35FE" w:rsidRDefault="00AB35FE">
      <w:pPr>
        <w:pStyle w:val="Textoindependiente"/>
        <w:spacing w:before="80"/>
        <w:rPr>
          <w:rFonts w:ascii="Arial"/>
          <w:b/>
        </w:rPr>
      </w:pPr>
    </w:p>
    <w:p w14:paraId="2F254EC3" w14:textId="77777777" w:rsidR="00AB35FE" w:rsidRDefault="004B1758">
      <w:pPr>
        <w:pStyle w:val="Textoindependiente"/>
        <w:spacing w:before="1" w:line="588" w:lineRule="auto"/>
        <w:ind w:left="360" w:right="2114"/>
      </w:pPr>
      <w:r>
        <w:t>Para</w:t>
      </w:r>
      <w:r>
        <w:rPr>
          <w:spacing w:val="-7"/>
        </w:rPr>
        <w:t xml:space="preserve"> </w:t>
      </w:r>
      <w:r>
        <w:t>el</w:t>
      </w:r>
      <w:r>
        <w:rPr>
          <w:spacing w:val="-6"/>
        </w:rPr>
        <w:t xml:space="preserve"> </w:t>
      </w:r>
      <w:r>
        <w:t>cromatógrafo</w:t>
      </w:r>
      <w:r>
        <w:rPr>
          <w:spacing w:val="-3"/>
        </w:rPr>
        <w:t xml:space="preserve"> </w:t>
      </w:r>
      <w:r>
        <w:t>iónico</w:t>
      </w:r>
      <w:r>
        <w:rPr>
          <w:spacing w:val="-8"/>
        </w:rPr>
        <w:t xml:space="preserve"> </w:t>
      </w:r>
      <w:r>
        <w:t>y</w:t>
      </w:r>
      <w:r>
        <w:rPr>
          <w:spacing w:val="-2"/>
        </w:rPr>
        <w:t xml:space="preserve"> </w:t>
      </w:r>
      <w:r>
        <w:t>automuestreador</w:t>
      </w:r>
      <w:r>
        <w:rPr>
          <w:spacing w:val="-4"/>
        </w:rPr>
        <w:t xml:space="preserve"> </w:t>
      </w:r>
      <w:r>
        <w:t>el</w:t>
      </w:r>
      <w:r>
        <w:rPr>
          <w:spacing w:val="-9"/>
        </w:rPr>
        <w:t xml:space="preserve"> </w:t>
      </w:r>
      <w:r>
        <w:t>contratista</w:t>
      </w:r>
      <w:r>
        <w:rPr>
          <w:spacing w:val="-8"/>
        </w:rPr>
        <w:t xml:space="preserve"> </w:t>
      </w:r>
      <w:r>
        <w:t>debe</w:t>
      </w:r>
      <w:r>
        <w:rPr>
          <w:spacing w:val="-3"/>
        </w:rPr>
        <w:t xml:space="preserve"> </w:t>
      </w:r>
      <w:r>
        <w:t>hacer</w:t>
      </w:r>
      <w:r>
        <w:rPr>
          <w:spacing w:val="-4"/>
        </w:rPr>
        <w:t xml:space="preserve"> </w:t>
      </w:r>
      <w:r>
        <w:t>entrega</w:t>
      </w:r>
      <w:r>
        <w:rPr>
          <w:spacing w:val="-3"/>
        </w:rPr>
        <w:t xml:space="preserve"> </w:t>
      </w:r>
      <w:r>
        <w:t>de</w:t>
      </w:r>
      <w:r>
        <w:rPr>
          <w:spacing w:val="-8"/>
        </w:rPr>
        <w:t xml:space="preserve"> </w:t>
      </w:r>
      <w:r>
        <w:t>los</w:t>
      </w:r>
      <w:r>
        <w:rPr>
          <w:spacing w:val="-6"/>
        </w:rPr>
        <w:t xml:space="preserve"> </w:t>
      </w:r>
      <w:r>
        <w:t>siguientes</w:t>
      </w:r>
      <w:r>
        <w:rPr>
          <w:spacing w:val="-5"/>
        </w:rPr>
        <w:t xml:space="preserve"> </w:t>
      </w:r>
      <w:r>
        <w:t>documentos: Manual de usuario y anexos que contengan la siguiente información:</w:t>
      </w:r>
    </w:p>
    <w:p w14:paraId="454B4C81" w14:textId="77777777" w:rsidR="00AB35FE" w:rsidRDefault="004B1758">
      <w:pPr>
        <w:pStyle w:val="Textoindependiente"/>
        <w:spacing w:line="244" w:lineRule="auto"/>
        <w:ind w:left="360" w:right="2"/>
        <w:jc w:val="both"/>
      </w:pPr>
      <w:r>
        <w:t>Funcionamiento del equipo, diagrama principal de la configuración del sistema, mantenimiento de rutina por parte del usuario, procedimientos de diagnóstico</w:t>
      </w:r>
      <w:r>
        <w:rPr>
          <w:spacing w:val="-11"/>
        </w:rPr>
        <w:t xml:space="preserve"> </w:t>
      </w:r>
      <w:r>
        <w:t>y</w:t>
      </w:r>
      <w:r>
        <w:rPr>
          <w:spacing w:val="-11"/>
        </w:rPr>
        <w:t xml:space="preserve"> </w:t>
      </w:r>
      <w:r>
        <w:t>resolución</w:t>
      </w:r>
      <w:r>
        <w:rPr>
          <w:spacing w:val="-10"/>
        </w:rPr>
        <w:t xml:space="preserve"> </w:t>
      </w:r>
      <w:r>
        <w:t>de</w:t>
      </w:r>
      <w:r>
        <w:rPr>
          <w:spacing w:val="-11"/>
        </w:rPr>
        <w:t xml:space="preserve"> </w:t>
      </w:r>
      <w:r>
        <w:t>problemas</w:t>
      </w:r>
      <w:r>
        <w:rPr>
          <w:spacing w:val="-11"/>
        </w:rPr>
        <w:t xml:space="preserve"> </w:t>
      </w:r>
      <w:r>
        <w:t>comunes,</w:t>
      </w:r>
      <w:r>
        <w:rPr>
          <w:spacing w:val="-10"/>
        </w:rPr>
        <w:t xml:space="preserve"> </w:t>
      </w:r>
      <w:r>
        <w:t>especificaciones</w:t>
      </w:r>
      <w:r>
        <w:rPr>
          <w:spacing w:val="-11"/>
        </w:rPr>
        <w:t xml:space="preserve"> </w:t>
      </w:r>
      <w:r>
        <w:t>técnicas</w:t>
      </w:r>
      <w:r>
        <w:rPr>
          <w:spacing w:val="-10"/>
        </w:rPr>
        <w:t xml:space="preserve"> </w:t>
      </w:r>
      <w:r>
        <w:t>donde</w:t>
      </w:r>
      <w:r>
        <w:rPr>
          <w:spacing w:val="-11"/>
        </w:rPr>
        <w:t xml:space="preserve"> </w:t>
      </w:r>
      <w:r>
        <w:t>se</w:t>
      </w:r>
      <w:r>
        <w:rPr>
          <w:spacing w:val="-11"/>
        </w:rPr>
        <w:t xml:space="preserve"> </w:t>
      </w:r>
      <w:r>
        <w:t>pueda</w:t>
      </w:r>
      <w:r>
        <w:rPr>
          <w:spacing w:val="-10"/>
        </w:rPr>
        <w:t xml:space="preserve"> </w:t>
      </w:r>
      <w:r>
        <w:t>encontrar</w:t>
      </w:r>
      <w:r>
        <w:rPr>
          <w:spacing w:val="-11"/>
        </w:rPr>
        <w:t xml:space="preserve"> </w:t>
      </w:r>
      <w:r>
        <w:t>la</w:t>
      </w:r>
      <w:r>
        <w:rPr>
          <w:spacing w:val="-11"/>
        </w:rPr>
        <w:t xml:space="preserve"> </w:t>
      </w:r>
      <w:r>
        <w:t>información</w:t>
      </w:r>
      <w:r>
        <w:rPr>
          <w:spacing w:val="-10"/>
        </w:rPr>
        <w:t xml:space="preserve"> </w:t>
      </w:r>
      <w:r>
        <w:t>de</w:t>
      </w:r>
      <w:r>
        <w:rPr>
          <w:spacing w:val="-11"/>
        </w:rPr>
        <w:t xml:space="preserve"> </w:t>
      </w:r>
      <w:r>
        <w:t>las</w:t>
      </w:r>
      <w:r>
        <w:rPr>
          <w:spacing w:val="-10"/>
        </w:rPr>
        <w:t xml:space="preserve"> </w:t>
      </w:r>
      <w:r>
        <w:t>características</w:t>
      </w:r>
      <w:r>
        <w:rPr>
          <w:spacing w:val="-11"/>
        </w:rPr>
        <w:t xml:space="preserve"> </w:t>
      </w:r>
      <w:r>
        <w:t>principales del</w:t>
      </w:r>
      <w:r>
        <w:rPr>
          <w:spacing w:val="-4"/>
        </w:rPr>
        <w:t xml:space="preserve"> </w:t>
      </w:r>
      <w:r>
        <w:t>equipo, números de</w:t>
      </w:r>
      <w:r>
        <w:rPr>
          <w:spacing w:val="-5"/>
        </w:rPr>
        <w:t xml:space="preserve"> </w:t>
      </w:r>
      <w:r>
        <w:t>parte</w:t>
      </w:r>
      <w:r>
        <w:rPr>
          <w:spacing w:val="-5"/>
        </w:rPr>
        <w:t xml:space="preserve"> </w:t>
      </w:r>
      <w:r>
        <w:t>de</w:t>
      </w:r>
      <w:r>
        <w:rPr>
          <w:spacing w:val="-4"/>
        </w:rPr>
        <w:t xml:space="preserve"> </w:t>
      </w:r>
      <w:r>
        <w:t>los</w:t>
      </w:r>
      <w:r>
        <w:rPr>
          <w:spacing w:val="-1"/>
        </w:rPr>
        <w:t xml:space="preserve"> </w:t>
      </w:r>
      <w:r>
        <w:t>componentes de</w:t>
      </w:r>
      <w:r>
        <w:rPr>
          <w:spacing w:val="-7"/>
        </w:rPr>
        <w:t xml:space="preserve"> </w:t>
      </w:r>
      <w:r>
        <w:t>mantenimiento</w:t>
      </w:r>
      <w:r>
        <w:rPr>
          <w:spacing w:val="-4"/>
        </w:rPr>
        <w:t xml:space="preserve"> </w:t>
      </w:r>
      <w:r>
        <w:t>y</w:t>
      </w:r>
      <w:r>
        <w:rPr>
          <w:spacing w:val="-2"/>
        </w:rPr>
        <w:t xml:space="preserve"> </w:t>
      </w:r>
      <w:r>
        <w:t>consumibles de</w:t>
      </w:r>
      <w:r>
        <w:rPr>
          <w:spacing w:val="-4"/>
        </w:rPr>
        <w:t xml:space="preserve"> </w:t>
      </w:r>
      <w:r>
        <w:t>cambio</w:t>
      </w:r>
      <w:r>
        <w:rPr>
          <w:spacing w:val="-4"/>
        </w:rPr>
        <w:t xml:space="preserve"> </w:t>
      </w:r>
      <w:r>
        <w:t>frecuente,</w:t>
      </w:r>
      <w:r>
        <w:rPr>
          <w:spacing w:val="-1"/>
        </w:rPr>
        <w:t xml:space="preserve"> </w:t>
      </w:r>
      <w:r>
        <w:t>manual</w:t>
      </w:r>
      <w:r>
        <w:rPr>
          <w:spacing w:val="-2"/>
        </w:rPr>
        <w:t xml:space="preserve"> </w:t>
      </w:r>
      <w:r>
        <w:t>de</w:t>
      </w:r>
      <w:r>
        <w:rPr>
          <w:spacing w:val="-2"/>
        </w:rPr>
        <w:t xml:space="preserve"> </w:t>
      </w:r>
      <w:r>
        <w:t>usuario</w:t>
      </w:r>
      <w:r>
        <w:rPr>
          <w:spacing w:val="-4"/>
        </w:rPr>
        <w:t xml:space="preserve"> </w:t>
      </w:r>
      <w:r>
        <w:t>del automuestreador</w:t>
      </w:r>
      <w:r>
        <w:rPr>
          <w:spacing w:val="-8"/>
        </w:rPr>
        <w:t xml:space="preserve"> </w:t>
      </w:r>
      <w:r>
        <w:t>y manual de usuario del software.</w:t>
      </w:r>
    </w:p>
    <w:p w14:paraId="74C2DD82" w14:textId="77777777" w:rsidR="00AB35FE" w:rsidRDefault="00AB35FE">
      <w:pPr>
        <w:pStyle w:val="Textoindependiente"/>
        <w:spacing w:before="74"/>
      </w:pPr>
    </w:p>
    <w:p w14:paraId="72B8AC99" w14:textId="77777777" w:rsidR="00AB35FE" w:rsidRDefault="004B1758">
      <w:pPr>
        <w:pStyle w:val="Textoindependiente"/>
        <w:spacing w:line="588" w:lineRule="auto"/>
        <w:ind w:left="360" w:right="1717"/>
      </w:pPr>
      <w:r>
        <w:t>Protocolo</w:t>
      </w:r>
      <w:r>
        <w:rPr>
          <w:spacing w:val="-8"/>
        </w:rPr>
        <w:t xml:space="preserve"> </w:t>
      </w:r>
      <w:r>
        <w:t>de</w:t>
      </w:r>
      <w:r>
        <w:rPr>
          <w:spacing w:val="-7"/>
        </w:rPr>
        <w:t xml:space="preserve"> </w:t>
      </w:r>
      <w:r>
        <w:t>calificación</w:t>
      </w:r>
      <w:r>
        <w:rPr>
          <w:spacing w:val="-7"/>
        </w:rPr>
        <w:t xml:space="preserve"> </w:t>
      </w:r>
      <w:r>
        <w:t>IQ/OQ,</w:t>
      </w:r>
      <w:r>
        <w:rPr>
          <w:spacing w:val="-7"/>
        </w:rPr>
        <w:t xml:space="preserve"> </w:t>
      </w:r>
      <w:r>
        <w:t>posterior</w:t>
      </w:r>
      <w:r>
        <w:rPr>
          <w:spacing w:val="-3"/>
        </w:rPr>
        <w:t xml:space="preserve"> </w:t>
      </w:r>
      <w:r>
        <w:t>a</w:t>
      </w:r>
      <w:r>
        <w:rPr>
          <w:spacing w:val="-5"/>
        </w:rPr>
        <w:t xml:space="preserve"> </w:t>
      </w:r>
      <w:r>
        <w:t>la</w:t>
      </w:r>
      <w:r>
        <w:rPr>
          <w:spacing w:val="-6"/>
        </w:rPr>
        <w:t xml:space="preserve"> </w:t>
      </w:r>
      <w:r>
        <w:t>instalación</w:t>
      </w:r>
      <w:r>
        <w:rPr>
          <w:spacing w:val="-8"/>
        </w:rPr>
        <w:t xml:space="preserve"> </w:t>
      </w:r>
      <w:r>
        <w:t>del</w:t>
      </w:r>
      <w:r>
        <w:rPr>
          <w:spacing w:val="-3"/>
        </w:rPr>
        <w:t xml:space="preserve"> </w:t>
      </w:r>
      <w:r>
        <w:t>equipo</w:t>
      </w:r>
      <w:r>
        <w:rPr>
          <w:spacing w:val="-7"/>
        </w:rPr>
        <w:t xml:space="preserve"> </w:t>
      </w:r>
      <w:r>
        <w:t>a</w:t>
      </w:r>
      <w:r>
        <w:rPr>
          <w:spacing w:val="-5"/>
        </w:rPr>
        <w:t xml:space="preserve"> </w:t>
      </w:r>
      <w:r>
        <w:t>satisfacción</w:t>
      </w:r>
      <w:r>
        <w:rPr>
          <w:spacing w:val="-7"/>
        </w:rPr>
        <w:t xml:space="preserve"> </w:t>
      </w:r>
      <w:r>
        <w:t>según</w:t>
      </w:r>
      <w:r>
        <w:rPr>
          <w:spacing w:val="-4"/>
        </w:rPr>
        <w:t xml:space="preserve"> </w:t>
      </w:r>
      <w:r>
        <w:t>especificación</w:t>
      </w:r>
      <w:r>
        <w:rPr>
          <w:spacing w:val="-6"/>
        </w:rPr>
        <w:t xml:space="preserve"> </w:t>
      </w:r>
      <w:r>
        <w:t>del</w:t>
      </w:r>
      <w:r>
        <w:rPr>
          <w:spacing w:val="-3"/>
        </w:rPr>
        <w:t xml:space="preserve"> </w:t>
      </w:r>
      <w:r>
        <w:t>fabricante. Notas de aplicación de referencia a la aplicación solicitada (norma standard Methods 4110B)</w:t>
      </w:r>
    </w:p>
    <w:p w14:paraId="31C26AD6" w14:textId="77777777" w:rsidR="00AB35FE" w:rsidRDefault="004B1758">
      <w:pPr>
        <w:pStyle w:val="Textoindependiente"/>
        <w:spacing w:line="163" w:lineRule="exact"/>
        <w:ind w:left="355"/>
        <w:jc w:val="both"/>
      </w:pPr>
      <w:r>
        <w:t>Certificación</w:t>
      </w:r>
      <w:r>
        <w:rPr>
          <w:spacing w:val="-5"/>
        </w:rPr>
        <w:t xml:space="preserve"> </w:t>
      </w:r>
      <w:r>
        <w:t>del</w:t>
      </w:r>
      <w:r>
        <w:rPr>
          <w:spacing w:val="-5"/>
        </w:rPr>
        <w:t xml:space="preserve"> </w:t>
      </w:r>
      <w:r>
        <w:t>entrenamiento</w:t>
      </w:r>
      <w:r>
        <w:rPr>
          <w:spacing w:val="-5"/>
        </w:rPr>
        <w:t xml:space="preserve"> </w:t>
      </w:r>
      <w:r>
        <w:t>por</w:t>
      </w:r>
      <w:r>
        <w:rPr>
          <w:spacing w:val="-2"/>
        </w:rPr>
        <w:t xml:space="preserve"> </w:t>
      </w:r>
      <w:r>
        <w:t>parte</w:t>
      </w:r>
      <w:r>
        <w:rPr>
          <w:spacing w:val="-3"/>
        </w:rPr>
        <w:t xml:space="preserve"> </w:t>
      </w:r>
      <w:r>
        <w:t>de</w:t>
      </w:r>
      <w:r>
        <w:rPr>
          <w:spacing w:val="-5"/>
        </w:rPr>
        <w:t xml:space="preserve"> </w:t>
      </w:r>
      <w:r>
        <w:t>un</w:t>
      </w:r>
      <w:r>
        <w:rPr>
          <w:spacing w:val="-3"/>
        </w:rPr>
        <w:t xml:space="preserve"> </w:t>
      </w:r>
      <w:r>
        <w:t>instructor</w:t>
      </w:r>
      <w:r>
        <w:rPr>
          <w:spacing w:val="-5"/>
        </w:rPr>
        <w:t xml:space="preserve"> </w:t>
      </w:r>
      <w:r>
        <w:t>Autorizado</w:t>
      </w:r>
      <w:r>
        <w:rPr>
          <w:spacing w:val="-3"/>
        </w:rPr>
        <w:t xml:space="preserve"> </w:t>
      </w:r>
      <w:r>
        <w:t>por</w:t>
      </w:r>
      <w:r>
        <w:rPr>
          <w:spacing w:val="-2"/>
        </w:rPr>
        <w:t xml:space="preserve"> </w:t>
      </w:r>
      <w:r>
        <w:t>la</w:t>
      </w:r>
      <w:r>
        <w:rPr>
          <w:spacing w:val="-7"/>
        </w:rPr>
        <w:t xml:space="preserve"> </w:t>
      </w:r>
      <w:r>
        <w:t>marca</w:t>
      </w:r>
      <w:r>
        <w:rPr>
          <w:spacing w:val="-6"/>
        </w:rPr>
        <w:t xml:space="preserve"> </w:t>
      </w:r>
      <w:r>
        <w:t>al</w:t>
      </w:r>
      <w:r>
        <w:rPr>
          <w:spacing w:val="-2"/>
        </w:rPr>
        <w:t xml:space="preserve"> </w:t>
      </w:r>
      <w:r>
        <w:t>personal</w:t>
      </w:r>
      <w:r>
        <w:rPr>
          <w:spacing w:val="-4"/>
        </w:rPr>
        <w:t xml:space="preserve"> </w:t>
      </w:r>
      <w:r>
        <w:t>que</w:t>
      </w:r>
      <w:r>
        <w:rPr>
          <w:spacing w:val="-4"/>
        </w:rPr>
        <w:t xml:space="preserve"> </w:t>
      </w:r>
      <w:r>
        <w:t>reciba</w:t>
      </w:r>
      <w:r>
        <w:rPr>
          <w:spacing w:val="-4"/>
        </w:rPr>
        <w:t xml:space="preserve"> </w:t>
      </w:r>
      <w:r>
        <w:t>la</w:t>
      </w:r>
      <w:r>
        <w:rPr>
          <w:spacing w:val="-2"/>
        </w:rPr>
        <w:t xml:space="preserve"> instrucción.</w:t>
      </w:r>
    </w:p>
    <w:p w14:paraId="0A8953F6" w14:textId="77777777" w:rsidR="00AB35FE" w:rsidRDefault="00AB35FE">
      <w:pPr>
        <w:pStyle w:val="Textoindependiente"/>
        <w:spacing w:before="60"/>
      </w:pPr>
    </w:p>
    <w:p w14:paraId="5166AB08" w14:textId="77777777" w:rsidR="00AB35FE" w:rsidRDefault="004B1758">
      <w:pPr>
        <w:pStyle w:val="Textoindependiente"/>
        <w:ind w:left="355"/>
      </w:pPr>
      <w:r>
        <w:t>Certificados</w:t>
      </w:r>
      <w:r>
        <w:rPr>
          <w:spacing w:val="-4"/>
        </w:rPr>
        <w:t xml:space="preserve"> </w:t>
      </w:r>
      <w:r>
        <w:t>de</w:t>
      </w:r>
      <w:r>
        <w:rPr>
          <w:spacing w:val="-9"/>
        </w:rPr>
        <w:t xml:space="preserve"> </w:t>
      </w:r>
      <w:r>
        <w:t>calibración</w:t>
      </w:r>
      <w:r>
        <w:rPr>
          <w:spacing w:val="-4"/>
        </w:rPr>
        <w:t xml:space="preserve"> </w:t>
      </w:r>
      <w:r>
        <w:t>de</w:t>
      </w:r>
      <w:r>
        <w:rPr>
          <w:spacing w:val="-6"/>
        </w:rPr>
        <w:t xml:space="preserve"> </w:t>
      </w:r>
      <w:r>
        <w:t>la</w:t>
      </w:r>
      <w:r>
        <w:rPr>
          <w:spacing w:val="-6"/>
        </w:rPr>
        <w:t xml:space="preserve"> </w:t>
      </w:r>
      <w:r>
        <w:t>instrumentación</w:t>
      </w:r>
      <w:r>
        <w:rPr>
          <w:spacing w:val="-5"/>
        </w:rPr>
        <w:t xml:space="preserve"> </w:t>
      </w:r>
      <w:r>
        <w:t>utilizada</w:t>
      </w:r>
      <w:r>
        <w:rPr>
          <w:spacing w:val="-5"/>
        </w:rPr>
        <w:t xml:space="preserve"> </w:t>
      </w:r>
      <w:r>
        <w:t>en</w:t>
      </w:r>
      <w:r>
        <w:rPr>
          <w:spacing w:val="-4"/>
        </w:rPr>
        <w:t xml:space="preserve"> </w:t>
      </w:r>
      <w:r>
        <w:t>la</w:t>
      </w:r>
      <w:r>
        <w:rPr>
          <w:spacing w:val="-10"/>
        </w:rPr>
        <w:t xml:space="preserve"> </w:t>
      </w:r>
      <w:r>
        <w:t>calificación</w:t>
      </w:r>
      <w:r>
        <w:rPr>
          <w:spacing w:val="-6"/>
        </w:rPr>
        <w:t xml:space="preserve"> </w:t>
      </w:r>
      <w:r>
        <w:t>del</w:t>
      </w:r>
      <w:r>
        <w:rPr>
          <w:spacing w:val="-5"/>
        </w:rPr>
        <w:t xml:space="preserve"> </w:t>
      </w:r>
      <w:r>
        <w:rPr>
          <w:spacing w:val="-2"/>
        </w:rPr>
        <w:t>equipo</w:t>
      </w:r>
    </w:p>
    <w:p w14:paraId="6ABC2141" w14:textId="77777777" w:rsidR="00AB35FE" w:rsidRDefault="00AB35FE">
      <w:pPr>
        <w:pStyle w:val="Textoindependiente"/>
        <w:spacing w:before="63"/>
      </w:pPr>
    </w:p>
    <w:p w14:paraId="4E54A22A" w14:textId="77777777" w:rsidR="00AB35FE" w:rsidRDefault="004B1758">
      <w:pPr>
        <w:pStyle w:val="Textoindependiente"/>
        <w:ind w:left="355"/>
      </w:pPr>
      <w:r>
        <w:t>Para</w:t>
      </w:r>
      <w:r>
        <w:rPr>
          <w:spacing w:val="-10"/>
        </w:rPr>
        <w:t xml:space="preserve"> </w:t>
      </w:r>
      <w:r>
        <w:t>los</w:t>
      </w:r>
      <w:r>
        <w:rPr>
          <w:spacing w:val="-4"/>
        </w:rPr>
        <w:t xml:space="preserve"> </w:t>
      </w:r>
      <w:r>
        <w:t>equipos</w:t>
      </w:r>
      <w:r>
        <w:rPr>
          <w:spacing w:val="-3"/>
        </w:rPr>
        <w:t xml:space="preserve"> </w:t>
      </w:r>
      <w:r>
        <w:t>complementarios</w:t>
      </w:r>
      <w:r>
        <w:rPr>
          <w:spacing w:val="-3"/>
        </w:rPr>
        <w:t xml:space="preserve"> </w:t>
      </w:r>
      <w:r>
        <w:t>el</w:t>
      </w:r>
      <w:r>
        <w:rPr>
          <w:spacing w:val="-6"/>
        </w:rPr>
        <w:t xml:space="preserve"> </w:t>
      </w:r>
      <w:r>
        <w:t>contratista</w:t>
      </w:r>
      <w:r>
        <w:rPr>
          <w:spacing w:val="-5"/>
        </w:rPr>
        <w:t xml:space="preserve"> </w:t>
      </w:r>
      <w:r>
        <w:t>debe</w:t>
      </w:r>
      <w:r>
        <w:rPr>
          <w:spacing w:val="-3"/>
        </w:rPr>
        <w:t xml:space="preserve"> </w:t>
      </w:r>
      <w:r>
        <w:t>hacer</w:t>
      </w:r>
      <w:r>
        <w:rPr>
          <w:spacing w:val="-5"/>
        </w:rPr>
        <w:t xml:space="preserve"> </w:t>
      </w:r>
      <w:r>
        <w:t>entrega</w:t>
      </w:r>
      <w:r>
        <w:rPr>
          <w:spacing w:val="-6"/>
        </w:rPr>
        <w:t xml:space="preserve"> </w:t>
      </w:r>
      <w:r>
        <w:t>de</w:t>
      </w:r>
      <w:r>
        <w:rPr>
          <w:spacing w:val="-3"/>
        </w:rPr>
        <w:t xml:space="preserve"> </w:t>
      </w:r>
      <w:r>
        <w:t>los</w:t>
      </w:r>
      <w:r>
        <w:rPr>
          <w:spacing w:val="-5"/>
        </w:rPr>
        <w:t xml:space="preserve"> </w:t>
      </w:r>
      <w:r>
        <w:t>siguientes</w:t>
      </w:r>
      <w:r>
        <w:rPr>
          <w:spacing w:val="-1"/>
        </w:rPr>
        <w:t xml:space="preserve"> </w:t>
      </w:r>
      <w:r>
        <w:rPr>
          <w:spacing w:val="-2"/>
        </w:rPr>
        <w:t>documentos:</w:t>
      </w:r>
    </w:p>
    <w:p w14:paraId="1FDE0026" w14:textId="77777777" w:rsidR="00AB35FE" w:rsidRDefault="00AB35FE">
      <w:pPr>
        <w:pStyle w:val="Textoindependiente"/>
        <w:spacing w:before="44"/>
      </w:pPr>
    </w:p>
    <w:p w14:paraId="22B871F2" w14:textId="77777777" w:rsidR="00AB35FE" w:rsidRDefault="004B1758">
      <w:pPr>
        <w:pStyle w:val="Prrafodelista"/>
        <w:numPr>
          <w:ilvl w:val="0"/>
          <w:numId w:val="2"/>
        </w:numPr>
        <w:tabs>
          <w:tab w:val="left" w:pos="580"/>
        </w:tabs>
        <w:ind w:hanging="220"/>
        <w:rPr>
          <w:sz w:val="16"/>
        </w:rPr>
      </w:pPr>
      <w:r>
        <w:rPr>
          <w:sz w:val="16"/>
        </w:rPr>
        <w:t>Manual</w:t>
      </w:r>
      <w:r>
        <w:rPr>
          <w:spacing w:val="-2"/>
          <w:sz w:val="16"/>
        </w:rPr>
        <w:t xml:space="preserve"> </w:t>
      </w:r>
      <w:r>
        <w:rPr>
          <w:sz w:val="16"/>
        </w:rPr>
        <w:t>de</w:t>
      </w:r>
      <w:r>
        <w:rPr>
          <w:spacing w:val="-1"/>
          <w:sz w:val="16"/>
        </w:rPr>
        <w:t xml:space="preserve"> </w:t>
      </w:r>
      <w:r>
        <w:rPr>
          <w:spacing w:val="-2"/>
          <w:sz w:val="16"/>
        </w:rPr>
        <w:t>usuario.</w:t>
      </w:r>
    </w:p>
    <w:p w14:paraId="18F816FA" w14:textId="77777777" w:rsidR="00AB35FE" w:rsidRDefault="004B1758">
      <w:pPr>
        <w:pStyle w:val="Prrafodelista"/>
        <w:numPr>
          <w:ilvl w:val="0"/>
          <w:numId w:val="2"/>
        </w:numPr>
        <w:tabs>
          <w:tab w:val="left" w:pos="570"/>
        </w:tabs>
        <w:spacing w:before="19"/>
        <w:ind w:left="570" w:hanging="210"/>
        <w:rPr>
          <w:sz w:val="16"/>
        </w:rPr>
      </w:pPr>
      <w:r>
        <w:rPr>
          <w:sz w:val="16"/>
        </w:rPr>
        <w:t>Manuales</w:t>
      </w:r>
      <w:r>
        <w:rPr>
          <w:spacing w:val="-2"/>
          <w:sz w:val="16"/>
        </w:rPr>
        <w:t xml:space="preserve"> </w:t>
      </w:r>
      <w:r>
        <w:rPr>
          <w:sz w:val="16"/>
        </w:rPr>
        <w:t>o</w:t>
      </w:r>
      <w:r>
        <w:rPr>
          <w:spacing w:val="-4"/>
          <w:sz w:val="16"/>
        </w:rPr>
        <w:t xml:space="preserve"> </w:t>
      </w:r>
      <w:r>
        <w:rPr>
          <w:sz w:val="16"/>
        </w:rPr>
        <w:t>protocolos</w:t>
      </w:r>
      <w:r>
        <w:rPr>
          <w:spacing w:val="-2"/>
          <w:sz w:val="16"/>
        </w:rPr>
        <w:t xml:space="preserve"> </w:t>
      </w:r>
      <w:r>
        <w:rPr>
          <w:sz w:val="16"/>
        </w:rPr>
        <w:t>de</w:t>
      </w:r>
      <w:r>
        <w:rPr>
          <w:spacing w:val="-4"/>
          <w:sz w:val="16"/>
        </w:rPr>
        <w:t xml:space="preserve"> </w:t>
      </w:r>
      <w:r>
        <w:rPr>
          <w:spacing w:val="-2"/>
          <w:sz w:val="16"/>
        </w:rPr>
        <w:t>instalación.</w:t>
      </w:r>
    </w:p>
    <w:p w14:paraId="009621EE" w14:textId="77777777" w:rsidR="00AB35FE" w:rsidRDefault="00AB35FE">
      <w:pPr>
        <w:pStyle w:val="Textoindependiente"/>
        <w:spacing w:before="8"/>
      </w:pPr>
    </w:p>
    <w:p w14:paraId="1AA06847" w14:textId="77777777" w:rsidR="00AB35FE" w:rsidRDefault="004B1758">
      <w:pPr>
        <w:pStyle w:val="Textoindependiente"/>
        <w:ind w:left="360"/>
      </w:pPr>
      <w:r>
        <w:t>Para</w:t>
      </w:r>
      <w:r>
        <w:rPr>
          <w:spacing w:val="-3"/>
        </w:rPr>
        <w:t xml:space="preserve"> </w:t>
      </w:r>
      <w:r>
        <w:t>el</w:t>
      </w:r>
      <w:r>
        <w:rPr>
          <w:spacing w:val="-4"/>
        </w:rPr>
        <w:t xml:space="preserve"> </w:t>
      </w:r>
      <w:r>
        <w:t>software</w:t>
      </w:r>
      <w:r>
        <w:rPr>
          <w:spacing w:val="-3"/>
        </w:rPr>
        <w:t xml:space="preserve"> </w:t>
      </w:r>
      <w:r>
        <w:t>de</w:t>
      </w:r>
      <w:r>
        <w:rPr>
          <w:spacing w:val="-2"/>
        </w:rPr>
        <w:t xml:space="preserve"> </w:t>
      </w:r>
      <w:r>
        <w:t>operación</w:t>
      </w:r>
      <w:r>
        <w:rPr>
          <w:spacing w:val="-3"/>
        </w:rPr>
        <w:t xml:space="preserve"> </w:t>
      </w:r>
      <w:r>
        <w:t>del</w:t>
      </w:r>
      <w:r>
        <w:rPr>
          <w:spacing w:val="-4"/>
        </w:rPr>
        <w:t xml:space="preserve"> </w:t>
      </w:r>
      <w:r>
        <w:rPr>
          <w:spacing w:val="-2"/>
        </w:rPr>
        <w:t>equipo</w:t>
      </w:r>
    </w:p>
    <w:p w14:paraId="16CD23D8" w14:textId="77777777" w:rsidR="00AB35FE" w:rsidRDefault="00AB35FE">
      <w:pPr>
        <w:pStyle w:val="Textoindependiente"/>
        <w:spacing w:before="7"/>
      </w:pPr>
    </w:p>
    <w:p w14:paraId="56E4CF5A" w14:textId="77777777" w:rsidR="00AB35FE" w:rsidRDefault="004B1758">
      <w:pPr>
        <w:pStyle w:val="Textoindependiente"/>
        <w:ind w:left="360"/>
      </w:pPr>
      <w:r>
        <w:t>C)</w:t>
      </w:r>
      <w:r>
        <w:rPr>
          <w:spacing w:val="-4"/>
        </w:rPr>
        <w:t xml:space="preserve"> </w:t>
      </w:r>
      <w:r>
        <w:t>Manual</w:t>
      </w:r>
      <w:r>
        <w:rPr>
          <w:spacing w:val="-3"/>
        </w:rPr>
        <w:t xml:space="preserve"> </w:t>
      </w:r>
      <w:r>
        <w:t>de</w:t>
      </w:r>
      <w:r>
        <w:rPr>
          <w:spacing w:val="-1"/>
        </w:rPr>
        <w:t xml:space="preserve"> </w:t>
      </w:r>
      <w:r>
        <w:t>operación</w:t>
      </w:r>
      <w:r>
        <w:rPr>
          <w:spacing w:val="-2"/>
        </w:rPr>
        <w:t xml:space="preserve"> </w:t>
      </w:r>
      <w:r>
        <w:t>del</w:t>
      </w:r>
      <w:r>
        <w:rPr>
          <w:spacing w:val="-3"/>
        </w:rPr>
        <w:t xml:space="preserve"> </w:t>
      </w:r>
      <w:r>
        <w:rPr>
          <w:spacing w:val="-2"/>
        </w:rPr>
        <w:t>software</w:t>
      </w:r>
    </w:p>
    <w:p w14:paraId="22F38288" w14:textId="77777777" w:rsidR="00AB35FE" w:rsidRDefault="00AB35FE">
      <w:pPr>
        <w:pStyle w:val="Textoindependiente"/>
      </w:pPr>
    </w:p>
    <w:p w14:paraId="72E35A7E" w14:textId="77777777" w:rsidR="00AB35FE" w:rsidRDefault="00AB35FE">
      <w:pPr>
        <w:pStyle w:val="Textoindependiente"/>
        <w:spacing w:before="9"/>
      </w:pPr>
    </w:p>
    <w:p w14:paraId="171391BB" w14:textId="77777777" w:rsidR="00AB35FE" w:rsidRDefault="004B1758">
      <w:pPr>
        <w:pStyle w:val="Textoindependiente"/>
        <w:spacing w:line="244" w:lineRule="auto"/>
        <w:ind w:left="360" w:right="365"/>
        <w:jc w:val="both"/>
      </w:pPr>
      <w:r>
        <w:rPr>
          <w:rFonts w:ascii="Arial" w:hAnsi="Arial"/>
          <w:b/>
        </w:rPr>
        <w:t>NOTA</w:t>
      </w:r>
      <w:r>
        <w:t>: Los documentos deben corresponder al modelo adquirido en versión original impreso</w:t>
      </w:r>
      <w:r>
        <w:rPr>
          <w:spacing w:val="-5"/>
        </w:rPr>
        <w:t xml:space="preserve"> </w:t>
      </w:r>
      <w:r>
        <w:t>cuando así</w:t>
      </w:r>
      <w:r>
        <w:rPr>
          <w:spacing w:val="-4"/>
        </w:rPr>
        <w:t xml:space="preserve"> </w:t>
      </w:r>
      <w:r>
        <w:t>sea el</w:t>
      </w:r>
      <w:r>
        <w:rPr>
          <w:spacing w:val="-4"/>
        </w:rPr>
        <w:t xml:space="preserve"> </w:t>
      </w:r>
      <w:r>
        <w:t>medio comúnmente</w:t>
      </w:r>
      <w:r>
        <w:rPr>
          <w:spacing w:val="-1"/>
        </w:rPr>
        <w:t xml:space="preserve"> </w:t>
      </w:r>
      <w:r>
        <w:t>trabajado o suministrado por el fabricante, en idioma español y/o inglés. La totalidad de los documentos se deben suministrar en digital.</w:t>
      </w:r>
    </w:p>
    <w:p w14:paraId="64CA7372" w14:textId="77777777" w:rsidR="00AB35FE" w:rsidRDefault="004B1758">
      <w:pPr>
        <w:pStyle w:val="Ttulo1"/>
        <w:numPr>
          <w:ilvl w:val="1"/>
          <w:numId w:val="4"/>
        </w:numPr>
        <w:tabs>
          <w:tab w:val="left" w:pos="688"/>
        </w:tabs>
        <w:spacing w:before="177"/>
        <w:ind w:left="688" w:hanging="328"/>
      </w:pPr>
      <w:r>
        <w:t>Entrenamiento</w:t>
      </w:r>
      <w:r>
        <w:rPr>
          <w:spacing w:val="-8"/>
        </w:rPr>
        <w:t xml:space="preserve"> </w:t>
      </w:r>
      <w:r>
        <w:t>en</w:t>
      </w:r>
      <w:r>
        <w:rPr>
          <w:spacing w:val="-8"/>
        </w:rPr>
        <w:t xml:space="preserve"> </w:t>
      </w:r>
      <w:r>
        <w:t>la</w:t>
      </w:r>
      <w:r>
        <w:rPr>
          <w:spacing w:val="-5"/>
        </w:rPr>
        <w:t xml:space="preserve"> </w:t>
      </w:r>
      <w:r>
        <w:t>operación</w:t>
      </w:r>
      <w:r>
        <w:rPr>
          <w:spacing w:val="-11"/>
        </w:rPr>
        <w:t xml:space="preserve"> </w:t>
      </w:r>
      <w:r>
        <w:t>del</w:t>
      </w:r>
      <w:r>
        <w:rPr>
          <w:spacing w:val="-1"/>
        </w:rPr>
        <w:t xml:space="preserve"> </w:t>
      </w:r>
      <w:r>
        <w:t>cromatógrafo</w:t>
      </w:r>
      <w:r>
        <w:rPr>
          <w:spacing w:val="-8"/>
        </w:rPr>
        <w:t xml:space="preserve"> </w:t>
      </w:r>
      <w:r>
        <w:rPr>
          <w:spacing w:val="-2"/>
        </w:rPr>
        <w:t>iónico</w:t>
      </w:r>
    </w:p>
    <w:p w14:paraId="45BBC550" w14:textId="77777777" w:rsidR="00AB35FE" w:rsidRDefault="00AB35FE">
      <w:pPr>
        <w:pStyle w:val="Textoindependiente"/>
        <w:spacing w:before="4"/>
        <w:rPr>
          <w:rFonts w:ascii="Arial"/>
          <w:b/>
        </w:rPr>
      </w:pPr>
    </w:p>
    <w:p w14:paraId="4F8D734A" w14:textId="77777777" w:rsidR="00AB35FE" w:rsidRDefault="004B1758">
      <w:pPr>
        <w:pStyle w:val="Textoindependiente"/>
        <w:spacing w:line="244" w:lineRule="auto"/>
        <w:ind w:left="360" w:right="352"/>
        <w:jc w:val="both"/>
      </w:pPr>
      <w:r>
        <w:t>Se debe realizar un primer entrenamiento presencial al personal que hace parte del equipo de trabajo de la técnica de cromatografía iónica, sobre</w:t>
      </w:r>
      <w:r>
        <w:rPr>
          <w:spacing w:val="-4"/>
        </w:rPr>
        <w:t xml:space="preserve"> </w:t>
      </w:r>
      <w:r>
        <w:t>la</w:t>
      </w:r>
      <w:r>
        <w:rPr>
          <w:spacing w:val="-5"/>
        </w:rPr>
        <w:t xml:space="preserve"> </w:t>
      </w:r>
      <w:r>
        <w:t>operación</w:t>
      </w:r>
      <w:r>
        <w:rPr>
          <w:spacing w:val="-6"/>
        </w:rPr>
        <w:t xml:space="preserve"> </w:t>
      </w:r>
      <w:r>
        <w:t>de</w:t>
      </w:r>
      <w:r>
        <w:rPr>
          <w:spacing w:val="-5"/>
        </w:rPr>
        <w:t xml:space="preserve"> </w:t>
      </w:r>
      <w:r>
        <w:t>los</w:t>
      </w:r>
      <w:r>
        <w:rPr>
          <w:spacing w:val="-3"/>
        </w:rPr>
        <w:t xml:space="preserve"> </w:t>
      </w:r>
      <w:r>
        <w:t>equipos,</w:t>
      </w:r>
      <w:r>
        <w:rPr>
          <w:spacing w:val="-8"/>
        </w:rPr>
        <w:t xml:space="preserve"> </w:t>
      </w:r>
      <w:r>
        <w:t>el</w:t>
      </w:r>
      <w:r>
        <w:rPr>
          <w:spacing w:val="-5"/>
        </w:rPr>
        <w:t xml:space="preserve"> </w:t>
      </w:r>
      <w:r>
        <w:t>uso</w:t>
      </w:r>
      <w:r>
        <w:rPr>
          <w:spacing w:val="-4"/>
        </w:rPr>
        <w:t xml:space="preserve"> </w:t>
      </w:r>
      <w:r>
        <w:t>del</w:t>
      </w:r>
      <w:r>
        <w:rPr>
          <w:spacing w:val="-5"/>
        </w:rPr>
        <w:t xml:space="preserve"> </w:t>
      </w:r>
      <w:r>
        <w:t>Software</w:t>
      </w:r>
      <w:r>
        <w:rPr>
          <w:spacing w:val="-7"/>
        </w:rPr>
        <w:t xml:space="preserve"> </w:t>
      </w:r>
      <w:r>
        <w:t>del</w:t>
      </w:r>
      <w:r>
        <w:rPr>
          <w:spacing w:val="-5"/>
        </w:rPr>
        <w:t xml:space="preserve"> </w:t>
      </w:r>
      <w:r>
        <w:t>cromatógrafo,</w:t>
      </w:r>
      <w:r>
        <w:rPr>
          <w:spacing w:val="-3"/>
        </w:rPr>
        <w:t xml:space="preserve"> </w:t>
      </w:r>
      <w:r>
        <w:t>el</w:t>
      </w:r>
      <w:r>
        <w:rPr>
          <w:spacing w:val="-5"/>
        </w:rPr>
        <w:t xml:space="preserve"> </w:t>
      </w:r>
      <w:r>
        <w:t>desarrollo</w:t>
      </w:r>
      <w:r>
        <w:rPr>
          <w:spacing w:val="-6"/>
        </w:rPr>
        <w:t xml:space="preserve"> </w:t>
      </w:r>
      <w:r>
        <w:t>de</w:t>
      </w:r>
      <w:r>
        <w:rPr>
          <w:spacing w:val="-7"/>
        </w:rPr>
        <w:t xml:space="preserve"> </w:t>
      </w:r>
      <w:r>
        <w:t>métodos</w:t>
      </w:r>
      <w:r>
        <w:rPr>
          <w:spacing w:val="-5"/>
        </w:rPr>
        <w:t xml:space="preserve"> </w:t>
      </w:r>
      <w:r>
        <w:t>y</w:t>
      </w:r>
      <w:r>
        <w:rPr>
          <w:spacing w:val="-3"/>
        </w:rPr>
        <w:t xml:space="preserve"> </w:t>
      </w:r>
      <w:r>
        <w:t>las</w:t>
      </w:r>
      <w:r>
        <w:rPr>
          <w:spacing w:val="-8"/>
        </w:rPr>
        <w:t xml:space="preserve"> </w:t>
      </w:r>
      <w:r>
        <w:t>actividades</w:t>
      </w:r>
      <w:r>
        <w:rPr>
          <w:spacing w:val="-1"/>
        </w:rPr>
        <w:t xml:space="preserve"> </w:t>
      </w:r>
      <w:r>
        <w:t>rutinarias</w:t>
      </w:r>
      <w:r>
        <w:rPr>
          <w:spacing w:val="-2"/>
        </w:rPr>
        <w:t xml:space="preserve"> </w:t>
      </w:r>
      <w:r>
        <w:t>de</w:t>
      </w:r>
      <w:r>
        <w:rPr>
          <w:spacing w:val="-7"/>
        </w:rPr>
        <w:t xml:space="preserve"> </w:t>
      </w:r>
      <w:r>
        <w:t>mantenimiento a</w:t>
      </w:r>
      <w:r>
        <w:rPr>
          <w:spacing w:val="-11"/>
        </w:rPr>
        <w:t xml:space="preserve"> </w:t>
      </w:r>
      <w:r>
        <w:t>cargo</w:t>
      </w:r>
      <w:r>
        <w:rPr>
          <w:spacing w:val="-11"/>
        </w:rPr>
        <w:t xml:space="preserve"> </w:t>
      </w:r>
      <w:r>
        <w:t>del</w:t>
      </w:r>
      <w:r>
        <w:rPr>
          <w:spacing w:val="-10"/>
        </w:rPr>
        <w:t xml:space="preserve"> </w:t>
      </w:r>
      <w:r>
        <w:t>usuario,</w:t>
      </w:r>
      <w:r>
        <w:rPr>
          <w:spacing w:val="-11"/>
        </w:rPr>
        <w:t xml:space="preserve"> </w:t>
      </w:r>
      <w:r>
        <w:t>tales</w:t>
      </w:r>
      <w:r>
        <w:rPr>
          <w:spacing w:val="-10"/>
        </w:rPr>
        <w:t xml:space="preserve"> </w:t>
      </w:r>
      <w:r>
        <w:t>como</w:t>
      </w:r>
      <w:r>
        <w:rPr>
          <w:spacing w:val="-11"/>
        </w:rPr>
        <w:t xml:space="preserve"> </w:t>
      </w:r>
      <w:r>
        <w:t>programación,</w:t>
      </w:r>
      <w:r>
        <w:rPr>
          <w:spacing w:val="-8"/>
        </w:rPr>
        <w:t xml:space="preserve"> </w:t>
      </w:r>
      <w:r>
        <w:t>inyección</w:t>
      </w:r>
      <w:r>
        <w:rPr>
          <w:spacing w:val="-10"/>
        </w:rPr>
        <w:t xml:space="preserve"> </w:t>
      </w:r>
      <w:r>
        <w:t>de</w:t>
      </w:r>
      <w:r>
        <w:rPr>
          <w:spacing w:val="-9"/>
        </w:rPr>
        <w:t xml:space="preserve"> </w:t>
      </w:r>
      <w:r>
        <w:t>curvas</w:t>
      </w:r>
      <w:r>
        <w:rPr>
          <w:spacing w:val="-7"/>
        </w:rPr>
        <w:t xml:space="preserve"> </w:t>
      </w:r>
      <w:r>
        <w:t>de</w:t>
      </w:r>
      <w:r>
        <w:rPr>
          <w:spacing w:val="-11"/>
        </w:rPr>
        <w:t xml:space="preserve"> </w:t>
      </w:r>
      <w:r>
        <w:t>calibración</w:t>
      </w:r>
      <w:r>
        <w:rPr>
          <w:spacing w:val="-9"/>
        </w:rPr>
        <w:t xml:space="preserve"> </w:t>
      </w:r>
      <w:r>
        <w:t>y</w:t>
      </w:r>
      <w:r>
        <w:rPr>
          <w:spacing w:val="-10"/>
        </w:rPr>
        <w:t xml:space="preserve"> </w:t>
      </w:r>
      <w:r>
        <w:t>muestras,</w:t>
      </w:r>
      <w:r>
        <w:rPr>
          <w:spacing w:val="-11"/>
        </w:rPr>
        <w:t xml:space="preserve"> </w:t>
      </w:r>
      <w:r>
        <w:t>cuantificación</w:t>
      </w:r>
      <w:r>
        <w:rPr>
          <w:spacing w:val="-11"/>
        </w:rPr>
        <w:t xml:space="preserve"> </w:t>
      </w:r>
      <w:r>
        <w:t>y</w:t>
      </w:r>
      <w:r>
        <w:rPr>
          <w:spacing w:val="-6"/>
        </w:rPr>
        <w:t xml:space="preserve"> </w:t>
      </w:r>
      <w:r>
        <w:t>emisión</w:t>
      </w:r>
      <w:r>
        <w:rPr>
          <w:spacing w:val="-9"/>
        </w:rPr>
        <w:t xml:space="preserve"> </w:t>
      </w:r>
      <w:r>
        <w:t>del</w:t>
      </w:r>
      <w:r>
        <w:rPr>
          <w:spacing w:val="-11"/>
        </w:rPr>
        <w:t xml:space="preserve"> </w:t>
      </w:r>
      <w:r>
        <w:t>informe</w:t>
      </w:r>
      <w:r>
        <w:rPr>
          <w:spacing w:val="-11"/>
        </w:rPr>
        <w:t xml:space="preserve"> </w:t>
      </w:r>
      <w:r>
        <w:t>de</w:t>
      </w:r>
      <w:r>
        <w:rPr>
          <w:spacing w:val="-9"/>
        </w:rPr>
        <w:t xml:space="preserve"> </w:t>
      </w:r>
      <w:r>
        <w:t>resultados. Este entrenamiento estará a cargo del personal capacitado por la casa matriz o fabricante y se hará directamente en las instalaciones del laboratorio</w:t>
      </w:r>
      <w:r>
        <w:rPr>
          <w:spacing w:val="-4"/>
        </w:rPr>
        <w:t xml:space="preserve"> </w:t>
      </w:r>
      <w:r>
        <w:t>del</w:t>
      </w:r>
      <w:r>
        <w:rPr>
          <w:spacing w:val="-5"/>
        </w:rPr>
        <w:t xml:space="preserve"> </w:t>
      </w:r>
      <w:r>
        <w:t>Servicio</w:t>
      </w:r>
      <w:r>
        <w:rPr>
          <w:spacing w:val="-6"/>
        </w:rPr>
        <w:t xml:space="preserve"> </w:t>
      </w:r>
      <w:r>
        <w:t>Geológico</w:t>
      </w:r>
      <w:r>
        <w:rPr>
          <w:spacing w:val="-9"/>
        </w:rPr>
        <w:t xml:space="preserve"> </w:t>
      </w:r>
      <w:r>
        <w:t>Colombiano</w:t>
      </w:r>
      <w:r>
        <w:rPr>
          <w:spacing w:val="-5"/>
        </w:rPr>
        <w:t xml:space="preserve"> </w:t>
      </w:r>
      <w:r>
        <w:t>(SGC),</w:t>
      </w:r>
      <w:r>
        <w:rPr>
          <w:spacing w:val="-8"/>
        </w:rPr>
        <w:t xml:space="preserve"> </w:t>
      </w:r>
      <w:r>
        <w:t>sede</w:t>
      </w:r>
      <w:r>
        <w:rPr>
          <w:spacing w:val="-6"/>
        </w:rPr>
        <w:t xml:space="preserve"> </w:t>
      </w:r>
      <w:r>
        <w:t>Manizales.</w:t>
      </w:r>
      <w:r>
        <w:rPr>
          <w:spacing w:val="-6"/>
        </w:rPr>
        <w:t xml:space="preserve"> </w:t>
      </w:r>
      <w:r>
        <w:t>El</w:t>
      </w:r>
      <w:r>
        <w:rPr>
          <w:spacing w:val="-6"/>
        </w:rPr>
        <w:t xml:space="preserve"> </w:t>
      </w:r>
      <w:r>
        <w:t>entrenamiento</w:t>
      </w:r>
      <w:r>
        <w:rPr>
          <w:spacing w:val="-11"/>
        </w:rPr>
        <w:t xml:space="preserve"> </w:t>
      </w:r>
      <w:r>
        <w:t>se</w:t>
      </w:r>
      <w:r>
        <w:rPr>
          <w:spacing w:val="-5"/>
        </w:rPr>
        <w:t xml:space="preserve"> </w:t>
      </w:r>
      <w:r>
        <w:t>debe</w:t>
      </w:r>
      <w:r>
        <w:rPr>
          <w:spacing w:val="-7"/>
        </w:rPr>
        <w:t xml:space="preserve"> </w:t>
      </w:r>
      <w:r>
        <w:t>dar</w:t>
      </w:r>
      <w:r>
        <w:rPr>
          <w:spacing w:val="-6"/>
        </w:rPr>
        <w:t xml:space="preserve"> </w:t>
      </w:r>
      <w:r>
        <w:t>en</w:t>
      </w:r>
      <w:r>
        <w:rPr>
          <w:spacing w:val="-4"/>
        </w:rPr>
        <w:t xml:space="preserve"> </w:t>
      </w:r>
      <w:r>
        <w:t>idioma</w:t>
      </w:r>
      <w:r>
        <w:rPr>
          <w:spacing w:val="-4"/>
        </w:rPr>
        <w:t xml:space="preserve"> </w:t>
      </w:r>
      <w:r>
        <w:t>español.</w:t>
      </w:r>
      <w:r>
        <w:rPr>
          <w:spacing w:val="-6"/>
        </w:rPr>
        <w:t xml:space="preserve"> </w:t>
      </w:r>
      <w:r>
        <w:t>Se</w:t>
      </w:r>
      <w:r>
        <w:rPr>
          <w:spacing w:val="-7"/>
        </w:rPr>
        <w:t xml:space="preserve"> </w:t>
      </w:r>
      <w:r>
        <w:t>debe</w:t>
      </w:r>
      <w:r>
        <w:rPr>
          <w:spacing w:val="-4"/>
        </w:rPr>
        <w:t xml:space="preserve"> </w:t>
      </w:r>
      <w:r>
        <w:t>dar</w:t>
      </w:r>
      <w:r>
        <w:rPr>
          <w:spacing w:val="-7"/>
        </w:rPr>
        <w:t xml:space="preserve"> </w:t>
      </w:r>
      <w:r>
        <w:t>apoyo</w:t>
      </w:r>
      <w:r>
        <w:rPr>
          <w:spacing w:val="-4"/>
        </w:rPr>
        <w:t xml:space="preserve"> </w:t>
      </w:r>
      <w:r>
        <w:t>en la implementación de mínimo dos métodos personalizados.</w:t>
      </w:r>
    </w:p>
    <w:p w14:paraId="008CC6F0" w14:textId="77777777" w:rsidR="00AB35FE" w:rsidRDefault="004B1758">
      <w:pPr>
        <w:pStyle w:val="Textoindependiente"/>
        <w:spacing w:before="178"/>
        <w:ind w:left="360"/>
      </w:pPr>
      <w:r>
        <w:t>Después</w:t>
      </w:r>
      <w:r>
        <w:rPr>
          <w:spacing w:val="19"/>
        </w:rPr>
        <w:t xml:space="preserve"> </w:t>
      </w:r>
      <w:r>
        <w:t>de</w:t>
      </w:r>
      <w:r>
        <w:rPr>
          <w:spacing w:val="15"/>
        </w:rPr>
        <w:t xml:space="preserve"> </w:t>
      </w:r>
      <w:r>
        <w:t>instalado</w:t>
      </w:r>
      <w:r>
        <w:rPr>
          <w:spacing w:val="14"/>
        </w:rPr>
        <w:t xml:space="preserve"> </w:t>
      </w:r>
      <w:r>
        <w:t>el</w:t>
      </w:r>
      <w:r>
        <w:rPr>
          <w:spacing w:val="16"/>
        </w:rPr>
        <w:t xml:space="preserve"> </w:t>
      </w:r>
      <w:r>
        <w:t>equipo</w:t>
      </w:r>
      <w:r>
        <w:rPr>
          <w:spacing w:val="14"/>
        </w:rPr>
        <w:t xml:space="preserve"> </w:t>
      </w:r>
      <w:r>
        <w:t>y</w:t>
      </w:r>
      <w:r>
        <w:rPr>
          <w:spacing w:val="14"/>
        </w:rPr>
        <w:t xml:space="preserve"> </w:t>
      </w:r>
      <w:r>
        <w:t>establecido</w:t>
      </w:r>
      <w:r>
        <w:rPr>
          <w:spacing w:val="15"/>
        </w:rPr>
        <w:t xml:space="preserve"> </w:t>
      </w:r>
      <w:r>
        <w:t>el</w:t>
      </w:r>
      <w:r>
        <w:rPr>
          <w:spacing w:val="13"/>
        </w:rPr>
        <w:t xml:space="preserve"> </w:t>
      </w:r>
      <w:r>
        <w:t>método</w:t>
      </w:r>
      <w:r>
        <w:rPr>
          <w:spacing w:val="14"/>
        </w:rPr>
        <w:t xml:space="preserve"> </w:t>
      </w:r>
      <w:r>
        <w:t>de</w:t>
      </w:r>
      <w:r>
        <w:rPr>
          <w:spacing w:val="15"/>
        </w:rPr>
        <w:t xml:space="preserve"> </w:t>
      </w:r>
      <w:r>
        <w:t>análisis,</w:t>
      </w:r>
      <w:r>
        <w:rPr>
          <w:spacing w:val="15"/>
        </w:rPr>
        <w:t xml:space="preserve"> </w:t>
      </w:r>
      <w:r>
        <w:t>se</w:t>
      </w:r>
      <w:r>
        <w:rPr>
          <w:spacing w:val="14"/>
        </w:rPr>
        <w:t xml:space="preserve"> </w:t>
      </w:r>
      <w:r>
        <w:t>realizará</w:t>
      </w:r>
      <w:r>
        <w:rPr>
          <w:spacing w:val="13"/>
        </w:rPr>
        <w:t xml:space="preserve"> </w:t>
      </w:r>
      <w:r>
        <w:t>un</w:t>
      </w:r>
      <w:r>
        <w:rPr>
          <w:spacing w:val="15"/>
        </w:rPr>
        <w:t xml:space="preserve"> </w:t>
      </w:r>
      <w:r>
        <w:t>entrenamiento personalizado</w:t>
      </w:r>
      <w:r>
        <w:rPr>
          <w:spacing w:val="14"/>
        </w:rPr>
        <w:t xml:space="preserve"> </w:t>
      </w:r>
      <w:r>
        <w:t>con</w:t>
      </w:r>
      <w:r>
        <w:rPr>
          <w:spacing w:val="14"/>
        </w:rPr>
        <w:t xml:space="preserve"> </w:t>
      </w:r>
      <w:r>
        <w:t>temáticas</w:t>
      </w:r>
      <w:r>
        <w:rPr>
          <w:spacing w:val="14"/>
        </w:rPr>
        <w:t xml:space="preserve"> </w:t>
      </w:r>
      <w:r>
        <w:t>clave,</w:t>
      </w:r>
      <w:r>
        <w:rPr>
          <w:spacing w:val="18"/>
        </w:rPr>
        <w:t xml:space="preserve"> </w:t>
      </w:r>
      <w:r>
        <w:t>de mínimo 40 horas.</w:t>
      </w:r>
    </w:p>
    <w:p w14:paraId="33B88BA0" w14:textId="77777777" w:rsidR="00AB35FE" w:rsidRDefault="00AB35FE">
      <w:pPr>
        <w:pStyle w:val="Textoindependiente"/>
        <w:spacing w:before="6"/>
      </w:pPr>
    </w:p>
    <w:p w14:paraId="49D159EF" w14:textId="77777777" w:rsidR="00AB35FE" w:rsidRDefault="004B1758">
      <w:pPr>
        <w:pStyle w:val="Textoindependiente"/>
        <w:spacing w:before="1"/>
        <w:ind w:left="360" w:right="388"/>
      </w:pPr>
      <w:r>
        <w:t>Los</w:t>
      </w:r>
      <w:r>
        <w:rPr>
          <w:spacing w:val="-1"/>
        </w:rPr>
        <w:t xml:space="preserve"> </w:t>
      </w:r>
      <w:r>
        <w:t>temas</w:t>
      </w:r>
      <w:r>
        <w:rPr>
          <w:spacing w:val="-4"/>
        </w:rPr>
        <w:t xml:space="preserve"> </w:t>
      </w:r>
      <w:r>
        <w:t>del</w:t>
      </w:r>
      <w:r>
        <w:rPr>
          <w:spacing w:val="-2"/>
        </w:rPr>
        <w:t xml:space="preserve"> </w:t>
      </w:r>
      <w:r>
        <w:t>entrenamiento</w:t>
      </w:r>
      <w:r>
        <w:rPr>
          <w:spacing w:val="-5"/>
        </w:rPr>
        <w:t xml:space="preserve"> </w:t>
      </w:r>
      <w:r>
        <w:t>se</w:t>
      </w:r>
      <w:r>
        <w:rPr>
          <w:spacing w:val="-2"/>
        </w:rPr>
        <w:t xml:space="preserve"> </w:t>
      </w:r>
      <w:r>
        <w:t>definirán</w:t>
      </w:r>
      <w:r>
        <w:rPr>
          <w:spacing w:val="-3"/>
        </w:rPr>
        <w:t xml:space="preserve"> </w:t>
      </w:r>
      <w:r>
        <w:t>en</w:t>
      </w:r>
      <w:r>
        <w:rPr>
          <w:spacing w:val="-2"/>
        </w:rPr>
        <w:t xml:space="preserve"> </w:t>
      </w:r>
      <w:r>
        <w:t>función</w:t>
      </w:r>
      <w:r>
        <w:rPr>
          <w:spacing w:val="-3"/>
        </w:rPr>
        <w:t xml:space="preserve"> </w:t>
      </w:r>
      <w:r>
        <w:t>de</w:t>
      </w:r>
      <w:r>
        <w:rPr>
          <w:spacing w:val="-2"/>
        </w:rPr>
        <w:t xml:space="preserve"> </w:t>
      </w:r>
      <w:r>
        <w:t>las</w:t>
      </w:r>
      <w:r>
        <w:rPr>
          <w:spacing w:val="-3"/>
        </w:rPr>
        <w:t xml:space="preserve"> </w:t>
      </w:r>
      <w:r>
        <w:t>necesidades,</w:t>
      </w:r>
      <w:r>
        <w:rPr>
          <w:spacing w:val="-3"/>
        </w:rPr>
        <w:t xml:space="preserve"> </w:t>
      </w:r>
      <w:r>
        <w:t>con</w:t>
      </w:r>
      <w:r>
        <w:rPr>
          <w:spacing w:val="-3"/>
        </w:rPr>
        <w:t xml:space="preserve"> </w:t>
      </w:r>
      <w:r>
        <w:t>jornadas</w:t>
      </w:r>
      <w:r>
        <w:rPr>
          <w:spacing w:val="-1"/>
        </w:rPr>
        <w:t xml:space="preserve"> </w:t>
      </w:r>
      <w:r>
        <w:t>diarias</w:t>
      </w:r>
      <w:r>
        <w:rPr>
          <w:spacing w:val="-1"/>
        </w:rPr>
        <w:t xml:space="preserve"> </w:t>
      </w:r>
      <w:r>
        <w:t>de</w:t>
      </w:r>
      <w:r>
        <w:rPr>
          <w:spacing w:val="-4"/>
        </w:rPr>
        <w:t xml:space="preserve"> </w:t>
      </w:r>
      <w:r>
        <w:t>máximo</w:t>
      </w:r>
      <w:r>
        <w:rPr>
          <w:spacing w:val="-3"/>
        </w:rPr>
        <w:t xml:space="preserve"> </w:t>
      </w:r>
      <w:r>
        <w:t>ocho</w:t>
      </w:r>
      <w:r>
        <w:rPr>
          <w:spacing w:val="-3"/>
        </w:rPr>
        <w:t xml:space="preserve"> </w:t>
      </w:r>
      <w:r>
        <w:t>horas,</w:t>
      </w:r>
      <w:r>
        <w:rPr>
          <w:spacing w:val="-3"/>
        </w:rPr>
        <w:t xml:space="preserve"> </w:t>
      </w:r>
      <w:r>
        <w:t>y</w:t>
      </w:r>
      <w:r>
        <w:rPr>
          <w:spacing w:val="-3"/>
        </w:rPr>
        <w:t xml:space="preserve"> </w:t>
      </w:r>
      <w:r>
        <w:t>se</w:t>
      </w:r>
      <w:r>
        <w:rPr>
          <w:spacing w:val="-3"/>
        </w:rPr>
        <w:t xml:space="preserve"> </w:t>
      </w:r>
      <w:r>
        <w:t>llevará</w:t>
      </w:r>
      <w:r>
        <w:rPr>
          <w:spacing w:val="-3"/>
        </w:rPr>
        <w:t xml:space="preserve"> </w:t>
      </w:r>
      <w:r>
        <w:t>a</w:t>
      </w:r>
      <w:r>
        <w:rPr>
          <w:spacing w:val="-3"/>
        </w:rPr>
        <w:t xml:space="preserve"> </w:t>
      </w:r>
      <w:r>
        <w:t>cabo</w:t>
      </w:r>
      <w:r>
        <w:rPr>
          <w:spacing w:val="-3"/>
        </w:rPr>
        <w:t xml:space="preserve"> </w:t>
      </w:r>
      <w:r>
        <w:t>en las instalaciones del Servicio Geológico Colombiano.</w:t>
      </w:r>
    </w:p>
    <w:p w14:paraId="7F73FEDF" w14:textId="77777777" w:rsidR="00AB35FE" w:rsidRDefault="00AB35FE">
      <w:pPr>
        <w:pStyle w:val="Textoindependiente"/>
        <w:spacing w:before="92"/>
      </w:pPr>
    </w:p>
    <w:p w14:paraId="2005BFD4" w14:textId="77777777" w:rsidR="00AB35FE" w:rsidRDefault="004B1758">
      <w:pPr>
        <w:pStyle w:val="Textoindependiente"/>
        <w:spacing w:line="244" w:lineRule="auto"/>
        <w:ind w:left="360" w:right="358"/>
        <w:jc w:val="both"/>
      </w:pPr>
      <w:r>
        <w:t>Se debe entregar certificado de entrenamiento a todo el personal que sea entrenado, en el cual se especifique la fecha, los días y la totalidad de las horas impartidas.</w:t>
      </w:r>
    </w:p>
    <w:p w14:paraId="179CE396" w14:textId="77777777" w:rsidR="00AB35FE" w:rsidRDefault="00AB35FE">
      <w:pPr>
        <w:pStyle w:val="Textoindependiente"/>
      </w:pPr>
    </w:p>
    <w:p w14:paraId="78D3B47A" w14:textId="77777777" w:rsidR="00AB35FE" w:rsidRDefault="00AB35FE">
      <w:pPr>
        <w:pStyle w:val="Textoindependiente"/>
        <w:spacing w:before="3"/>
      </w:pPr>
    </w:p>
    <w:p w14:paraId="6CBF94FE" w14:textId="77777777" w:rsidR="00AB35FE" w:rsidRDefault="004B1758">
      <w:pPr>
        <w:pStyle w:val="Ttulo1"/>
        <w:numPr>
          <w:ilvl w:val="1"/>
          <w:numId w:val="4"/>
        </w:numPr>
        <w:tabs>
          <w:tab w:val="left" w:pos="688"/>
        </w:tabs>
        <w:ind w:left="688" w:hanging="328"/>
      </w:pPr>
      <w:r>
        <w:t>Garantías,</w:t>
      </w:r>
      <w:r>
        <w:rPr>
          <w:spacing w:val="-11"/>
        </w:rPr>
        <w:t xml:space="preserve"> </w:t>
      </w:r>
      <w:r>
        <w:t>mantenimientos</w:t>
      </w:r>
      <w:r>
        <w:rPr>
          <w:spacing w:val="-10"/>
        </w:rPr>
        <w:t xml:space="preserve"> </w:t>
      </w:r>
      <w:r>
        <w:t>preventivos</w:t>
      </w:r>
      <w:r>
        <w:rPr>
          <w:spacing w:val="-7"/>
        </w:rPr>
        <w:t xml:space="preserve"> </w:t>
      </w:r>
      <w:r>
        <w:t>y</w:t>
      </w:r>
      <w:r>
        <w:rPr>
          <w:spacing w:val="-11"/>
        </w:rPr>
        <w:t xml:space="preserve"> </w:t>
      </w:r>
      <w:r>
        <w:t>mantenimientos</w:t>
      </w:r>
      <w:r>
        <w:rPr>
          <w:spacing w:val="-10"/>
        </w:rPr>
        <w:t xml:space="preserve"> </w:t>
      </w:r>
      <w:r>
        <w:rPr>
          <w:spacing w:val="-2"/>
        </w:rPr>
        <w:t>correctivos</w:t>
      </w:r>
    </w:p>
    <w:p w14:paraId="0CC3CB0A" w14:textId="77777777" w:rsidR="00AB35FE" w:rsidRDefault="00AB35FE">
      <w:pPr>
        <w:pStyle w:val="Textoindependiente"/>
        <w:spacing w:before="1"/>
        <w:rPr>
          <w:rFonts w:ascii="Arial"/>
          <w:b/>
        </w:rPr>
      </w:pPr>
    </w:p>
    <w:p w14:paraId="4E50EE5D" w14:textId="77777777" w:rsidR="00AB35FE" w:rsidRDefault="004B1758">
      <w:pPr>
        <w:pStyle w:val="Textoindependiente"/>
        <w:spacing w:before="1" w:line="244" w:lineRule="auto"/>
        <w:ind w:left="360" w:right="364"/>
        <w:jc w:val="both"/>
      </w:pPr>
      <w:r>
        <w:t xml:space="preserve">La garantía de todos los equipos contemplados en el contrato debe ser de mínimo dos (2) años contados a partir de la fecha de puesta en </w:t>
      </w:r>
      <w:r>
        <w:rPr>
          <w:spacing w:val="-2"/>
        </w:rPr>
        <w:t>operación.</w:t>
      </w:r>
    </w:p>
    <w:p w14:paraId="11D53450" w14:textId="77777777" w:rsidR="00AB35FE" w:rsidRDefault="00AB35FE">
      <w:pPr>
        <w:pStyle w:val="Textoindependiente"/>
        <w:spacing w:before="83"/>
      </w:pPr>
    </w:p>
    <w:p w14:paraId="3B44A253" w14:textId="77777777" w:rsidR="00AB35FE" w:rsidRDefault="004B1758">
      <w:pPr>
        <w:pStyle w:val="Textoindependiente"/>
        <w:ind w:left="360"/>
      </w:pPr>
      <w:r>
        <w:t>Durante</w:t>
      </w:r>
      <w:r>
        <w:rPr>
          <w:spacing w:val="6"/>
        </w:rPr>
        <w:t xml:space="preserve"> </w:t>
      </w:r>
      <w:r>
        <w:t>el</w:t>
      </w:r>
      <w:r>
        <w:rPr>
          <w:spacing w:val="8"/>
        </w:rPr>
        <w:t xml:space="preserve"> </w:t>
      </w:r>
      <w:r>
        <w:t>tiempo</w:t>
      </w:r>
      <w:r>
        <w:rPr>
          <w:spacing w:val="8"/>
        </w:rPr>
        <w:t xml:space="preserve"> </w:t>
      </w:r>
      <w:r>
        <w:t>de</w:t>
      </w:r>
      <w:r>
        <w:rPr>
          <w:spacing w:val="8"/>
        </w:rPr>
        <w:t xml:space="preserve"> </w:t>
      </w:r>
      <w:r>
        <w:t>garantía,</w:t>
      </w:r>
      <w:r>
        <w:rPr>
          <w:spacing w:val="10"/>
        </w:rPr>
        <w:t xml:space="preserve"> </w:t>
      </w:r>
      <w:r>
        <w:t>se</w:t>
      </w:r>
      <w:r>
        <w:rPr>
          <w:spacing w:val="3"/>
        </w:rPr>
        <w:t xml:space="preserve"> </w:t>
      </w:r>
      <w:r>
        <w:t>debe</w:t>
      </w:r>
      <w:r>
        <w:rPr>
          <w:spacing w:val="7"/>
        </w:rPr>
        <w:t xml:space="preserve"> </w:t>
      </w:r>
      <w:r>
        <w:t>realizar</w:t>
      </w:r>
      <w:r>
        <w:rPr>
          <w:spacing w:val="6"/>
        </w:rPr>
        <w:t xml:space="preserve"> </w:t>
      </w:r>
      <w:r>
        <w:t>una</w:t>
      </w:r>
      <w:r>
        <w:rPr>
          <w:spacing w:val="8"/>
        </w:rPr>
        <w:t xml:space="preserve"> </w:t>
      </w:r>
      <w:r>
        <w:t>visita</w:t>
      </w:r>
      <w:r>
        <w:rPr>
          <w:spacing w:val="5"/>
        </w:rPr>
        <w:t xml:space="preserve"> </w:t>
      </w:r>
      <w:r>
        <w:t>de</w:t>
      </w:r>
      <w:r>
        <w:rPr>
          <w:spacing w:val="7"/>
        </w:rPr>
        <w:t xml:space="preserve"> </w:t>
      </w:r>
      <w:r>
        <w:t>mantenimiento</w:t>
      </w:r>
      <w:r>
        <w:rPr>
          <w:spacing w:val="7"/>
        </w:rPr>
        <w:t xml:space="preserve"> </w:t>
      </w:r>
      <w:r>
        <w:t>preventivo</w:t>
      </w:r>
      <w:r>
        <w:rPr>
          <w:spacing w:val="5"/>
        </w:rPr>
        <w:t xml:space="preserve"> </w:t>
      </w:r>
      <w:r>
        <w:t>para</w:t>
      </w:r>
      <w:r>
        <w:rPr>
          <w:spacing w:val="7"/>
        </w:rPr>
        <w:t xml:space="preserve"> </w:t>
      </w:r>
      <w:r>
        <w:t>todos</w:t>
      </w:r>
      <w:r>
        <w:rPr>
          <w:spacing w:val="7"/>
        </w:rPr>
        <w:t xml:space="preserve"> </w:t>
      </w:r>
      <w:r>
        <w:t>los</w:t>
      </w:r>
      <w:r>
        <w:rPr>
          <w:spacing w:val="11"/>
        </w:rPr>
        <w:t xml:space="preserve"> </w:t>
      </w:r>
      <w:r>
        <w:t>equipos</w:t>
      </w:r>
      <w:r>
        <w:rPr>
          <w:spacing w:val="6"/>
        </w:rPr>
        <w:t xml:space="preserve"> </w:t>
      </w:r>
      <w:r>
        <w:t>contemplados</w:t>
      </w:r>
      <w:r>
        <w:rPr>
          <w:spacing w:val="13"/>
        </w:rPr>
        <w:t xml:space="preserve"> </w:t>
      </w:r>
      <w:r>
        <w:t>en</w:t>
      </w:r>
      <w:r>
        <w:rPr>
          <w:spacing w:val="7"/>
        </w:rPr>
        <w:t xml:space="preserve"> </w:t>
      </w:r>
      <w:r>
        <w:t>el</w:t>
      </w:r>
      <w:r>
        <w:rPr>
          <w:spacing w:val="3"/>
        </w:rPr>
        <w:t xml:space="preserve"> </w:t>
      </w:r>
      <w:r>
        <w:rPr>
          <w:spacing w:val="-2"/>
        </w:rPr>
        <w:t>contrato</w:t>
      </w:r>
    </w:p>
    <w:p w14:paraId="53142C02" w14:textId="77777777" w:rsidR="00AB35FE" w:rsidRDefault="00AB35FE">
      <w:pPr>
        <w:pStyle w:val="Textoindependiente"/>
        <w:sectPr w:rsidR="00AB35FE">
          <w:pgSz w:w="12240" w:h="15840"/>
          <w:pgMar w:top="1700" w:right="720" w:bottom="280" w:left="720" w:header="302" w:footer="0" w:gutter="0"/>
          <w:cols w:space="720"/>
        </w:sectPr>
      </w:pPr>
    </w:p>
    <w:p w14:paraId="47E92B1B" w14:textId="77777777" w:rsidR="00AB35FE" w:rsidRDefault="004B1758">
      <w:pPr>
        <w:pStyle w:val="Textoindependiente"/>
        <w:spacing w:before="90"/>
        <w:ind w:left="360" w:right="355"/>
        <w:jc w:val="both"/>
      </w:pPr>
      <w:r>
        <w:t>cuya fecha será pactada entre el proveedor y el Servicio Geológico Colombiano. El contratista debe suministrar todos los consumibles necesarios</w:t>
      </w:r>
      <w:r>
        <w:rPr>
          <w:spacing w:val="-5"/>
        </w:rPr>
        <w:t xml:space="preserve"> </w:t>
      </w:r>
      <w:r>
        <w:t>para</w:t>
      </w:r>
      <w:r>
        <w:rPr>
          <w:spacing w:val="-4"/>
        </w:rPr>
        <w:t xml:space="preserve"> </w:t>
      </w:r>
      <w:r>
        <w:t>el</w:t>
      </w:r>
      <w:r>
        <w:rPr>
          <w:spacing w:val="-8"/>
        </w:rPr>
        <w:t xml:space="preserve"> </w:t>
      </w:r>
      <w:r>
        <w:t>mantenimiento</w:t>
      </w:r>
      <w:r>
        <w:rPr>
          <w:spacing w:val="-10"/>
        </w:rPr>
        <w:t xml:space="preserve"> </w:t>
      </w:r>
      <w:r>
        <w:t>preventivo</w:t>
      </w:r>
      <w:r>
        <w:rPr>
          <w:spacing w:val="-7"/>
        </w:rPr>
        <w:t xml:space="preserve"> </w:t>
      </w:r>
      <w:r>
        <w:t>y</w:t>
      </w:r>
      <w:r>
        <w:rPr>
          <w:spacing w:val="-5"/>
        </w:rPr>
        <w:t xml:space="preserve"> </w:t>
      </w:r>
      <w:r>
        <w:t>debe</w:t>
      </w:r>
      <w:r>
        <w:rPr>
          <w:spacing w:val="-7"/>
        </w:rPr>
        <w:t xml:space="preserve"> </w:t>
      </w:r>
      <w:r>
        <w:t>considerar</w:t>
      </w:r>
      <w:r>
        <w:rPr>
          <w:spacing w:val="-5"/>
        </w:rPr>
        <w:t xml:space="preserve"> </w:t>
      </w:r>
      <w:r>
        <w:t>en</w:t>
      </w:r>
      <w:r>
        <w:rPr>
          <w:spacing w:val="-7"/>
        </w:rPr>
        <w:t xml:space="preserve"> </w:t>
      </w:r>
      <w:r>
        <w:t>su</w:t>
      </w:r>
      <w:r>
        <w:rPr>
          <w:spacing w:val="-5"/>
        </w:rPr>
        <w:t xml:space="preserve"> </w:t>
      </w:r>
      <w:r>
        <w:t>oferta</w:t>
      </w:r>
      <w:r>
        <w:rPr>
          <w:spacing w:val="-6"/>
        </w:rPr>
        <w:t xml:space="preserve"> </w:t>
      </w:r>
      <w:r>
        <w:t>el</w:t>
      </w:r>
      <w:r>
        <w:rPr>
          <w:spacing w:val="-8"/>
        </w:rPr>
        <w:t xml:space="preserve"> </w:t>
      </w:r>
      <w:r>
        <w:t>valor</w:t>
      </w:r>
      <w:r>
        <w:rPr>
          <w:spacing w:val="-5"/>
        </w:rPr>
        <w:t xml:space="preserve"> </w:t>
      </w:r>
      <w:r>
        <w:t>de</w:t>
      </w:r>
      <w:r>
        <w:rPr>
          <w:spacing w:val="-4"/>
        </w:rPr>
        <w:t xml:space="preserve"> </w:t>
      </w:r>
      <w:r>
        <w:t>estos.</w:t>
      </w:r>
      <w:r>
        <w:rPr>
          <w:spacing w:val="-5"/>
        </w:rPr>
        <w:t xml:space="preserve"> </w:t>
      </w:r>
      <w:r>
        <w:t>Las</w:t>
      </w:r>
      <w:r>
        <w:rPr>
          <w:spacing w:val="-5"/>
        </w:rPr>
        <w:t xml:space="preserve"> </w:t>
      </w:r>
      <w:r>
        <w:t>visitas</w:t>
      </w:r>
      <w:r>
        <w:rPr>
          <w:spacing w:val="-5"/>
        </w:rPr>
        <w:t xml:space="preserve"> </w:t>
      </w:r>
      <w:r>
        <w:t>se</w:t>
      </w:r>
      <w:r>
        <w:rPr>
          <w:spacing w:val="-7"/>
        </w:rPr>
        <w:t xml:space="preserve"> </w:t>
      </w:r>
      <w:r>
        <w:t>coordinarán</w:t>
      </w:r>
      <w:r>
        <w:rPr>
          <w:spacing w:val="-4"/>
        </w:rPr>
        <w:t xml:space="preserve"> </w:t>
      </w:r>
      <w:r>
        <w:t>con</w:t>
      </w:r>
      <w:r>
        <w:rPr>
          <w:spacing w:val="-4"/>
        </w:rPr>
        <w:t xml:space="preserve"> </w:t>
      </w:r>
      <w:r>
        <w:t>el</w:t>
      </w:r>
      <w:r>
        <w:rPr>
          <w:spacing w:val="-8"/>
        </w:rPr>
        <w:t xml:space="preserve"> </w:t>
      </w:r>
      <w:r>
        <w:t>responsable</w:t>
      </w:r>
      <w:r>
        <w:rPr>
          <w:spacing w:val="-4"/>
        </w:rPr>
        <w:t xml:space="preserve"> </w:t>
      </w:r>
      <w:r>
        <w:t>del equipo y el Supervisor del contrato.</w:t>
      </w:r>
    </w:p>
    <w:p w14:paraId="5727979A" w14:textId="77777777" w:rsidR="00AB35FE" w:rsidRDefault="00AB35FE">
      <w:pPr>
        <w:pStyle w:val="Textoindependiente"/>
        <w:spacing w:before="12"/>
      </w:pPr>
    </w:p>
    <w:p w14:paraId="24EFE542" w14:textId="77777777" w:rsidR="00AB35FE" w:rsidRDefault="004B1758">
      <w:pPr>
        <w:pStyle w:val="Textoindependiente"/>
        <w:spacing w:before="1"/>
        <w:ind w:left="360" w:right="364"/>
        <w:jc w:val="both"/>
      </w:pPr>
      <w:r>
        <w:t>El</w:t>
      </w:r>
      <w:r>
        <w:rPr>
          <w:spacing w:val="-6"/>
        </w:rPr>
        <w:t xml:space="preserve"> </w:t>
      </w:r>
      <w:r>
        <w:t>contratista</w:t>
      </w:r>
      <w:r>
        <w:rPr>
          <w:spacing w:val="-7"/>
        </w:rPr>
        <w:t xml:space="preserve"> </w:t>
      </w:r>
      <w:r>
        <w:t>debe</w:t>
      </w:r>
      <w:r>
        <w:rPr>
          <w:spacing w:val="-7"/>
        </w:rPr>
        <w:t xml:space="preserve"> </w:t>
      </w:r>
      <w:r>
        <w:t>incluir</w:t>
      </w:r>
      <w:r>
        <w:rPr>
          <w:spacing w:val="-8"/>
        </w:rPr>
        <w:t xml:space="preserve"> </w:t>
      </w:r>
      <w:r>
        <w:t>todos</w:t>
      </w:r>
      <w:r>
        <w:rPr>
          <w:spacing w:val="-5"/>
        </w:rPr>
        <w:t xml:space="preserve"> </w:t>
      </w:r>
      <w:r>
        <w:t>los</w:t>
      </w:r>
      <w:r>
        <w:rPr>
          <w:spacing w:val="-6"/>
        </w:rPr>
        <w:t xml:space="preserve"> </w:t>
      </w:r>
      <w:r>
        <w:t>mantenimientos</w:t>
      </w:r>
      <w:r>
        <w:rPr>
          <w:spacing w:val="-8"/>
        </w:rPr>
        <w:t xml:space="preserve"> </w:t>
      </w:r>
      <w:r>
        <w:t>correctivos</w:t>
      </w:r>
      <w:r>
        <w:rPr>
          <w:spacing w:val="-5"/>
        </w:rPr>
        <w:t xml:space="preserve"> </w:t>
      </w:r>
      <w:r>
        <w:t>que</w:t>
      </w:r>
      <w:r>
        <w:rPr>
          <w:spacing w:val="-9"/>
        </w:rPr>
        <w:t xml:space="preserve"> </w:t>
      </w:r>
      <w:r>
        <w:t>se</w:t>
      </w:r>
      <w:r>
        <w:rPr>
          <w:spacing w:val="-6"/>
        </w:rPr>
        <w:t xml:space="preserve"> </w:t>
      </w:r>
      <w:r>
        <w:t>requieran</w:t>
      </w:r>
      <w:r>
        <w:rPr>
          <w:spacing w:val="-4"/>
        </w:rPr>
        <w:t xml:space="preserve"> </w:t>
      </w:r>
      <w:r>
        <w:t>por</w:t>
      </w:r>
      <w:r>
        <w:rPr>
          <w:spacing w:val="-6"/>
        </w:rPr>
        <w:t xml:space="preserve"> </w:t>
      </w:r>
      <w:r>
        <w:t>fallos</w:t>
      </w:r>
      <w:r>
        <w:rPr>
          <w:spacing w:val="-5"/>
        </w:rPr>
        <w:t xml:space="preserve"> </w:t>
      </w:r>
      <w:r>
        <w:t>de</w:t>
      </w:r>
      <w:r>
        <w:rPr>
          <w:spacing w:val="-7"/>
        </w:rPr>
        <w:t xml:space="preserve"> </w:t>
      </w:r>
      <w:r>
        <w:t>fábrica</w:t>
      </w:r>
      <w:r>
        <w:rPr>
          <w:spacing w:val="-7"/>
        </w:rPr>
        <w:t xml:space="preserve"> </w:t>
      </w:r>
      <w:r>
        <w:t>junto</w:t>
      </w:r>
      <w:r>
        <w:rPr>
          <w:spacing w:val="-7"/>
        </w:rPr>
        <w:t xml:space="preserve"> </w:t>
      </w:r>
      <w:r>
        <w:t>con</w:t>
      </w:r>
      <w:r>
        <w:rPr>
          <w:spacing w:val="-6"/>
        </w:rPr>
        <w:t xml:space="preserve"> </w:t>
      </w:r>
      <w:r>
        <w:t>la</w:t>
      </w:r>
      <w:r>
        <w:rPr>
          <w:spacing w:val="-6"/>
        </w:rPr>
        <w:t xml:space="preserve"> </w:t>
      </w:r>
      <w:r>
        <w:t>entrega</w:t>
      </w:r>
      <w:r>
        <w:rPr>
          <w:spacing w:val="-7"/>
        </w:rPr>
        <w:t xml:space="preserve"> </w:t>
      </w:r>
      <w:r>
        <w:t>y</w:t>
      </w:r>
      <w:r>
        <w:rPr>
          <w:spacing w:val="-5"/>
        </w:rPr>
        <w:t xml:space="preserve"> </w:t>
      </w:r>
      <w:r>
        <w:t>cambio</w:t>
      </w:r>
      <w:r>
        <w:rPr>
          <w:spacing w:val="-7"/>
        </w:rPr>
        <w:t xml:space="preserve"> </w:t>
      </w:r>
      <w:r>
        <w:t>de</w:t>
      </w:r>
      <w:r>
        <w:rPr>
          <w:spacing w:val="-7"/>
        </w:rPr>
        <w:t xml:space="preserve"> </w:t>
      </w:r>
      <w:r>
        <w:t>todos</w:t>
      </w:r>
      <w:r>
        <w:rPr>
          <w:spacing w:val="-5"/>
        </w:rPr>
        <w:t xml:space="preserve"> </w:t>
      </w:r>
      <w:r>
        <w:t>los repuestos que por el mismo motivo se deban adquirir. Esto aplica para todos los equipos contemplados en el contrato.</w:t>
      </w:r>
    </w:p>
    <w:p w14:paraId="223AE78D" w14:textId="77777777" w:rsidR="00AB35FE" w:rsidRDefault="00AB35FE">
      <w:pPr>
        <w:pStyle w:val="Textoindependiente"/>
        <w:spacing w:before="92"/>
      </w:pPr>
    </w:p>
    <w:p w14:paraId="48D1C624" w14:textId="77777777" w:rsidR="00AB35FE" w:rsidRDefault="004B1758">
      <w:pPr>
        <w:pStyle w:val="Textoindependiente"/>
        <w:spacing w:line="244" w:lineRule="auto"/>
        <w:ind w:left="360" w:right="359"/>
        <w:jc w:val="both"/>
      </w:pPr>
      <w:r>
        <w:t>Asegurar que el cromatógrafo</w:t>
      </w:r>
      <w:r>
        <w:rPr>
          <w:spacing w:val="-3"/>
        </w:rPr>
        <w:t xml:space="preserve"> </w:t>
      </w:r>
      <w:r>
        <w:t>iónico</w:t>
      </w:r>
      <w:r>
        <w:rPr>
          <w:spacing w:val="-3"/>
        </w:rPr>
        <w:t xml:space="preserve"> </w:t>
      </w:r>
      <w:r>
        <w:t>y sus equipos</w:t>
      </w:r>
      <w:r>
        <w:rPr>
          <w:spacing w:val="-1"/>
        </w:rPr>
        <w:t xml:space="preserve"> </w:t>
      </w:r>
      <w:r>
        <w:t>complementarios mantengan plena vigencia operativa durante su</w:t>
      </w:r>
      <w:r>
        <w:rPr>
          <w:spacing w:val="-2"/>
        </w:rPr>
        <w:t xml:space="preserve"> </w:t>
      </w:r>
      <w:r>
        <w:t>vida útil, garantizando la disponibilidad y el suministro de repuestos originales, consumibles</w:t>
      </w:r>
      <w:r>
        <w:rPr>
          <w:spacing w:val="-1"/>
        </w:rPr>
        <w:t xml:space="preserve"> </w:t>
      </w:r>
      <w:r>
        <w:t>y componentes por un periodo mínimo de diez (10) años, contados</w:t>
      </w:r>
      <w:r>
        <w:rPr>
          <w:spacing w:val="-1"/>
        </w:rPr>
        <w:t xml:space="preserve"> </w:t>
      </w:r>
      <w:r>
        <w:t>a</w:t>
      </w:r>
      <w:r>
        <w:rPr>
          <w:spacing w:val="-3"/>
        </w:rPr>
        <w:t xml:space="preserve"> </w:t>
      </w:r>
      <w:r>
        <w:t>partir de la entrega. Los repuestos y servicios de mantenimiento deberán estar certificados por la casa matriz o fabricante del equipo, o por el representante autorizado en Colombia, asegurando la compatibilidad, trazabilidad y continuidad técnica del sistema en dicha certificación.</w:t>
      </w:r>
    </w:p>
    <w:p w14:paraId="32AB3C94" w14:textId="77777777" w:rsidR="00AB35FE" w:rsidRDefault="00AB35FE">
      <w:pPr>
        <w:pStyle w:val="Textoindependiente"/>
      </w:pPr>
    </w:p>
    <w:p w14:paraId="6E3FCA03" w14:textId="77777777" w:rsidR="00AB35FE" w:rsidRDefault="00AB35FE">
      <w:pPr>
        <w:pStyle w:val="Textoindependiente"/>
        <w:spacing w:before="82"/>
      </w:pPr>
    </w:p>
    <w:p w14:paraId="2035C389" w14:textId="77777777" w:rsidR="00AB35FE" w:rsidRDefault="004B1758">
      <w:pPr>
        <w:pStyle w:val="Textoindependiente"/>
        <w:ind w:left="360" w:right="363"/>
        <w:jc w:val="both"/>
      </w:pPr>
      <w:r>
        <w:t>Cuando se requieran mantenimientos correctivos, el tiempo de respuesta debe ser máximo de siete (7) días hábiles contados a partir de la notificación al contratista, excepto</w:t>
      </w:r>
      <w:r>
        <w:rPr>
          <w:spacing w:val="-3"/>
        </w:rPr>
        <w:t xml:space="preserve"> </w:t>
      </w:r>
      <w:r>
        <w:t>en casos donde se</w:t>
      </w:r>
      <w:r>
        <w:rPr>
          <w:spacing w:val="-3"/>
        </w:rPr>
        <w:t xml:space="preserve"> </w:t>
      </w:r>
      <w:r>
        <w:t>requiera</w:t>
      </w:r>
      <w:r>
        <w:rPr>
          <w:spacing w:val="-3"/>
        </w:rPr>
        <w:t xml:space="preserve"> </w:t>
      </w:r>
      <w:r>
        <w:t>reemplazar partes que</w:t>
      </w:r>
      <w:r>
        <w:rPr>
          <w:spacing w:val="-5"/>
        </w:rPr>
        <w:t xml:space="preserve"> </w:t>
      </w:r>
      <w:r>
        <w:t>sean de importación. Los</w:t>
      </w:r>
      <w:r>
        <w:rPr>
          <w:spacing w:val="-1"/>
        </w:rPr>
        <w:t xml:space="preserve"> </w:t>
      </w:r>
      <w:r>
        <w:t>mantenimientos preventivos</w:t>
      </w:r>
      <w:r>
        <w:rPr>
          <w:spacing w:val="-4"/>
        </w:rPr>
        <w:t xml:space="preserve"> </w:t>
      </w:r>
      <w:r>
        <w:t>y las asesorías se programarán de común acuerdo entre el contratista y la entidad.</w:t>
      </w:r>
    </w:p>
    <w:p w14:paraId="499B2EB8" w14:textId="77777777" w:rsidR="00AB35FE" w:rsidRDefault="00AB35FE">
      <w:pPr>
        <w:pStyle w:val="Textoindependiente"/>
      </w:pPr>
    </w:p>
    <w:p w14:paraId="615C1B6A" w14:textId="77777777" w:rsidR="00AB35FE" w:rsidRDefault="00AB35FE">
      <w:pPr>
        <w:pStyle w:val="Textoindependiente"/>
        <w:spacing w:before="11"/>
      </w:pPr>
    </w:p>
    <w:p w14:paraId="259491CB" w14:textId="77777777" w:rsidR="00AB35FE" w:rsidRDefault="004B1758">
      <w:pPr>
        <w:pStyle w:val="Ttulo1"/>
        <w:numPr>
          <w:ilvl w:val="1"/>
          <w:numId w:val="4"/>
        </w:numPr>
        <w:tabs>
          <w:tab w:val="left" w:pos="688"/>
        </w:tabs>
        <w:spacing w:before="1"/>
        <w:ind w:left="688" w:hanging="328"/>
      </w:pPr>
      <w:r>
        <w:t>Soporte</w:t>
      </w:r>
      <w:r>
        <w:rPr>
          <w:spacing w:val="-5"/>
        </w:rPr>
        <w:t xml:space="preserve"> </w:t>
      </w:r>
      <w:r>
        <w:rPr>
          <w:spacing w:val="-2"/>
        </w:rPr>
        <w:t>técnico</w:t>
      </w:r>
    </w:p>
    <w:p w14:paraId="4FA9DBE2" w14:textId="77777777" w:rsidR="00AB35FE" w:rsidRDefault="00AB35FE">
      <w:pPr>
        <w:pStyle w:val="Textoindependiente"/>
        <w:spacing w:before="4"/>
        <w:rPr>
          <w:rFonts w:ascii="Arial"/>
          <w:b/>
        </w:rPr>
      </w:pPr>
    </w:p>
    <w:p w14:paraId="42653D5A" w14:textId="77777777" w:rsidR="00AB35FE" w:rsidRDefault="004B1758">
      <w:pPr>
        <w:pStyle w:val="Prrafodelista"/>
        <w:numPr>
          <w:ilvl w:val="2"/>
          <w:numId w:val="4"/>
        </w:numPr>
        <w:tabs>
          <w:tab w:val="left" w:pos="1080"/>
        </w:tabs>
        <w:spacing w:line="235" w:lineRule="auto"/>
        <w:ind w:right="452"/>
        <w:jc w:val="both"/>
        <w:rPr>
          <w:sz w:val="16"/>
          <w:szCs w:val="16"/>
        </w:rPr>
      </w:pPr>
      <w:r>
        <w:rPr>
          <w:sz w:val="16"/>
          <w:szCs w:val="16"/>
        </w:rPr>
        <w:t>El contratista prestará soporte técnico permanente durante el tiempo de vigencia del contrato sobre el manejo de los equipos y responderá las consultas que se le dirijan vía correo electrónico, telefónicamente o de modo presencial. Se contará con servicio remoto de diagnóstico con personal de fábrica inclusive si es necesario.</w:t>
      </w:r>
    </w:p>
    <w:p w14:paraId="40EF6DC7" w14:textId="77777777" w:rsidR="00AB35FE" w:rsidRDefault="00AB35FE">
      <w:pPr>
        <w:pStyle w:val="Textoindependiente"/>
        <w:spacing w:before="90"/>
      </w:pPr>
    </w:p>
    <w:p w14:paraId="3C533B18" w14:textId="77777777" w:rsidR="00AB35FE" w:rsidRDefault="004B1758">
      <w:pPr>
        <w:pStyle w:val="Prrafodelista"/>
        <w:numPr>
          <w:ilvl w:val="2"/>
          <w:numId w:val="4"/>
        </w:numPr>
        <w:tabs>
          <w:tab w:val="left" w:pos="1080"/>
        </w:tabs>
        <w:spacing w:line="235" w:lineRule="auto"/>
        <w:ind w:right="451"/>
        <w:jc w:val="both"/>
        <w:rPr>
          <w:sz w:val="16"/>
          <w:szCs w:val="16"/>
        </w:rPr>
      </w:pPr>
      <w:r>
        <w:rPr>
          <w:sz w:val="16"/>
          <w:szCs w:val="16"/>
        </w:rPr>
        <w:t>El soporte analítico será realizado por personal competente, quienes apoyarán el montaje de nuevas metodologías, validación de aplicaciones y acompañamiento en la implementación de estas. Este soporte se debe prestar por el tiempo que dure la garantía y no debe implicar un costo adicional.</w:t>
      </w:r>
    </w:p>
    <w:p w14:paraId="600ECC5A" w14:textId="77777777" w:rsidR="00AB35FE" w:rsidRDefault="00AB35FE">
      <w:pPr>
        <w:pStyle w:val="Textoindependiente"/>
        <w:spacing w:before="89"/>
      </w:pPr>
    </w:p>
    <w:p w14:paraId="32C28139" w14:textId="77777777" w:rsidR="00AB35FE" w:rsidRDefault="004B1758">
      <w:pPr>
        <w:pStyle w:val="Prrafodelista"/>
        <w:numPr>
          <w:ilvl w:val="2"/>
          <w:numId w:val="4"/>
        </w:numPr>
        <w:tabs>
          <w:tab w:val="left" w:pos="1080"/>
        </w:tabs>
        <w:spacing w:line="237" w:lineRule="auto"/>
        <w:ind w:right="446"/>
        <w:jc w:val="both"/>
        <w:rPr>
          <w:sz w:val="16"/>
          <w:szCs w:val="16"/>
        </w:rPr>
      </w:pPr>
      <w:r>
        <w:rPr>
          <w:sz w:val="16"/>
          <w:szCs w:val="16"/>
        </w:rPr>
        <w:t>Para los servicios de mantenimiento, el proponente deberá contar, al menos, con un ingeniero de servicio con residencia en Colombia, con más de tres años de experiencia en servicios de mantenimiento de equipos de cromatografía iónica de la marca ofertada u otras marcas, siempre y cuando las certificaciones sean emitidas por el fabricante</w:t>
      </w:r>
      <w:r>
        <w:rPr>
          <w:rFonts w:ascii="Arial" w:eastAsia="Arial" w:hAnsi="Arial" w:cs="Arial"/>
          <w:b/>
          <w:bCs/>
          <w:i/>
          <w:iCs/>
          <w:sz w:val="16"/>
          <w:szCs w:val="16"/>
        </w:rPr>
        <w:t xml:space="preserve">. </w:t>
      </w:r>
      <w:r>
        <w:rPr>
          <w:sz w:val="16"/>
          <w:szCs w:val="16"/>
        </w:rPr>
        <w:t>El proponente deberá anexar a la propuesta la hoja de vida del personal que prestará el soporte técnico con certificado expedido de fábrica.</w:t>
      </w:r>
    </w:p>
    <w:p w14:paraId="6AE42A17" w14:textId="77777777" w:rsidR="00AB35FE" w:rsidRDefault="00AB35FE">
      <w:pPr>
        <w:pStyle w:val="Textoindependiente"/>
      </w:pPr>
    </w:p>
    <w:p w14:paraId="4E2FB202" w14:textId="77777777" w:rsidR="00AB35FE" w:rsidRDefault="00AB35FE">
      <w:pPr>
        <w:pStyle w:val="Textoindependiente"/>
        <w:spacing w:before="9"/>
      </w:pPr>
    </w:p>
    <w:p w14:paraId="16CCE819" w14:textId="77777777" w:rsidR="00AB35FE" w:rsidRDefault="004B1758">
      <w:pPr>
        <w:pStyle w:val="Ttulo1"/>
        <w:numPr>
          <w:ilvl w:val="1"/>
          <w:numId w:val="4"/>
        </w:numPr>
        <w:tabs>
          <w:tab w:val="left" w:pos="688"/>
        </w:tabs>
        <w:ind w:left="688" w:hanging="328"/>
      </w:pPr>
      <w:r>
        <w:t>Sistema</w:t>
      </w:r>
      <w:r>
        <w:rPr>
          <w:spacing w:val="-6"/>
        </w:rPr>
        <w:t xml:space="preserve"> </w:t>
      </w:r>
      <w:r>
        <w:t>de</w:t>
      </w:r>
      <w:r>
        <w:rPr>
          <w:spacing w:val="-5"/>
        </w:rPr>
        <w:t xml:space="preserve"> </w:t>
      </w:r>
      <w:r>
        <w:rPr>
          <w:spacing w:val="-2"/>
        </w:rPr>
        <w:t>gestión:</w:t>
      </w:r>
    </w:p>
    <w:p w14:paraId="4DF0B3BD" w14:textId="77777777" w:rsidR="00AB35FE" w:rsidRDefault="004B1758">
      <w:pPr>
        <w:pStyle w:val="Textoindependiente"/>
        <w:spacing w:before="3" w:line="244" w:lineRule="auto"/>
        <w:ind w:left="360" w:right="362"/>
        <w:jc w:val="both"/>
      </w:pPr>
      <w:r>
        <w:t>El contratista deberá cumplir con los procedimientos del Sistema de Gestión del Servicio Geológico Colombiano que se relacionen con las actividades del contrato y con las normas de salud ocupacional y bioseguridad establecidas por la Entidad.</w:t>
      </w:r>
    </w:p>
    <w:p w14:paraId="262C3D64" w14:textId="77777777" w:rsidR="00AB35FE" w:rsidRDefault="00AB35FE">
      <w:pPr>
        <w:pStyle w:val="Textoindependiente"/>
      </w:pPr>
    </w:p>
    <w:p w14:paraId="0A3BF61B" w14:textId="77777777" w:rsidR="00AB35FE" w:rsidRDefault="00AB35FE">
      <w:pPr>
        <w:pStyle w:val="Textoindependiente"/>
        <w:spacing w:before="82"/>
      </w:pPr>
    </w:p>
    <w:p w14:paraId="395D15F1" w14:textId="77777777" w:rsidR="00AB35FE" w:rsidRDefault="004B1758">
      <w:pPr>
        <w:pStyle w:val="Ttulo1"/>
        <w:numPr>
          <w:ilvl w:val="1"/>
          <w:numId w:val="4"/>
        </w:numPr>
        <w:tabs>
          <w:tab w:val="left" w:pos="688"/>
        </w:tabs>
        <w:ind w:left="688" w:hanging="328"/>
      </w:pPr>
      <w:r>
        <w:t>Tiempo</w:t>
      </w:r>
      <w:r>
        <w:rPr>
          <w:spacing w:val="-8"/>
        </w:rPr>
        <w:t xml:space="preserve"> </w:t>
      </w:r>
      <w:r>
        <w:t>de</w:t>
      </w:r>
      <w:r>
        <w:rPr>
          <w:spacing w:val="-4"/>
        </w:rPr>
        <w:t xml:space="preserve"> </w:t>
      </w:r>
      <w:r>
        <w:t>respuesta</w:t>
      </w:r>
      <w:r>
        <w:rPr>
          <w:spacing w:val="-4"/>
        </w:rPr>
        <w:t xml:space="preserve"> </w:t>
      </w:r>
      <w:r>
        <w:t>a</w:t>
      </w:r>
      <w:r>
        <w:rPr>
          <w:spacing w:val="-4"/>
        </w:rPr>
        <w:t xml:space="preserve"> </w:t>
      </w:r>
      <w:r>
        <w:t>quejas</w:t>
      </w:r>
      <w:r>
        <w:rPr>
          <w:spacing w:val="-5"/>
        </w:rPr>
        <w:t xml:space="preserve"> </w:t>
      </w:r>
      <w:r>
        <w:t>por</w:t>
      </w:r>
      <w:r>
        <w:rPr>
          <w:spacing w:val="1"/>
        </w:rPr>
        <w:t xml:space="preserve"> </w:t>
      </w:r>
      <w:r>
        <w:t>parte</w:t>
      </w:r>
      <w:r>
        <w:rPr>
          <w:spacing w:val="-8"/>
        </w:rPr>
        <w:t xml:space="preserve"> </w:t>
      </w:r>
      <w:r>
        <w:t>del</w:t>
      </w:r>
      <w:r>
        <w:rPr>
          <w:spacing w:val="-3"/>
        </w:rPr>
        <w:t xml:space="preserve"> </w:t>
      </w:r>
      <w:r>
        <w:rPr>
          <w:spacing w:val="-2"/>
        </w:rPr>
        <w:t>usuario</w:t>
      </w:r>
    </w:p>
    <w:p w14:paraId="431F97DE" w14:textId="77777777" w:rsidR="00AB35FE" w:rsidRDefault="00AB35FE">
      <w:pPr>
        <w:pStyle w:val="Textoindependiente"/>
        <w:spacing w:before="7"/>
        <w:rPr>
          <w:rFonts w:ascii="Arial"/>
          <w:b/>
        </w:rPr>
      </w:pPr>
    </w:p>
    <w:p w14:paraId="2E11E6E8" w14:textId="77777777" w:rsidR="00AB35FE" w:rsidRDefault="004B1758">
      <w:pPr>
        <w:pStyle w:val="Textoindependiente"/>
        <w:ind w:left="360" w:right="361"/>
        <w:jc w:val="both"/>
      </w:pPr>
      <w:r>
        <w:t>El</w:t>
      </w:r>
      <w:r>
        <w:rPr>
          <w:spacing w:val="-2"/>
        </w:rPr>
        <w:t xml:space="preserve"> </w:t>
      </w:r>
      <w:r>
        <w:t>contratista</w:t>
      </w:r>
      <w:r>
        <w:rPr>
          <w:spacing w:val="-6"/>
        </w:rPr>
        <w:t xml:space="preserve"> </w:t>
      </w:r>
      <w:r>
        <w:t>debe</w:t>
      </w:r>
      <w:r>
        <w:rPr>
          <w:spacing w:val="-4"/>
        </w:rPr>
        <w:t xml:space="preserve"> </w:t>
      </w:r>
      <w:r>
        <w:t>comprometerse en</w:t>
      </w:r>
      <w:r>
        <w:rPr>
          <w:spacing w:val="-4"/>
        </w:rPr>
        <w:t xml:space="preserve"> </w:t>
      </w:r>
      <w:r>
        <w:t>su</w:t>
      </w:r>
      <w:r>
        <w:rPr>
          <w:spacing w:val="-6"/>
        </w:rPr>
        <w:t xml:space="preserve"> </w:t>
      </w:r>
      <w:r>
        <w:t>oferta,</w:t>
      </w:r>
      <w:r>
        <w:rPr>
          <w:spacing w:val="-4"/>
        </w:rPr>
        <w:t xml:space="preserve"> </w:t>
      </w:r>
      <w:r>
        <w:t>a</w:t>
      </w:r>
      <w:r>
        <w:rPr>
          <w:spacing w:val="-3"/>
        </w:rPr>
        <w:t xml:space="preserve"> </w:t>
      </w:r>
      <w:r>
        <w:t>atender</w:t>
      </w:r>
      <w:r>
        <w:rPr>
          <w:spacing w:val="-5"/>
        </w:rPr>
        <w:t xml:space="preserve"> </w:t>
      </w:r>
      <w:r>
        <w:t>y</w:t>
      </w:r>
      <w:r>
        <w:rPr>
          <w:spacing w:val="-1"/>
        </w:rPr>
        <w:t xml:space="preserve"> </w:t>
      </w:r>
      <w:r>
        <w:t>responder las dudas o</w:t>
      </w:r>
      <w:r>
        <w:rPr>
          <w:spacing w:val="-4"/>
        </w:rPr>
        <w:t xml:space="preserve"> </w:t>
      </w:r>
      <w:r>
        <w:t>problemas</w:t>
      </w:r>
      <w:r>
        <w:rPr>
          <w:spacing w:val="-1"/>
        </w:rPr>
        <w:t xml:space="preserve"> </w:t>
      </w:r>
      <w:r>
        <w:t>que</w:t>
      </w:r>
      <w:r>
        <w:rPr>
          <w:spacing w:val="-5"/>
        </w:rPr>
        <w:t xml:space="preserve"> </w:t>
      </w:r>
      <w:r>
        <w:t>surjan</w:t>
      </w:r>
      <w:r>
        <w:rPr>
          <w:spacing w:val="-2"/>
        </w:rPr>
        <w:t xml:space="preserve"> </w:t>
      </w:r>
      <w:r>
        <w:t>durante</w:t>
      </w:r>
      <w:r>
        <w:rPr>
          <w:spacing w:val="-3"/>
        </w:rPr>
        <w:t xml:space="preserve"> </w:t>
      </w:r>
      <w:r>
        <w:t>la</w:t>
      </w:r>
      <w:r>
        <w:rPr>
          <w:spacing w:val="-3"/>
        </w:rPr>
        <w:t xml:space="preserve"> </w:t>
      </w:r>
      <w:r>
        <w:t>operación del equipo, con una oportunidad no mayor a tres (3) días hábiles.</w:t>
      </w:r>
    </w:p>
    <w:p w14:paraId="7FD42227" w14:textId="77777777" w:rsidR="00AB35FE" w:rsidRDefault="00AB35FE">
      <w:pPr>
        <w:pStyle w:val="Textoindependiente"/>
      </w:pPr>
    </w:p>
    <w:p w14:paraId="082F2423" w14:textId="77777777" w:rsidR="00AB35FE" w:rsidRDefault="00AB35FE">
      <w:pPr>
        <w:pStyle w:val="Textoindependiente"/>
        <w:spacing w:before="10"/>
      </w:pPr>
    </w:p>
    <w:p w14:paraId="138A10D5" w14:textId="77777777" w:rsidR="00AB35FE" w:rsidRDefault="004B1758">
      <w:pPr>
        <w:pStyle w:val="Ttulo1"/>
        <w:numPr>
          <w:ilvl w:val="1"/>
          <w:numId w:val="4"/>
        </w:numPr>
        <w:tabs>
          <w:tab w:val="left" w:pos="801"/>
        </w:tabs>
        <w:ind w:left="801" w:hanging="441"/>
      </w:pPr>
      <w:r>
        <w:t>Personal</w:t>
      </w:r>
      <w:r>
        <w:rPr>
          <w:spacing w:val="-10"/>
        </w:rPr>
        <w:t xml:space="preserve"> </w:t>
      </w:r>
      <w:r>
        <w:t>mínimo</w:t>
      </w:r>
      <w:r>
        <w:rPr>
          <w:spacing w:val="-3"/>
        </w:rPr>
        <w:t xml:space="preserve"> </w:t>
      </w:r>
      <w:r>
        <w:rPr>
          <w:spacing w:val="-2"/>
        </w:rPr>
        <w:t>requerido</w:t>
      </w:r>
    </w:p>
    <w:p w14:paraId="32B4851C" w14:textId="77777777" w:rsidR="00AB35FE" w:rsidRDefault="00AB35FE">
      <w:pPr>
        <w:pStyle w:val="Textoindependiente"/>
        <w:spacing w:before="55"/>
        <w:rPr>
          <w:rFonts w:ascii="Arial"/>
          <w:b/>
        </w:rPr>
      </w:pPr>
    </w:p>
    <w:p w14:paraId="526352D2" w14:textId="77777777" w:rsidR="00AB35FE" w:rsidRDefault="004B1758">
      <w:pPr>
        <w:pStyle w:val="Prrafodelista"/>
        <w:numPr>
          <w:ilvl w:val="0"/>
          <w:numId w:val="1"/>
        </w:numPr>
        <w:tabs>
          <w:tab w:val="left" w:pos="611"/>
        </w:tabs>
        <w:spacing w:line="187" w:lineRule="auto"/>
        <w:ind w:right="359" w:firstLine="0"/>
        <w:jc w:val="both"/>
        <w:rPr>
          <w:sz w:val="16"/>
        </w:rPr>
      </w:pPr>
      <w:r>
        <w:rPr>
          <w:sz w:val="16"/>
        </w:rPr>
        <w:t>Para la instalación y puesta en funcionamiento del cromatógrafo iónico y demás accesorios, el contratista deberá contar con el personal idóneo que se encuentre certificado por la casa matriz o fabricante del equipo de cromatografía ionica.</w:t>
      </w:r>
    </w:p>
    <w:p w14:paraId="476D1F5A" w14:textId="77777777" w:rsidR="00AB35FE" w:rsidRDefault="00AB35FE">
      <w:pPr>
        <w:pStyle w:val="Textoindependiente"/>
        <w:spacing w:before="38"/>
      </w:pPr>
    </w:p>
    <w:p w14:paraId="40588A19" w14:textId="77777777" w:rsidR="00AB35FE" w:rsidRDefault="004B1758">
      <w:pPr>
        <w:pStyle w:val="Prrafodelista"/>
        <w:numPr>
          <w:ilvl w:val="0"/>
          <w:numId w:val="1"/>
        </w:numPr>
        <w:tabs>
          <w:tab w:val="left" w:pos="586"/>
        </w:tabs>
        <w:spacing w:line="213" w:lineRule="auto"/>
        <w:ind w:right="356" w:firstLine="0"/>
        <w:jc w:val="both"/>
        <w:rPr>
          <w:sz w:val="16"/>
        </w:rPr>
      </w:pPr>
      <w:r>
        <w:rPr>
          <w:sz w:val="16"/>
        </w:rPr>
        <w:t>Para</w:t>
      </w:r>
      <w:r>
        <w:rPr>
          <w:spacing w:val="-5"/>
          <w:sz w:val="16"/>
        </w:rPr>
        <w:t xml:space="preserve"> </w:t>
      </w:r>
      <w:r>
        <w:rPr>
          <w:sz w:val="16"/>
        </w:rPr>
        <w:t>el</w:t>
      </w:r>
      <w:r>
        <w:rPr>
          <w:spacing w:val="-4"/>
          <w:sz w:val="16"/>
        </w:rPr>
        <w:t xml:space="preserve"> </w:t>
      </w:r>
      <w:r>
        <w:rPr>
          <w:sz w:val="16"/>
        </w:rPr>
        <w:t>servicio</w:t>
      </w:r>
      <w:r>
        <w:rPr>
          <w:spacing w:val="-2"/>
          <w:sz w:val="16"/>
        </w:rPr>
        <w:t xml:space="preserve"> </w:t>
      </w:r>
      <w:r>
        <w:rPr>
          <w:sz w:val="16"/>
        </w:rPr>
        <w:t>postventa:</w:t>
      </w:r>
      <w:r>
        <w:rPr>
          <w:spacing w:val="-5"/>
          <w:sz w:val="16"/>
        </w:rPr>
        <w:t xml:space="preserve"> </w:t>
      </w:r>
      <w:r>
        <w:rPr>
          <w:sz w:val="16"/>
        </w:rPr>
        <w:t>El</w:t>
      </w:r>
      <w:r>
        <w:rPr>
          <w:spacing w:val="-5"/>
          <w:sz w:val="16"/>
        </w:rPr>
        <w:t xml:space="preserve"> </w:t>
      </w:r>
      <w:r>
        <w:rPr>
          <w:sz w:val="16"/>
        </w:rPr>
        <w:t>contratista</w:t>
      </w:r>
      <w:r>
        <w:rPr>
          <w:spacing w:val="-5"/>
          <w:sz w:val="16"/>
        </w:rPr>
        <w:t xml:space="preserve"> </w:t>
      </w:r>
      <w:r>
        <w:rPr>
          <w:sz w:val="16"/>
        </w:rPr>
        <w:t>debe</w:t>
      </w:r>
      <w:r>
        <w:rPr>
          <w:spacing w:val="-6"/>
          <w:sz w:val="16"/>
        </w:rPr>
        <w:t xml:space="preserve"> </w:t>
      </w:r>
      <w:r>
        <w:rPr>
          <w:sz w:val="16"/>
        </w:rPr>
        <w:t>contar</w:t>
      </w:r>
      <w:r>
        <w:rPr>
          <w:spacing w:val="-5"/>
          <w:sz w:val="16"/>
        </w:rPr>
        <w:t xml:space="preserve"> </w:t>
      </w:r>
      <w:r>
        <w:rPr>
          <w:sz w:val="16"/>
        </w:rPr>
        <w:t>con</w:t>
      </w:r>
      <w:r>
        <w:rPr>
          <w:spacing w:val="-6"/>
          <w:sz w:val="16"/>
        </w:rPr>
        <w:t xml:space="preserve"> </w:t>
      </w:r>
      <w:r>
        <w:rPr>
          <w:sz w:val="16"/>
        </w:rPr>
        <w:t>mínimo</w:t>
      </w:r>
      <w:r>
        <w:rPr>
          <w:spacing w:val="-6"/>
          <w:sz w:val="16"/>
        </w:rPr>
        <w:t xml:space="preserve"> </w:t>
      </w:r>
      <w:r>
        <w:rPr>
          <w:sz w:val="16"/>
        </w:rPr>
        <w:t>un</w:t>
      </w:r>
      <w:r>
        <w:rPr>
          <w:spacing w:val="-6"/>
          <w:sz w:val="16"/>
        </w:rPr>
        <w:t xml:space="preserve"> </w:t>
      </w:r>
      <w:r>
        <w:rPr>
          <w:sz w:val="16"/>
        </w:rPr>
        <w:t>profesional</w:t>
      </w:r>
      <w:r>
        <w:rPr>
          <w:spacing w:val="-1"/>
          <w:sz w:val="16"/>
        </w:rPr>
        <w:t xml:space="preserve"> </w:t>
      </w:r>
      <w:r>
        <w:rPr>
          <w:sz w:val="16"/>
        </w:rPr>
        <w:t>de</w:t>
      </w:r>
      <w:r>
        <w:rPr>
          <w:spacing w:val="-3"/>
          <w:sz w:val="16"/>
        </w:rPr>
        <w:t xml:space="preserve"> </w:t>
      </w:r>
      <w:r>
        <w:rPr>
          <w:sz w:val="16"/>
        </w:rPr>
        <w:t>servicio</w:t>
      </w:r>
      <w:r>
        <w:rPr>
          <w:spacing w:val="-6"/>
          <w:sz w:val="16"/>
        </w:rPr>
        <w:t xml:space="preserve"> </w:t>
      </w:r>
      <w:r>
        <w:rPr>
          <w:sz w:val="16"/>
        </w:rPr>
        <w:t>tecnico</w:t>
      </w:r>
      <w:r>
        <w:rPr>
          <w:spacing w:val="-9"/>
          <w:sz w:val="16"/>
        </w:rPr>
        <w:t xml:space="preserve"> </w:t>
      </w:r>
      <w:r>
        <w:rPr>
          <w:sz w:val="16"/>
        </w:rPr>
        <w:t>con</w:t>
      </w:r>
      <w:r>
        <w:rPr>
          <w:spacing w:val="-8"/>
          <w:sz w:val="16"/>
        </w:rPr>
        <w:t xml:space="preserve"> </w:t>
      </w:r>
      <w:r>
        <w:rPr>
          <w:sz w:val="16"/>
        </w:rPr>
        <w:t>residencia</w:t>
      </w:r>
      <w:r>
        <w:rPr>
          <w:spacing w:val="-2"/>
          <w:sz w:val="16"/>
        </w:rPr>
        <w:t xml:space="preserve"> </w:t>
      </w:r>
      <w:r>
        <w:rPr>
          <w:sz w:val="16"/>
        </w:rPr>
        <w:t>en</w:t>
      </w:r>
      <w:r>
        <w:rPr>
          <w:spacing w:val="-5"/>
          <w:sz w:val="16"/>
        </w:rPr>
        <w:t xml:space="preserve"> </w:t>
      </w:r>
      <w:r>
        <w:rPr>
          <w:sz w:val="16"/>
        </w:rPr>
        <w:t>Colombia,</w:t>
      </w:r>
      <w:r>
        <w:rPr>
          <w:spacing w:val="-2"/>
          <w:sz w:val="16"/>
        </w:rPr>
        <w:t xml:space="preserve"> </w:t>
      </w:r>
      <w:r>
        <w:rPr>
          <w:sz w:val="16"/>
        </w:rPr>
        <w:t>con</w:t>
      </w:r>
      <w:r>
        <w:rPr>
          <w:spacing w:val="-9"/>
          <w:sz w:val="16"/>
        </w:rPr>
        <w:t xml:space="preserve"> </w:t>
      </w:r>
      <w:r>
        <w:rPr>
          <w:sz w:val="16"/>
        </w:rPr>
        <w:t>mínimo tres</w:t>
      </w:r>
      <w:r>
        <w:rPr>
          <w:spacing w:val="-1"/>
          <w:sz w:val="16"/>
        </w:rPr>
        <w:t xml:space="preserve"> </w:t>
      </w:r>
      <w:r>
        <w:rPr>
          <w:sz w:val="16"/>
        </w:rPr>
        <w:t>años</w:t>
      </w:r>
      <w:r>
        <w:rPr>
          <w:spacing w:val="-4"/>
          <w:sz w:val="16"/>
        </w:rPr>
        <w:t xml:space="preserve"> </w:t>
      </w:r>
      <w:r>
        <w:rPr>
          <w:sz w:val="16"/>
        </w:rPr>
        <w:t>de</w:t>
      </w:r>
      <w:r>
        <w:rPr>
          <w:spacing w:val="-5"/>
          <w:sz w:val="16"/>
        </w:rPr>
        <w:t xml:space="preserve"> </w:t>
      </w:r>
      <w:r>
        <w:rPr>
          <w:sz w:val="16"/>
        </w:rPr>
        <w:t>experiencia</w:t>
      </w:r>
      <w:r>
        <w:rPr>
          <w:spacing w:val="-7"/>
          <w:sz w:val="16"/>
        </w:rPr>
        <w:t xml:space="preserve"> </w:t>
      </w:r>
      <w:r>
        <w:rPr>
          <w:sz w:val="16"/>
        </w:rPr>
        <w:t>certificada</w:t>
      </w:r>
      <w:r>
        <w:rPr>
          <w:spacing w:val="-5"/>
          <w:sz w:val="16"/>
        </w:rPr>
        <w:t xml:space="preserve"> </w:t>
      </w:r>
      <w:r>
        <w:rPr>
          <w:sz w:val="16"/>
        </w:rPr>
        <w:t>en</w:t>
      </w:r>
      <w:r>
        <w:rPr>
          <w:spacing w:val="-4"/>
          <w:sz w:val="16"/>
        </w:rPr>
        <w:t xml:space="preserve"> </w:t>
      </w:r>
      <w:r>
        <w:rPr>
          <w:sz w:val="16"/>
        </w:rPr>
        <w:t>el</w:t>
      </w:r>
      <w:r>
        <w:rPr>
          <w:spacing w:val="-4"/>
          <w:sz w:val="16"/>
        </w:rPr>
        <w:t xml:space="preserve"> </w:t>
      </w:r>
      <w:r>
        <w:rPr>
          <w:sz w:val="16"/>
        </w:rPr>
        <w:t>servicio</w:t>
      </w:r>
      <w:r>
        <w:rPr>
          <w:spacing w:val="-6"/>
          <w:sz w:val="16"/>
        </w:rPr>
        <w:t xml:space="preserve"> </w:t>
      </w:r>
      <w:r>
        <w:rPr>
          <w:sz w:val="16"/>
        </w:rPr>
        <w:t>técnico</w:t>
      </w:r>
      <w:r>
        <w:rPr>
          <w:spacing w:val="-4"/>
          <w:sz w:val="16"/>
        </w:rPr>
        <w:t xml:space="preserve"> </w:t>
      </w:r>
      <w:r>
        <w:rPr>
          <w:sz w:val="16"/>
        </w:rPr>
        <w:t>para</w:t>
      </w:r>
      <w:r>
        <w:rPr>
          <w:spacing w:val="-7"/>
          <w:sz w:val="16"/>
        </w:rPr>
        <w:t xml:space="preserve"> </w:t>
      </w:r>
      <w:r>
        <w:rPr>
          <w:sz w:val="16"/>
        </w:rPr>
        <w:t>cromatógrafos</w:t>
      </w:r>
      <w:r>
        <w:rPr>
          <w:spacing w:val="-3"/>
          <w:sz w:val="16"/>
        </w:rPr>
        <w:t xml:space="preserve"> </w:t>
      </w:r>
      <w:r>
        <w:rPr>
          <w:sz w:val="16"/>
        </w:rPr>
        <w:t>iónicos</w:t>
      </w:r>
      <w:r>
        <w:rPr>
          <w:spacing w:val="-2"/>
          <w:sz w:val="16"/>
        </w:rPr>
        <w:t xml:space="preserve"> </w:t>
      </w:r>
      <w:r>
        <w:rPr>
          <w:sz w:val="16"/>
        </w:rPr>
        <w:t>o</w:t>
      </w:r>
      <w:r>
        <w:rPr>
          <w:spacing w:val="-5"/>
          <w:sz w:val="16"/>
        </w:rPr>
        <w:t xml:space="preserve"> </w:t>
      </w:r>
      <w:r>
        <w:rPr>
          <w:sz w:val="16"/>
        </w:rPr>
        <w:t>de</w:t>
      </w:r>
      <w:r>
        <w:rPr>
          <w:spacing w:val="-9"/>
          <w:sz w:val="16"/>
        </w:rPr>
        <w:t xml:space="preserve"> </w:t>
      </w:r>
      <w:r>
        <w:rPr>
          <w:sz w:val="16"/>
        </w:rPr>
        <w:t>cromatografía</w:t>
      </w:r>
      <w:r>
        <w:rPr>
          <w:spacing w:val="-7"/>
          <w:sz w:val="16"/>
        </w:rPr>
        <w:t xml:space="preserve"> </w:t>
      </w:r>
      <w:r>
        <w:rPr>
          <w:sz w:val="16"/>
        </w:rPr>
        <w:t>líquida.</w:t>
      </w:r>
      <w:r>
        <w:rPr>
          <w:spacing w:val="-6"/>
          <w:sz w:val="16"/>
        </w:rPr>
        <w:t xml:space="preserve"> </w:t>
      </w:r>
      <w:r>
        <w:rPr>
          <w:sz w:val="16"/>
        </w:rPr>
        <w:t>El</w:t>
      </w:r>
      <w:r>
        <w:rPr>
          <w:spacing w:val="-5"/>
          <w:sz w:val="16"/>
        </w:rPr>
        <w:t xml:space="preserve"> </w:t>
      </w:r>
      <w:r>
        <w:rPr>
          <w:sz w:val="16"/>
        </w:rPr>
        <w:t>contratista</w:t>
      </w:r>
      <w:r>
        <w:rPr>
          <w:spacing w:val="-7"/>
          <w:sz w:val="16"/>
        </w:rPr>
        <w:t xml:space="preserve"> </w:t>
      </w:r>
      <w:r>
        <w:rPr>
          <w:sz w:val="16"/>
        </w:rPr>
        <w:t>debe</w:t>
      </w:r>
      <w:r>
        <w:rPr>
          <w:spacing w:val="-7"/>
          <w:sz w:val="16"/>
        </w:rPr>
        <w:t xml:space="preserve"> </w:t>
      </w:r>
      <w:r>
        <w:rPr>
          <w:sz w:val="16"/>
        </w:rPr>
        <w:t>suministrar los certificados de entrenamiento en fábrica y los certificados de experiencia de los ingenieros que den soporte técnico.</w:t>
      </w:r>
    </w:p>
    <w:p w14:paraId="1FB6C916" w14:textId="77777777" w:rsidR="00AB35FE" w:rsidRDefault="00AB35FE">
      <w:pPr>
        <w:pStyle w:val="Textoindependiente"/>
      </w:pPr>
    </w:p>
    <w:p w14:paraId="424D08F7" w14:textId="77777777" w:rsidR="00AB35FE" w:rsidRDefault="00AB35FE">
      <w:pPr>
        <w:pStyle w:val="Textoindependiente"/>
        <w:spacing w:before="49"/>
      </w:pPr>
    </w:p>
    <w:p w14:paraId="205DB982" w14:textId="77777777" w:rsidR="00AB35FE" w:rsidRDefault="004B1758">
      <w:pPr>
        <w:pStyle w:val="Ttulo1"/>
        <w:numPr>
          <w:ilvl w:val="0"/>
          <w:numId w:val="4"/>
        </w:numPr>
        <w:tabs>
          <w:tab w:val="left" w:pos="719"/>
        </w:tabs>
        <w:ind w:left="719" w:hanging="359"/>
        <w:jc w:val="left"/>
      </w:pPr>
      <w:r>
        <w:t>LUGAR</w:t>
      </w:r>
      <w:r>
        <w:rPr>
          <w:spacing w:val="-2"/>
        </w:rPr>
        <w:t xml:space="preserve"> </w:t>
      </w:r>
      <w:r>
        <w:t>DE</w:t>
      </w:r>
      <w:r>
        <w:rPr>
          <w:spacing w:val="-5"/>
        </w:rPr>
        <w:t xml:space="preserve"> </w:t>
      </w:r>
      <w:r>
        <w:t>ENTREGA</w:t>
      </w:r>
      <w:r>
        <w:rPr>
          <w:spacing w:val="-5"/>
        </w:rPr>
        <w:t xml:space="preserve"> </w:t>
      </w:r>
      <w:r>
        <w:t>E</w:t>
      </w:r>
      <w:r>
        <w:rPr>
          <w:spacing w:val="-2"/>
        </w:rPr>
        <w:t xml:space="preserve"> INSTALACIÓN</w:t>
      </w:r>
    </w:p>
    <w:p w14:paraId="46A27888" w14:textId="77777777" w:rsidR="00AB35FE" w:rsidRDefault="00AB35FE">
      <w:pPr>
        <w:pStyle w:val="Textoindependiente"/>
        <w:spacing w:before="4"/>
        <w:rPr>
          <w:rFonts w:ascii="Arial"/>
          <w:b/>
        </w:rPr>
      </w:pPr>
    </w:p>
    <w:p w14:paraId="61F6DE1C" w14:textId="77777777" w:rsidR="00AB35FE" w:rsidRDefault="004B1758">
      <w:pPr>
        <w:pStyle w:val="Textoindependiente"/>
        <w:spacing w:line="247" w:lineRule="auto"/>
        <w:ind w:left="360" w:right="960"/>
      </w:pPr>
      <w:r>
        <w:t>El</w:t>
      </w:r>
      <w:r>
        <w:rPr>
          <w:spacing w:val="-2"/>
        </w:rPr>
        <w:t xml:space="preserve"> </w:t>
      </w:r>
      <w:r>
        <w:t>equipo</w:t>
      </w:r>
      <w:r>
        <w:rPr>
          <w:spacing w:val="-3"/>
        </w:rPr>
        <w:t xml:space="preserve"> </w:t>
      </w:r>
      <w:r>
        <w:t>y</w:t>
      </w:r>
      <w:r>
        <w:rPr>
          <w:spacing w:val="-2"/>
        </w:rPr>
        <w:t xml:space="preserve"> </w:t>
      </w:r>
      <w:r>
        <w:t>elementos</w:t>
      </w:r>
      <w:r>
        <w:rPr>
          <w:spacing w:val="-1"/>
        </w:rPr>
        <w:t xml:space="preserve"> </w:t>
      </w:r>
      <w:r>
        <w:t>que</w:t>
      </w:r>
      <w:r>
        <w:rPr>
          <w:spacing w:val="-3"/>
        </w:rPr>
        <w:t xml:space="preserve"> </w:t>
      </w:r>
      <w:r>
        <w:t>lo</w:t>
      </w:r>
      <w:r>
        <w:rPr>
          <w:spacing w:val="-7"/>
        </w:rPr>
        <w:t xml:space="preserve"> </w:t>
      </w:r>
      <w:r>
        <w:t>componen</w:t>
      </w:r>
      <w:r>
        <w:rPr>
          <w:spacing w:val="-3"/>
        </w:rPr>
        <w:t xml:space="preserve"> </w:t>
      </w:r>
      <w:r>
        <w:t>deben</w:t>
      </w:r>
      <w:r>
        <w:rPr>
          <w:spacing w:val="-3"/>
        </w:rPr>
        <w:t xml:space="preserve"> </w:t>
      </w:r>
      <w:r>
        <w:t>ser</w:t>
      </w:r>
      <w:r>
        <w:rPr>
          <w:spacing w:val="-3"/>
        </w:rPr>
        <w:t xml:space="preserve"> </w:t>
      </w:r>
      <w:r>
        <w:t>entregados</w:t>
      </w:r>
      <w:r>
        <w:rPr>
          <w:spacing w:val="-1"/>
        </w:rPr>
        <w:t xml:space="preserve"> </w:t>
      </w:r>
      <w:r>
        <w:t>por</w:t>
      </w:r>
      <w:r>
        <w:rPr>
          <w:spacing w:val="-2"/>
        </w:rPr>
        <w:t xml:space="preserve"> </w:t>
      </w:r>
      <w:r>
        <w:t>el</w:t>
      </w:r>
      <w:r>
        <w:rPr>
          <w:spacing w:val="-4"/>
        </w:rPr>
        <w:t xml:space="preserve"> </w:t>
      </w:r>
      <w:r>
        <w:t>contratista</w:t>
      </w:r>
      <w:r>
        <w:rPr>
          <w:spacing w:val="-2"/>
        </w:rPr>
        <w:t xml:space="preserve"> </w:t>
      </w:r>
      <w:r>
        <w:t>instalados</w:t>
      </w:r>
      <w:r>
        <w:rPr>
          <w:spacing w:val="-5"/>
        </w:rPr>
        <w:t xml:space="preserve"> </w:t>
      </w:r>
      <w:r>
        <w:t>y</w:t>
      </w:r>
      <w:r>
        <w:rPr>
          <w:spacing w:val="-1"/>
        </w:rPr>
        <w:t xml:space="preserve"> </w:t>
      </w:r>
      <w:r>
        <w:t>en</w:t>
      </w:r>
      <w:r>
        <w:rPr>
          <w:spacing w:val="-5"/>
        </w:rPr>
        <w:t xml:space="preserve"> </w:t>
      </w:r>
      <w:r>
        <w:t>funcionamiento</w:t>
      </w:r>
      <w:r>
        <w:rPr>
          <w:spacing w:val="-2"/>
        </w:rPr>
        <w:t xml:space="preserve"> </w:t>
      </w:r>
      <w:r>
        <w:t>en:</w:t>
      </w:r>
      <w:r>
        <w:rPr>
          <w:spacing w:val="-3"/>
        </w:rPr>
        <w:t xml:space="preserve"> </w:t>
      </w:r>
      <w:r>
        <w:t>Sede</w:t>
      </w:r>
      <w:r>
        <w:rPr>
          <w:spacing w:val="-3"/>
        </w:rPr>
        <w:t xml:space="preserve"> </w:t>
      </w:r>
      <w:r>
        <w:t>Manizales del Servicio Geológico Colombiano</w:t>
      </w:r>
    </w:p>
    <w:p w14:paraId="56B3B6CE" w14:textId="77777777" w:rsidR="00AB35FE" w:rsidRDefault="00AB35FE">
      <w:pPr>
        <w:pStyle w:val="Textoindependiente"/>
        <w:spacing w:before="189"/>
        <w:rPr>
          <w:sz w:val="20"/>
        </w:rPr>
      </w:pPr>
    </w:p>
    <w:tbl>
      <w:tblPr>
        <w:tblStyle w:val="TableNormal"/>
        <w:tblW w:w="0" w:type="auto"/>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5"/>
        <w:gridCol w:w="4682"/>
      </w:tblGrid>
      <w:tr w:rsidR="00AB35FE" w14:paraId="1A4F1AA3" w14:textId="77777777">
        <w:trPr>
          <w:trHeight w:val="325"/>
        </w:trPr>
        <w:tc>
          <w:tcPr>
            <w:tcW w:w="3055" w:type="dxa"/>
            <w:shd w:val="clear" w:color="auto" w:fill="C1D49A"/>
          </w:tcPr>
          <w:p w14:paraId="4778E67C" w14:textId="77777777" w:rsidR="00AB35FE" w:rsidRDefault="004B1758">
            <w:pPr>
              <w:pStyle w:val="TableParagraph"/>
              <w:spacing w:before="1"/>
              <w:ind w:left="27"/>
              <w:jc w:val="center"/>
              <w:rPr>
                <w:rFonts w:ascii="Arial"/>
                <w:b/>
                <w:sz w:val="16"/>
              </w:rPr>
            </w:pPr>
            <w:r>
              <w:rPr>
                <w:rFonts w:ascii="Arial"/>
                <w:b/>
                <w:spacing w:val="-4"/>
                <w:sz w:val="16"/>
              </w:rPr>
              <w:t>Sede</w:t>
            </w:r>
          </w:p>
        </w:tc>
        <w:tc>
          <w:tcPr>
            <w:tcW w:w="4682" w:type="dxa"/>
            <w:shd w:val="clear" w:color="auto" w:fill="C1D49A"/>
          </w:tcPr>
          <w:p w14:paraId="042F013C" w14:textId="77777777" w:rsidR="00AB35FE" w:rsidRDefault="004B1758">
            <w:pPr>
              <w:pStyle w:val="TableParagraph"/>
              <w:spacing w:before="1"/>
              <w:ind w:left="34"/>
              <w:jc w:val="center"/>
              <w:rPr>
                <w:rFonts w:ascii="Arial" w:hAnsi="Arial"/>
                <w:b/>
                <w:sz w:val="16"/>
              </w:rPr>
            </w:pPr>
            <w:r>
              <w:rPr>
                <w:rFonts w:ascii="Arial" w:hAnsi="Arial"/>
                <w:b/>
                <w:spacing w:val="-2"/>
                <w:sz w:val="16"/>
              </w:rPr>
              <w:t>Dirección</w:t>
            </w:r>
          </w:p>
        </w:tc>
      </w:tr>
    </w:tbl>
    <w:p w14:paraId="67BDAFC3" w14:textId="77777777" w:rsidR="00AB35FE" w:rsidRDefault="00AB35FE">
      <w:pPr>
        <w:pStyle w:val="TableParagraph"/>
        <w:jc w:val="center"/>
        <w:rPr>
          <w:rFonts w:ascii="Arial" w:hAnsi="Arial"/>
          <w:b/>
          <w:sz w:val="16"/>
        </w:rPr>
        <w:sectPr w:rsidR="00AB35FE">
          <w:pgSz w:w="12240" w:h="15840"/>
          <w:pgMar w:top="1700" w:right="720" w:bottom="280" w:left="720" w:header="302" w:footer="0" w:gutter="0"/>
          <w:cols w:space="720"/>
        </w:sectPr>
      </w:pPr>
    </w:p>
    <w:p w14:paraId="730CAFCB" w14:textId="77777777" w:rsidR="00AB35FE" w:rsidRDefault="00AB35FE">
      <w:pPr>
        <w:pStyle w:val="Textoindependiente"/>
        <w:spacing w:before="9" w:after="1"/>
        <w:rPr>
          <w:sz w:val="7"/>
        </w:rPr>
      </w:pPr>
    </w:p>
    <w:tbl>
      <w:tblPr>
        <w:tblStyle w:val="TableNormal"/>
        <w:tblW w:w="0" w:type="auto"/>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5"/>
        <w:gridCol w:w="4682"/>
      </w:tblGrid>
      <w:tr w:rsidR="00AB35FE" w14:paraId="6A87933E" w14:textId="77777777">
        <w:trPr>
          <w:trHeight w:val="472"/>
        </w:trPr>
        <w:tc>
          <w:tcPr>
            <w:tcW w:w="3055" w:type="dxa"/>
          </w:tcPr>
          <w:p w14:paraId="48C0E46C" w14:textId="77777777" w:rsidR="00AB35FE" w:rsidRDefault="004B1758">
            <w:pPr>
              <w:pStyle w:val="TableParagraph"/>
              <w:spacing w:before="99"/>
              <w:ind w:left="27" w:right="2"/>
              <w:jc w:val="center"/>
              <w:rPr>
                <w:sz w:val="16"/>
              </w:rPr>
            </w:pPr>
            <w:r>
              <w:rPr>
                <w:spacing w:val="-2"/>
                <w:sz w:val="16"/>
              </w:rPr>
              <w:t>Manizales</w:t>
            </w:r>
          </w:p>
        </w:tc>
        <w:tc>
          <w:tcPr>
            <w:tcW w:w="4682" w:type="dxa"/>
          </w:tcPr>
          <w:p w14:paraId="2B07EFCF" w14:textId="77777777" w:rsidR="00AB35FE" w:rsidRDefault="004B1758">
            <w:pPr>
              <w:pStyle w:val="TableParagraph"/>
              <w:spacing w:before="97"/>
              <w:ind w:left="787"/>
              <w:rPr>
                <w:sz w:val="16"/>
              </w:rPr>
            </w:pPr>
            <w:r>
              <w:rPr>
                <w:sz w:val="16"/>
              </w:rPr>
              <w:t>Avenida</w:t>
            </w:r>
            <w:r>
              <w:rPr>
                <w:spacing w:val="-4"/>
                <w:sz w:val="16"/>
              </w:rPr>
              <w:t xml:space="preserve"> </w:t>
            </w:r>
            <w:r>
              <w:rPr>
                <w:sz w:val="16"/>
              </w:rPr>
              <w:t>12</w:t>
            </w:r>
            <w:r>
              <w:rPr>
                <w:spacing w:val="-3"/>
                <w:sz w:val="16"/>
              </w:rPr>
              <w:t xml:space="preserve"> </w:t>
            </w:r>
            <w:r>
              <w:rPr>
                <w:sz w:val="16"/>
              </w:rPr>
              <w:t>de</w:t>
            </w:r>
            <w:r>
              <w:rPr>
                <w:spacing w:val="-2"/>
                <w:sz w:val="16"/>
              </w:rPr>
              <w:t xml:space="preserve"> </w:t>
            </w:r>
            <w:r>
              <w:rPr>
                <w:sz w:val="16"/>
              </w:rPr>
              <w:t>octubre</w:t>
            </w:r>
            <w:r>
              <w:rPr>
                <w:spacing w:val="-3"/>
                <w:sz w:val="16"/>
              </w:rPr>
              <w:t xml:space="preserve"> </w:t>
            </w:r>
            <w:r>
              <w:rPr>
                <w:sz w:val="16"/>
              </w:rPr>
              <w:t>#15-47</w:t>
            </w:r>
            <w:r>
              <w:rPr>
                <w:spacing w:val="-4"/>
                <w:sz w:val="16"/>
              </w:rPr>
              <w:t xml:space="preserve"> </w:t>
            </w:r>
            <w:r>
              <w:rPr>
                <w:sz w:val="16"/>
              </w:rPr>
              <w:t>Barrio</w:t>
            </w:r>
            <w:r>
              <w:rPr>
                <w:spacing w:val="-2"/>
                <w:sz w:val="16"/>
              </w:rPr>
              <w:t xml:space="preserve"> Chipre</w:t>
            </w:r>
          </w:p>
        </w:tc>
      </w:tr>
    </w:tbl>
    <w:p w14:paraId="6E289075" w14:textId="77777777" w:rsidR="00AB35FE" w:rsidRDefault="00AB35FE">
      <w:pPr>
        <w:pStyle w:val="Textoindependiente"/>
      </w:pPr>
    </w:p>
    <w:p w14:paraId="253AB7AA" w14:textId="77777777" w:rsidR="00AB35FE" w:rsidRDefault="00AB35FE">
      <w:pPr>
        <w:pStyle w:val="Textoindependiente"/>
      </w:pPr>
    </w:p>
    <w:p w14:paraId="58A4C29B" w14:textId="77777777" w:rsidR="00AB35FE" w:rsidRDefault="00AB35FE">
      <w:pPr>
        <w:pStyle w:val="Textoindependiente"/>
        <w:spacing w:before="33"/>
      </w:pPr>
    </w:p>
    <w:p w14:paraId="43CAA9F2" w14:textId="77777777" w:rsidR="00AB35FE" w:rsidRDefault="004B1758">
      <w:pPr>
        <w:pStyle w:val="Ttulo1"/>
        <w:numPr>
          <w:ilvl w:val="0"/>
          <w:numId w:val="4"/>
        </w:numPr>
        <w:tabs>
          <w:tab w:val="left" w:pos="719"/>
        </w:tabs>
        <w:spacing w:before="1"/>
        <w:ind w:left="719" w:hanging="359"/>
        <w:jc w:val="left"/>
      </w:pPr>
      <w:r>
        <w:t>Plazo</w:t>
      </w:r>
      <w:r>
        <w:rPr>
          <w:spacing w:val="-7"/>
        </w:rPr>
        <w:t xml:space="preserve"> </w:t>
      </w:r>
      <w:r>
        <w:t xml:space="preserve">de </w:t>
      </w:r>
      <w:r>
        <w:rPr>
          <w:spacing w:val="-2"/>
        </w:rPr>
        <w:t>entrega</w:t>
      </w:r>
    </w:p>
    <w:p w14:paraId="50E6897F" w14:textId="77777777" w:rsidR="00AB35FE" w:rsidRDefault="00AB35FE">
      <w:pPr>
        <w:pStyle w:val="Textoindependiente"/>
        <w:spacing w:before="6"/>
        <w:rPr>
          <w:rFonts w:ascii="Arial"/>
          <w:b/>
        </w:rPr>
      </w:pPr>
    </w:p>
    <w:p w14:paraId="3735AC26" w14:textId="77777777" w:rsidR="00AB35FE" w:rsidRDefault="004B1758">
      <w:pPr>
        <w:pStyle w:val="Textoindependiente"/>
        <w:spacing w:line="247" w:lineRule="auto"/>
        <w:ind w:left="360" w:right="357"/>
        <w:jc w:val="both"/>
      </w:pPr>
      <w:r>
        <w:t>El equipo debe ser entregado y puesto en funcionamiento en un plazo de hasta cuatro (4) meses, contados a partir del cumplimiento de los requisitos de perfeccionamiento del contrato y de ejecución del contrato indicados en el estudio previo.</w:t>
      </w:r>
    </w:p>
    <w:p w14:paraId="2119ED92" w14:textId="77777777" w:rsidR="00AB35FE" w:rsidRDefault="00AB35FE">
      <w:pPr>
        <w:pStyle w:val="Textoindependiente"/>
      </w:pPr>
    </w:p>
    <w:p w14:paraId="7ABBC39E" w14:textId="77777777" w:rsidR="00AB35FE" w:rsidRDefault="00AB35FE">
      <w:pPr>
        <w:pStyle w:val="Textoindependiente"/>
        <w:spacing w:before="13"/>
      </w:pPr>
    </w:p>
    <w:p w14:paraId="104C6C7A" w14:textId="77777777" w:rsidR="00AB35FE" w:rsidRDefault="004B1758">
      <w:pPr>
        <w:pStyle w:val="Ttulo1"/>
        <w:numPr>
          <w:ilvl w:val="0"/>
          <w:numId w:val="4"/>
        </w:numPr>
        <w:tabs>
          <w:tab w:val="left" w:pos="719"/>
        </w:tabs>
        <w:spacing w:before="1"/>
        <w:ind w:left="719" w:hanging="359"/>
        <w:jc w:val="left"/>
      </w:pPr>
      <w:r>
        <w:t>Forma</w:t>
      </w:r>
      <w:r>
        <w:rPr>
          <w:spacing w:val="-4"/>
        </w:rPr>
        <w:t xml:space="preserve"> </w:t>
      </w:r>
      <w:r>
        <w:t>de</w:t>
      </w:r>
      <w:r>
        <w:rPr>
          <w:spacing w:val="-2"/>
        </w:rPr>
        <w:t xml:space="preserve"> </w:t>
      </w:r>
      <w:r>
        <w:rPr>
          <w:spacing w:val="-4"/>
        </w:rPr>
        <w:t>pago</w:t>
      </w:r>
    </w:p>
    <w:p w14:paraId="5EEA4355" w14:textId="77777777" w:rsidR="00AB35FE" w:rsidRDefault="00AB35FE">
      <w:pPr>
        <w:pStyle w:val="Textoindependiente"/>
        <w:spacing w:before="25"/>
        <w:rPr>
          <w:rFonts w:ascii="Arial"/>
          <w:b/>
        </w:rPr>
      </w:pPr>
    </w:p>
    <w:p w14:paraId="5C260ADD" w14:textId="77777777" w:rsidR="00AB35FE" w:rsidRDefault="004B1758">
      <w:pPr>
        <w:pStyle w:val="Textoindependiente"/>
        <w:spacing w:line="244" w:lineRule="auto"/>
        <w:ind w:left="427" w:right="449"/>
        <w:jc w:val="both"/>
      </w:pPr>
      <w:r>
        <w:t>El</w:t>
      </w:r>
      <w:r>
        <w:rPr>
          <w:spacing w:val="-11"/>
        </w:rPr>
        <w:t xml:space="preserve"> </w:t>
      </w:r>
      <w:r>
        <w:t>Servicio</w:t>
      </w:r>
      <w:r>
        <w:rPr>
          <w:spacing w:val="-11"/>
        </w:rPr>
        <w:t xml:space="preserve"> </w:t>
      </w:r>
      <w:r>
        <w:t>Geológico</w:t>
      </w:r>
      <w:r>
        <w:rPr>
          <w:spacing w:val="-10"/>
        </w:rPr>
        <w:t xml:space="preserve"> </w:t>
      </w:r>
      <w:r>
        <w:t>Colombiano</w:t>
      </w:r>
      <w:r>
        <w:rPr>
          <w:spacing w:val="-11"/>
        </w:rPr>
        <w:t xml:space="preserve"> </w:t>
      </w:r>
      <w:r>
        <w:t>pagará</w:t>
      </w:r>
      <w:r>
        <w:rPr>
          <w:spacing w:val="-8"/>
        </w:rPr>
        <w:t xml:space="preserve"> </w:t>
      </w:r>
      <w:r>
        <w:t>el</w:t>
      </w:r>
      <w:r>
        <w:rPr>
          <w:spacing w:val="-6"/>
        </w:rPr>
        <w:t xml:space="preserve"> </w:t>
      </w:r>
      <w:r>
        <w:t>valor</w:t>
      </w:r>
      <w:r>
        <w:rPr>
          <w:spacing w:val="-8"/>
        </w:rPr>
        <w:t xml:space="preserve"> </w:t>
      </w:r>
      <w:r>
        <w:t>del</w:t>
      </w:r>
      <w:r>
        <w:rPr>
          <w:spacing w:val="-10"/>
        </w:rPr>
        <w:t xml:space="preserve"> </w:t>
      </w:r>
      <w:r>
        <w:t>presente</w:t>
      </w:r>
      <w:r>
        <w:rPr>
          <w:spacing w:val="-9"/>
        </w:rPr>
        <w:t xml:space="preserve"> </w:t>
      </w:r>
      <w:r>
        <w:t>contrato,</w:t>
      </w:r>
      <w:r>
        <w:rPr>
          <w:spacing w:val="-8"/>
        </w:rPr>
        <w:t xml:space="preserve"> </w:t>
      </w:r>
      <w:r>
        <w:t>Contraentrega,</w:t>
      </w:r>
      <w:r>
        <w:rPr>
          <w:spacing w:val="-5"/>
        </w:rPr>
        <w:t xml:space="preserve"> </w:t>
      </w:r>
      <w:r>
        <w:t>previamente</w:t>
      </w:r>
      <w:r>
        <w:rPr>
          <w:spacing w:val="-11"/>
        </w:rPr>
        <w:t xml:space="preserve"> </w:t>
      </w:r>
      <w:r>
        <w:t>con</w:t>
      </w:r>
      <w:r>
        <w:rPr>
          <w:spacing w:val="-6"/>
        </w:rPr>
        <w:t xml:space="preserve"> </w:t>
      </w:r>
      <w:r>
        <w:t>el</w:t>
      </w:r>
      <w:r>
        <w:rPr>
          <w:spacing w:val="-6"/>
        </w:rPr>
        <w:t xml:space="preserve"> </w:t>
      </w:r>
      <w:r>
        <w:t>acta</w:t>
      </w:r>
      <w:r>
        <w:rPr>
          <w:spacing w:val="-11"/>
        </w:rPr>
        <w:t xml:space="preserve"> </w:t>
      </w:r>
      <w:r>
        <w:t>recibo</w:t>
      </w:r>
      <w:r>
        <w:rPr>
          <w:spacing w:val="-6"/>
        </w:rPr>
        <w:t xml:space="preserve"> </w:t>
      </w:r>
      <w:r>
        <w:t>a</w:t>
      </w:r>
      <w:r>
        <w:rPr>
          <w:spacing w:val="-11"/>
        </w:rPr>
        <w:t xml:space="preserve"> </w:t>
      </w:r>
      <w:r>
        <w:t>satisfacción</w:t>
      </w:r>
      <w:r>
        <w:rPr>
          <w:spacing w:val="-11"/>
        </w:rPr>
        <w:t xml:space="preserve"> </w:t>
      </w:r>
      <w:r>
        <w:t>suscrita por el supervisor certificando, el respectivo ingreso al almacén y puesta en funcionamiento del equipo de cromatografía Ionica, en cumplimiento con el objeto</w:t>
      </w:r>
      <w:r>
        <w:rPr>
          <w:spacing w:val="-1"/>
        </w:rPr>
        <w:t xml:space="preserve"> </w:t>
      </w:r>
      <w:r>
        <w:t>y especificaciones técnicas del presente</w:t>
      </w:r>
      <w:r>
        <w:rPr>
          <w:spacing w:val="-1"/>
        </w:rPr>
        <w:t xml:space="preserve"> </w:t>
      </w:r>
      <w:r>
        <w:t>contrato y asi mismo la presentación de la certificación expedida por el revisor</w:t>
      </w:r>
      <w:r>
        <w:rPr>
          <w:spacing w:val="-11"/>
        </w:rPr>
        <w:t xml:space="preserve"> </w:t>
      </w:r>
      <w:r>
        <w:t>fiscal</w:t>
      </w:r>
      <w:r>
        <w:rPr>
          <w:spacing w:val="-11"/>
        </w:rPr>
        <w:t xml:space="preserve"> </w:t>
      </w:r>
      <w:r>
        <w:t>o</w:t>
      </w:r>
      <w:r>
        <w:rPr>
          <w:spacing w:val="-10"/>
        </w:rPr>
        <w:t xml:space="preserve"> </w:t>
      </w:r>
      <w:r>
        <w:t>por</w:t>
      </w:r>
      <w:r>
        <w:rPr>
          <w:spacing w:val="-11"/>
        </w:rPr>
        <w:t xml:space="preserve"> </w:t>
      </w:r>
      <w:r>
        <w:t>el</w:t>
      </w:r>
      <w:r>
        <w:rPr>
          <w:spacing w:val="-11"/>
        </w:rPr>
        <w:t xml:space="preserve"> </w:t>
      </w:r>
      <w:r>
        <w:t>representante</w:t>
      </w:r>
      <w:r>
        <w:rPr>
          <w:spacing w:val="-10"/>
        </w:rPr>
        <w:t xml:space="preserve"> </w:t>
      </w:r>
      <w:r>
        <w:t>legal</w:t>
      </w:r>
      <w:r>
        <w:rPr>
          <w:spacing w:val="-11"/>
        </w:rPr>
        <w:t xml:space="preserve"> </w:t>
      </w:r>
      <w:r>
        <w:t>del</w:t>
      </w:r>
      <w:r>
        <w:rPr>
          <w:spacing w:val="-10"/>
        </w:rPr>
        <w:t xml:space="preserve"> </w:t>
      </w:r>
      <w:r>
        <w:t>contratista,</w:t>
      </w:r>
      <w:r>
        <w:rPr>
          <w:spacing w:val="-11"/>
        </w:rPr>
        <w:t xml:space="preserve"> </w:t>
      </w:r>
      <w:r>
        <w:t>del</w:t>
      </w:r>
      <w:r>
        <w:rPr>
          <w:spacing w:val="-11"/>
        </w:rPr>
        <w:t xml:space="preserve"> </w:t>
      </w:r>
      <w:r>
        <w:t>cumplimiento</w:t>
      </w:r>
      <w:r>
        <w:rPr>
          <w:spacing w:val="-10"/>
        </w:rPr>
        <w:t xml:space="preserve"> </w:t>
      </w:r>
      <w:r>
        <w:t>de</w:t>
      </w:r>
      <w:r>
        <w:rPr>
          <w:spacing w:val="-11"/>
        </w:rPr>
        <w:t xml:space="preserve"> </w:t>
      </w:r>
      <w:r>
        <w:t>las</w:t>
      </w:r>
      <w:r>
        <w:rPr>
          <w:spacing w:val="-11"/>
        </w:rPr>
        <w:t xml:space="preserve"> </w:t>
      </w:r>
      <w:r>
        <w:t>obligaciones</w:t>
      </w:r>
      <w:r>
        <w:rPr>
          <w:spacing w:val="-10"/>
        </w:rPr>
        <w:t xml:space="preserve"> </w:t>
      </w:r>
      <w:r>
        <w:t>con</w:t>
      </w:r>
      <w:r>
        <w:rPr>
          <w:spacing w:val="-11"/>
        </w:rPr>
        <w:t xml:space="preserve"> </w:t>
      </w:r>
      <w:r>
        <w:t>los</w:t>
      </w:r>
      <w:r>
        <w:rPr>
          <w:spacing w:val="-10"/>
        </w:rPr>
        <w:t xml:space="preserve"> </w:t>
      </w:r>
      <w:r>
        <w:t>sistemas</w:t>
      </w:r>
      <w:r>
        <w:rPr>
          <w:spacing w:val="-11"/>
        </w:rPr>
        <w:t xml:space="preserve"> </w:t>
      </w:r>
      <w:r>
        <w:t>de</w:t>
      </w:r>
      <w:r>
        <w:rPr>
          <w:spacing w:val="-11"/>
        </w:rPr>
        <w:t xml:space="preserve"> </w:t>
      </w:r>
      <w:r>
        <w:t>salud,</w:t>
      </w:r>
      <w:r>
        <w:rPr>
          <w:spacing w:val="-10"/>
        </w:rPr>
        <w:t xml:space="preserve"> </w:t>
      </w:r>
      <w:r>
        <w:t>riesgos</w:t>
      </w:r>
      <w:r>
        <w:rPr>
          <w:spacing w:val="-11"/>
        </w:rPr>
        <w:t xml:space="preserve"> </w:t>
      </w:r>
      <w:r>
        <w:t>profesionales, pensiones y aportes a las cajas de compensación familiar, Instituto Colombiano de Bienestar Familiar y Servicio Nacional de Aprendizaje, mediante certificación, de acuerdo con lo establecido en el Artículo 50 de la Ley 789 de 2002.</w:t>
      </w:r>
    </w:p>
    <w:p w14:paraId="3A7BAB35" w14:textId="77777777" w:rsidR="00AB35FE" w:rsidRDefault="00AB35FE">
      <w:pPr>
        <w:pStyle w:val="Textoindependiente"/>
        <w:spacing w:before="21"/>
      </w:pPr>
    </w:p>
    <w:p w14:paraId="3563F1D0" w14:textId="77777777" w:rsidR="00AB35FE" w:rsidRDefault="004B1758">
      <w:pPr>
        <w:pStyle w:val="Textoindependiente"/>
        <w:spacing w:line="244" w:lineRule="auto"/>
        <w:ind w:left="427" w:right="447"/>
        <w:jc w:val="both"/>
      </w:pPr>
      <w:r>
        <w:t>La</w:t>
      </w:r>
      <w:r>
        <w:rPr>
          <w:spacing w:val="-11"/>
        </w:rPr>
        <w:t xml:space="preserve"> </w:t>
      </w:r>
      <w:r>
        <w:t>documentación</w:t>
      </w:r>
      <w:r>
        <w:rPr>
          <w:spacing w:val="-11"/>
        </w:rPr>
        <w:t xml:space="preserve"> </w:t>
      </w:r>
      <w:r>
        <w:t>debe</w:t>
      </w:r>
      <w:r>
        <w:rPr>
          <w:spacing w:val="-10"/>
        </w:rPr>
        <w:t xml:space="preserve"> </w:t>
      </w:r>
      <w:r>
        <w:t>presentarse</w:t>
      </w:r>
      <w:r>
        <w:rPr>
          <w:spacing w:val="-11"/>
        </w:rPr>
        <w:t xml:space="preserve"> </w:t>
      </w:r>
      <w:r>
        <w:t>en</w:t>
      </w:r>
      <w:r>
        <w:rPr>
          <w:spacing w:val="-11"/>
        </w:rPr>
        <w:t xml:space="preserve"> </w:t>
      </w:r>
      <w:r>
        <w:t>la</w:t>
      </w:r>
      <w:r>
        <w:rPr>
          <w:spacing w:val="-10"/>
        </w:rPr>
        <w:t xml:space="preserve"> </w:t>
      </w:r>
      <w:r>
        <w:t>Tesorería</w:t>
      </w:r>
      <w:r>
        <w:rPr>
          <w:spacing w:val="-11"/>
        </w:rPr>
        <w:t xml:space="preserve"> </w:t>
      </w:r>
      <w:r>
        <w:t>del</w:t>
      </w:r>
      <w:r>
        <w:rPr>
          <w:spacing w:val="-10"/>
        </w:rPr>
        <w:t xml:space="preserve"> </w:t>
      </w:r>
      <w:r>
        <w:t>Servicio</w:t>
      </w:r>
      <w:r>
        <w:rPr>
          <w:spacing w:val="-11"/>
        </w:rPr>
        <w:t xml:space="preserve"> </w:t>
      </w:r>
      <w:r>
        <w:t>Geológico</w:t>
      </w:r>
      <w:r>
        <w:rPr>
          <w:spacing w:val="-11"/>
        </w:rPr>
        <w:t xml:space="preserve"> </w:t>
      </w:r>
      <w:r>
        <w:t>Colombiano</w:t>
      </w:r>
      <w:r>
        <w:rPr>
          <w:spacing w:val="-10"/>
        </w:rPr>
        <w:t xml:space="preserve"> </w:t>
      </w:r>
      <w:r>
        <w:t>en</w:t>
      </w:r>
      <w:r>
        <w:rPr>
          <w:spacing w:val="-11"/>
        </w:rPr>
        <w:t xml:space="preserve"> </w:t>
      </w:r>
      <w:r>
        <w:t>la</w:t>
      </w:r>
      <w:r>
        <w:rPr>
          <w:spacing w:val="-9"/>
        </w:rPr>
        <w:t xml:space="preserve"> </w:t>
      </w:r>
      <w:r>
        <w:t>Diagonal</w:t>
      </w:r>
      <w:r>
        <w:rPr>
          <w:spacing w:val="-9"/>
        </w:rPr>
        <w:t xml:space="preserve"> </w:t>
      </w:r>
      <w:r>
        <w:t>53</w:t>
      </w:r>
      <w:r>
        <w:rPr>
          <w:spacing w:val="-11"/>
        </w:rPr>
        <w:t xml:space="preserve"> </w:t>
      </w:r>
      <w:r>
        <w:t>No.</w:t>
      </w:r>
      <w:r>
        <w:rPr>
          <w:spacing w:val="-10"/>
        </w:rPr>
        <w:t xml:space="preserve"> </w:t>
      </w:r>
      <w:r>
        <w:t>34-53,</w:t>
      </w:r>
      <w:r>
        <w:rPr>
          <w:spacing w:val="-9"/>
        </w:rPr>
        <w:t xml:space="preserve"> </w:t>
      </w:r>
      <w:r>
        <w:t>o</w:t>
      </w:r>
      <w:r>
        <w:rPr>
          <w:spacing w:val="-11"/>
        </w:rPr>
        <w:t xml:space="preserve"> </w:t>
      </w:r>
      <w:r>
        <w:t>a</w:t>
      </w:r>
      <w:r>
        <w:rPr>
          <w:spacing w:val="-10"/>
        </w:rPr>
        <w:t xml:space="preserve"> </w:t>
      </w:r>
      <w:r>
        <w:t>través</w:t>
      </w:r>
      <w:r>
        <w:rPr>
          <w:spacing w:val="-10"/>
        </w:rPr>
        <w:t xml:space="preserve"> </w:t>
      </w:r>
      <w:r>
        <w:t>de</w:t>
      </w:r>
      <w:r>
        <w:rPr>
          <w:spacing w:val="-11"/>
        </w:rPr>
        <w:t xml:space="preserve"> </w:t>
      </w:r>
      <w:r>
        <w:t>los</w:t>
      </w:r>
      <w:r>
        <w:rPr>
          <w:spacing w:val="-9"/>
        </w:rPr>
        <w:t xml:space="preserve"> </w:t>
      </w:r>
      <w:r>
        <w:t>canales digitales establecidos por la entidad. Se establece en forma precisa, que la suma de dinero que el Servicio Geológico Colombiano está obligado</w:t>
      </w:r>
      <w:r>
        <w:rPr>
          <w:spacing w:val="-11"/>
        </w:rPr>
        <w:t xml:space="preserve"> </w:t>
      </w:r>
      <w:r>
        <w:t>a</w:t>
      </w:r>
      <w:r>
        <w:rPr>
          <w:spacing w:val="-11"/>
        </w:rPr>
        <w:t xml:space="preserve"> </w:t>
      </w:r>
      <w:r>
        <w:t>pagar</w:t>
      </w:r>
      <w:r>
        <w:rPr>
          <w:spacing w:val="-10"/>
        </w:rPr>
        <w:t xml:space="preserve"> </w:t>
      </w:r>
      <w:r>
        <w:t>al</w:t>
      </w:r>
      <w:r>
        <w:rPr>
          <w:spacing w:val="-11"/>
        </w:rPr>
        <w:t xml:space="preserve"> </w:t>
      </w:r>
      <w:r>
        <w:t>contratista,</w:t>
      </w:r>
      <w:r>
        <w:rPr>
          <w:spacing w:val="-11"/>
        </w:rPr>
        <w:t xml:space="preserve"> </w:t>
      </w:r>
      <w:r>
        <w:t>en</w:t>
      </w:r>
      <w:r>
        <w:rPr>
          <w:spacing w:val="-10"/>
        </w:rPr>
        <w:t xml:space="preserve"> </w:t>
      </w:r>
      <w:r>
        <w:t>virtud</w:t>
      </w:r>
      <w:r>
        <w:rPr>
          <w:spacing w:val="-11"/>
        </w:rPr>
        <w:t xml:space="preserve"> </w:t>
      </w:r>
      <w:r>
        <w:t>del</w:t>
      </w:r>
      <w:r>
        <w:rPr>
          <w:spacing w:val="-10"/>
        </w:rPr>
        <w:t xml:space="preserve"> </w:t>
      </w:r>
      <w:r>
        <w:t>presente</w:t>
      </w:r>
      <w:r>
        <w:rPr>
          <w:spacing w:val="-11"/>
        </w:rPr>
        <w:t xml:space="preserve"> </w:t>
      </w:r>
      <w:r>
        <w:t>contrato</w:t>
      </w:r>
      <w:r>
        <w:rPr>
          <w:spacing w:val="-11"/>
        </w:rPr>
        <w:t xml:space="preserve"> </w:t>
      </w:r>
      <w:r>
        <w:t>se</w:t>
      </w:r>
      <w:r>
        <w:rPr>
          <w:spacing w:val="-10"/>
        </w:rPr>
        <w:t xml:space="preserve"> </w:t>
      </w:r>
      <w:r>
        <w:t>subordina</w:t>
      </w:r>
      <w:r>
        <w:rPr>
          <w:spacing w:val="-11"/>
        </w:rPr>
        <w:t xml:space="preserve"> </w:t>
      </w:r>
      <w:r>
        <w:t>al</w:t>
      </w:r>
      <w:r>
        <w:rPr>
          <w:spacing w:val="-11"/>
        </w:rPr>
        <w:t xml:space="preserve"> </w:t>
      </w:r>
      <w:r>
        <w:t>PAC</w:t>
      </w:r>
      <w:r>
        <w:rPr>
          <w:spacing w:val="-10"/>
        </w:rPr>
        <w:t xml:space="preserve"> </w:t>
      </w:r>
      <w:r>
        <w:t>correspondiente,</w:t>
      </w:r>
      <w:r>
        <w:rPr>
          <w:spacing w:val="-11"/>
        </w:rPr>
        <w:t xml:space="preserve"> </w:t>
      </w:r>
      <w:r>
        <w:t>a</w:t>
      </w:r>
      <w:r>
        <w:rPr>
          <w:spacing w:val="-10"/>
        </w:rPr>
        <w:t xml:space="preserve"> </w:t>
      </w:r>
      <w:r>
        <w:t>la</w:t>
      </w:r>
      <w:r>
        <w:rPr>
          <w:spacing w:val="-11"/>
        </w:rPr>
        <w:t xml:space="preserve"> </w:t>
      </w:r>
      <w:r>
        <w:t>liquidez</w:t>
      </w:r>
      <w:r>
        <w:rPr>
          <w:spacing w:val="-11"/>
        </w:rPr>
        <w:t xml:space="preserve"> </w:t>
      </w:r>
      <w:r>
        <w:t>de</w:t>
      </w:r>
      <w:r>
        <w:rPr>
          <w:spacing w:val="-10"/>
        </w:rPr>
        <w:t xml:space="preserve"> </w:t>
      </w:r>
      <w:r>
        <w:t>tesorería</w:t>
      </w:r>
      <w:r>
        <w:rPr>
          <w:spacing w:val="-11"/>
        </w:rPr>
        <w:t xml:space="preserve"> </w:t>
      </w:r>
      <w:r>
        <w:t>y</w:t>
      </w:r>
      <w:r>
        <w:rPr>
          <w:spacing w:val="-11"/>
        </w:rPr>
        <w:t xml:space="preserve"> </w:t>
      </w:r>
      <w:r>
        <w:t>a</w:t>
      </w:r>
      <w:r>
        <w:rPr>
          <w:spacing w:val="-10"/>
        </w:rPr>
        <w:t xml:space="preserve"> </w:t>
      </w:r>
      <w:r>
        <w:t>la</w:t>
      </w:r>
      <w:r>
        <w:rPr>
          <w:spacing w:val="-11"/>
        </w:rPr>
        <w:t xml:space="preserve"> </w:t>
      </w:r>
      <w:r>
        <w:t>verificación de esta en el SECOP II. El contratista en caso de estar obligado deberá presentar la factura electrónica validada previamente por la DIAN, como</w:t>
      </w:r>
      <w:r>
        <w:rPr>
          <w:spacing w:val="-11"/>
        </w:rPr>
        <w:t xml:space="preserve"> </w:t>
      </w:r>
      <w:r>
        <w:t>requisito</w:t>
      </w:r>
      <w:r>
        <w:rPr>
          <w:spacing w:val="-11"/>
        </w:rPr>
        <w:t xml:space="preserve"> </w:t>
      </w:r>
      <w:r>
        <w:t>necesario</w:t>
      </w:r>
      <w:r>
        <w:rPr>
          <w:spacing w:val="-10"/>
        </w:rPr>
        <w:t xml:space="preserve"> </w:t>
      </w:r>
      <w:r>
        <w:t>para</w:t>
      </w:r>
      <w:r>
        <w:rPr>
          <w:spacing w:val="-11"/>
        </w:rPr>
        <w:t xml:space="preserve"> </w:t>
      </w:r>
      <w:r>
        <w:t>el</w:t>
      </w:r>
      <w:r>
        <w:rPr>
          <w:spacing w:val="-11"/>
        </w:rPr>
        <w:t xml:space="preserve"> </w:t>
      </w:r>
      <w:r>
        <w:t>pago</w:t>
      </w:r>
      <w:r>
        <w:rPr>
          <w:spacing w:val="-10"/>
        </w:rPr>
        <w:t xml:space="preserve"> </w:t>
      </w:r>
      <w:r>
        <w:t>de</w:t>
      </w:r>
      <w:r>
        <w:rPr>
          <w:spacing w:val="-11"/>
        </w:rPr>
        <w:t xml:space="preserve"> </w:t>
      </w:r>
      <w:r>
        <w:t>los</w:t>
      </w:r>
      <w:r>
        <w:rPr>
          <w:spacing w:val="-10"/>
        </w:rPr>
        <w:t xml:space="preserve"> </w:t>
      </w:r>
      <w:r>
        <w:t>bienes</w:t>
      </w:r>
      <w:r>
        <w:rPr>
          <w:spacing w:val="-11"/>
        </w:rPr>
        <w:t xml:space="preserve"> </w:t>
      </w:r>
      <w:r>
        <w:t>y/o</w:t>
      </w:r>
      <w:r>
        <w:rPr>
          <w:spacing w:val="-11"/>
        </w:rPr>
        <w:t xml:space="preserve"> </w:t>
      </w:r>
      <w:r>
        <w:t>servicios</w:t>
      </w:r>
      <w:r>
        <w:rPr>
          <w:spacing w:val="-10"/>
        </w:rPr>
        <w:t xml:space="preserve"> </w:t>
      </w:r>
      <w:r>
        <w:t>contratados,</w:t>
      </w:r>
      <w:r>
        <w:rPr>
          <w:spacing w:val="-11"/>
        </w:rPr>
        <w:t xml:space="preserve"> </w:t>
      </w:r>
      <w:r>
        <w:t>conforme</w:t>
      </w:r>
      <w:r>
        <w:rPr>
          <w:spacing w:val="-11"/>
        </w:rPr>
        <w:t xml:space="preserve"> </w:t>
      </w:r>
      <w:r>
        <w:t>a</w:t>
      </w:r>
      <w:r>
        <w:rPr>
          <w:spacing w:val="-10"/>
        </w:rPr>
        <w:t xml:space="preserve"> </w:t>
      </w:r>
      <w:r>
        <w:t>las</w:t>
      </w:r>
      <w:r>
        <w:rPr>
          <w:spacing w:val="-10"/>
        </w:rPr>
        <w:t xml:space="preserve"> </w:t>
      </w:r>
      <w:r>
        <w:t>disposiciones</w:t>
      </w:r>
      <w:r>
        <w:rPr>
          <w:spacing w:val="-11"/>
        </w:rPr>
        <w:t xml:space="preserve"> </w:t>
      </w:r>
      <w:r>
        <w:t>señaladas</w:t>
      </w:r>
      <w:r>
        <w:rPr>
          <w:spacing w:val="-7"/>
        </w:rPr>
        <w:t xml:space="preserve"> </w:t>
      </w:r>
      <w:r>
        <w:t>en</w:t>
      </w:r>
      <w:r>
        <w:rPr>
          <w:spacing w:val="-10"/>
        </w:rPr>
        <w:t xml:space="preserve"> </w:t>
      </w:r>
      <w:r>
        <w:t>el</w:t>
      </w:r>
      <w:r>
        <w:rPr>
          <w:spacing w:val="-11"/>
        </w:rPr>
        <w:t xml:space="preserve"> </w:t>
      </w:r>
      <w:r>
        <w:t>Decreto</w:t>
      </w:r>
      <w:r>
        <w:rPr>
          <w:spacing w:val="-2"/>
        </w:rPr>
        <w:t xml:space="preserve"> </w:t>
      </w:r>
      <w:r>
        <w:t>358</w:t>
      </w:r>
      <w:r>
        <w:rPr>
          <w:spacing w:val="-5"/>
        </w:rPr>
        <w:t xml:space="preserve"> </w:t>
      </w:r>
      <w:r>
        <w:t>del</w:t>
      </w:r>
      <w:r>
        <w:rPr>
          <w:spacing w:val="-5"/>
        </w:rPr>
        <w:t xml:space="preserve"> </w:t>
      </w:r>
      <w:r>
        <w:t>5 de marzo de 2020, en concordancia, con lo dispuesto en la Resolución No. 000042 del 5 de mayo de 2020. Todos los pagos de PGN se realizarán</w:t>
      </w:r>
      <w:r>
        <w:rPr>
          <w:spacing w:val="-4"/>
        </w:rPr>
        <w:t xml:space="preserve"> </w:t>
      </w:r>
      <w:r>
        <w:t>conforme</w:t>
      </w:r>
      <w:r>
        <w:rPr>
          <w:spacing w:val="-5"/>
        </w:rPr>
        <w:t xml:space="preserve"> </w:t>
      </w:r>
      <w:r>
        <w:t>al</w:t>
      </w:r>
      <w:r>
        <w:rPr>
          <w:spacing w:val="-4"/>
        </w:rPr>
        <w:t xml:space="preserve"> </w:t>
      </w:r>
      <w:r>
        <w:t>PAC</w:t>
      </w:r>
      <w:r>
        <w:rPr>
          <w:spacing w:val="-4"/>
        </w:rPr>
        <w:t xml:space="preserve"> </w:t>
      </w:r>
      <w:r>
        <w:t>del</w:t>
      </w:r>
      <w:r>
        <w:rPr>
          <w:spacing w:val="-4"/>
        </w:rPr>
        <w:t xml:space="preserve"> </w:t>
      </w:r>
      <w:r>
        <w:t>SGC,</w:t>
      </w:r>
      <w:r>
        <w:rPr>
          <w:spacing w:val="-4"/>
        </w:rPr>
        <w:t xml:space="preserve"> </w:t>
      </w:r>
      <w:r>
        <w:t>razón</w:t>
      </w:r>
      <w:r>
        <w:rPr>
          <w:spacing w:val="-3"/>
        </w:rPr>
        <w:t xml:space="preserve"> </w:t>
      </w:r>
      <w:r>
        <w:t>por</w:t>
      </w:r>
      <w:r>
        <w:rPr>
          <w:spacing w:val="-4"/>
        </w:rPr>
        <w:t xml:space="preserve"> </w:t>
      </w:r>
      <w:r>
        <w:t>la</w:t>
      </w:r>
      <w:r>
        <w:rPr>
          <w:spacing w:val="-5"/>
        </w:rPr>
        <w:t xml:space="preserve"> </w:t>
      </w:r>
      <w:r>
        <w:t>cual</w:t>
      </w:r>
      <w:r>
        <w:rPr>
          <w:spacing w:val="-4"/>
        </w:rPr>
        <w:t xml:space="preserve"> </w:t>
      </w:r>
      <w:r>
        <w:t>la</w:t>
      </w:r>
      <w:r>
        <w:rPr>
          <w:spacing w:val="-3"/>
        </w:rPr>
        <w:t xml:space="preserve"> </w:t>
      </w:r>
      <w:r>
        <w:t>entidad</w:t>
      </w:r>
      <w:r>
        <w:rPr>
          <w:spacing w:val="-3"/>
        </w:rPr>
        <w:t xml:space="preserve"> </w:t>
      </w:r>
      <w:r>
        <w:t>no</w:t>
      </w:r>
      <w:r>
        <w:rPr>
          <w:spacing w:val="-3"/>
        </w:rPr>
        <w:t xml:space="preserve"> </w:t>
      </w:r>
      <w:r>
        <w:t>asume</w:t>
      </w:r>
      <w:r>
        <w:rPr>
          <w:spacing w:val="-3"/>
        </w:rPr>
        <w:t xml:space="preserve"> </w:t>
      </w:r>
      <w:r>
        <w:t>responsabilidad</w:t>
      </w:r>
      <w:r>
        <w:rPr>
          <w:spacing w:val="-4"/>
        </w:rPr>
        <w:t xml:space="preserve"> </w:t>
      </w:r>
      <w:r>
        <w:t>alguna</w:t>
      </w:r>
      <w:r>
        <w:rPr>
          <w:spacing w:val="-3"/>
        </w:rPr>
        <w:t xml:space="preserve"> </w:t>
      </w:r>
      <w:r>
        <w:t>por</w:t>
      </w:r>
      <w:r>
        <w:rPr>
          <w:spacing w:val="-4"/>
        </w:rPr>
        <w:t xml:space="preserve"> </w:t>
      </w:r>
      <w:r>
        <w:t>la</w:t>
      </w:r>
      <w:r>
        <w:rPr>
          <w:spacing w:val="-3"/>
        </w:rPr>
        <w:t xml:space="preserve"> </w:t>
      </w:r>
      <w:r>
        <w:t>demora</w:t>
      </w:r>
      <w:r>
        <w:rPr>
          <w:spacing w:val="-5"/>
        </w:rPr>
        <w:t xml:space="preserve"> </w:t>
      </w:r>
      <w:r>
        <w:t>que</w:t>
      </w:r>
      <w:r>
        <w:rPr>
          <w:spacing w:val="-3"/>
        </w:rPr>
        <w:t xml:space="preserve"> </w:t>
      </w:r>
      <w:r>
        <w:t>pueda</w:t>
      </w:r>
      <w:r>
        <w:rPr>
          <w:spacing w:val="-4"/>
        </w:rPr>
        <w:t xml:space="preserve"> </w:t>
      </w:r>
      <w:r>
        <w:t>presentarse</w:t>
      </w:r>
      <w:r>
        <w:rPr>
          <w:spacing w:val="-11"/>
        </w:rPr>
        <w:t xml:space="preserve"> </w:t>
      </w:r>
      <w:r>
        <w:t xml:space="preserve">en </w:t>
      </w:r>
      <w:r>
        <w:rPr>
          <w:spacing w:val="-2"/>
        </w:rPr>
        <w:t>dichos pagos</w:t>
      </w:r>
      <w:r>
        <w:rPr>
          <w:spacing w:val="-3"/>
        </w:rPr>
        <w:t xml:space="preserve"> </w:t>
      </w:r>
      <w:r>
        <w:rPr>
          <w:spacing w:val="-2"/>
        </w:rPr>
        <w:t>y por</w:t>
      </w:r>
      <w:r>
        <w:rPr>
          <w:spacing w:val="-8"/>
        </w:rPr>
        <w:t xml:space="preserve"> </w:t>
      </w:r>
      <w:r>
        <w:rPr>
          <w:spacing w:val="-2"/>
        </w:rPr>
        <w:t>lo</w:t>
      </w:r>
      <w:r>
        <w:rPr>
          <w:spacing w:val="-7"/>
        </w:rPr>
        <w:t xml:space="preserve"> </w:t>
      </w:r>
      <w:r>
        <w:rPr>
          <w:spacing w:val="-2"/>
        </w:rPr>
        <w:t>tanto</w:t>
      </w:r>
      <w:r>
        <w:rPr>
          <w:spacing w:val="-7"/>
        </w:rPr>
        <w:t xml:space="preserve"> </w:t>
      </w:r>
      <w:r>
        <w:rPr>
          <w:spacing w:val="-2"/>
        </w:rPr>
        <w:t>el</w:t>
      </w:r>
      <w:r>
        <w:rPr>
          <w:spacing w:val="-5"/>
        </w:rPr>
        <w:t xml:space="preserve"> </w:t>
      </w:r>
      <w:r>
        <w:rPr>
          <w:spacing w:val="-2"/>
        </w:rPr>
        <w:t>CONTRATISTA</w:t>
      </w:r>
      <w:r>
        <w:rPr>
          <w:spacing w:val="-8"/>
        </w:rPr>
        <w:t xml:space="preserve"> </w:t>
      </w:r>
      <w:r>
        <w:rPr>
          <w:spacing w:val="-2"/>
        </w:rPr>
        <w:t>cumplirá</w:t>
      </w:r>
      <w:r>
        <w:rPr>
          <w:spacing w:val="-4"/>
        </w:rPr>
        <w:t xml:space="preserve"> </w:t>
      </w:r>
      <w:r>
        <w:rPr>
          <w:spacing w:val="-2"/>
        </w:rPr>
        <w:t>con</w:t>
      </w:r>
      <w:r>
        <w:rPr>
          <w:spacing w:val="-7"/>
        </w:rPr>
        <w:t xml:space="preserve"> </w:t>
      </w:r>
      <w:r>
        <w:rPr>
          <w:spacing w:val="-2"/>
        </w:rPr>
        <w:t>sus obligaciones</w:t>
      </w:r>
      <w:r>
        <w:rPr>
          <w:spacing w:val="-5"/>
        </w:rPr>
        <w:t xml:space="preserve"> </w:t>
      </w:r>
      <w:r>
        <w:rPr>
          <w:spacing w:val="-2"/>
        </w:rPr>
        <w:t>y no</w:t>
      </w:r>
      <w:r>
        <w:rPr>
          <w:spacing w:val="-3"/>
        </w:rPr>
        <w:t xml:space="preserve"> </w:t>
      </w:r>
      <w:r>
        <w:rPr>
          <w:spacing w:val="-2"/>
        </w:rPr>
        <w:t>podrá</w:t>
      </w:r>
      <w:r>
        <w:rPr>
          <w:spacing w:val="-7"/>
        </w:rPr>
        <w:t xml:space="preserve"> </w:t>
      </w:r>
      <w:r>
        <w:rPr>
          <w:spacing w:val="-2"/>
        </w:rPr>
        <w:t>aducir</w:t>
      </w:r>
      <w:r>
        <w:rPr>
          <w:spacing w:val="-5"/>
        </w:rPr>
        <w:t xml:space="preserve"> </w:t>
      </w:r>
      <w:r>
        <w:rPr>
          <w:spacing w:val="-2"/>
        </w:rPr>
        <w:t>como</w:t>
      </w:r>
      <w:r>
        <w:rPr>
          <w:spacing w:val="-7"/>
        </w:rPr>
        <w:t xml:space="preserve"> </w:t>
      </w:r>
      <w:r>
        <w:rPr>
          <w:spacing w:val="-2"/>
        </w:rPr>
        <w:t>justificación</w:t>
      </w:r>
      <w:r>
        <w:rPr>
          <w:spacing w:val="-3"/>
        </w:rPr>
        <w:t xml:space="preserve"> </w:t>
      </w:r>
      <w:r>
        <w:rPr>
          <w:spacing w:val="-2"/>
        </w:rPr>
        <w:t>alguna</w:t>
      </w:r>
      <w:r>
        <w:rPr>
          <w:spacing w:val="-3"/>
        </w:rPr>
        <w:t xml:space="preserve"> </w:t>
      </w:r>
      <w:r>
        <w:rPr>
          <w:spacing w:val="-2"/>
        </w:rPr>
        <w:t xml:space="preserve">para su no realización, </w:t>
      </w:r>
      <w:r>
        <w:t>demora en el pago.</w:t>
      </w:r>
    </w:p>
    <w:sectPr w:rsidR="00AB35FE">
      <w:pgSz w:w="12240" w:h="15840"/>
      <w:pgMar w:top="1700" w:right="720" w:bottom="280" w:left="720" w:header="30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69E8B" w14:textId="77777777" w:rsidR="004B1758" w:rsidRDefault="004B1758">
      <w:r>
        <w:separator/>
      </w:r>
    </w:p>
  </w:endnote>
  <w:endnote w:type="continuationSeparator" w:id="0">
    <w:p w14:paraId="35C5F2A7" w14:textId="77777777" w:rsidR="004B1758" w:rsidRDefault="004B1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5891F" w14:textId="77777777" w:rsidR="004B1758" w:rsidRDefault="004B1758">
      <w:r>
        <w:separator/>
      </w:r>
    </w:p>
  </w:footnote>
  <w:footnote w:type="continuationSeparator" w:id="0">
    <w:p w14:paraId="1935AD81" w14:textId="77777777" w:rsidR="004B1758" w:rsidRDefault="004B1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A443A" w14:textId="77777777" w:rsidR="00AB35FE" w:rsidRDefault="004B1758">
    <w:pPr>
      <w:pStyle w:val="Textoindependiente"/>
      <w:spacing w:line="14" w:lineRule="auto"/>
      <w:rPr>
        <w:sz w:val="20"/>
      </w:rPr>
    </w:pPr>
    <w:r>
      <w:rPr>
        <w:noProof/>
        <w:sz w:val="20"/>
      </w:rPr>
      <w:drawing>
        <wp:anchor distT="0" distB="0" distL="0" distR="0" simplePos="0" relativeHeight="487331328" behindDoc="1" locked="0" layoutInCell="1" allowOverlap="1" wp14:anchorId="603B931B" wp14:editId="68875171">
          <wp:simplePos x="0" y="0"/>
          <wp:positionH relativeFrom="page">
            <wp:posOffset>701039</wp:posOffset>
          </wp:positionH>
          <wp:positionV relativeFrom="page">
            <wp:posOffset>192023</wp:posOffset>
          </wp:positionV>
          <wp:extent cx="1586483" cy="6248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86483" cy="62483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C3452"/>
    <w:multiLevelType w:val="hybridMultilevel"/>
    <w:tmpl w:val="FBB0255E"/>
    <w:lvl w:ilvl="0" w:tplc="D3866BBE">
      <w:start w:val="1"/>
      <w:numFmt w:val="lowerLetter"/>
      <w:lvlText w:val="%1)"/>
      <w:lvlJc w:val="left"/>
      <w:pPr>
        <w:ind w:left="580" w:hanging="221"/>
        <w:jc w:val="left"/>
      </w:pPr>
      <w:rPr>
        <w:rFonts w:ascii="Verdana" w:eastAsia="Verdana" w:hAnsi="Verdana" w:cs="Verdana" w:hint="default"/>
        <w:b w:val="0"/>
        <w:bCs w:val="0"/>
        <w:i w:val="0"/>
        <w:iCs w:val="0"/>
        <w:spacing w:val="0"/>
        <w:w w:val="100"/>
        <w:sz w:val="16"/>
        <w:szCs w:val="16"/>
        <w:lang w:val="es-ES" w:eastAsia="en-US" w:bidi="ar-SA"/>
      </w:rPr>
    </w:lvl>
    <w:lvl w:ilvl="1" w:tplc="B8D2E764">
      <w:numFmt w:val="bullet"/>
      <w:lvlText w:val="•"/>
      <w:lvlJc w:val="left"/>
      <w:pPr>
        <w:ind w:left="1602" w:hanging="221"/>
      </w:pPr>
      <w:rPr>
        <w:rFonts w:hint="default"/>
        <w:lang w:val="es-ES" w:eastAsia="en-US" w:bidi="ar-SA"/>
      </w:rPr>
    </w:lvl>
    <w:lvl w:ilvl="2" w:tplc="7312DDEE">
      <w:numFmt w:val="bullet"/>
      <w:lvlText w:val="•"/>
      <w:lvlJc w:val="left"/>
      <w:pPr>
        <w:ind w:left="2624" w:hanging="221"/>
      </w:pPr>
      <w:rPr>
        <w:rFonts w:hint="default"/>
        <w:lang w:val="es-ES" w:eastAsia="en-US" w:bidi="ar-SA"/>
      </w:rPr>
    </w:lvl>
    <w:lvl w:ilvl="3" w:tplc="867852D0">
      <w:numFmt w:val="bullet"/>
      <w:lvlText w:val="•"/>
      <w:lvlJc w:val="left"/>
      <w:pPr>
        <w:ind w:left="3646" w:hanging="221"/>
      </w:pPr>
      <w:rPr>
        <w:rFonts w:hint="default"/>
        <w:lang w:val="es-ES" w:eastAsia="en-US" w:bidi="ar-SA"/>
      </w:rPr>
    </w:lvl>
    <w:lvl w:ilvl="4" w:tplc="5AA61644">
      <w:numFmt w:val="bullet"/>
      <w:lvlText w:val="•"/>
      <w:lvlJc w:val="left"/>
      <w:pPr>
        <w:ind w:left="4668" w:hanging="221"/>
      </w:pPr>
      <w:rPr>
        <w:rFonts w:hint="default"/>
        <w:lang w:val="es-ES" w:eastAsia="en-US" w:bidi="ar-SA"/>
      </w:rPr>
    </w:lvl>
    <w:lvl w:ilvl="5" w:tplc="7FB02B40">
      <w:numFmt w:val="bullet"/>
      <w:lvlText w:val="•"/>
      <w:lvlJc w:val="left"/>
      <w:pPr>
        <w:ind w:left="5690" w:hanging="221"/>
      </w:pPr>
      <w:rPr>
        <w:rFonts w:hint="default"/>
        <w:lang w:val="es-ES" w:eastAsia="en-US" w:bidi="ar-SA"/>
      </w:rPr>
    </w:lvl>
    <w:lvl w:ilvl="6" w:tplc="80F6F902">
      <w:numFmt w:val="bullet"/>
      <w:lvlText w:val="•"/>
      <w:lvlJc w:val="left"/>
      <w:pPr>
        <w:ind w:left="6712" w:hanging="221"/>
      </w:pPr>
      <w:rPr>
        <w:rFonts w:hint="default"/>
        <w:lang w:val="es-ES" w:eastAsia="en-US" w:bidi="ar-SA"/>
      </w:rPr>
    </w:lvl>
    <w:lvl w:ilvl="7" w:tplc="59DE1482">
      <w:numFmt w:val="bullet"/>
      <w:lvlText w:val="•"/>
      <w:lvlJc w:val="left"/>
      <w:pPr>
        <w:ind w:left="7734" w:hanging="221"/>
      </w:pPr>
      <w:rPr>
        <w:rFonts w:hint="default"/>
        <w:lang w:val="es-ES" w:eastAsia="en-US" w:bidi="ar-SA"/>
      </w:rPr>
    </w:lvl>
    <w:lvl w:ilvl="8" w:tplc="16005242">
      <w:numFmt w:val="bullet"/>
      <w:lvlText w:val="•"/>
      <w:lvlJc w:val="left"/>
      <w:pPr>
        <w:ind w:left="8756" w:hanging="221"/>
      </w:pPr>
      <w:rPr>
        <w:rFonts w:hint="default"/>
        <w:lang w:val="es-ES" w:eastAsia="en-US" w:bidi="ar-SA"/>
      </w:rPr>
    </w:lvl>
  </w:abstractNum>
  <w:abstractNum w:abstractNumId="1" w15:restartNumberingAfterBreak="0">
    <w:nsid w:val="48297FB4"/>
    <w:multiLevelType w:val="hybridMultilevel"/>
    <w:tmpl w:val="07A4A1F0"/>
    <w:lvl w:ilvl="0" w:tplc="02946B46">
      <w:start w:val="1"/>
      <w:numFmt w:val="lowerLetter"/>
      <w:lvlText w:val="%1)"/>
      <w:lvlJc w:val="left"/>
      <w:pPr>
        <w:ind w:left="360" w:hanging="252"/>
        <w:jc w:val="left"/>
      </w:pPr>
      <w:rPr>
        <w:rFonts w:ascii="Calibri" w:eastAsia="Calibri" w:hAnsi="Calibri" w:cs="Calibri" w:hint="default"/>
        <w:b w:val="0"/>
        <w:bCs w:val="0"/>
        <w:i w:val="0"/>
        <w:iCs w:val="0"/>
        <w:spacing w:val="0"/>
        <w:w w:val="100"/>
        <w:sz w:val="22"/>
        <w:szCs w:val="22"/>
        <w:lang w:val="es-ES" w:eastAsia="en-US" w:bidi="ar-SA"/>
      </w:rPr>
    </w:lvl>
    <w:lvl w:ilvl="1" w:tplc="CDDC230A">
      <w:numFmt w:val="bullet"/>
      <w:lvlText w:val="•"/>
      <w:lvlJc w:val="left"/>
      <w:pPr>
        <w:ind w:left="1404" w:hanging="252"/>
      </w:pPr>
      <w:rPr>
        <w:rFonts w:hint="default"/>
        <w:lang w:val="es-ES" w:eastAsia="en-US" w:bidi="ar-SA"/>
      </w:rPr>
    </w:lvl>
    <w:lvl w:ilvl="2" w:tplc="A8E84A14">
      <w:numFmt w:val="bullet"/>
      <w:lvlText w:val="•"/>
      <w:lvlJc w:val="left"/>
      <w:pPr>
        <w:ind w:left="2448" w:hanging="252"/>
      </w:pPr>
      <w:rPr>
        <w:rFonts w:hint="default"/>
        <w:lang w:val="es-ES" w:eastAsia="en-US" w:bidi="ar-SA"/>
      </w:rPr>
    </w:lvl>
    <w:lvl w:ilvl="3" w:tplc="4802F286">
      <w:numFmt w:val="bullet"/>
      <w:lvlText w:val="•"/>
      <w:lvlJc w:val="left"/>
      <w:pPr>
        <w:ind w:left="3492" w:hanging="252"/>
      </w:pPr>
      <w:rPr>
        <w:rFonts w:hint="default"/>
        <w:lang w:val="es-ES" w:eastAsia="en-US" w:bidi="ar-SA"/>
      </w:rPr>
    </w:lvl>
    <w:lvl w:ilvl="4" w:tplc="7DE66DA6">
      <w:numFmt w:val="bullet"/>
      <w:lvlText w:val="•"/>
      <w:lvlJc w:val="left"/>
      <w:pPr>
        <w:ind w:left="4536" w:hanging="252"/>
      </w:pPr>
      <w:rPr>
        <w:rFonts w:hint="default"/>
        <w:lang w:val="es-ES" w:eastAsia="en-US" w:bidi="ar-SA"/>
      </w:rPr>
    </w:lvl>
    <w:lvl w:ilvl="5" w:tplc="EE001EF0">
      <w:numFmt w:val="bullet"/>
      <w:lvlText w:val="•"/>
      <w:lvlJc w:val="left"/>
      <w:pPr>
        <w:ind w:left="5580" w:hanging="252"/>
      </w:pPr>
      <w:rPr>
        <w:rFonts w:hint="default"/>
        <w:lang w:val="es-ES" w:eastAsia="en-US" w:bidi="ar-SA"/>
      </w:rPr>
    </w:lvl>
    <w:lvl w:ilvl="6" w:tplc="24F07F80">
      <w:numFmt w:val="bullet"/>
      <w:lvlText w:val="•"/>
      <w:lvlJc w:val="left"/>
      <w:pPr>
        <w:ind w:left="6624" w:hanging="252"/>
      </w:pPr>
      <w:rPr>
        <w:rFonts w:hint="default"/>
        <w:lang w:val="es-ES" w:eastAsia="en-US" w:bidi="ar-SA"/>
      </w:rPr>
    </w:lvl>
    <w:lvl w:ilvl="7" w:tplc="BC8605C2">
      <w:numFmt w:val="bullet"/>
      <w:lvlText w:val="•"/>
      <w:lvlJc w:val="left"/>
      <w:pPr>
        <w:ind w:left="7668" w:hanging="252"/>
      </w:pPr>
      <w:rPr>
        <w:rFonts w:hint="default"/>
        <w:lang w:val="es-ES" w:eastAsia="en-US" w:bidi="ar-SA"/>
      </w:rPr>
    </w:lvl>
    <w:lvl w:ilvl="8" w:tplc="3DF2E888">
      <w:numFmt w:val="bullet"/>
      <w:lvlText w:val="•"/>
      <w:lvlJc w:val="left"/>
      <w:pPr>
        <w:ind w:left="8712" w:hanging="252"/>
      </w:pPr>
      <w:rPr>
        <w:rFonts w:hint="default"/>
        <w:lang w:val="es-ES" w:eastAsia="en-US" w:bidi="ar-SA"/>
      </w:rPr>
    </w:lvl>
  </w:abstractNum>
  <w:abstractNum w:abstractNumId="2" w15:restartNumberingAfterBreak="0">
    <w:nsid w:val="5DEF6A5D"/>
    <w:multiLevelType w:val="hybridMultilevel"/>
    <w:tmpl w:val="979A9648"/>
    <w:lvl w:ilvl="0" w:tplc="D4544B66">
      <w:numFmt w:val="bullet"/>
      <w:lvlText w:val="-"/>
      <w:lvlJc w:val="left"/>
      <w:pPr>
        <w:ind w:left="2743" w:hanging="118"/>
      </w:pPr>
      <w:rPr>
        <w:rFonts w:ascii="Calibri" w:eastAsia="Calibri" w:hAnsi="Calibri" w:cs="Calibri" w:hint="default"/>
        <w:b w:val="0"/>
        <w:bCs w:val="0"/>
        <w:i w:val="0"/>
        <w:iCs w:val="0"/>
        <w:spacing w:val="0"/>
        <w:w w:val="100"/>
        <w:sz w:val="22"/>
        <w:szCs w:val="22"/>
        <w:lang w:val="es-ES" w:eastAsia="en-US" w:bidi="ar-SA"/>
      </w:rPr>
    </w:lvl>
    <w:lvl w:ilvl="1" w:tplc="F2BA9454">
      <w:numFmt w:val="bullet"/>
      <w:lvlText w:val="•"/>
      <w:lvlJc w:val="left"/>
      <w:pPr>
        <w:ind w:left="3546" w:hanging="118"/>
      </w:pPr>
      <w:rPr>
        <w:rFonts w:hint="default"/>
        <w:lang w:val="es-ES" w:eastAsia="en-US" w:bidi="ar-SA"/>
      </w:rPr>
    </w:lvl>
    <w:lvl w:ilvl="2" w:tplc="D748A428">
      <w:numFmt w:val="bullet"/>
      <w:lvlText w:val="•"/>
      <w:lvlJc w:val="left"/>
      <w:pPr>
        <w:ind w:left="4352" w:hanging="118"/>
      </w:pPr>
      <w:rPr>
        <w:rFonts w:hint="default"/>
        <w:lang w:val="es-ES" w:eastAsia="en-US" w:bidi="ar-SA"/>
      </w:rPr>
    </w:lvl>
    <w:lvl w:ilvl="3" w:tplc="3476FE6C">
      <w:numFmt w:val="bullet"/>
      <w:lvlText w:val="•"/>
      <w:lvlJc w:val="left"/>
      <w:pPr>
        <w:ind w:left="5158" w:hanging="118"/>
      </w:pPr>
      <w:rPr>
        <w:rFonts w:hint="default"/>
        <w:lang w:val="es-ES" w:eastAsia="en-US" w:bidi="ar-SA"/>
      </w:rPr>
    </w:lvl>
    <w:lvl w:ilvl="4" w:tplc="0928BC2A">
      <w:numFmt w:val="bullet"/>
      <w:lvlText w:val="•"/>
      <w:lvlJc w:val="left"/>
      <w:pPr>
        <w:ind w:left="5964" w:hanging="118"/>
      </w:pPr>
      <w:rPr>
        <w:rFonts w:hint="default"/>
        <w:lang w:val="es-ES" w:eastAsia="en-US" w:bidi="ar-SA"/>
      </w:rPr>
    </w:lvl>
    <w:lvl w:ilvl="5" w:tplc="37E4A038">
      <w:numFmt w:val="bullet"/>
      <w:lvlText w:val="•"/>
      <w:lvlJc w:val="left"/>
      <w:pPr>
        <w:ind w:left="6770" w:hanging="118"/>
      </w:pPr>
      <w:rPr>
        <w:rFonts w:hint="default"/>
        <w:lang w:val="es-ES" w:eastAsia="en-US" w:bidi="ar-SA"/>
      </w:rPr>
    </w:lvl>
    <w:lvl w:ilvl="6" w:tplc="1C9A9AD8">
      <w:numFmt w:val="bullet"/>
      <w:lvlText w:val="•"/>
      <w:lvlJc w:val="left"/>
      <w:pPr>
        <w:ind w:left="7576" w:hanging="118"/>
      </w:pPr>
      <w:rPr>
        <w:rFonts w:hint="default"/>
        <w:lang w:val="es-ES" w:eastAsia="en-US" w:bidi="ar-SA"/>
      </w:rPr>
    </w:lvl>
    <w:lvl w:ilvl="7" w:tplc="D3A8657C">
      <w:numFmt w:val="bullet"/>
      <w:lvlText w:val="•"/>
      <w:lvlJc w:val="left"/>
      <w:pPr>
        <w:ind w:left="8382" w:hanging="118"/>
      </w:pPr>
      <w:rPr>
        <w:rFonts w:hint="default"/>
        <w:lang w:val="es-ES" w:eastAsia="en-US" w:bidi="ar-SA"/>
      </w:rPr>
    </w:lvl>
    <w:lvl w:ilvl="8" w:tplc="A558AD34">
      <w:numFmt w:val="bullet"/>
      <w:lvlText w:val="•"/>
      <w:lvlJc w:val="left"/>
      <w:pPr>
        <w:ind w:left="9188" w:hanging="118"/>
      </w:pPr>
      <w:rPr>
        <w:rFonts w:hint="default"/>
        <w:lang w:val="es-ES" w:eastAsia="en-US" w:bidi="ar-SA"/>
      </w:rPr>
    </w:lvl>
  </w:abstractNum>
  <w:abstractNum w:abstractNumId="3" w15:restartNumberingAfterBreak="0">
    <w:nsid w:val="73F54C0B"/>
    <w:multiLevelType w:val="multilevel"/>
    <w:tmpl w:val="2166ABE6"/>
    <w:lvl w:ilvl="0">
      <w:start w:val="1"/>
      <w:numFmt w:val="decimal"/>
      <w:lvlText w:val="%1."/>
      <w:lvlJc w:val="left"/>
      <w:pPr>
        <w:ind w:left="1157" w:hanging="222"/>
        <w:jc w:val="right"/>
      </w:pPr>
      <w:rPr>
        <w:rFonts w:ascii="Arial" w:eastAsia="Arial" w:hAnsi="Arial" w:cs="Arial" w:hint="default"/>
        <w:b/>
        <w:bCs/>
        <w:i w:val="0"/>
        <w:iCs w:val="0"/>
        <w:spacing w:val="-1"/>
        <w:w w:val="100"/>
        <w:sz w:val="16"/>
        <w:szCs w:val="16"/>
        <w:lang w:val="es-ES" w:eastAsia="en-US" w:bidi="ar-SA"/>
      </w:rPr>
    </w:lvl>
    <w:lvl w:ilvl="1">
      <w:start w:val="1"/>
      <w:numFmt w:val="decimal"/>
      <w:lvlText w:val="%1.%2"/>
      <w:lvlJc w:val="left"/>
      <w:pPr>
        <w:ind w:left="622" w:hanging="263"/>
        <w:jc w:val="left"/>
      </w:pPr>
      <w:rPr>
        <w:rFonts w:ascii="Arial" w:eastAsia="Arial" w:hAnsi="Arial" w:cs="Arial" w:hint="default"/>
        <w:b/>
        <w:bCs/>
        <w:i w:val="0"/>
        <w:iCs w:val="0"/>
        <w:spacing w:val="-2"/>
        <w:w w:val="100"/>
        <w:sz w:val="16"/>
        <w:szCs w:val="16"/>
        <w:lang w:val="es-ES" w:eastAsia="en-US" w:bidi="ar-SA"/>
      </w:rPr>
    </w:lvl>
    <w:lvl w:ilvl="2">
      <w:numFmt w:val="bullet"/>
      <w:lvlText w:val="⮚"/>
      <w:lvlJc w:val="left"/>
      <w:pPr>
        <w:ind w:left="1080" w:hanging="360"/>
      </w:pPr>
      <w:rPr>
        <w:rFonts w:ascii="Segoe UI Symbol" w:eastAsia="Segoe UI Symbol" w:hAnsi="Segoe UI Symbol" w:cs="Segoe UI Symbol" w:hint="default"/>
        <w:b w:val="0"/>
        <w:bCs w:val="0"/>
        <w:i w:val="0"/>
        <w:iCs w:val="0"/>
        <w:spacing w:val="0"/>
        <w:w w:val="100"/>
        <w:sz w:val="16"/>
        <w:szCs w:val="16"/>
        <w:lang w:val="es-ES" w:eastAsia="en-US" w:bidi="ar-SA"/>
      </w:rPr>
    </w:lvl>
    <w:lvl w:ilvl="3">
      <w:numFmt w:val="bullet"/>
      <w:lvlText w:val="•"/>
      <w:lvlJc w:val="left"/>
      <w:pPr>
        <w:ind w:left="2365" w:hanging="360"/>
      </w:pPr>
      <w:rPr>
        <w:rFonts w:hint="default"/>
        <w:lang w:val="es-ES" w:eastAsia="en-US" w:bidi="ar-SA"/>
      </w:rPr>
    </w:lvl>
    <w:lvl w:ilvl="4">
      <w:numFmt w:val="bullet"/>
      <w:lvlText w:val="•"/>
      <w:lvlJc w:val="left"/>
      <w:pPr>
        <w:ind w:left="3570" w:hanging="360"/>
      </w:pPr>
      <w:rPr>
        <w:rFonts w:hint="default"/>
        <w:lang w:val="es-ES" w:eastAsia="en-US" w:bidi="ar-SA"/>
      </w:rPr>
    </w:lvl>
    <w:lvl w:ilvl="5">
      <w:numFmt w:val="bullet"/>
      <w:lvlText w:val="•"/>
      <w:lvlJc w:val="left"/>
      <w:pPr>
        <w:ind w:left="4775" w:hanging="360"/>
      </w:pPr>
      <w:rPr>
        <w:rFonts w:hint="default"/>
        <w:lang w:val="es-ES" w:eastAsia="en-US" w:bidi="ar-SA"/>
      </w:rPr>
    </w:lvl>
    <w:lvl w:ilvl="6">
      <w:numFmt w:val="bullet"/>
      <w:lvlText w:val="•"/>
      <w:lvlJc w:val="left"/>
      <w:pPr>
        <w:ind w:left="5980" w:hanging="360"/>
      </w:pPr>
      <w:rPr>
        <w:rFonts w:hint="default"/>
        <w:lang w:val="es-ES" w:eastAsia="en-US" w:bidi="ar-SA"/>
      </w:rPr>
    </w:lvl>
    <w:lvl w:ilvl="7">
      <w:numFmt w:val="bullet"/>
      <w:lvlText w:val="•"/>
      <w:lvlJc w:val="left"/>
      <w:pPr>
        <w:ind w:left="7185" w:hanging="360"/>
      </w:pPr>
      <w:rPr>
        <w:rFonts w:hint="default"/>
        <w:lang w:val="es-ES" w:eastAsia="en-US" w:bidi="ar-SA"/>
      </w:rPr>
    </w:lvl>
    <w:lvl w:ilvl="8">
      <w:numFmt w:val="bullet"/>
      <w:lvlText w:val="•"/>
      <w:lvlJc w:val="left"/>
      <w:pPr>
        <w:ind w:left="8390" w:hanging="360"/>
      </w:pPr>
      <w:rPr>
        <w:rFonts w:hint="default"/>
        <w:lang w:val="es-ES" w:eastAsia="en-US" w:bidi="ar-SA"/>
      </w:rPr>
    </w:lvl>
  </w:abstractNum>
  <w:num w:numId="1" w16cid:durableId="1093818050">
    <w:abstractNumId w:val="1"/>
  </w:num>
  <w:num w:numId="2" w16cid:durableId="1019312344">
    <w:abstractNumId w:val="0"/>
  </w:num>
  <w:num w:numId="3" w16cid:durableId="32119716">
    <w:abstractNumId w:val="2"/>
  </w:num>
  <w:num w:numId="4" w16cid:durableId="20817542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5FE"/>
    <w:rsid w:val="004B1758"/>
    <w:rsid w:val="00855E18"/>
    <w:rsid w:val="00AB35FE"/>
    <w:rsid w:val="00AC0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B1AC236"/>
  <w15:docId w15:val="{73DA7652-E416-4A6F-83DF-784CA5303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lang w:val="es-ES"/>
    </w:rPr>
  </w:style>
  <w:style w:type="paragraph" w:styleId="Ttulo1">
    <w:name w:val="heading 1"/>
    <w:basedOn w:val="Normal"/>
    <w:uiPriority w:val="9"/>
    <w:qFormat/>
    <w:pPr>
      <w:ind w:left="688"/>
      <w:outlineLvl w:val="0"/>
    </w:pPr>
    <w:rPr>
      <w:rFonts w:ascii="Arial" w:eastAsia="Arial" w:hAnsi="Arial" w:cs="Arial"/>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688" w:hanging="32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2834</Words>
  <Characters>15592</Characters>
  <Application>Microsoft Office Word</Application>
  <DocSecurity>4</DocSecurity>
  <Lines>129</Lines>
  <Paragraphs>36</Paragraphs>
  <ScaleCrop>false</ScaleCrop>
  <Company/>
  <LinksUpToDate>false</LinksUpToDate>
  <CharactersWithSpaces>18390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Anexo de especificaciones técnicas cromatografo ajustado</dc:title>
  <dc:creator>Sara Johanna Velasco Martínez</dc:creator>
  <cp:lastModifiedBy>Sandra Fabiola Castro</cp:lastModifiedBy>
  <cp:revision>2</cp:revision>
  <dcterms:created xsi:type="dcterms:W3CDTF">2026-07-23T00:18:00Z</dcterms:created>
  <dcterms:modified xsi:type="dcterms:W3CDTF">2026-07-23T00:18:00Z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2026-07-22T00:00:00Z</vt:filetime>
  </property>
  <property fmtid="{D5CDD505-2E9C-101B-9397-08002B2CF9AE}" pid="4" name="LastSaved">
    <vt:filetime>2026-07-23T00:00:00Z</vt:filetime>
  </property>
  <property fmtid="{D5CDD505-2E9C-101B-9397-08002B2CF9AE}" pid="5" name="Producer">
    <vt:lpwstr>Microsoft: Print To PDF</vt:lpwstr>
  </property>
</Properties>
</file>