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0A91955A" w:rsidR="004003F4" w:rsidRPr="003F018A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CA412B">
        <w:rPr>
          <w:b/>
          <w:bCs/>
          <w:color w:val="000000" w:themeColor="text1"/>
          <w:sz w:val="20"/>
          <w:szCs w:val="20"/>
          <w:lang w:val="es-ES"/>
        </w:rPr>
        <w:t>7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</w:t>
      </w:r>
      <w:r w:rsidR="00CE4973" w:rsidRPr="003F018A">
        <w:rPr>
          <w:b/>
          <w:bCs/>
          <w:color w:val="000000" w:themeColor="text1"/>
          <w:sz w:val="20"/>
          <w:szCs w:val="20"/>
          <w:lang w:val="es-ES"/>
        </w:rPr>
        <w:t xml:space="preserve">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>MANIFESTACIÓN DE INTERÉS</w:t>
      </w:r>
    </w:p>
    <w:p w14:paraId="6A175F6E" w14:textId="77777777" w:rsidR="0011209E" w:rsidRPr="003F018A" w:rsidRDefault="0011209E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06FAA60" w14:textId="73F17110" w:rsidR="00C853D7" w:rsidRPr="003F018A" w:rsidRDefault="0056022B" w:rsidP="005169F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>[</w:t>
      </w:r>
      <w:r w:rsidR="00A50E71" w:rsidRPr="003F018A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3F018A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3F018A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7732ECE" w14:textId="120729DE" w:rsidR="00A5133B" w:rsidRPr="003F018A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C92C7A">
        <w:rPr>
          <w:b/>
          <w:bCs/>
          <w:color w:val="000000" w:themeColor="text1"/>
          <w:sz w:val="20"/>
          <w:szCs w:val="20"/>
          <w:lang w:val="es-ES"/>
        </w:rPr>
        <w:t>7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A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3F018A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3F018A" w:rsidRDefault="00A50E71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3F018A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3F018A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3F018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F018A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3F018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4A21A3C9" w14:textId="6F4B1612" w:rsidR="00494142" w:rsidRPr="003F018A" w:rsidRDefault="00494142" w:rsidP="0049414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bookmarkStart w:id="0" w:name="_Hlk511125131"/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 No. [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3F018A">
        <w:rPr>
          <w:color w:val="000000" w:themeColor="text1"/>
          <w:sz w:val="20"/>
          <w:szCs w:val="20"/>
          <w:highlight w:val="lightGray"/>
        </w:rPr>
        <w:t>Proceso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 de Contratación</w:t>
      </w:r>
      <w:r w:rsidRPr="003F018A">
        <w:rPr>
          <w:color w:val="000000" w:themeColor="text1"/>
          <w:sz w:val="20"/>
          <w:szCs w:val="20"/>
        </w:rPr>
        <w:t>], en adelante el “</w:t>
      </w:r>
      <w:r w:rsidR="008A5FEF" w:rsidRPr="003F018A">
        <w:rPr>
          <w:color w:val="000000" w:themeColor="text1"/>
          <w:sz w:val="20"/>
          <w:szCs w:val="20"/>
        </w:rPr>
        <w:t>Proceso</w:t>
      </w:r>
      <w:r w:rsidRPr="003F018A">
        <w:rPr>
          <w:color w:val="000000" w:themeColor="text1"/>
          <w:sz w:val="20"/>
          <w:szCs w:val="20"/>
        </w:rPr>
        <w:t xml:space="preserve"> de Contratación”  </w:t>
      </w:r>
    </w:p>
    <w:p w14:paraId="07952140" w14:textId="77777777" w:rsidR="00494142" w:rsidRPr="003F018A" w:rsidRDefault="00494142" w:rsidP="0049414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7F2955CF" w14:textId="110E0FD8" w:rsidR="0049414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49414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[Indicar el lote o lotes a los cuales se manifiesta </w:t>
      </w:r>
      <w:r w:rsidR="000752BF" w:rsidRPr="003F018A">
        <w:rPr>
          <w:rFonts w:cs="Arial"/>
          <w:color w:val="000000" w:themeColor="text1"/>
          <w:sz w:val="20"/>
          <w:szCs w:val="20"/>
          <w:highlight w:val="lightGray"/>
        </w:rPr>
        <w:t>interés</w:t>
      </w:r>
      <w:r w:rsidR="00494142" w:rsidRPr="003F018A">
        <w:rPr>
          <w:rFonts w:cs="Arial"/>
          <w:color w:val="000000" w:themeColor="text1"/>
          <w:sz w:val="20"/>
          <w:szCs w:val="20"/>
          <w:highlight w:val="lightGray"/>
        </w:rPr>
        <w:t>.]</w:t>
      </w:r>
    </w:p>
    <w:p w14:paraId="1A85BD49" w14:textId="0491D6C3" w:rsidR="004003F4" w:rsidRPr="003F018A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3F018A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3F018A" w:rsidRDefault="00855758" w:rsidP="24988A5E">
      <w:pPr>
        <w:spacing w:before="240" w:after="120"/>
        <w:rPr>
          <w:color w:val="000000" w:themeColor="text1"/>
          <w:sz w:val="20"/>
          <w:szCs w:val="20"/>
          <w:lang w:bidi="en-US"/>
        </w:rPr>
      </w:pPr>
      <w:r w:rsidRPr="003F018A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3F018A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3F018A">
        <w:rPr>
          <w:rFonts w:cs="Arial"/>
          <w:color w:val="000000" w:themeColor="text1"/>
          <w:sz w:val="20"/>
          <w:szCs w:val="20"/>
        </w:rPr>
        <w:t xml:space="preserve"> y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3F018A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3F018A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3F018A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3F018A">
        <w:rPr>
          <w:color w:val="000000" w:themeColor="text1"/>
          <w:sz w:val="20"/>
          <w:szCs w:val="20"/>
        </w:rPr>
        <w:t>manifestamos</w:t>
      </w:r>
      <w:r w:rsidR="000C43C1" w:rsidRPr="003F018A">
        <w:rPr>
          <w:color w:val="000000" w:themeColor="text1"/>
          <w:sz w:val="20"/>
          <w:szCs w:val="20"/>
        </w:rPr>
        <w:t xml:space="preserve"> </w:t>
      </w:r>
      <w:r w:rsidR="0011209E" w:rsidRPr="003F018A">
        <w:rPr>
          <w:color w:val="000000" w:themeColor="text1"/>
          <w:sz w:val="20"/>
          <w:szCs w:val="20"/>
          <w:lang w:bidi="en-US"/>
        </w:rPr>
        <w:t>nuestra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3F018A">
        <w:rPr>
          <w:color w:val="000000" w:themeColor="text1"/>
          <w:sz w:val="20"/>
          <w:szCs w:val="20"/>
          <w:lang w:bidi="en-US"/>
        </w:rPr>
        <w:t>,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5F78BE" w:rsidRPr="003F018A">
        <w:rPr>
          <w:color w:val="000000" w:themeColor="text1"/>
          <w:sz w:val="20"/>
          <w:szCs w:val="20"/>
          <w:lang w:bidi="en-US"/>
        </w:rPr>
        <w:t>m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3F018A">
        <w:rPr>
          <w:color w:val="000000" w:themeColor="text1"/>
          <w:sz w:val="20"/>
          <w:szCs w:val="20"/>
          <w:lang w:bidi="en-US"/>
        </w:rPr>
        <w:t>con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3F018A">
        <w:rPr>
          <w:color w:val="000000" w:themeColor="text1"/>
          <w:sz w:val="20"/>
          <w:szCs w:val="20"/>
          <w:lang w:bidi="en-US"/>
        </w:rPr>
        <w:t>amos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3F018A">
        <w:rPr>
          <w:color w:val="000000" w:themeColor="text1"/>
          <w:sz w:val="20"/>
          <w:szCs w:val="20"/>
          <w:lang w:bidi="en-US"/>
        </w:rPr>
        <w:t xml:space="preserve"> </w:t>
      </w:r>
      <w:r w:rsidR="009D3B54" w:rsidRPr="003F018A">
        <w:rPr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3F018A">
        <w:rPr>
          <w:color w:val="000000" w:themeColor="text1"/>
          <w:sz w:val="20"/>
          <w:szCs w:val="20"/>
          <w:lang w:bidi="en-US"/>
        </w:rPr>
        <w:t xml:space="preserve">, conforme </w:t>
      </w:r>
      <w:r w:rsidR="004B17C9" w:rsidRPr="003F018A">
        <w:rPr>
          <w:color w:val="000000" w:themeColor="text1"/>
          <w:sz w:val="20"/>
          <w:szCs w:val="20"/>
          <w:lang w:bidi="en-US"/>
        </w:rPr>
        <w:t xml:space="preserve">a </w:t>
      </w:r>
      <w:r w:rsidR="000C43C1" w:rsidRPr="003F018A">
        <w:rPr>
          <w:color w:val="000000" w:themeColor="text1"/>
          <w:sz w:val="20"/>
          <w:szCs w:val="20"/>
          <w:lang w:bidi="en-US"/>
        </w:rPr>
        <w:t>la ley</w:t>
      </w:r>
      <w:r w:rsidR="3CFB992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3F018A" w:rsidRDefault="00862434" w:rsidP="24988A5E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El </w:t>
      </w:r>
      <w:r w:rsidR="00E6424A" w:rsidRPr="003F018A">
        <w:rPr>
          <w:color w:val="000000" w:themeColor="text1"/>
          <w:sz w:val="20"/>
          <w:szCs w:val="20"/>
        </w:rPr>
        <w:t xml:space="preserve">Consorcio o Unión Temporal </w:t>
      </w:r>
      <w:r w:rsidR="00E6424A" w:rsidRPr="003F018A">
        <w:rPr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3F018A">
        <w:rPr>
          <w:color w:val="000000" w:themeColor="text1"/>
          <w:sz w:val="20"/>
          <w:szCs w:val="20"/>
          <w:highlight w:val="lightGray"/>
        </w:rPr>
        <w:t>Corresponda</w:t>
      </w:r>
      <w:r w:rsidR="00E6424A" w:rsidRPr="003F018A">
        <w:rPr>
          <w:color w:val="000000" w:themeColor="text1"/>
          <w:sz w:val="20"/>
          <w:szCs w:val="20"/>
          <w:highlight w:val="lightGray"/>
        </w:rPr>
        <w:t>]</w:t>
      </w:r>
      <w:r w:rsidR="00E6424A" w:rsidRPr="003F018A">
        <w:rPr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3F018A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3F018A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843B03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843B03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Porcentaje de participación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843B03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3F018A" w:rsidRPr="003F018A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3F018A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3F018A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  <w:tr w:rsidR="003F018A" w:rsidRPr="003F018A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3F018A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3F018A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</w:rPr>
            </w:pPr>
          </w:p>
        </w:tc>
      </w:tr>
    </w:tbl>
    <w:p w14:paraId="608E26EF" w14:textId="77777777" w:rsidR="00224743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  <w:vertAlign w:val="superscript"/>
        </w:rPr>
      </w:pPr>
      <w:r w:rsidRPr="003F018A" w:rsidDel="00624EB3">
        <w:rPr>
          <w:rFonts w:cs="Arial"/>
          <w:color w:val="000000" w:themeColor="text1"/>
          <w:sz w:val="16"/>
          <w:szCs w:val="16"/>
          <w:vertAlign w:val="superscript"/>
        </w:rPr>
        <w:t xml:space="preserve"> </w:t>
      </w:r>
      <w:r w:rsidR="001062E8" w:rsidRPr="003F018A">
        <w:rPr>
          <w:rFonts w:cs="Arial"/>
          <w:color w:val="000000" w:themeColor="text1"/>
          <w:sz w:val="16"/>
          <w:szCs w:val="16"/>
          <w:vertAlign w:val="superscript"/>
        </w:rPr>
        <w:tab/>
      </w:r>
    </w:p>
    <w:p w14:paraId="4CC87361" w14:textId="78A3D9E0" w:rsidR="0032001E" w:rsidRPr="003F018A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16"/>
          <w:szCs w:val="16"/>
        </w:rPr>
      </w:pPr>
      <w:r w:rsidRPr="003F018A">
        <w:rPr>
          <w:rFonts w:cs="Arial"/>
          <w:color w:val="000000" w:themeColor="text1"/>
          <w:sz w:val="16"/>
          <w:szCs w:val="16"/>
          <w:vertAlign w:val="superscript"/>
        </w:rPr>
        <w:t>(1)</w:t>
      </w:r>
      <w:r w:rsidRPr="003F018A">
        <w:rPr>
          <w:rFonts w:cs="Arial"/>
          <w:color w:val="000000" w:themeColor="text1"/>
          <w:sz w:val="16"/>
        </w:rPr>
        <w:tab/>
      </w:r>
      <w:r w:rsidRPr="003F018A">
        <w:rPr>
          <w:rFonts w:cs="Arial"/>
          <w:color w:val="000000" w:themeColor="text1"/>
          <w:sz w:val="16"/>
          <w:szCs w:val="16"/>
        </w:rPr>
        <w:t>El total de la columna, es decir la suma de los porcentajes de compromiso de los integrantes, debe ser igual al 100%.</w:t>
      </w:r>
      <w:r w:rsidR="1BB24D58" w:rsidRPr="003F018A">
        <w:rPr>
          <w:rFonts w:cs="Arial"/>
          <w:color w:val="000000" w:themeColor="text1"/>
          <w:sz w:val="16"/>
          <w:szCs w:val="16"/>
        </w:rPr>
        <w:t xml:space="preserve"> Sin embargo, los porcentajes son indicativos y pueden ser modificados, ya que serán verificados en la oferta</w:t>
      </w:r>
      <w:r w:rsidR="001062E8" w:rsidRPr="003F018A">
        <w:rPr>
          <w:rFonts w:cs="Arial"/>
          <w:color w:val="000000" w:themeColor="text1"/>
          <w:sz w:val="16"/>
          <w:szCs w:val="16"/>
        </w:rPr>
        <w:t>, de conformidad con lo señalado en el Documento Base.</w:t>
      </w:r>
    </w:p>
    <w:p w14:paraId="34B377D2" w14:textId="77777777" w:rsidR="00DB5335" w:rsidRPr="003F018A" w:rsidRDefault="00DB5335" w:rsidP="00571F0D">
      <w:pPr>
        <w:spacing w:before="0" w:after="120"/>
        <w:rPr>
          <w:color w:val="000000" w:themeColor="text1"/>
          <w:sz w:val="20"/>
          <w:szCs w:val="20"/>
        </w:rPr>
      </w:pPr>
    </w:p>
    <w:p w14:paraId="5F9F6F2A" w14:textId="78A80D61" w:rsidR="00C43B74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3F018A">
        <w:rPr>
          <w:color w:val="000000" w:themeColor="text1"/>
          <w:sz w:val="20"/>
          <w:szCs w:val="20"/>
        </w:rPr>
        <w:t>n</w:t>
      </w:r>
      <w:r w:rsidRPr="003F018A">
        <w:rPr>
          <w:color w:val="000000" w:themeColor="text1"/>
          <w:sz w:val="20"/>
          <w:szCs w:val="20"/>
        </w:rPr>
        <w:t xml:space="preserve">do el Sistema Electrónico </w:t>
      </w:r>
      <w:r w:rsidR="00D27244" w:rsidRPr="003F018A">
        <w:rPr>
          <w:color w:val="000000" w:themeColor="text1"/>
          <w:sz w:val="20"/>
          <w:szCs w:val="20"/>
        </w:rPr>
        <w:t>p</w:t>
      </w:r>
      <w:r w:rsidRPr="003F018A">
        <w:rPr>
          <w:color w:val="000000" w:themeColor="text1"/>
          <w:sz w:val="20"/>
          <w:szCs w:val="20"/>
        </w:rPr>
        <w:t>ara la Contratación Pública; y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autoriz</w:t>
      </w:r>
      <w:r w:rsidR="00D27244" w:rsidRPr="003F018A">
        <w:rPr>
          <w:color w:val="000000" w:themeColor="text1"/>
          <w:sz w:val="20"/>
          <w:szCs w:val="20"/>
        </w:rPr>
        <w:t>o</w:t>
      </w:r>
      <w:r w:rsidRPr="003F018A">
        <w:rPr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3F018A" w:rsidRDefault="00C43B74" w:rsidP="00C43B74">
      <w:pPr>
        <w:spacing w:before="0" w:after="0"/>
        <w:rPr>
          <w:color w:val="000000" w:themeColor="text1"/>
          <w:sz w:val="20"/>
          <w:szCs w:val="20"/>
        </w:rPr>
      </w:pPr>
    </w:p>
    <w:p w14:paraId="712890F5" w14:textId="77777777" w:rsidR="00045B90" w:rsidRPr="003F018A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3F018A" w:rsidRDefault="00045B90" w:rsidP="00571F0D">
      <w:pPr>
        <w:spacing w:before="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lastRenderedPageBreak/>
        <w:t>Acepto que se comunique y notifique las decisiones surgidas en el Proceso de Contratación se realicen a través del usuario del Secop II</w:t>
      </w:r>
      <w:r w:rsidR="005747B6" w:rsidRPr="003F018A">
        <w:rPr>
          <w:color w:val="000000" w:themeColor="text1"/>
          <w:sz w:val="20"/>
          <w:szCs w:val="20"/>
        </w:rPr>
        <w:t>,</w:t>
      </w:r>
      <w:r w:rsidRPr="003F018A">
        <w:rPr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3F018A">
        <w:rPr>
          <w:color w:val="000000" w:themeColor="text1"/>
          <w:sz w:val="20"/>
          <w:szCs w:val="20"/>
        </w:rPr>
        <w:t>los</w:t>
      </w:r>
      <w:r w:rsidRPr="003F018A">
        <w:rPr>
          <w:color w:val="000000" w:themeColor="text1"/>
          <w:sz w:val="20"/>
          <w:szCs w:val="20"/>
        </w:rPr>
        <w:t xml:space="preserve"> artículo</w:t>
      </w:r>
      <w:r w:rsidR="005454F2" w:rsidRPr="003F018A">
        <w:rPr>
          <w:color w:val="000000" w:themeColor="text1"/>
          <w:sz w:val="20"/>
          <w:szCs w:val="20"/>
        </w:rPr>
        <w:t>s 65 y siguientes</w:t>
      </w:r>
      <w:r w:rsidRPr="003F018A">
        <w:rPr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3F018A" w:rsidRDefault="00B35EF6" w:rsidP="00B35EF6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3F018A" w:rsidRPr="003F018A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3F018A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16"/>
                <w:szCs w:val="16"/>
                <w:highlight w:val="lightGray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3F018A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0D0094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0D0094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3F018A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3F018A" w:rsidRDefault="00B35EF6" w:rsidP="00B35EF6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3DFF47AB" w14:textId="77777777" w:rsidR="004C12D9" w:rsidRPr="003F018A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553302F4" w14:textId="4E369763" w:rsidR="004003F4" w:rsidRPr="003F018A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3F018A" w:rsidRDefault="0015519F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6A6177C" w14:textId="77777777" w:rsidR="0015519F" w:rsidRPr="003F018A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3CDFCD8F" w14:textId="1DABD877" w:rsidR="0015519F" w:rsidRPr="003F018A" w:rsidRDefault="0015519F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649C032D" w14:textId="77777777" w:rsidR="00CE6F01" w:rsidRPr="003F018A" w:rsidRDefault="00CE6F01" w:rsidP="0015519F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70DDB4CC" w14:textId="77777777" w:rsidR="0015519F" w:rsidRPr="003F018A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3F018A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3F018A" w:rsidRDefault="0015519F" w:rsidP="0015519F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16469AD" w14:textId="73B4B35C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3C7DF348" w14:textId="77777777" w:rsidR="00C713B8" w:rsidRPr="003F018A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3F018A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3F018A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3F018A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F018A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Pr="003F018A" w:rsidRDefault="00C713B8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2B5E20B4" w14:textId="5E3AB283" w:rsidR="0011209E" w:rsidRPr="003F018A" w:rsidRDefault="0011209E" w:rsidP="24988A5E">
      <w:pPr>
        <w:spacing w:after="120"/>
        <w:jc w:val="center"/>
        <w:rPr>
          <w:color w:val="000000" w:themeColor="text1"/>
          <w:sz w:val="20"/>
          <w:szCs w:val="20"/>
        </w:rPr>
      </w:pPr>
    </w:p>
    <w:p w14:paraId="65B143FC" w14:textId="77777777" w:rsidR="002A6D19" w:rsidRPr="003F018A" w:rsidRDefault="002A6D19">
      <w:pPr>
        <w:spacing w:before="0" w:after="160" w:line="259" w:lineRule="auto"/>
        <w:jc w:val="left"/>
        <w:rPr>
          <w:rFonts w:cs="Arial"/>
          <w:b/>
          <w:bCs/>
          <w:color w:val="000000" w:themeColor="text1"/>
          <w:sz w:val="20"/>
          <w:szCs w:val="20"/>
          <w:lang w:val="es-ES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81FE101" w:rsidR="00F23AC6" w:rsidRPr="003F018A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F018A">
        <w:rPr>
          <w:b/>
          <w:bCs/>
          <w:color w:val="000000" w:themeColor="text1"/>
          <w:sz w:val="20"/>
          <w:szCs w:val="20"/>
          <w:lang w:val="es-ES"/>
        </w:rPr>
        <w:lastRenderedPageBreak/>
        <w:t xml:space="preserve">FORMATO </w:t>
      </w:r>
      <w:r w:rsidR="00CA412B">
        <w:rPr>
          <w:b/>
          <w:bCs/>
          <w:color w:val="000000" w:themeColor="text1"/>
          <w:sz w:val="20"/>
          <w:szCs w:val="20"/>
          <w:lang w:val="es-ES"/>
        </w:rPr>
        <w:t>7</w:t>
      </w:r>
      <w:r w:rsidR="009566B0" w:rsidRPr="003F018A">
        <w:rPr>
          <w:b/>
          <w:bCs/>
          <w:color w:val="000000" w:themeColor="text1"/>
          <w:sz w:val="20"/>
          <w:szCs w:val="20"/>
          <w:lang w:val="es-ES"/>
        </w:rPr>
        <w:t>B</w:t>
      </w:r>
      <w:r w:rsidRPr="003F018A">
        <w:rPr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3F018A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3F018A">
        <w:rPr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3F018A">
        <w:rPr>
          <w:b/>
          <w:bCs/>
          <w:color w:val="000000" w:themeColor="text1"/>
          <w:sz w:val="20"/>
          <w:szCs w:val="20"/>
        </w:rPr>
        <w:t>PERSONA JUR</w:t>
      </w:r>
      <w:r w:rsidR="00F442A8" w:rsidRPr="003F018A">
        <w:rPr>
          <w:b/>
          <w:bCs/>
          <w:color w:val="000000" w:themeColor="text1"/>
          <w:sz w:val="20"/>
          <w:szCs w:val="20"/>
        </w:rPr>
        <w:t>Í</w:t>
      </w:r>
      <w:r w:rsidR="002A6D19" w:rsidRPr="003F018A">
        <w:rPr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3F018A" w:rsidRDefault="00F23AC6" w:rsidP="00C40452">
      <w:pPr>
        <w:spacing w:after="120"/>
        <w:rPr>
          <w:color w:val="000000" w:themeColor="text1"/>
          <w:sz w:val="20"/>
          <w:szCs w:val="20"/>
        </w:rPr>
      </w:pPr>
    </w:p>
    <w:p w14:paraId="697A5538" w14:textId="77777777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Señores</w:t>
      </w:r>
    </w:p>
    <w:p w14:paraId="1524464C" w14:textId="77777777" w:rsidR="00C40452" w:rsidRPr="003F018A" w:rsidRDefault="00C40452" w:rsidP="00C40452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3F018A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3F018A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3F018A" w:rsidRDefault="00C40452" w:rsidP="00C4045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  <w:highlight w:val="lightGray"/>
        </w:rPr>
        <w:t>[Ciudad]</w:t>
      </w:r>
      <w:r w:rsidRPr="003F018A">
        <w:rPr>
          <w:color w:val="000000" w:themeColor="text1"/>
          <w:sz w:val="20"/>
          <w:szCs w:val="20"/>
        </w:rPr>
        <w:t xml:space="preserve"> </w:t>
      </w:r>
    </w:p>
    <w:p w14:paraId="1997195D" w14:textId="77777777" w:rsidR="00C40452" w:rsidRPr="003F018A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000000" w:themeColor="text1"/>
          <w:sz w:val="20"/>
          <w:szCs w:val="20"/>
        </w:rPr>
      </w:pPr>
    </w:p>
    <w:p w14:paraId="54B4D3AF" w14:textId="7A6FE85C" w:rsidR="00C40452" w:rsidRPr="003F018A" w:rsidRDefault="00C40452" w:rsidP="00C4045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F018A">
        <w:rPr>
          <w:b/>
          <w:color w:val="000000" w:themeColor="text1"/>
          <w:sz w:val="20"/>
          <w:szCs w:val="20"/>
        </w:rPr>
        <w:t>REFERENCIA:</w:t>
      </w:r>
      <w:r w:rsidRPr="003F018A">
        <w:rPr>
          <w:color w:val="000000" w:themeColor="text1"/>
          <w:sz w:val="20"/>
          <w:szCs w:val="20"/>
        </w:rPr>
        <w:tab/>
        <w:t xml:space="preserve">Proceso de Contratación No. </w:t>
      </w:r>
      <w:r w:rsidRPr="003F018A">
        <w:rPr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3F018A" w:rsidRDefault="00C40452" w:rsidP="00C40452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3F018A" w:rsidRDefault="00DB5335" w:rsidP="005169F2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="00C40452" w:rsidRPr="003F018A">
        <w:rPr>
          <w:rFonts w:cs="Arial"/>
          <w:color w:val="000000" w:themeColor="text1"/>
          <w:sz w:val="20"/>
          <w:szCs w:val="20"/>
        </w:rPr>
        <w:t xml:space="preserve">Lote: </w:t>
      </w:r>
      <w:r w:rsidR="00C40452" w:rsidRPr="003F018A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3F018A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3F018A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3F018A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3F018A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3F018A">
        <w:rPr>
          <w:rFonts w:cs="Arial"/>
          <w:color w:val="000000" w:themeColor="text1"/>
          <w:sz w:val="20"/>
          <w:szCs w:val="20"/>
        </w:rPr>
        <w:t xml:space="preserve"> de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3F018A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3F018A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3F018A">
        <w:rPr>
          <w:rFonts w:cs="Arial"/>
          <w:color w:val="000000" w:themeColor="text1"/>
          <w:sz w:val="20"/>
          <w:szCs w:val="20"/>
        </w:rPr>
        <w:t>Ciudadanía</w:t>
      </w:r>
      <w:r w:rsidRPr="003F018A">
        <w:rPr>
          <w:rFonts w:cs="Arial"/>
          <w:color w:val="000000" w:themeColor="text1"/>
          <w:sz w:val="20"/>
          <w:szCs w:val="20"/>
        </w:rPr>
        <w:t xml:space="preserve"> 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3F018A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3F018A">
        <w:rPr>
          <w:color w:val="000000" w:themeColor="text1"/>
          <w:sz w:val="20"/>
          <w:szCs w:val="20"/>
        </w:rPr>
        <w:t xml:space="preserve">manifiesto </w:t>
      </w:r>
      <w:r w:rsidR="0011209E" w:rsidRPr="003F018A">
        <w:rPr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3F018A">
        <w:rPr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3F018A">
        <w:rPr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3F018A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3F018A">
        <w:rPr>
          <w:color w:val="000000" w:themeColor="text1"/>
          <w:sz w:val="20"/>
          <w:szCs w:val="20"/>
        </w:rPr>
        <w:t>y los artículos 65 y siguientes de la Ley 1437 de 2011</w:t>
      </w:r>
      <w:r w:rsidRPr="003F018A">
        <w:rPr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3F018A" w:rsidRDefault="004D36DA" w:rsidP="004D36DA">
      <w:pPr>
        <w:spacing w:before="240" w:after="12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3F018A" w:rsidRPr="003F018A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</w:pP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3F018A">
              <w:rPr>
                <w:rFonts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3F018A" w:rsidRPr="003F018A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3F018A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3F018A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3F018A">
              <w:rPr>
                <w:rFonts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3F018A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3F018A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5A37F8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5A37F8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3F018A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16"/>
                    <w:szCs w:val="20"/>
                  </w:rPr>
                </w:pPr>
                <w:r w:rsidRPr="003F018A">
                  <w:rPr>
                    <w:rFonts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3F018A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F018A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3F018A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3F018A" w:rsidRDefault="004D36DA" w:rsidP="004D36DA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F018A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3F018A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3F018A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3F018A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3F018A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3F018A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3F018A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3F018A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3F018A" w:rsidSect="005E41FA"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4811D" w14:textId="77777777" w:rsidR="001E7691" w:rsidRDefault="001E7691" w:rsidP="00D97E04">
      <w:pPr>
        <w:spacing w:before="0" w:after="0"/>
      </w:pPr>
      <w:r>
        <w:separator/>
      </w:r>
    </w:p>
  </w:endnote>
  <w:endnote w:type="continuationSeparator" w:id="0">
    <w:p w14:paraId="6321C9CD" w14:textId="77777777" w:rsidR="001E7691" w:rsidRDefault="001E7691" w:rsidP="00D97E04">
      <w:pPr>
        <w:spacing w:before="0" w:after="0"/>
      </w:pPr>
      <w:r>
        <w:continuationSeparator/>
      </w:r>
    </w:p>
  </w:endnote>
  <w:endnote w:type="continuationNotice" w:id="1">
    <w:p w14:paraId="3122971D" w14:textId="77777777" w:rsidR="001E7691" w:rsidRDefault="001E769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5FF3" w14:textId="77777777" w:rsidR="001E7691" w:rsidRDefault="001E7691" w:rsidP="00D97E04">
      <w:pPr>
        <w:spacing w:before="0" w:after="0"/>
      </w:pPr>
      <w:r>
        <w:separator/>
      </w:r>
    </w:p>
  </w:footnote>
  <w:footnote w:type="continuationSeparator" w:id="0">
    <w:p w14:paraId="4B3D6099" w14:textId="77777777" w:rsidR="001E7691" w:rsidRDefault="001E7691" w:rsidP="00D97E04">
      <w:pPr>
        <w:spacing w:before="0" w:after="0"/>
      </w:pPr>
      <w:r>
        <w:continuationSeparator/>
      </w:r>
    </w:p>
  </w:footnote>
  <w:footnote w:type="continuationNotice" w:id="1">
    <w:p w14:paraId="49BC6BA6" w14:textId="77777777" w:rsidR="001E7691" w:rsidRDefault="001E7691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4830039">
    <w:abstractNumId w:val="0"/>
  </w:num>
  <w:num w:numId="2" w16cid:durableId="196359166">
    <w:abstractNumId w:val="1"/>
  </w:num>
  <w:num w:numId="3" w16cid:durableId="19169349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26812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81D21"/>
    <w:rsid w:val="000A2C4E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19F"/>
    <w:rsid w:val="001618E8"/>
    <w:rsid w:val="001678F2"/>
    <w:rsid w:val="00174420"/>
    <w:rsid w:val="001849C3"/>
    <w:rsid w:val="00197D05"/>
    <w:rsid w:val="001A063B"/>
    <w:rsid w:val="001A2543"/>
    <w:rsid w:val="001E7013"/>
    <w:rsid w:val="001E7691"/>
    <w:rsid w:val="001F703A"/>
    <w:rsid w:val="00204FF2"/>
    <w:rsid w:val="00222903"/>
    <w:rsid w:val="00224743"/>
    <w:rsid w:val="00242AF7"/>
    <w:rsid w:val="00246EEB"/>
    <w:rsid w:val="0025297B"/>
    <w:rsid w:val="002761EB"/>
    <w:rsid w:val="0027689C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4F4E39"/>
    <w:rsid w:val="005169F2"/>
    <w:rsid w:val="0052018C"/>
    <w:rsid w:val="0052093F"/>
    <w:rsid w:val="0053314E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A6892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5C01"/>
    <w:rsid w:val="00847FEA"/>
    <w:rsid w:val="00855758"/>
    <w:rsid w:val="0085679B"/>
    <w:rsid w:val="00862434"/>
    <w:rsid w:val="0087053D"/>
    <w:rsid w:val="008A5FEF"/>
    <w:rsid w:val="008B1446"/>
    <w:rsid w:val="008C3445"/>
    <w:rsid w:val="008D1CC0"/>
    <w:rsid w:val="009055F5"/>
    <w:rsid w:val="00911242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07FF3"/>
    <w:rsid w:val="00C20902"/>
    <w:rsid w:val="00C40452"/>
    <w:rsid w:val="00C43B74"/>
    <w:rsid w:val="00C66259"/>
    <w:rsid w:val="00C713B8"/>
    <w:rsid w:val="00C853D7"/>
    <w:rsid w:val="00C92C7A"/>
    <w:rsid w:val="00CA412B"/>
    <w:rsid w:val="00CC5831"/>
    <w:rsid w:val="00CD3ABB"/>
    <w:rsid w:val="00CE4973"/>
    <w:rsid w:val="00CE6F01"/>
    <w:rsid w:val="00D04F88"/>
    <w:rsid w:val="00D27244"/>
    <w:rsid w:val="00D610C3"/>
    <w:rsid w:val="00D630D3"/>
    <w:rsid w:val="00D7122C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E7013"/>
    <w:rsid w:val="001F7AB4"/>
    <w:rsid w:val="00200BF3"/>
    <w:rsid w:val="00245B2F"/>
    <w:rsid w:val="00321B2C"/>
    <w:rsid w:val="0033377A"/>
    <w:rsid w:val="003C5353"/>
    <w:rsid w:val="004453F0"/>
    <w:rsid w:val="00472857"/>
    <w:rsid w:val="006F0BED"/>
    <w:rsid w:val="007A231C"/>
    <w:rsid w:val="007E5347"/>
    <w:rsid w:val="00826C58"/>
    <w:rsid w:val="00975055"/>
    <w:rsid w:val="00A63720"/>
    <w:rsid w:val="00B41661"/>
    <w:rsid w:val="00B64AC5"/>
    <w:rsid w:val="00C07FF3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49A3C0-22B8-4C1D-93D9-72A55BE2A8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850</Words>
  <Characters>4677</Characters>
  <Application>Microsoft Office Word</Application>
  <DocSecurity>0</DocSecurity>
  <Lines>38</Lines>
  <Paragraphs>11</Paragraphs>
  <ScaleCrop>false</ScaleCrop>
  <Company/>
  <LinksUpToDate>false</LinksUpToDate>
  <CharactersWithSpaces>5516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estratificacion01</cp:lastModifiedBy>
  <cp:revision>7</cp:revision>
  <cp:lastPrinted>2020-11-13T23:38:00Z</cp:lastPrinted>
  <dcterms:created xsi:type="dcterms:W3CDTF">2022-08-01T21:37:00Z</dcterms:created>
  <dcterms:modified xsi:type="dcterms:W3CDTF">2025-04-21T22:28:00Z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