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1D7ABC" w:rsidRDefault="0077727E" w:rsidP="0077727E">
      <w:pPr>
        <w:jc w:val="center"/>
        <w:rPr>
          <w:rFonts w:ascii="Arial" w:hAnsi="Arial" w:cs="Arial"/>
          <w:b/>
          <w:color w:val="000000" w:themeColor="text1"/>
          <w:sz w:val="20"/>
          <w:szCs w:val="20"/>
        </w:rPr>
      </w:pPr>
      <w:r w:rsidRPr="001D7ABC">
        <w:rPr>
          <w:rFonts w:ascii="Arial" w:hAnsi="Arial" w:cs="Arial"/>
          <w:b/>
          <w:color w:val="000000" w:themeColor="text1"/>
          <w:sz w:val="20"/>
          <w:szCs w:val="20"/>
        </w:rPr>
        <w:t>MATRIZ 3</w:t>
      </w:r>
      <w:r w:rsidR="00136C78" w:rsidRPr="001D7ABC">
        <w:rPr>
          <w:rFonts w:ascii="Arial" w:hAnsi="Arial" w:cs="Arial"/>
          <w:b/>
          <w:color w:val="000000" w:themeColor="text1"/>
          <w:sz w:val="20"/>
          <w:szCs w:val="20"/>
        </w:rPr>
        <w:t xml:space="preserve"> - </w:t>
      </w:r>
      <w:r w:rsidRPr="001D7ABC">
        <w:rPr>
          <w:rFonts w:ascii="Arial" w:hAnsi="Arial" w:cs="Arial"/>
          <w:b/>
          <w:color w:val="000000" w:themeColor="text1"/>
          <w:sz w:val="20"/>
          <w:szCs w:val="20"/>
        </w:rPr>
        <w:t>RIESGOS</w:t>
      </w:r>
    </w:p>
    <w:p w14:paraId="3146EDED" w14:textId="77777777" w:rsidR="00B81B1F" w:rsidRPr="001D7ABC" w:rsidRDefault="00B81B1F" w:rsidP="007C702A">
      <w:pPr>
        <w:rPr>
          <w:rFonts w:ascii="Arial" w:hAnsi="Arial" w:cs="Arial"/>
          <w:color w:val="000000" w:themeColor="text1"/>
          <w:sz w:val="20"/>
          <w:szCs w:val="20"/>
          <w:lang w:val="es-ES_tradnl" w:eastAsia="es-CO"/>
        </w:rPr>
      </w:pPr>
    </w:p>
    <w:p w14:paraId="09226901" w14:textId="77777777" w:rsidR="0058222E" w:rsidRPr="001D7ABC" w:rsidRDefault="0058222E" w:rsidP="007C702A">
      <w:pPr>
        <w:rPr>
          <w:rFonts w:ascii="Arial" w:hAnsi="Arial" w:cs="Arial"/>
          <w:color w:val="000000" w:themeColor="text1"/>
          <w:sz w:val="20"/>
          <w:szCs w:val="20"/>
          <w:lang w:val="es-ES_tradnl" w:eastAsia="es-CO"/>
        </w:rPr>
      </w:pPr>
    </w:p>
    <w:p w14:paraId="0822FEEB" w14:textId="5A00D6E2" w:rsidR="00D70D7B" w:rsidRPr="001D7ABC" w:rsidRDefault="00D70D7B" w:rsidP="36089662">
      <w:pPr>
        <w:rPr>
          <w:rFonts w:ascii="Arial" w:hAnsi="Arial" w:cs="Arial"/>
          <w:color w:val="000000" w:themeColor="text1"/>
          <w:sz w:val="20"/>
          <w:szCs w:val="20"/>
          <w:lang w:val="es-ES" w:eastAsia="es-CO"/>
        </w:rPr>
      </w:pPr>
      <w:r w:rsidRPr="001D7ABC">
        <w:rPr>
          <w:rFonts w:ascii="Arial" w:hAnsi="Arial" w:cs="Arial"/>
          <w:color w:val="000000" w:themeColor="text1"/>
          <w:sz w:val="20"/>
          <w:szCs w:val="20"/>
          <w:lang w:val="es-ES" w:eastAsia="es-CO"/>
        </w:rPr>
        <w:t xml:space="preserve">Para el presente </w:t>
      </w:r>
      <w:r w:rsidR="00C61BDB" w:rsidRPr="001D7ABC">
        <w:rPr>
          <w:rFonts w:ascii="Arial" w:hAnsi="Arial" w:cs="Arial"/>
          <w:color w:val="000000" w:themeColor="text1"/>
          <w:sz w:val="20"/>
          <w:szCs w:val="20"/>
          <w:lang w:val="es-ES" w:eastAsia="es-CO"/>
        </w:rPr>
        <w:t xml:space="preserve">procedimiento </w:t>
      </w:r>
      <w:r w:rsidRPr="001D7ABC">
        <w:rPr>
          <w:rFonts w:ascii="Arial" w:hAnsi="Arial" w:cs="Arial"/>
          <w:color w:val="000000" w:themeColor="text1"/>
          <w:sz w:val="20"/>
          <w:szCs w:val="20"/>
          <w:lang w:val="es-ES" w:eastAsia="es-CO"/>
        </w:rPr>
        <w:t xml:space="preserve">contractual, en atención </w:t>
      </w:r>
      <w:r w:rsidR="00B81B1F" w:rsidRPr="001D7ABC">
        <w:rPr>
          <w:rFonts w:ascii="Arial" w:hAnsi="Arial" w:cs="Arial"/>
          <w:color w:val="000000" w:themeColor="text1"/>
          <w:sz w:val="20"/>
          <w:szCs w:val="20"/>
          <w:lang w:val="es-ES" w:eastAsia="es-CO"/>
        </w:rPr>
        <w:t>a la</w:t>
      </w:r>
      <w:r w:rsidRPr="001D7ABC">
        <w:rPr>
          <w:rFonts w:ascii="Arial" w:hAnsi="Arial" w:cs="Arial"/>
          <w:color w:val="000000" w:themeColor="text1"/>
          <w:sz w:val="20"/>
          <w:szCs w:val="20"/>
          <w:lang w:val="es-ES" w:eastAsia="es-CO"/>
        </w:rPr>
        <w:t xml:space="preserve"> Ley 1150 de 2007 y los artículos 2.2.1.1.1.3.1 y 2.2.1.1.1.6.</w:t>
      </w:r>
      <w:r w:rsidR="00B81B1F" w:rsidRPr="001D7ABC">
        <w:rPr>
          <w:rFonts w:ascii="Arial" w:hAnsi="Arial" w:cs="Arial"/>
          <w:color w:val="000000" w:themeColor="text1"/>
          <w:sz w:val="20"/>
          <w:szCs w:val="20"/>
          <w:lang w:val="es-ES" w:eastAsia="es-CO"/>
        </w:rPr>
        <w:t>3. del</w:t>
      </w:r>
      <w:r w:rsidRPr="001D7ABC">
        <w:rPr>
          <w:rFonts w:ascii="Arial" w:hAnsi="Arial" w:cs="Arial"/>
          <w:color w:val="000000" w:themeColor="text1"/>
          <w:sz w:val="20"/>
          <w:szCs w:val="20"/>
          <w:lang w:val="es-ES" w:eastAsia="es-CO"/>
        </w:rPr>
        <w:t xml:space="preserve"> Decreto </w:t>
      </w:r>
      <w:r w:rsidR="00B81B1F" w:rsidRPr="001D7ABC">
        <w:rPr>
          <w:rFonts w:ascii="Arial" w:hAnsi="Arial" w:cs="Arial"/>
          <w:color w:val="000000" w:themeColor="text1"/>
          <w:sz w:val="20"/>
          <w:szCs w:val="20"/>
          <w:lang w:val="es-ES" w:eastAsia="es-CO"/>
        </w:rPr>
        <w:t>1082 de</w:t>
      </w:r>
      <w:r w:rsidR="006E6D9B" w:rsidRPr="001D7ABC">
        <w:rPr>
          <w:rFonts w:ascii="Arial" w:hAnsi="Arial" w:cs="Arial"/>
          <w:color w:val="000000" w:themeColor="text1"/>
          <w:sz w:val="20"/>
          <w:szCs w:val="20"/>
          <w:lang w:val="es-ES" w:eastAsia="es-CO"/>
        </w:rPr>
        <w:t xml:space="preserve"> 2015, entiéndase por </w:t>
      </w:r>
      <w:r w:rsidR="00624AC2" w:rsidRPr="001D7ABC">
        <w:rPr>
          <w:rFonts w:ascii="Arial" w:hAnsi="Arial" w:cs="Arial"/>
          <w:color w:val="000000" w:themeColor="text1"/>
          <w:sz w:val="20"/>
          <w:szCs w:val="20"/>
          <w:lang w:val="es-ES" w:eastAsia="es-CO"/>
        </w:rPr>
        <w:t>r</w:t>
      </w:r>
      <w:r w:rsidRPr="001D7ABC">
        <w:rPr>
          <w:rFonts w:ascii="Arial" w:hAnsi="Arial" w:cs="Arial"/>
          <w:color w:val="000000" w:themeColor="text1"/>
          <w:sz w:val="20"/>
          <w:szCs w:val="20"/>
          <w:lang w:val="es-ES" w:eastAsia="es-CO"/>
        </w:rPr>
        <w:t>iesgo</w:t>
      </w:r>
      <w:r w:rsidR="006E6D9B" w:rsidRPr="001D7ABC">
        <w:rPr>
          <w:rFonts w:ascii="Arial" w:hAnsi="Arial" w:cs="Arial"/>
          <w:color w:val="000000" w:themeColor="text1"/>
          <w:sz w:val="20"/>
          <w:szCs w:val="20"/>
          <w:lang w:val="es-ES" w:eastAsia="es-CO"/>
        </w:rPr>
        <w:t xml:space="preserve"> </w:t>
      </w:r>
      <w:r w:rsidRPr="001D7ABC">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001D7ABC">
        <w:rPr>
          <w:rFonts w:ascii="Arial" w:hAnsi="Arial" w:cs="Arial"/>
          <w:color w:val="000000" w:themeColor="text1"/>
          <w:sz w:val="20"/>
          <w:szCs w:val="20"/>
          <w:lang w:val="es-ES" w:eastAsia="es-CO"/>
        </w:rPr>
        <w:t>como con</w:t>
      </w:r>
      <w:r w:rsidRPr="001D7ABC">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1D7ABC" w:rsidRDefault="00B81B1F" w:rsidP="007C702A">
      <w:pPr>
        <w:rPr>
          <w:rFonts w:ascii="Arial" w:hAnsi="Arial" w:cs="Arial"/>
          <w:color w:val="000000" w:themeColor="text1"/>
          <w:sz w:val="20"/>
          <w:szCs w:val="20"/>
          <w:lang w:val="es-ES_tradnl" w:eastAsia="es-CO"/>
        </w:rPr>
      </w:pPr>
    </w:p>
    <w:p w14:paraId="5322C892" w14:textId="6D4072CB" w:rsidR="00D70D7B" w:rsidRPr="001D7ABC" w:rsidRDefault="00D70D7B" w:rsidP="007C702A">
      <w:pPr>
        <w:rPr>
          <w:rFonts w:ascii="Arial" w:hAnsi="Arial" w:cs="Arial"/>
          <w:color w:val="000000" w:themeColor="text1"/>
          <w:sz w:val="20"/>
          <w:szCs w:val="20"/>
          <w:lang w:val="es-ES_tradnl" w:eastAsia="es-CO"/>
        </w:rPr>
      </w:pPr>
      <w:r w:rsidRPr="001D7ABC">
        <w:rPr>
          <w:rFonts w:ascii="Arial" w:hAnsi="Arial" w:cs="Arial"/>
          <w:color w:val="000000" w:themeColor="text1"/>
          <w:sz w:val="20"/>
          <w:szCs w:val="20"/>
          <w:lang w:val="es-ES_tradnl" w:eastAsia="es-CO"/>
        </w:rPr>
        <w:t>Corresponderá al contratista seleccionado la asunción de</w:t>
      </w:r>
      <w:r w:rsidR="006E6D9B" w:rsidRPr="001D7ABC">
        <w:rPr>
          <w:rFonts w:ascii="Arial" w:hAnsi="Arial" w:cs="Arial"/>
          <w:color w:val="000000" w:themeColor="text1"/>
          <w:sz w:val="20"/>
          <w:szCs w:val="20"/>
          <w:lang w:val="es-ES_tradnl" w:eastAsia="es-CO"/>
        </w:rPr>
        <w:t>l R</w:t>
      </w:r>
      <w:r w:rsidRPr="001D7ABC">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sidRPr="001D7ABC">
        <w:rPr>
          <w:rFonts w:ascii="Arial" w:hAnsi="Arial" w:cs="Arial"/>
          <w:color w:val="000000" w:themeColor="text1"/>
          <w:sz w:val="20"/>
          <w:szCs w:val="20"/>
          <w:lang w:val="es-ES_tradnl" w:eastAsia="es-CO"/>
        </w:rPr>
        <w:t>e</w:t>
      </w:r>
      <w:r w:rsidRPr="001D7ABC">
        <w:rPr>
          <w:rFonts w:ascii="Arial" w:hAnsi="Arial" w:cs="Arial"/>
          <w:color w:val="000000" w:themeColor="text1"/>
          <w:sz w:val="20"/>
          <w:szCs w:val="20"/>
          <w:lang w:val="es-ES_tradnl" w:eastAsia="es-CO"/>
        </w:rPr>
        <w:t xml:space="preserve">ntidad en el contrato. </w:t>
      </w:r>
    </w:p>
    <w:p w14:paraId="78757E00" w14:textId="77777777" w:rsidR="00B81B1F" w:rsidRPr="001D7ABC" w:rsidRDefault="00B81B1F" w:rsidP="007C702A">
      <w:pPr>
        <w:rPr>
          <w:rFonts w:ascii="Arial" w:hAnsi="Arial" w:cs="Arial"/>
          <w:color w:val="000000" w:themeColor="text1"/>
          <w:sz w:val="20"/>
          <w:szCs w:val="20"/>
          <w:lang w:val="es-ES_tradnl" w:eastAsia="es-CO"/>
        </w:rPr>
      </w:pPr>
    </w:p>
    <w:p w14:paraId="2E7008F5" w14:textId="14484365" w:rsidR="00545461" w:rsidRPr="001D7ABC" w:rsidRDefault="006E6D9B" w:rsidP="007C702A">
      <w:pPr>
        <w:rPr>
          <w:rFonts w:ascii="Arial" w:hAnsi="Arial" w:cs="Arial"/>
          <w:color w:val="000000" w:themeColor="text1"/>
          <w:sz w:val="20"/>
          <w:szCs w:val="20"/>
          <w:lang w:val="es-ES_tradnl" w:eastAsia="es-CO"/>
        </w:rPr>
      </w:pPr>
      <w:r w:rsidRPr="001D7ABC">
        <w:rPr>
          <w:rFonts w:ascii="Arial" w:hAnsi="Arial" w:cs="Arial"/>
          <w:color w:val="000000" w:themeColor="text1"/>
          <w:sz w:val="20"/>
          <w:szCs w:val="20"/>
          <w:lang w:val="es-ES_tradnl" w:eastAsia="es-CO"/>
        </w:rPr>
        <w:t xml:space="preserve">De acuerdo con </w:t>
      </w:r>
      <w:r w:rsidR="00C61BDB" w:rsidRPr="001D7ABC">
        <w:rPr>
          <w:rFonts w:ascii="Arial" w:hAnsi="Arial" w:cs="Arial"/>
          <w:color w:val="000000" w:themeColor="text1"/>
          <w:sz w:val="20"/>
          <w:szCs w:val="20"/>
          <w:lang w:val="es-ES_tradnl" w:eastAsia="es-CO"/>
        </w:rPr>
        <w:t xml:space="preserve">procedimiento </w:t>
      </w:r>
      <w:r w:rsidR="00545461" w:rsidRPr="001D7ABC">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1D7ABC">
        <w:rPr>
          <w:rFonts w:ascii="Arial" w:hAnsi="Arial" w:cs="Arial"/>
          <w:color w:val="000000" w:themeColor="text1"/>
          <w:sz w:val="20"/>
          <w:szCs w:val="20"/>
          <w:lang w:val="es-ES_tradnl" w:eastAsia="es-CO"/>
        </w:rPr>
        <w:t>procedimiento</w:t>
      </w:r>
      <w:r w:rsidR="00545461" w:rsidRPr="001D7ABC">
        <w:rPr>
          <w:rFonts w:ascii="Arial" w:hAnsi="Arial" w:cs="Arial"/>
          <w:color w:val="000000" w:themeColor="text1"/>
          <w:sz w:val="20"/>
          <w:szCs w:val="20"/>
          <w:lang w:val="es-ES_tradnl" w:eastAsia="es-CO"/>
        </w:rPr>
        <w:t>.</w:t>
      </w:r>
    </w:p>
    <w:p w14:paraId="77031AF6" w14:textId="250AF235" w:rsidR="0058222E" w:rsidRPr="001D7ABC" w:rsidRDefault="0058222E" w:rsidP="007C702A">
      <w:pPr>
        <w:rPr>
          <w:rFonts w:ascii="Arial" w:hAnsi="Arial" w:cs="Arial"/>
          <w:color w:val="000000" w:themeColor="text1"/>
          <w:sz w:val="20"/>
          <w:szCs w:val="20"/>
          <w:lang w:val="es-ES_tradnl" w:eastAsia="es-CO"/>
        </w:rPr>
      </w:pPr>
    </w:p>
    <w:p w14:paraId="50AA65CC" w14:textId="77777777" w:rsidR="005E5030" w:rsidRPr="001D7ABC"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1D7ABC" w:rsidRDefault="00815604" w:rsidP="00D70D7B">
      <w:pPr>
        <w:spacing w:after="100" w:afterAutospacing="1"/>
        <w:rPr>
          <w:rFonts w:ascii="Arial" w:eastAsia="SimSun" w:hAnsi="Arial" w:cs="Arial"/>
          <w:color w:val="000000" w:themeColor="text1"/>
          <w:kern w:val="3"/>
          <w:sz w:val="20"/>
          <w:szCs w:val="20"/>
          <w:lang w:eastAsia="zh-CN" w:bidi="hi-IN"/>
        </w:rPr>
      </w:pPr>
      <w:r w:rsidRPr="001D7ABC">
        <w:rPr>
          <w:rFonts w:ascii="Arial" w:eastAsia="SimSun" w:hAnsi="Arial" w:cs="Arial"/>
          <w:b/>
          <w:color w:val="000000" w:themeColor="text1"/>
          <w:kern w:val="3"/>
          <w:sz w:val="20"/>
          <w:szCs w:val="20"/>
          <w:u w:val="single"/>
          <w:lang w:eastAsia="zh-CN" w:bidi="hi-IN"/>
        </w:rPr>
        <w:t>Matriz de Riesgos</w:t>
      </w:r>
    </w:p>
    <w:p w14:paraId="7ED9F954" w14:textId="77777777" w:rsidR="00815604" w:rsidRPr="001D7ABC"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Pr="001D7ABC" w:rsidRDefault="00815604" w:rsidP="004D7C35">
      <w:pPr>
        <w:spacing w:after="100" w:afterAutospacing="1"/>
        <w:jc w:val="center"/>
        <w:rPr>
          <w:rFonts w:ascii="Arial" w:eastAsia="SimSun" w:hAnsi="Arial" w:cs="Arial"/>
          <w:kern w:val="3"/>
          <w:sz w:val="20"/>
          <w:szCs w:val="20"/>
          <w:lang w:eastAsia="zh-CN" w:bidi="hi-IN"/>
        </w:rPr>
      </w:pPr>
    </w:p>
    <w:p w14:paraId="5E04D8CB"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7624F538"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7285618E"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4FAFFFEF"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77207451"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37B1C795"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21CBC36B"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2D516FE9"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15F672EC"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5E4FE60D"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4A2B003F"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3A3787CE"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650410DD"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0E4D3D06"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p w14:paraId="38213134" w14:textId="77777777" w:rsidR="0019680F" w:rsidRPr="001D7ABC" w:rsidRDefault="0019680F" w:rsidP="004D7C35">
      <w:pPr>
        <w:spacing w:after="100" w:afterAutospacing="1"/>
        <w:jc w:val="center"/>
        <w:rPr>
          <w:rFonts w:ascii="Arial" w:eastAsia="SimSun" w:hAnsi="Arial" w:cs="Arial"/>
          <w:kern w:val="3"/>
          <w:sz w:val="20"/>
          <w:szCs w:val="20"/>
          <w:lang w:eastAsia="zh-CN" w:bidi="hi-IN"/>
        </w:rPr>
      </w:pPr>
    </w:p>
    <w:tbl>
      <w:tblPr>
        <w:tblW w:w="14604" w:type="dxa"/>
        <w:tblInd w:w="-572" w:type="dxa"/>
        <w:tblLayout w:type="fixed"/>
        <w:tblCellMar>
          <w:left w:w="70" w:type="dxa"/>
          <w:right w:w="70" w:type="dxa"/>
        </w:tblCellMar>
        <w:tblLook w:val="04A0" w:firstRow="1" w:lastRow="0" w:firstColumn="1" w:lastColumn="0" w:noHBand="0" w:noVBand="1"/>
      </w:tblPr>
      <w:tblGrid>
        <w:gridCol w:w="316"/>
        <w:gridCol w:w="316"/>
        <w:gridCol w:w="316"/>
        <w:gridCol w:w="316"/>
        <w:gridCol w:w="315"/>
        <w:gridCol w:w="976"/>
        <w:gridCol w:w="1110"/>
        <w:gridCol w:w="315"/>
        <w:gridCol w:w="315"/>
        <w:gridCol w:w="315"/>
        <w:gridCol w:w="315"/>
        <w:gridCol w:w="315"/>
        <w:gridCol w:w="4214"/>
        <w:gridCol w:w="286"/>
        <w:gridCol w:w="287"/>
        <w:gridCol w:w="430"/>
        <w:gridCol w:w="287"/>
        <w:gridCol w:w="430"/>
        <w:gridCol w:w="573"/>
        <w:gridCol w:w="430"/>
        <w:gridCol w:w="515"/>
        <w:gridCol w:w="1205"/>
        <w:gridCol w:w="707"/>
      </w:tblGrid>
      <w:tr w:rsidR="004747B7" w:rsidRPr="00323EBF" w14:paraId="6CAFE743" w14:textId="77777777" w:rsidTr="00400E2E">
        <w:trPr>
          <w:trHeight w:val="816"/>
          <w:tblHeader/>
        </w:trPr>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F6F6E28"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lastRenderedPageBreak/>
              <w:t>No.</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0E1D9C3"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Clase</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36BD086"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Fuente</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A2B97D8"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Etapa</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56D1A47"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Tipo</w:t>
            </w:r>
          </w:p>
        </w:tc>
        <w:tc>
          <w:tcPr>
            <w:tcW w:w="976" w:type="dxa"/>
            <w:tcBorders>
              <w:top w:val="single" w:sz="4" w:space="0" w:color="auto"/>
              <w:left w:val="nil"/>
              <w:bottom w:val="single" w:sz="4" w:space="0" w:color="auto"/>
              <w:right w:val="single" w:sz="4" w:space="0" w:color="auto"/>
            </w:tcBorders>
            <w:shd w:val="clear" w:color="000000" w:fill="4D4D4D"/>
            <w:textDirection w:val="btLr"/>
            <w:vAlign w:val="center"/>
            <w:hideMark/>
          </w:tcPr>
          <w:p w14:paraId="3595E358"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Descripción</w:t>
            </w:r>
          </w:p>
        </w:tc>
        <w:tc>
          <w:tcPr>
            <w:tcW w:w="1110"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23F80BB"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Consecuencia de la ocurrencia del evento</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93A7700"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Probabilidad</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02F41884"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Impacto</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95D2770"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Valoración del riesgo</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35BEE954"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Categoría</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80A0CBC"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¿A quién se le asigna?</w:t>
            </w:r>
          </w:p>
        </w:tc>
        <w:tc>
          <w:tcPr>
            <w:tcW w:w="4214"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497849B"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Tratamiento/Controles a ser implementados</w:t>
            </w:r>
          </w:p>
        </w:tc>
        <w:tc>
          <w:tcPr>
            <w:tcW w:w="1290" w:type="dxa"/>
            <w:gridSpan w:val="4"/>
            <w:tcBorders>
              <w:top w:val="single" w:sz="4" w:space="0" w:color="auto"/>
              <w:left w:val="nil"/>
              <w:bottom w:val="single" w:sz="4" w:space="0" w:color="auto"/>
              <w:right w:val="single" w:sz="4" w:space="0" w:color="auto"/>
            </w:tcBorders>
            <w:shd w:val="clear" w:color="000000" w:fill="BFBFBF"/>
            <w:vAlign w:val="center"/>
            <w:hideMark/>
          </w:tcPr>
          <w:p w14:paraId="33C6EEF9"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Impacto después del tratamiento </w:t>
            </w:r>
          </w:p>
        </w:tc>
        <w:tc>
          <w:tcPr>
            <w:tcW w:w="430"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1CA96ED"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¿Afecta la ejecución del contrato?</w:t>
            </w:r>
          </w:p>
        </w:tc>
        <w:tc>
          <w:tcPr>
            <w:tcW w:w="573"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040D0573"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Persona responsable por implementar el tratamiento</w:t>
            </w:r>
          </w:p>
        </w:tc>
        <w:tc>
          <w:tcPr>
            <w:tcW w:w="430" w:type="dxa"/>
            <w:vMerge w:val="restart"/>
            <w:tcBorders>
              <w:top w:val="single" w:sz="4" w:space="0" w:color="auto"/>
              <w:left w:val="single" w:sz="4" w:space="0" w:color="auto"/>
              <w:right w:val="single" w:sz="4" w:space="0" w:color="auto"/>
            </w:tcBorders>
            <w:shd w:val="clear" w:color="000000" w:fill="BFBFBF"/>
            <w:textDirection w:val="btLr"/>
          </w:tcPr>
          <w:p w14:paraId="0296D04B"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Fecha estimada en que se inicia el tratamiento</w:t>
            </w:r>
          </w:p>
        </w:tc>
        <w:tc>
          <w:tcPr>
            <w:tcW w:w="51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EC1739B"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Fecha estimada en que se completa el tratamiento</w:t>
            </w:r>
          </w:p>
        </w:tc>
        <w:tc>
          <w:tcPr>
            <w:tcW w:w="1912" w:type="dxa"/>
            <w:gridSpan w:val="2"/>
            <w:tcBorders>
              <w:top w:val="single" w:sz="4" w:space="0" w:color="auto"/>
              <w:left w:val="nil"/>
              <w:bottom w:val="single" w:sz="4" w:space="0" w:color="auto"/>
              <w:right w:val="single" w:sz="4" w:space="0" w:color="auto"/>
            </w:tcBorders>
            <w:shd w:val="clear" w:color="000000" w:fill="BFBFBF"/>
            <w:vAlign w:val="center"/>
            <w:hideMark/>
          </w:tcPr>
          <w:p w14:paraId="0E7D0184"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Monitoreo y revisión </w:t>
            </w:r>
          </w:p>
        </w:tc>
      </w:tr>
      <w:tr w:rsidR="004747B7" w:rsidRPr="00323EBF" w14:paraId="391C9A84" w14:textId="77777777" w:rsidTr="00400E2E">
        <w:trPr>
          <w:trHeight w:val="1430"/>
          <w:tblHeader/>
        </w:trPr>
        <w:tc>
          <w:tcPr>
            <w:tcW w:w="316" w:type="dxa"/>
            <w:vMerge/>
            <w:tcBorders>
              <w:top w:val="single" w:sz="4" w:space="0" w:color="auto"/>
              <w:left w:val="single" w:sz="4" w:space="0" w:color="auto"/>
              <w:bottom w:val="single" w:sz="4" w:space="0" w:color="auto"/>
              <w:right w:val="single" w:sz="4" w:space="0" w:color="auto"/>
            </w:tcBorders>
            <w:vAlign w:val="center"/>
            <w:hideMark/>
          </w:tcPr>
          <w:p w14:paraId="3347EC07"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69369797"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6E626DE5"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511ED590"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26F3DA65"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976" w:type="dxa"/>
            <w:vMerge w:val="restart"/>
            <w:tcBorders>
              <w:top w:val="nil"/>
              <w:left w:val="nil"/>
              <w:bottom w:val="nil"/>
              <w:right w:val="single" w:sz="4" w:space="0" w:color="auto"/>
            </w:tcBorders>
            <w:shd w:val="clear" w:color="000000" w:fill="4D4D4D"/>
            <w:textDirection w:val="btLr"/>
            <w:vAlign w:val="center"/>
            <w:hideMark/>
          </w:tcPr>
          <w:p w14:paraId="740E0970"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(Qué puede pasar y como puede ocurrir)</w:t>
            </w:r>
          </w:p>
          <w:p w14:paraId="598D0918" w14:textId="77777777" w:rsidR="004747B7" w:rsidRPr="00323EBF" w:rsidRDefault="004747B7" w:rsidP="00CA2F95">
            <w:pPr>
              <w:spacing w:line="240" w:lineRule="auto"/>
              <w:contextualSpacing w:val="0"/>
              <w:jc w:val="center"/>
              <w:rPr>
                <w:rFonts w:ascii="Arial" w:eastAsia="Times New Roman" w:hAnsi="Arial" w:cs="Arial"/>
                <w:color w:val="FFFFFF"/>
                <w:sz w:val="14"/>
                <w:szCs w:val="14"/>
                <w:lang w:eastAsia="es-CO"/>
              </w:rPr>
            </w:pPr>
            <w:r w:rsidRPr="00323EBF">
              <w:rPr>
                <w:rFonts w:ascii="Arial" w:eastAsia="Times New Roman" w:hAnsi="Arial" w:cs="Arial"/>
                <w:color w:val="FFFFFF"/>
                <w:sz w:val="14"/>
                <w:szCs w:val="14"/>
                <w:lang w:eastAsia="es-CO"/>
              </w:rPr>
              <w:t> </w:t>
            </w:r>
          </w:p>
        </w:tc>
        <w:tc>
          <w:tcPr>
            <w:tcW w:w="1110" w:type="dxa"/>
            <w:vMerge/>
            <w:tcBorders>
              <w:top w:val="single" w:sz="4" w:space="0" w:color="auto"/>
              <w:left w:val="single" w:sz="4" w:space="0" w:color="auto"/>
              <w:bottom w:val="single" w:sz="4" w:space="0" w:color="auto"/>
              <w:right w:val="single" w:sz="4" w:space="0" w:color="auto"/>
            </w:tcBorders>
            <w:vAlign w:val="center"/>
            <w:hideMark/>
          </w:tcPr>
          <w:p w14:paraId="12A2BDDB"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085A2FC3"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06E6FDF8"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66A9DA6C" w14:textId="77777777" w:rsidR="004747B7" w:rsidRPr="00323EBF" w:rsidRDefault="004747B7" w:rsidP="00CA2F95">
            <w:pPr>
              <w:spacing w:line="240" w:lineRule="auto"/>
              <w:contextualSpacing w:val="0"/>
              <w:jc w:val="left"/>
              <w:rPr>
                <w:rFonts w:ascii="Arial" w:eastAsia="Times New Roman" w:hAnsi="Arial" w:cs="Arial"/>
                <w:color w:val="FF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1D2D5E71" w14:textId="77777777" w:rsidR="004747B7" w:rsidRPr="00323EBF" w:rsidRDefault="004747B7" w:rsidP="00CA2F95">
            <w:pPr>
              <w:spacing w:line="240" w:lineRule="auto"/>
              <w:contextualSpacing w:val="0"/>
              <w:jc w:val="left"/>
              <w:rPr>
                <w:rFonts w:ascii="Arial" w:eastAsia="Times New Roman" w:hAnsi="Arial" w:cs="Arial"/>
                <w:color w:val="FF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708CDC88"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4214" w:type="dxa"/>
            <w:vMerge/>
            <w:tcBorders>
              <w:top w:val="single" w:sz="4" w:space="0" w:color="auto"/>
              <w:left w:val="single" w:sz="4" w:space="0" w:color="auto"/>
              <w:bottom w:val="single" w:sz="4" w:space="0" w:color="auto"/>
              <w:right w:val="single" w:sz="4" w:space="0" w:color="auto"/>
            </w:tcBorders>
            <w:vAlign w:val="center"/>
            <w:hideMark/>
          </w:tcPr>
          <w:p w14:paraId="66F5322F"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286" w:type="dxa"/>
            <w:vMerge w:val="restart"/>
            <w:tcBorders>
              <w:top w:val="single" w:sz="4" w:space="0" w:color="auto"/>
              <w:left w:val="nil"/>
              <w:bottom w:val="nil"/>
              <w:right w:val="single" w:sz="4" w:space="0" w:color="auto"/>
            </w:tcBorders>
            <w:shd w:val="clear" w:color="000000" w:fill="BFBFBF"/>
            <w:textDirection w:val="btLr"/>
            <w:hideMark/>
          </w:tcPr>
          <w:p w14:paraId="67931AC0" w14:textId="77777777" w:rsidR="004747B7" w:rsidRPr="00323EBF" w:rsidRDefault="004747B7" w:rsidP="00CA2F95">
            <w:pPr>
              <w:spacing w:line="240" w:lineRule="auto"/>
              <w:ind w:left="113" w:right="113"/>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Probabilidad</w:t>
            </w:r>
          </w:p>
        </w:tc>
        <w:tc>
          <w:tcPr>
            <w:tcW w:w="287" w:type="dxa"/>
            <w:vMerge w:val="restart"/>
            <w:tcBorders>
              <w:top w:val="single" w:sz="4" w:space="0" w:color="auto"/>
              <w:left w:val="nil"/>
              <w:bottom w:val="nil"/>
              <w:right w:val="single" w:sz="4" w:space="0" w:color="auto"/>
            </w:tcBorders>
            <w:shd w:val="clear" w:color="000000" w:fill="BFBFBF"/>
            <w:textDirection w:val="btLr"/>
            <w:vAlign w:val="center"/>
          </w:tcPr>
          <w:p w14:paraId="11762440" w14:textId="77777777" w:rsidR="004747B7" w:rsidRPr="00323EBF" w:rsidRDefault="004747B7" w:rsidP="00CA2F95">
            <w:pPr>
              <w:spacing w:line="240" w:lineRule="auto"/>
              <w:ind w:left="113" w:right="113"/>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Impacto</w:t>
            </w:r>
          </w:p>
        </w:tc>
        <w:tc>
          <w:tcPr>
            <w:tcW w:w="430" w:type="dxa"/>
            <w:vMerge w:val="restart"/>
            <w:tcBorders>
              <w:top w:val="single" w:sz="4" w:space="0" w:color="auto"/>
              <w:left w:val="nil"/>
              <w:bottom w:val="nil"/>
              <w:right w:val="single" w:sz="4" w:space="0" w:color="auto"/>
            </w:tcBorders>
            <w:shd w:val="clear" w:color="000000" w:fill="BFBFBF"/>
            <w:textDirection w:val="btLr"/>
            <w:vAlign w:val="center"/>
          </w:tcPr>
          <w:p w14:paraId="7C595F52" w14:textId="77777777" w:rsidR="004747B7" w:rsidRPr="00323EBF" w:rsidRDefault="004747B7" w:rsidP="00CA2F95">
            <w:pPr>
              <w:spacing w:line="240" w:lineRule="auto"/>
              <w:ind w:left="113" w:right="113"/>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Valoración del Riesgo</w:t>
            </w:r>
          </w:p>
        </w:tc>
        <w:tc>
          <w:tcPr>
            <w:tcW w:w="287" w:type="dxa"/>
            <w:vMerge w:val="restart"/>
            <w:tcBorders>
              <w:top w:val="single" w:sz="4" w:space="0" w:color="auto"/>
              <w:left w:val="nil"/>
              <w:bottom w:val="nil"/>
              <w:right w:val="single" w:sz="4" w:space="0" w:color="auto"/>
            </w:tcBorders>
            <w:shd w:val="clear" w:color="000000" w:fill="BFBFBF"/>
            <w:textDirection w:val="btLr"/>
            <w:vAlign w:val="center"/>
          </w:tcPr>
          <w:p w14:paraId="0BAAD636" w14:textId="77777777" w:rsidR="004747B7" w:rsidRPr="00323EBF" w:rsidRDefault="004747B7" w:rsidP="00CA2F95">
            <w:pPr>
              <w:spacing w:line="240" w:lineRule="auto"/>
              <w:ind w:left="113" w:right="113"/>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Categoría</w:t>
            </w:r>
          </w:p>
        </w:tc>
        <w:tc>
          <w:tcPr>
            <w:tcW w:w="430" w:type="dxa"/>
            <w:vMerge/>
            <w:tcBorders>
              <w:top w:val="single" w:sz="4" w:space="0" w:color="auto"/>
              <w:left w:val="single" w:sz="4" w:space="0" w:color="auto"/>
              <w:bottom w:val="single" w:sz="4" w:space="0" w:color="auto"/>
              <w:right w:val="single" w:sz="4" w:space="0" w:color="auto"/>
            </w:tcBorders>
            <w:vAlign w:val="center"/>
            <w:hideMark/>
          </w:tcPr>
          <w:p w14:paraId="33E88E30"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7BA3A698"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430" w:type="dxa"/>
            <w:vMerge/>
            <w:tcBorders>
              <w:left w:val="single" w:sz="4" w:space="0" w:color="auto"/>
              <w:bottom w:val="nil"/>
              <w:right w:val="single" w:sz="4" w:space="0" w:color="auto"/>
            </w:tcBorders>
          </w:tcPr>
          <w:p w14:paraId="503B0948"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515" w:type="dxa"/>
            <w:vMerge/>
            <w:tcBorders>
              <w:top w:val="single" w:sz="4" w:space="0" w:color="auto"/>
              <w:left w:val="single" w:sz="4" w:space="0" w:color="auto"/>
              <w:bottom w:val="single" w:sz="4" w:space="0" w:color="auto"/>
              <w:right w:val="single" w:sz="4" w:space="0" w:color="auto"/>
            </w:tcBorders>
            <w:vAlign w:val="center"/>
            <w:hideMark/>
          </w:tcPr>
          <w:p w14:paraId="03DFF6F0"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1205" w:type="dxa"/>
            <w:vMerge w:val="restart"/>
            <w:tcBorders>
              <w:top w:val="single" w:sz="4" w:space="0" w:color="auto"/>
              <w:left w:val="nil"/>
              <w:bottom w:val="nil"/>
              <w:right w:val="single" w:sz="4" w:space="0" w:color="auto"/>
            </w:tcBorders>
            <w:shd w:val="clear" w:color="000000" w:fill="BFBFBF"/>
            <w:vAlign w:val="center"/>
            <w:hideMark/>
          </w:tcPr>
          <w:p w14:paraId="4210F841"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 </w:t>
            </w:r>
          </w:p>
          <w:p w14:paraId="2010AFC1" w14:textId="77777777" w:rsidR="004747B7" w:rsidRPr="00323EBF" w:rsidRDefault="004747B7" w:rsidP="00CA2F95">
            <w:pPr>
              <w:spacing w:line="240" w:lineRule="auto"/>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¿Cómo se realiza el monitoreo?</w:t>
            </w:r>
          </w:p>
        </w:tc>
        <w:tc>
          <w:tcPr>
            <w:tcW w:w="707" w:type="dxa"/>
            <w:tcBorders>
              <w:top w:val="single" w:sz="4" w:space="0" w:color="auto"/>
              <w:left w:val="nil"/>
              <w:bottom w:val="single" w:sz="4" w:space="0" w:color="auto"/>
              <w:right w:val="single" w:sz="4" w:space="0" w:color="auto"/>
            </w:tcBorders>
            <w:shd w:val="clear" w:color="000000" w:fill="BFBFBF"/>
            <w:vAlign w:val="center"/>
          </w:tcPr>
          <w:p w14:paraId="3B33464C"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Periodicidad</w:t>
            </w:r>
          </w:p>
        </w:tc>
      </w:tr>
      <w:tr w:rsidR="004747B7" w:rsidRPr="00323EBF" w14:paraId="7E2D4FDC" w14:textId="77777777" w:rsidTr="00400E2E">
        <w:trPr>
          <w:trHeight w:val="56"/>
          <w:tblHeader/>
        </w:trPr>
        <w:tc>
          <w:tcPr>
            <w:tcW w:w="316" w:type="dxa"/>
            <w:vMerge/>
            <w:tcBorders>
              <w:top w:val="single" w:sz="4" w:space="0" w:color="auto"/>
              <w:left w:val="single" w:sz="4" w:space="0" w:color="auto"/>
              <w:bottom w:val="single" w:sz="4" w:space="0" w:color="auto"/>
              <w:right w:val="single" w:sz="4" w:space="0" w:color="auto"/>
            </w:tcBorders>
            <w:vAlign w:val="center"/>
            <w:hideMark/>
          </w:tcPr>
          <w:p w14:paraId="196089AE"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278E95E1"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24189F06"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5F996B31"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1BB2119E"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976" w:type="dxa"/>
            <w:vMerge/>
            <w:tcBorders>
              <w:left w:val="nil"/>
              <w:bottom w:val="single" w:sz="4" w:space="0" w:color="auto"/>
              <w:right w:val="single" w:sz="4" w:space="0" w:color="auto"/>
            </w:tcBorders>
            <w:shd w:val="clear" w:color="000000" w:fill="4D4D4D"/>
            <w:textDirection w:val="btLr"/>
            <w:hideMark/>
          </w:tcPr>
          <w:p w14:paraId="195A9392" w14:textId="77777777" w:rsidR="004747B7" w:rsidRPr="00323EBF" w:rsidRDefault="004747B7" w:rsidP="00CA2F95">
            <w:pPr>
              <w:spacing w:line="240" w:lineRule="auto"/>
              <w:jc w:val="left"/>
              <w:rPr>
                <w:rFonts w:ascii="Arial" w:eastAsia="Times New Roman" w:hAnsi="Arial" w:cs="Arial"/>
                <w:color w:val="000000"/>
                <w:sz w:val="14"/>
                <w:szCs w:val="14"/>
                <w:lang w:eastAsia="es-CO"/>
              </w:rPr>
            </w:pPr>
          </w:p>
        </w:tc>
        <w:tc>
          <w:tcPr>
            <w:tcW w:w="1110" w:type="dxa"/>
            <w:vMerge/>
            <w:tcBorders>
              <w:top w:val="single" w:sz="4" w:space="0" w:color="auto"/>
              <w:left w:val="single" w:sz="4" w:space="0" w:color="auto"/>
              <w:bottom w:val="single" w:sz="4" w:space="0" w:color="auto"/>
              <w:right w:val="single" w:sz="4" w:space="0" w:color="auto"/>
            </w:tcBorders>
            <w:vAlign w:val="center"/>
            <w:hideMark/>
          </w:tcPr>
          <w:p w14:paraId="42DC1238"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0FB3C171"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7E10D062" w14:textId="77777777" w:rsidR="004747B7" w:rsidRPr="00323EBF" w:rsidRDefault="004747B7" w:rsidP="00CA2F9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6617329D" w14:textId="77777777" w:rsidR="004747B7" w:rsidRPr="00323EBF" w:rsidRDefault="004747B7" w:rsidP="00CA2F95">
            <w:pPr>
              <w:spacing w:line="240" w:lineRule="auto"/>
              <w:contextualSpacing w:val="0"/>
              <w:jc w:val="left"/>
              <w:rPr>
                <w:rFonts w:ascii="Arial" w:eastAsia="Times New Roman" w:hAnsi="Arial" w:cs="Arial"/>
                <w:color w:val="FF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22FDAA59" w14:textId="77777777" w:rsidR="004747B7" w:rsidRPr="00323EBF" w:rsidRDefault="004747B7" w:rsidP="00CA2F95">
            <w:pPr>
              <w:spacing w:line="240" w:lineRule="auto"/>
              <w:contextualSpacing w:val="0"/>
              <w:jc w:val="left"/>
              <w:rPr>
                <w:rFonts w:ascii="Arial" w:eastAsia="Times New Roman" w:hAnsi="Arial" w:cs="Arial"/>
                <w:color w:val="FF0000"/>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787CCEBA"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4214" w:type="dxa"/>
            <w:vMerge/>
            <w:tcBorders>
              <w:top w:val="single" w:sz="4" w:space="0" w:color="auto"/>
              <w:left w:val="single" w:sz="4" w:space="0" w:color="auto"/>
              <w:bottom w:val="single" w:sz="4" w:space="0" w:color="auto"/>
              <w:right w:val="single" w:sz="4" w:space="0" w:color="auto"/>
            </w:tcBorders>
            <w:vAlign w:val="center"/>
            <w:hideMark/>
          </w:tcPr>
          <w:p w14:paraId="6713B0D3"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286" w:type="dxa"/>
            <w:vMerge/>
            <w:tcBorders>
              <w:left w:val="single" w:sz="4" w:space="0" w:color="auto"/>
              <w:bottom w:val="single" w:sz="4" w:space="0" w:color="auto"/>
              <w:right w:val="single" w:sz="4" w:space="0" w:color="auto"/>
            </w:tcBorders>
            <w:shd w:val="clear" w:color="000000" w:fill="BFBFBF"/>
            <w:textDirection w:val="btLr"/>
            <w:vAlign w:val="center"/>
            <w:hideMark/>
          </w:tcPr>
          <w:p w14:paraId="79738735"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p>
        </w:tc>
        <w:tc>
          <w:tcPr>
            <w:tcW w:w="287" w:type="dxa"/>
            <w:vMerge/>
            <w:tcBorders>
              <w:left w:val="single" w:sz="4" w:space="0" w:color="auto"/>
              <w:bottom w:val="single" w:sz="4" w:space="0" w:color="auto"/>
              <w:right w:val="single" w:sz="4" w:space="0" w:color="auto"/>
            </w:tcBorders>
            <w:shd w:val="clear" w:color="000000" w:fill="BFBFBF"/>
            <w:textDirection w:val="btLr"/>
            <w:vAlign w:val="center"/>
            <w:hideMark/>
          </w:tcPr>
          <w:p w14:paraId="6017066C"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p>
        </w:tc>
        <w:tc>
          <w:tcPr>
            <w:tcW w:w="430" w:type="dxa"/>
            <w:vMerge/>
            <w:tcBorders>
              <w:left w:val="single" w:sz="4" w:space="0" w:color="auto"/>
              <w:bottom w:val="single" w:sz="4" w:space="0" w:color="auto"/>
              <w:right w:val="single" w:sz="4" w:space="0" w:color="auto"/>
            </w:tcBorders>
            <w:shd w:val="clear" w:color="000000" w:fill="BFBFBF"/>
            <w:textDirection w:val="btLr"/>
            <w:vAlign w:val="center"/>
            <w:hideMark/>
          </w:tcPr>
          <w:p w14:paraId="6E5E34F9"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p>
        </w:tc>
        <w:tc>
          <w:tcPr>
            <w:tcW w:w="287" w:type="dxa"/>
            <w:vMerge/>
            <w:tcBorders>
              <w:left w:val="single" w:sz="4" w:space="0" w:color="auto"/>
              <w:bottom w:val="single" w:sz="4" w:space="0" w:color="auto"/>
              <w:right w:val="single" w:sz="4" w:space="0" w:color="auto"/>
            </w:tcBorders>
            <w:shd w:val="clear" w:color="000000" w:fill="BFBFBF"/>
            <w:textDirection w:val="btLr"/>
            <w:vAlign w:val="center"/>
            <w:hideMark/>
          </w:tcPr>
          <w:p w14:paraId="2F232932"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p>
        </w:tc>
        <w:tc>
          <w:tcPr>
            <w:tcW w:w="430" w:type="dxa"/>
            <w:vMerge/>
            <w:tcBorders>
              <w:top w:val="single" w:sz="4" w:space="0" w:color="auto"/>
              <w:left w:val="single" w:sz="4" w:space="0" w:color="auto"/>
              <w:bottom w:val="single" w:sz="4" w:space="0" w:color="auto"/>
              <w:right w:val="single" w:sz="4" w:space="0" w:color="auto"/>
            </w:tcBorders>
            <w:vAlign w:val="center"/>
            <w:hideMark/>
          </w:tcPr>
          <w:p w14:paraId="72F03D00"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0561210A"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430" w:type="dxa"/>
            <w:vMerge/>
            <w:tcBorders>
              <w:left w:val="single" w:sz="4" w:space="0" w:color="auto"/>
              <w:bottom w:val="single" w:sz="4" w:space="0" w:color="auto"/>
              <w:right w:val="single" w:sz="4" w:space="0" w:color="auto"/>
            </w:tcBorders>
          </w:tcPr>
          <w:p w14:paraId="7A3D2FCE"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515" w:type="dxa"/>
            <w:vMerge/>
            <w:tcBorders>
              <w:top w:val="single" w:sz="4" w:space="0" w:color="auto"/>
              <w:left w:val="single" w:sz="4" w:space="0" w:color="auto"/>
              <w:bottom w:val="single" w:sz="4" w:space="0" w:color="auto"/>
              <w:right w:val="single" w:sz="4" w:space="0" w:color="auto"/>
            </w:tcBorders>
            <w:vAlign w:val="center"/>
            <w:hideMark/>
          </w:tcPr>
          <w:p w14:paraId="185FF45D" w14:textId="77777777" w:rsidR="004747B7" w:rsidRPr="00323EBF" w:rsidRDefault="004747B7" w:rsidP="00CA2F95">
            <w:pPr>
              <w:spacing w:line="240" w:lineRule="auto"/>
              <w:contextualSpacing w:val="0"/>
              <w:jc w:val="left"/>
              <w:rPr>
                <w:rFonts w:ascii="Arial" w:eastAsia="Times New Roman" w:hAnsi="Arial" w:cs="Arial"/>
                <w:b/>
                <w:bCs/>
                <w:color w:val="000000"/>
                <w:sz w:val="14"/>
                <w:szCs w:val="14"/>
                <w:lang w:eastAsia="es-CO"/>
              </w:rPr>
            </w:pPr>
          </w:p>
        </w:tc>
        <w:tc>
          <w:tcPr>
            <w:tcW w:w="1205" w:type="dxa"/>
            <w:vMerge/>
            <w:tcBorders>
              <w:left w:val="single" w:sz="4" w:space="0" w:color="auto"/>
              <w:bottom w:val="single" w:sz="4" w:space="0" w:color="auto"/>
              <w:right w:val="single" w:sz="4" w:space="0" w:color="auto"/>
            </w:tcBorders>
            <w:shd w:val="clear" w:color="000000" w:fill="BFBFBF"/>
            <w:textDirection w:val="btLr"/>
            <w:vAlign w:val="center"/>
            <w:hideMark/>
          </w:tcPr>
          <w:p w14:paraId="342E5772" w14:textId="77777777" w:rsidR="004747B7" w:rsidRPr="00323EBF" w:rsidRDefault="004747B7" w:rsidP="00CA2F95">
            <w:pPr>
              <w:spacing w:line="240" w:lineRule="auto"/>
              <w:contextualSpacing w:val="0"/>
              <w:jc w:val="center"/>
              <w:rPr>
                <w:rFonts w:ascii="Arial" w:eastAsia="Times New Roman" w:hAnsi="Arial" w:cs="Arial"/>
                <w:b/>
                <w:bCs/>
                <w:color w:val="000000"/>
                <w:sz w:val="14"/>
                <w:szCs w:val="14"/>
                <w:lang w:eastAsia="es-CO"/>
              </w:rPr>
            </w:pPr>
          </w:p>
        </w:tc>
        <w:tc>
          <w:tcPr>
            <w:tcW w:w="707" w:type="dxa"/>
            <w:tcBorders>
              <w:top w:val="nil"/>
              <w:left w:val="nil"/>
              <w:bottom w:val="single" w:sz="4" w:space="0" w:color="auto"/>
              <w:right w:val="single" w:sz="4" w:space="0" w:color="auto"/>
            </w:tcBorders>
            <w:shd w:val="clear" w:color="000000" w:fill="BFBFBF"/>
            <w:vAlign w:val="center"/>
            <w:hideMark/>
          </w:tcPr>
          <w:p w14:paraId="70DD8B13" w14:textId="77777777" w:rsidR="004747B7" w:rsidRPr="00323EBF" w:rsidRDefault="004747B7" w:rsidP="00CA2F95">
            <w:pPr>
              <w:spacing w:line="240" w:lineRule="auto"/>
              <w:jc w:val="center"/>
              <w:rPr>
                <w:rFonts w:ascii="Arial" w:eastAsia="Times New Roman" w:hAnsi="Arial" w:cs="Arial"/>
                <w:b/>
                <w:bCs/>
                <w:color w:val="000000"/>
                <w:sz w:val="14"/>
                <w:szCs w:val="14"/>
                <w:lang w:eastAsia="es-CO"/>
              </w:rPr>
            </w:pPr>
            <w:r w:rsidRPr="00323EBF">
              <w:rPr>
                <w:rFonts w:ascii="Arial" w:eastAsia="Times New Roman" w:hAnsi="Arial" w:cs="Arial"/>
                <w:b/>
                <w:bCs/>
                <w:color w:val="000000"/>
                <w:sz w:val="14"/>
                <w:szCs w:val="14"/>
                <w:lang w:eastAsia="es-CO"/>
              </w:rPr>
              <w:t>¿Cuándo?</w:t>
            </w:r>
          </w:p>
        </w:tc>
      </w:tr>
      <w:tr w:rsidR="004747B7" w:rsidRPr="00323EBF" w14:paraId="2B3D4893" w14:textId="77777777" w:rsidTr="00400E2E">
        <w:trPr>
          <w:trHeight w:val="509"/>
        </w:trPr>
        <w:tc>
          <w:tcPr>
            <w:tcW w:w="316" w:type="dxa"/>
            <w:vMerge w:val="restart"/>
            <w:tcBorders>
              <w:top w:val="nil"/>
              <w:left w:val="single" w:sz="4" w:space="0" w:color="auto"/>
              <w:bottom w:val="single" w:sz="4" w:space="0" w:color="auto"/>
              <w:right w:val="single" w:sz="4" w:space="0" w:color="auto"/>
            </w:tcBorders>
            <w:vAlign w:val="center"/>
            <w:hideMark/>
          </w:tcPr>
          <w:p w14:paraId="2B5DA3C8" w14:textId="77777777" w:rsidR="004747B7" w:rsidRPr="00323EBF" w:rsidRDefault="004747B7" w:rsidP="00CA2F95">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4261090C" w14:textId="126DC341" w:rsidR="004747B7" w:rsidRPr="00323EBF" w:rsidRDefault="00167D3C"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1FA4DF96" w14:textId="29A99BCE" w:rsidR="004747B7" w:rsidRPr="00323EBF" w:rsidRDefault="002D05AB"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1322493F" w14:textId="6417D3DF" w:rsidR="004747B7" w:rsidRPr="00323EBF" w:rsidRDefault="008F1009"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Selección</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2560C1DE" w14:textId="4F500391" w:rsidR="004747B7" w:rsidRPr="00323EBF" w:rsidRDefault="00F7066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Regulatorio</w:t>
            </w:r>
          </w:p>
        </w:tc>
        <w:tc>
          <w:tcPr>
            <w:tcW w:w="976" w:type="dxa"/>
            <w:vMerge w:val="restart"/>
            <w:tcBorders>
              <w:top w:val="nil"/>
              <w:left w:val="single" w:sz="4" w:space="0" w:color="auto"/>
              <w:bottom w:val="single" w:sz="4" w:space="0" w:color="auto"/>
              <w:right w:val="single" w:sz="4" w:space="0" w:color="auto"/>
            </w:tcBorders>
            <w:vAlign w:val="center"/>
          </w:tcPr>
          <w:p w14:paraId="0BFA1C2C" w14:textId="24AD078E" w:rsidR="004747B7" w:rsidRPr="00323EBF" w:rsidRDefault="00F85D8A" w:rsidP="00CA2F9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 presentación de propuestas dentro del proceso contractual</w:t>
            </w:r>
          </w:p>
        </w:tc>
        <w:tc>
          <w:tcPr>
            <w:tcW w:w="1110" w:type="dxa"/>
            <w:vMerge w:val="restart"/>
            <w:tcBorders>
              <w:top w:val="nil"/>
              <w:left w:val="single" w:sz="4" w:space="0" w:color="auto"/>
              <w:bottom w:val="single" w:sz="4" w:space="0" w:color="auto"/>
              <w:right w:val="single" w:sz="4" w:space="0" w:color="auto"/>
            </w:tcBorders>
            <w:vAlign w:val="center"/>
          </w:tcPr>
          <w:p w14:paraId="15177225" w14:textId="66124038" w:rsidR="004747B7" w:rsidRPr="00323EBF" w:rsidRDefault="00A85137" w:rsidP="00CA2F9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Demoras para la ejecución del contrato, al tener que repetirse el proceso, además de tener que identificar las posibles causas por las que haya sucedido.</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3F82A4B9" w14:textId="496C849D" w:rsidR="004747B7" w:rsidRPr="00323EBF" w:rsidRDefault="00D978F6"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11F6184A" w14:textId="632844FD" w:rsidR="004747B7" w:rsidRPr="00323EBF" w:rsidRDefault="00D978F6"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290E8283" w14:textId="1AEB8277" w:rsidR="004747B7" w:rsidRPr="00323EBF" w:rsidRDefault="00D978F6"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2CB194D6" w14:textId="1DCE44EA" w:rsidR="004747B7" w:rsidRPr="00323EBF" w:rsidRDefault="00CC6FCB"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Bajo</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33A7A6E4" w14:textId="1F704D84" w:rsidR="004747B7" w:rsidRPr="00323EBF" w:rsidRDefault="007F5C40"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vMerge w:val="restart"/>
            <w:tcBorders>
              <w:top w:val="nil"/>
              <w:left w:val="single" w:sz="4" w:space="0" w:color="auto"/>
              <w:bottom w:val="single" w:sz="4" w:space="0" w:color="auto"/>
              <w:right w:val="single" w:sz="4" w:space="0" w:color="auto"/>
            </w:tcBorders>
            <w:vAlign w:val="center"/>
          </w:tcPr>
          <w:p w14:paraId="41BA47CE" w14:textId="2A7F79A1" w:rsidR="004747B7" w:rsidRPr="00323EBF" w:rsidRDefault="00D4785C" w:rsidP="00CA2F9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Realización de un buen estudio de mercado y del sector económico e identificar los posibles oferentes disponibles en la región.</w:t>
            </w:r>
          </w:p>
        </w:tc>
        <w:tc>
          <w:tcPr>
            <w:tcW w:w="286" w:type="dxa"/>
            <w:vMerge w:val="restart"/>
            <w:tcBorders>
              <w:top w:val="nil"/>
              <w:left w:val="single" w:sz="4" w:space="0" w:color="auto"/>
              <w:bottom w:val="single" w:sz="4" w:space="0" w:color="auto"/>
              <w:right w:val="single" w:sz="4" w:space="0" w:color="auto"/>
            </w:tcBorders>
            <w:textDirection w:val="btLr"/>
            <w:vAlign w:val="center"/>
          </w:tcPr>
          <w:p w14:paraId="22616E8C" w14:textId="46485F94" w:rsidR="004747B7" w:rsidRPr="00323EBF" w:rsidRDefault="002808E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vMerge w:val="restart"/>
            <w:tcBorders>
              <w:top w:val="nil"/>
              <w:left w:val="single" w:sz="4" w:space="0" w:color="auto"/>
              <w:bottom w:val="single" w:sz="4" w:space="0" w:color="auto"/>
              <w:right w:val="single" w:sz="4" w:space="0" w:color="auto"/>
            </w:tcBorders>
            <w:textDirection w:val="btLr"/>
            <w:vAlign w:val="center"/>
          </w:tcPr>
          <w:p w14:paraId="0EDAB9FE" w14:textId="61878522" w:rsidR="004747B7" w:rsidRPr="00323EBF" w:rsidRDefault="002808E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430" w:type="dxa"/>
            <w:vMerge w:val="restart"/>
            <w:tcBorders>
              <w:top w:val="nil"/>
              <w:left w:val="single" w:sz="4" w:space="0" w:color="auto"/>
              <w:bottom w:val="single" w:sz="4" w:space="0" w:color="auto"/>
              <w:right w:val="single" w:sz="4" w:space="0" w:color="auto"/>
            </w:tcBorders>
            <w:textDirection w:val="btLr"/>
            <w:vAlign w:val="center"/>
          </w:tcPr>
          <w:p w14:paraId="781E0389" w14:textId="270B576C" w:rsidR="004747B7" w:rsidRPr="00323EBF" w:rsidRDefault="002808E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vMerge w:val="restart"/>
            <w:tcBorders>
              <w:top w:val="nil"/>
              <w:left w:val="single" w:sz="4" w:space="0" w:color="auto"/>
              <w:bottom w:val="single" w:sz="4" w:space="0" w:color="auto"/>
              <w:right w:val="single" w:sz="4" w:space="0" w:color="auto"/>
            </w:tcBorders>
            <w:textDirection w:val="btLr"/>
            <w:vAlign w:val="center"/>
          </w:tcPr>
          <w:p w14:paraId="327A9CCD" w14:textId="4EA89B7B" w:rsidR="004747B7" w:rsidRPr="00323EBF" w:rsidRDefault="00C91BBD"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vMerge w:val="restart"/>
            <w:tcBorders>
              <w:top w:val="nil"/>
              <w:left w:val="single" w:sz="4" w:space="0" w:color="auto"/>
              <w:bottom w:val="single" w:sz="4" w:space="0" w:color="auto"/>
              <w:right w:val="single" w:sz="4" w:space="0" w:color="auto"/>
            </w:tcBorders>
            <w:textDirection w:val="btLr"/>
            <w:vAlign w:val="center"/>
          </w:tcPr>
          <w:p w14:paraId="24DE2C08" w14:textId="48F3C75A" w:rsidR="004747B7" w:rsidRPr="00323EBF" w:rsidRDefault="00483F2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vMerge w:val="restart"/>
            <w:tcBorders>
              <w:top w:val="nil"/>
              <w:left w:val="single" w:sz="4" w:space="0" w:color="auto"/>
              <w:bottom w:val="single" w:sz="4" w:space="0" w:color="auto"/>
              <w:right w:val="single" w:sz="4" w:space="0" w:color="auto"/>
            </w:tcBorders>
            <w:textDirection w:val="btLr"/>
            <w:vAlign w:val="center"/>
          </w:tcPr>
          <w:p w14:paraId="7A4BF449" w14:textId="6CA6C84F" w:rsidR="004747B7" w:rsidRPr="00323EBF" w:rsidRDefault="00672515"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vMerge w:val="restart"/>
            <w:tcBorders>
              <w:top w:val="nil"/>
              <w:left w:val="single" w:sz="4" w:space="0" w:color="auto"/>
              <w:right w:val="single" w:sz="4" w:space="0" w:color="auto"/>
            </w:tcBorders>
            <w:textDirection w:val="btLr"/>
            <w:vAlign w:val="center"/>
          </w:tcPr>
          <w:p w14:paraId="4EE79C5D" w14:textId="47247790" w:rsidR="004747B7" w:rsidRPr="00323EBF" w:rsidRDefault="00B51AA0"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selección</w:t>
            </w:r>
          </w:p>
        </w:tc>
        <w:tc>
          <w:tcPr>
            <w:tcW w:w="515" w:type="dxa"/>
            <w:vMerge w:val="restart"/>
            <w:tcBorders>
              <w:top w:val="nil"/>
              <w:left w:val="single" w:sz="4" w:space="0" w:color="auto"/>
              <w:bottom w:val="single" w:sz="4" w:space="0" w:color="auto"/>
              <w:right w:val="single" w:sz="4" w:space="0" w:color="auto"/>
            </w:tcBorders>
            <w:textDirection w:val="btLr"/>
            <w:vAlign w:val="center"/>
          </w:tcPr>
          <w:p w14:paraId="266681C4" w14:textId="734D213E" w:rsidR="004747B7" w:rsidRPr="00323EBF" w:rsidRDefault="00A1528B"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Resolución de adjudicación o declaratoria de desierto</w:t>
            </w:r>
          </w:p>
        </w:tc>
        <w:tc>
          <w:tcPr>
            <w:tcW w:w="1205" w:type="dxa"/>
            <w:vMerge w:val="restart"/>
            <w:tcBorders>
              <w:top w:val="nil"/>
              <w:left w:val="single" w:sz="4" w:space="0" w:color="auto"/>
              <w:bottom w:val="single" w:sz="4" w:space="0" w:color="auto"/>
              <w:right w:val="single" w:sz="4" w:space="0" w:color="auto"/>
            </w:tcBorders>
            <w:vAlign w:val="center"/>
          </w:tcPr>
          <w:p w14:paraId="458CF7D9" w14:textId="16AE16E6" w:rsidR="004747B7" w:rsidRPr="00323EBF" w:rsidRDefault="00AB0848" w:rsidP="00CA2F9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 la verificación de los documentos del proceso de contratación y el estudio de mercado</w:t>
            </w:r>
          </w:p>
        </w:tc>
        <w:tc>
          <w:tcPr>
            <w:tcW w:w="707" w:type="dxa"/>
            <w:vMerge w:val="restart"/>
            <w:tcBorders>
              <w:top w:val="nil"/>
              <w:left w:val="single" w:sz="4" w:space="0" w:color="auto"/>
              <w:bottom w:val="single" w:sz="4" w:space="0" w:color="auto"/>
              <w:right w:val="single" w:sz="4" w:space="0" w:color="auto"/>
            </w:tcBorders>
            <w:textDirection w:val="btLr"/>
            <w:vAlign w:val="center"/>
          </w:tcPr>
          <w:p w14:paraId="4C0D09C9" w14:textId="6DFE7454" w:rsidR="004747B7" w:rsidRPr="00323EBF" w:rsidRDefault="00292F2A" w:rsidP="00CA2F95">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4747B7" w:rsidRPr="00323EBF" w14:paraId="6322D5B8" w14:textId="77777777" w:rsidTr="00400E2E">
        <w:trPr>
          <w:trHeight w:val="1295"/>
        </w:trPr>
        <w:tc>
          <w:tcPr>
            <w:tcW w:w="316" w:type="dxa"/>
            <w:vMerge/>
            <w:tcBorders>
              <w:top w:val="nil"/>
              <w:left w:val="single" w:sz="4" w:space="0" w:color="auto"/>
              <w:bottom w:val="single" w:sz="4" w:space="0" w:color="auto"/>
              <w:right w:val="single" w:sz="4" w:space="0" w:color="auto"/>
            </w:tcBorders>
            <w:vAlign w:val="center"/>
            <w:hideMark/>
          </w:tcPr>
          <w:p w14:paraId="69160019" w14:textId="77777777" w:rsidR="004747B7" w:rsidRPr="00323EBF" w:rsidRDefault="004747B7" w:rsidP="00CA2F95">
            <w:pPr>
              <w:spacing w:line="240" w:lineRule="auto"/>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0C0EB0FA" w14:textId="77777777" w:rsidR="004747B7" w:rsidRPr="00323EBF" w:rsidRDefault="004747B7" w:rsidP="00CA2F95">
            <w:pPr>
              <w:spacing w:line="240" w:lineRule="auto"/>
              <w:ind w:left="113" w:right="113"/>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2AA81DE5" w14:textId="77777777" w:rsidR="004747B7" w:rsidRPr="00323EBF" w:rsidRDefault="004747B7" w:rsidP="00CA2F95">
            <w:pPr>
              <w:spacing w:line="240" w:lineRule="auto"/>
              <w:ind w:left="113" w:right="113"/>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0E8FA114" w14:textId="77777777" w:rsidR="004747B7" w:rsidRPr="00323EBF" w:rsidRDefault="004747B7" w:rsidP="00CA2F95">
            <w:pPr>
              <w:spacing w:line="240" w:lineRule="auto"/>
              <w:ind w:left="113" w:right="113"/>
              <w:contextualSpacing w:val="0"/>
              <w:jc w:val="center"/>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3723294C" w14:textId="77777777" w:rsidR="004747B7" w:rsidRPr="00323EBF" w:rsidRDefault="004747B7" w:rsidP="00CA2F95">
            <w:pPr>
              <w:spacing w:line="240" w:lineRule="auto"/>
              <w:ind w:left="113" w:right="113"/>
              <w:contextualSpacing w:val="0"/>
              <w:jc w:val="center"/>
              <w:rPr>
                <w:rFonts w:ascii="Arial" w:eastAsia="Times New Roman" w:hAnsi="Arial" w:cs="Arial"/>
                <w:color w:val="000000"/>
                <w:sz w:val="14"/>
                <w:szCs w:val="14"/>
                <w:lang w:eastAsia="es-CO"/>
              </w:rPr>
            </w:pPr>
          </w:p>
        </w:tc>
        <w:tc>
          <w:tcPr>
            <w:tcW w:w="976" w:type="dxa"/>
            <w:vMerge/>
            <w:tcBorders>
              <w:top w:val="nil"/>
              <w:left w:val="single" w:sz="4" w:space="0" w:color="auto"/>
              <w:bottom w:val="single" w:sz="4" w:space="0" w:color="auto"/>
              <w:right w:val="single" w:sz="4" w:space="0" w:color="auto"/>
            </w:tcBorders>
            <w:vAlign w:val="center"/>
          </w:tcPr>
          <w:p w14:paraId="5AF428D1" w14:textId="77777777" w:rsidR="004747B7" w:rsidRPr="00323EBF" w:rsidRDefault="004747B7" w:rsidP="00CA2F95">
            <w:pPr>
              <w:spacing w:line="240" w:lineRule="auto"/>
              <w:contextualSpacing w:val="0"/>
              <w:jc w:val="left"/>
              <w:rPr>
                <w:rFonts w:ascii="Arial" w:eastAsia="Times New Roman" w:hAnsi="Arial" w:cs="Arial"/>
                <w:color w:val="000000"/>
                <w:sz w:val="14"/>
                <w:szCs w:val="14"/>
                <w:lang w:eastAsia="es-CO"/>
              </w:rPr>
            </w:pPr>
          </w:p>
        </w:tc>
        <w:tc>
          <w:tcPr>
            <w:tcW w:w="1110" w:type="dxa"/>
            <w:vMerge/>
            <w:tcBorders>
              <w:top w:val="nil"/>
              <w:left w:val="single" w:sz="4" w:space="0" w:color="auto"/>
              <w:bottom w:val="single" w:sz="4" w:space="0" w:color="auto"/>
              <w:right w:val="single" w:sz="4" w:space="0" w:color="auto"/>
            </w:tcBorders>
            <w:vAlign w:val="center"/>
          </w:tcPr>
          <w:p w14:paraId="63CEBC74" w14:textId="77777777" w:rsidR="004747B7" w:rsidRPr="00323EBF" w:rsidRDefault="004747B7" w:rsidP="00CA2F95">
            <w:pPr>
              <w:spacing w:line="240" w:lineRule="auto"/>
              <w:contextualSpacing w:val="0"/>
              <w:jc w:val="left"/>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0D20A8E0"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38FB6115"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1EC835F4"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01CA8485"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514AA29B"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4214" w:type="dxa"/>
            <w:vMerge/>
            <w:tcBorders>
              <w:top w:val="nil"/>
              <w:left w:val="single" w:sz="4" w:space="0" w:color="auto"/>
              <w:bottom w:val="single" w:sz="4" w:space="0" w:color="auto"/>
              <w:right w:val="single" w:sz="4" w:space="0" w:color="auto"/>
            </w:tcBorders>
            <w:textDirection w:val="tbRl"/>
            <w:vAlign w:val="center"/>
          </w:tcPr>
          <w:p w14:paraId="374CE84E"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286" w:type="dxa"/>
            <w:vMerge/>
            <w:tcBorders>
              <w:top w:val="nil"/>
              <w:left w:val="single" w:sz="4" w:space="0" w:color="auto"/>
              <w:bottom w:val="single" w:sz="4" w:space="0" w:color="auto"/>
              <w:right w:val="single" w:sz="4" w:space="0" w:color="auto"/>
            </w:tcBorders>
            <w:textDirection w:val="btLr"/>
            <w:vAlign w:val="center"/>
          </w:tcPr>
          <w:p w14:paraId="1C78DA92"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287" w:type="dxa"/>
            <w:vMerge/>
            <w:tcBorders>
              <w:top w:val="nil"/>
              <w:left w:val="single" w:sz="4" w:space="0" w:color="auto"/>
              <w:bottom w:val="single" w:sz="4" w:space="0" w:color="auto"/>
              <w:right w:val="single" w:sz="4" w:space="0" w:color="auto"/>
            </w:tcBorders>
            <w:textDirection w:val="btLr"/>
            <w:vAlign w:val="center"/>
          </w:tcPr>
          <w:p w14:paraId="6365CB88"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430" w:type="dxa"/>
            <w:vMerge/>
            <w:tcBorders>
              <w:top w:val="nil"/>
              <w:left w:val="single" w:sz="4" w:space="0" w:color="auto"/>
              <w:bottom w:val="single" w:sz="4" w:space="0" w:color="auto"/>
              <w:right w:val="single" w:sz="4" w:space="0" w:color="auto"/>
            </w:tcBorders>
            <w:textDirection w:val="btLr"/>
            <w:vAlign w:val="center"/>
          </w:tcPr>
          <w:p w14:paraId="533E1EF6"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287" w:type="dxa"/>
            <w:vMerge/>
            <w:tcBorders>
              <w:top w:val="nil"/>
              <w:left w:val="single" w:sz="4" w:space="0" w:color="auto"/>
              <w:bottom w:val="single" w:sz="4" w:space="0" w:color="auto"/>
              <w:right w:val="single" w:sz="4" w:space="0" w:color="auto"/>
            </w:tcBorders>
            <w:textDirection w:val="btLr"/>
            <w:vAlign w:val="center"/>
          </w:tcPr>
          <w:p w14:paraId="11369531"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430" w:type="dxa"/>
            <w:vMerge/>
            <w:tcBorders>
              <w:top w:val="nil"/>
              <w:left w:val="single" w:sz="4" w:space="0" w:color="auto"/>
              <w:bottom w:val="single" w:sz="4" w:space="0" w:color="auto"/>
              <w:right w:val="single" w:sz="4" w:space="0" w:color="auto"/>
            </w:tcBorders>
            <w:textDirection w:val="btLr"/>
            <w:vAlign w:val="center"/>
          </w:tcPr>
          <w:p w14:paraId="760639C3"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573" w:type="dxa"/>
            <w:vMerge/>
            <w:tcBorders>
              <w:top w:val="nil"/>
              <w:left w:val="single" w:sz="4" w:space="0" w:color="auto"/>
              <w:bottom w:val="single" w:sz="4" w:space="0" w:color="auto"/>
              <w:right w:val="single" w:sz="4" w:space="0" w:color="auto"/>
            </w:tcBorders>
            <w:textDirection w:val="btLr"/>
            <w:vAlign w:val="center"/>
          </w:tcPr>
          <w:p w14:paraId="67E2DA2F"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430" w:type="dxa"/>
            <w:vMerge/>
            <w:tcBorders>
              <w:left w:val="single" w:sz="4" w:space="0" w:color="auto"/>
              <w:bottom w:val="single" w:sz="4" w:space="0" w:color="auto"/>
              <w:right w:val="single" w:sz="4" w:space="0" w:color="auto"/>
            </w:tcBorders>
            <w:textDirection w:val="tbRl"/>
          </w:tcPr>
          <w:p w14:paraId="04D93018"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515" w:type="dxa"/>
            <w:vMerge/>
            <w:tcBorders>
              <w:top w:val="nil"/>
              <w:left w:val="single" w:sz="4" w:space="0" w:color="auto"/>
              <w:bottom w:val="single" w:sz="4" w:space="0" w:color="auto"/>
              <w:right w:val="single" w:sz="4" w:space="0" w:color="auto"/>
            </w:tcBorders>
            <w:textDirection w:val="tbRl"/>
            <w:vAlign w:val="center"/>
          </w:tcPr>
          <w:p w14:paraId="1B16B53B" w14:textId="77777777" w:rsidR="004747B7" w:rsidRPr="00323EBF" w:rsidRDefault="004747B7" w:rsidP="00CA2F95">
            <w:pPr>
              <w:spacing w:line="240" w:lineRule="auto"/>
              <w:ind w:left="113" w:right="113"/>
              <w:contextualSpacing w:val="0"/>
              <w:jc w:val="left"/>
              <w:rPr>
                <w:rFonts w:ascii="Arial" w:eastAsia="Times New Roman" w:hAnsi="Arial" w:cs="Arial"/>
                <w:color w:val="000000"/>
                <w:sz w:val="14"/>
                <w:szCs w:val="14"/>
                <w:lang w:eastAsia="es-CO"/>
              </w:rPr>
            </w:pPr>
          </w:p>
        </w:tc>
        <w:tc>
          <w:tcPr>
            <w:tcW w:w="1205" w:type="dxa"/>
            <w:vMerge/>
            <w:tcBorders>
              <w:top w:val="nil"/>
              <w:left w:val="single" w:sz="4" w:space="0" w:color="auto"/>
              <w:bottom w:val="single" w:sz="4" w:space="0" w:color="auto"/>
              <w:right w:val="single" w:sz="4" w:space="0" w:color="auto"/>
            </w:tcBorders>
            <w:vAlign w:val="center"/>
          </w:tcPr>
          <w:p w14:paraId="513347DD" w14:textId="77777777" w:rsidR="004747B7" w:rsidRPr="00323EBF" w:rsidRDefault="004747B7" w:rsidP="00CA2F95">
            <w:pPr>
              <w:spacing w:line="240" w:lineRule="auto"/>
              <w:contextualSpacing w:val="0"/>
              <w:jc w:val="left"/>
              <w:rPr>
                <w:rFonts w:ascii="Arial" w:eastAsia="Times New Roman" w:hAnsi="Arial" w:cs="Arial"/>
                <w:color w:val="000000"/>
                <w:sz w:val="14"/>
                <w:szCs w:val="14"/>
                <w:lang w:eastAsia="es-CO"/>
              </w:rPr>
            </w:pPr>
          </w:p>
        </w:tc>
        <w:tc>
          <w:tcPr>
            <w:tcW w:w="707" w:type="dxa"/>
            <w:vMerge/>
            <w:tcBorders>
              <w:top w:val="nil"/>
              <w:left w:val="single" w:sz="4" w:space="0" w:color="auto"/>
              <w:bottom w:val="single" w:sz="4" w:space="0" w:color="auto"/>
              <w:right w:val="single" w:sz="4" w:space="0" w:color="auto"/>
            </w:tcBorders>
            <w:vAlign w:val="center"/>
          </w:tcPr>
          <w:p w14:paraId="3758C24D" w14:textId="77777777" w:rsidR="004747B7" w:rsidRPr="00323EBF" w:rsidRDefault="004747B7" w:rsidP="00CA2F95">
            <w:pPr>
              <w:spacing w:line="240" w:lineRule="auto"/>
              <w:contextualSpacing w:val="0"/>
              <w:jc w:val="left"/>
              <w:rPr>
                <w:rFonts w:ascii="Arial" w:eastAsia="Times New Roman" w:hAnsi="Arial" w:cs="Arial"/>
                <w:color w:val="000000"/>
                <w:sz w:val="14"/>
                <w:szCs w:val="14"/>
                <w:lang w:eastAsia="es-CO"/>
              </w:rPr>
            </w:pPr>
          </w:p>
        </w:tc>
      </w:tr>
      <w:tr w:rsidR="009B6897" w:rsidRPr="00323EBF" w14:paraId="67CA410B" w14:textId="77777777" w:rsidTr="00400E2E">
        <w:trPr>
          <w:cantSplit/>
          <w:trHeight w:val="1134"/>
        </w:trPr>
        <w:tc>
          <w:tcPr>
            <w:tcW w:w="316" w:type="dxa"/>
            <w:tcBorders>
              <w:top w:val="nil"/>
              <w:left w:val="single" w:sz="4" w:space="0" w:color="auto"/>
              <w:bottom w:val="single" w:sz="4" w:space="0" w:color="auto"/>
              <w:right w:val="single" w:sz="4" w:space="0" w:color="auto"/>
            </w:tcBorders>
            <w:vAlign w:val="center"/>
            <w:hideMark/>
          </w:tcPr>
          <w:p w14:paraId="4A6DD434" w14:textId="77777777" w:rsidR="009B6897" w:rsidRPr="00323EBF" w:rsidRDefault="009B6897" w:rsidP="009B6897">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6" w:type="dxa"/>
            <w:tcBorders>
              <w:top w:val="nil"/>
              <w:left w:val="nil"/>
              <w:bottom w:val="single" w:sz="4" w:space="0" w:color="auto"/>
              <w:right w:val="single" w:sz="4" w:space="0" w:color="auto"/>
            </w:tcBorders>
            <w:textDirection w:val="btLr"/>
          </w:tcPr>
          <w:p w14:paraId="727298FE" w14:textId="74109DE8" w:rsidR="009B6897" w:rsidRPr="00323EBF" w:rsidRDefault="009B689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nil"/>
              <w:left w:val="nil"/>
              <w:bottom w:val="single" w:sz="4" w:space="0" w:color="auto"/>
              <w:right w:val="single" w:sz="4" w:space="0" w:color="auto"/>
            </w:tcBorders>
            <w:textDirection w:val="btLr"/>
          </w:tcPr>
          <w:p w14:paraId="31643AC4" w14:textId="3C86D307" w:rsidR="009B6897" w:rsidRPr="00323EBF" w:rsidRDefault="009B689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nil"/>
              <w:left w:val="nil"/>
              <w:bottom w:val="single" w:sz="4" w:space="0" w:color="auto"/>
              <w:right w:val="single" w:sz="4" w:space="0" w:color="auto"/>
            </w:tcBorders>
            <w:textDirection w:val="btLr"/>
          </w:tcPr>
          <w:p w14:paraId="6D2F39A8" w14:textId="1B5A963A" w:rsidR="009B6897" w:rsidRPr="00323EBF" w:rsidRDefault="009B689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Contratación</w:t>
            </w:r>
          </w:p>
        </w:tc>
        <w:tc>
          <w:tcPr>
            <w:tcW w:w="315" w:type="dxa"/>
            <w:tcBorders>
              <w:top w:val="nil"/>
              <w:left w:val="nil"/>
              <w:bottom w:val="single" w:sz="4" w:space="0" w:color="auto"/>
              <w:right w:val="single" w:sz="4" w:space="0" w:color="auto"/>
            </w:tcBorders>
            <w:textDirection w:val="btLr"/>
          </w:tcPr>
          <w:p w14:paraId="47C3D4AC" w14:textId="7D41EB02" w:rsidR="009B6897" w:rsidRPr="00323EBF" w:rsidRDefault="009B689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Regulatorio</w:t>
            </w:r>
          </w:p>
        </w:tc>
        <w:tc>
          <w:tcPr>
            <w:tcW w:w="976" w:type="dxa"/>
            <w:tcBorders>
              <w:top w:val="nil"/>
              <w:left w:val="nil"/>
              <w:bottom w:val="single" w:sz="4" w:space="0" w:color="auto"/>
              <w:right w:val="single" w:sz="4" w:space="0" w:color="auto"/>
            </w:tcBorders>
            <w:vAlign w:val="center"/>
          </w:tcPr>
          <w:p w14:paraId="3EC2A107" w14:textId="1D13FE4D" w:rsidR="009B6897" w:rsidRPr="00323EBF" w:rsidRDefault="009B6897" w:rsidP="009B689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El adjudicatario puede negarse a firmar el contrato</w:t>
            </w:r>
          </w:p>
        </w:tc>
        <w:tc>
          <w:tcPr>
            <w:tcW w:w="1110" w:type="dxa"/>
            <w:tcBorders>
              <w:top w:val="nil"/>
              <w:left w:val="nil"/>
              <w:bottom w:val="single" w:sz="4" w:space="0" w:color="auto"/>
              <w:right w:val="single" w:sz="4" w:space="0" w:color="auto"/>
            </w:tcBorders>
            <w:vAlign w:val="center"/>
          </w:tcPr>
          <w:p w14:paraId="4BA85B84" w14:textId="6403BEC3" w:rsidR="009B6897" w:rsidRPr="00323EBF" w:rsidRDefault="00BF2846" w:rsidP="009B689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 poder ejecutar o ejecutar en menor cuantía los recursos asignados al contrato y la consecuente afectación de las funciones de la entidad</w:t>
            </w:r>
          </w:p>
        </w:tc>
        <w:tc>
          <w:tcPr>
            <w:tcW w:w="315" w:type="dxa"/>
            <w:tcBorders>
              <w:top w:val="nil"/>
              <w:left w:val="nil"/>
              <w:bottom w:val="single" w:sz="4" w:space="0" w:color="auto"/>
              <w:right w:val="single" w:sz="4" w:space="0" w:color="auto"/>
            </w:tcBorders>
            <w:textDirection w:val="btLr"/>
            <w:vAlign w:val="center"/>
          </w:tcPr>
          <w:p w14:paraId="14CBA5DB" w14:textId="25ECCF17" w:rsidR="009B6897" w:rsidRPr="00323EBF" w:rsidRDefault="002E163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tcPr>
          <w:p w14:paraId="63A6804C" w14:textId="08D16EDD" w:rsidR="009B6897" w:rsidRPr="00323EBF" w:rsidRDefault="002E163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tcPr>
          <w:p w14:paraId="0594D73A" w14:textId="6596CF07" w:rsidR="009B6897" w:rsidRPr="00323EBF" w:rsidRDefault="002E1637"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7</w:t>
            </w:r>
          </w:p>
        </w:tc>
        <w:tc>
          <w:tcPr>
            <w:tcW w:w="315" w:type="dxa"/>
            <w:tcBorders>
              <w:top w:val="nil"/>
              <w:left w:val="nil"/>
              <w:bottom w:val="single" w:sz="4" w:space="0" w:color="auto"/>
              <w:right w:val="single" w:sz="4" w:space="0" w:color="auto"/>
            </w:tcBorders>
            <w:textDirection w:val="btLr"/>
            <w:vAlign w:val="center"/>
          </w:tcPr>
          <w:p w14:paraId="3A1189F6" w14:textId="7AD3F0A3" w:rsidR="009B6897" w:rsidRPr="00323EBF" w:rsidRDefault="00CC6FCB"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A175CE" w:rsidRPr="00323EBF">
              <w:rPr>
                <w:rFonts w:ascii="Arial" w:eastAsia="Times New Roman" w:hAnsi="Arial" w:cs="Arial"/>
                <w:color w:val="000000"/>
                <w:sz w:val="14"/>
                <w:szCs w:val="14"/>
                <w:lang w:eastAsia="es-CO"/>
              </w:rPr>
              <w:t xml:space="preserve"> Alto</w:t>
            </w:r>
          </w:p>
        </w:tc>
        <w:tc>
          <w:tcPr>
            <w:tcW w:w="315" w:type="dxa"/>
            <w:tcBorders>
              <w:top w:val="nil"/>
              <w:left w:val="nil"/>
              <w:bottom w:val="single" w:sz="4" w:space="0" w:color="auto"/>
              <w:right w:val="single" w:sz="4" w:space="0" w:color="auto"/>
            </w:tcBorders>
            <w:textDirection w:val="btLr"/>
            <w:vAlign w:val="center"/>
          </w:tcPr>
          <w:p w14:paraId="4DE67D8E" w14:textId="2E896056" w:rsidR="009B6897" w:rsidRPr="00323EBF" w:rsidRDefault="007B04FC"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nil"/>
              <w:left w:val="nil"/>
              <w:bottom w:val="single" w:sz="4" w:space="0" w:color="auto"/>
              <w:right w:val="single" w:sz="4" w:space="0" w:color="auto"/>
            </w:tcBorders>
            <w:vAlign w:val="center"/>
          </w:tcPr>
          <w:p w14:paraId="1E6B8C9A" w14:textId="7602709D" w:rsidR="009B6897" w:rsidRPr="00323EBF" w:rsidRDefault="008A1544" w:rsidP="009B689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Poner en conocimiento del futuro contratista las condiciones del contrato (especificaciones, plazos, lugar de ejecución, productos, etc.) y exigir manifestación de conocimiento y aceptación de las mismas. Cubrimiento mediante póliza de seriedad de la oferta.</w:t>
            </w:r>
          </w:p>
        </w:tc>
        <w:tc>
          <w:tcPr>
            <w:tcW w:w="286" w:type="dxa"/>
            <w:tcBorders>
              <w:top w:val="nil"/>
              <w:left w:val="nil"/>
              <w:bottom w:val="single" w:sz="4" w:space="0" w:color="auto"/>
              <w:right w:val="single" w:sz="4" w:space="0" w:color="auto"/>
            </w:tcBorders>
            <w:textDirection w:val="btLr"/>
            <w:vAlign w:val="center"/>
          </w:tcPr>
          <w:p w14:paraId="1EFDA585" w14:textId="19B9FCE7" w:rsidR="009B6897" w:rsidRPr="00323EBF" w:rsidRDefault="002808EA"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nil"/>
              <w:left w:val="nil"/>
              <w:bottom w:val="single" w:sz="4" w:space="0" w:color="auto"/>
              <w:right w:val="single" w:sz="4" w:space="0" w:color="auto"/>
            </w:tcBorders>
            <w:textDirection w:val="btLr"/>
            <w:vAlign w:val="center"/>
          </w:tcPr>
          <w:p w14:paraId="03C3B44A" w14:textId="0F27D6F4" w:rsidR="009B6897" w:rsidRPr="00323EBF" w:rsidRDefault="002808EA"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430" w:type="dxa"/>
            <w:tcBorders>
              <w:top w:val="nil"/>
              <w:left w:val="nil"/>
              <w:bottom w:val="single" w:sz="4" w:space="0" w:color="auto"/>
              <w:right w:val="single" w:sz="4" w:space="0" w:color="auto"/>
            </w:tcBorders>
            <w:textDirection w:val="btLr"/>
            <w:vAlign w:val="center"/>
          </w:tcPr>
          <w:p w14:paraId="05E82D9D" w14:textId="066E087D" w:rsidR="009B6897" w:rsidRPr="00323EBF" w:rsidRDefault="002808EA"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nil"/>
              <w:left w:val="nil"/>
              <w:bottom w:val="single" w:sz="4" w:space="0" w:color="auto"/>
              <w:right w:val="single" w:sz="4" w:space="0" w:color="auto"/>
            </w:tcBorders>
            <w:textDirection w:val="btLr"/>
            <w:vAlign w:val="center"/>
          </w:tcPr>
          <w:p w14:paraId="372A9263" w14:textId="19ABDFDF" w:rsidR="009B6897" w:rsidRPr="00323EBF" w:rsidRDefault="00DA765D"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nil"/>
              <w:left w:val="nil"/>
              <w:bottom w:val="single" w:sz="4" w:space="0" w:color="auto"/>
              <w:right w:val="single" w:sz="4" w:space="0" w:color="auto"/>
            </w:tcBorders>
            <w:textDirection w:val="btLr"/>
            <w:vAlign w:val="center"/>
          </w:tcPr>
          <w:p w14:paraId="773EBC33" w14:textId="17F6A8DD" w:rsidR="009B6897" w:rsidRPr="00323EBF" w:rsidRDefault="00483F2A"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nil"/>
              <w:left w:val="nil"/>
              <w:bottom w:val="single" w:sz="4" w:space="0" w:color="auto"/>
              <w:right w:val="single" w:sz="4" w:space="0" w:color="auto"/>
            </w:tcBorders>
            <w:textDirection w:val="btLr"/>
            <w:vAlign w:val="center"/>
          </w:tcPr>
          <w:p w14:paraId="3CC6E15F" w14:textId="779DA3AD" w:rsidR="009B6897" w:rsidRPr="00323EBF" w:rsidRDefault="00672515"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34C0C245" w14:textId="6BDF09E7" w:rsidR="009B6897" w:rsidRPr="00323EBF" w:rsidRDefault="003A0841" w:rsidP="009B6897">
            <w:pPr>
              <w:spacing w:line="240" w:lineRule="auto"/>
              <w:ind w:left="113" w:right="113"/>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Después de adjudicación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61E992DA" w14:textId="5CD2AAF6" w:rsidR="009B6897" w:rsidRPr="00323EBF" w:rsidRDefault="00A1528B" w:rsidP="00A1528B">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Firma del contrato</w:t>
            </w:r>
          </w:p>
        </w:tc>
        <w:tc>
          <w:tcPr>
            <w:tcW w:w="1205" w:type="dxa"/>
            <w:tcBorders>
              <w:top w:val="nil"/>
              <w:left w:val="nil"/>
              <w:bottom w:val="single" w:sz="4" w:space="0" w:color="auto"/>
              <w:right w:val="single" w:sz="4" w:space="0" w:color="auto"/>
            </w:tcBorders>
            <w:vAlign w:val="center"/>
          </w:tcPr>
          <w:p w14:paraId="58B3A177" w14:textId="71123B45" w:rsidR="009B6897" w:rsidRPr="00323EBF" w:rsidRDefault="001A75A4" w:rsidP="009B689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Mediante la revisión de la lista de chequeo del proceso y comunicación telefónica con el fututo contratista</w:t>
            </w:r>
          </w:p>
        </w:tc>
        <w:tc>
          <w:tcPr>
            <w:tcW w:w="707" w:type="dxa"/>
            <w:tcBorders>
              <w:top w:val="nil"/>
              <w:left w:val="nil"/>
              <w:bottom w:val="single" w:sz="4" w:space="0" w:color="auto"/>
              <w:right w:val="single" w:sz="4" w:space="0" w:color="auto"/>
            </w:tcBorders>
            <w:textDirection w:val="btLr"/>
            <w:vAlign w:val="center"/>
          </w:tcPr>
          <w:p w14:paraId="7E463E20" w14:textId="0DEF4E34" w:rsidR="009B6897" w:rsidRPr="00323EBF" w:rsidRDefault="00D35AFE" w:rsidP="009B689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Diaria</w:t>
            </w:r>
          </w:p>
        </w:tc>
      </w:tr>
      <w:tr w:rsidR="00792D4E" w:rsidRPr="00323EBF" w14:paraId="1AAE08A8" w14:textId="77777777" w:rsidTr="00400E2E">
        <w:trPr>
          <w:cantSplit/>
          <w:trHeight w:val="1428"/>
        </w:trPr>
        <w:tc>
          <w:tcPr>
            <w:tcW w:w="316" w:type="dxa"/>
            <w:tcBorders>
              <w:top w:val="nil"/>
              <w:left w:val="single" w:sz="4" w:space="0" w:color="auto"/>
              <w:bottom w:val="single" w:sz="4" w:space="0" w:color="auto"/>
              <w:right w:val="single" w:sz="4" w:space="0" w:color="auto"/>
            </w:tcBorders>
            <w:vAlign w:val="center"/>
            <w:hideMark/>
          </w:tcPr>
          <w:p w14:paraId="552E20BB" w14:textId="77777777" w:rsidR="00792D4E" w:rsidRPr="00323EBF" w:rsidRDefault="00792D4E" w:rsidP="00792D4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6" w:type="dxa"/>
            <w:tcBorders>
              <w:top w:val="nil"/>
              <w:left w:val="nil"/>
              <w:bottom w:val="single" w:sz="4" w:space="0" w:color="auto"/>
              <w:right w:val="single" w:sz="4" w:space="0" w:color="auto"/>
            </w:tcBorders>
            <w:textDirection w:val="btLr"/>
          </w:tcPr>
          <w:p w14:paraId="65AA88B0" w14:textId="676420A4" w:rsidR="00792D4E" w:rsidRPr="00323EBF" w:rsidRDefault="00792D4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General</w:t>
            </w:r>
          </w:p>
        </w:tc>
        <w:tc>
          <w:tcPr>
            <w:tcW w:w="316" w:type="dxa"/>
            <w:tcBorders>
              <w:top w:val="nil"/>
              <w:left w:val="nil"/>
              <w:bottom w:val="single" w:sz="4" w:space="0" w:color="auto"/>
              <w:right w:val="single" w:sz="4" w:space="0" w:color="auto"/>
            </w:tcBorders>
            <w:textDirection w:val="btLr"/>
          </w:tcPr>
          <w:p w14:paraId="5A4AB136" w14:textId="07450EEB" w:rsidR="00792D4E" w:rsidRPr="00323EBF" w:rsidRDefault="00792D4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Externo</w:t>
            </w:r>
          </w:p>
        </w:tc>
        <w:tc>
          <w:tcPr>
            <w:tcW w:w="316" w:type="dxa"/>
            <w:tcBorders>
              <w:top w:val="nil"/>
              <w:left w:val="nil"/>
              <w:bottom w:val="single" w:sz="4" w:space="0" w:color="auto"/>
              <w:right w:val="single" w:sz="4" w:space="0" w:color="auto"/>
            </w:tcBorders>
            <w:textDirection w:val="btLr"/>
          </w:tcPr>
          <w:p w14:paraId="7E7D4652" w14:textId="7F5A10F4" w:rsidR="00792D4E" w:rsidRPr="00323EBF" w:rsidRDefault="00792D4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Contratación</w:t>
            </w:r>
          </w:p>
        </w:tc>
        <w:tc>
          <w:tcPr>
            <w:tcW w:w="315" w:type="dxa"/>
            <w:tcBorders>
              <w:top w:val="nil"/>
              <w:left w:val="nil"/>
              <w:bottom w:val="single" w:sz="4" w:space="0" w:color="auto"/>
              <w:right w:val="single" w:sz="4" w:space="0" w:color="auto"/>
            </w:tcBorders>
            <w:textDirection w:val="btLr"/>
          </w:tcPr>
          <w:p w14:paraId="26FFB299" w14:textId="3D495AB3" w:rsidR="00792D4E" w:rsidRPr="00323EBF" w:rsidRDefault="00792D4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Regulatorio</w:t>
            </w:r>
          </w:p>
        </w:tc>
        <w:tc>
          <w:tcPr>
            <w:tcW w:w="976" w:type="dxa"/>
            <w:tcBorders>
              <w:top w:val="nil"/>
              <w:left w:val="nil"/>
              <w:bottom w:val="single" w:sz="4" w:space="0" w:color="auto"/>
              <w:right w:val="single" w:sz="4" w:space="0" w:color="auto"/>
            </w:tcBorders>
            <w:vAlign w:val="center"/>
          </w:tcPr>
          <w:p w14:paraId="3A736655" w14:textId="066A2092" w:rsidR="00792D4E" w:rsidRPr="00323EBF" w:rsidRDefault="00792D4E" w:rsidP="00792D4E">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Que no presente la garantía o que ésta no cumpla las condiciones exigidas en el contrato o que la entrega de la misma sea tardía.</w:t>
            </w:r>
          </w:p>
        </w:tc>
        <w:tc>
          <w:tcPr>
            <w:tcW w:w="1110" w:type="dxa"/>
            <w:tcBorders>
              <w:top w:val="nil"/>
              <w:left w:val="nil"/>
              <w:bottom w:val="single" w:sz="4" w:space="0" w:color="auto"/>
              <w:right w:val="single" w:sz="4" w:space="0" w:color="auto"/>
            </w:tcBorders>
            <w:vAlign w:val="center"/>
          </w:tcPr>
          <w:p w14:paraId="7829A10B" w14:textId="7F6C54F5" w:rsidR="00792D4E" w:rsidRPr="00323EBF" w:rsidRDefault="00524A49" w:rsidP="00792D4E">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 poder iniciar a tiempo la ejecución del contrato.</w:t>
            </w:r>
          </w:p>
        </w:tc>
        <w:tc>
          <w:tcPr>
            <w:tcW w:w="315" w:type="dxa"/>
            <w:tcBorders>
              <w:top w:val="nil"/>
              <w:left w:val="nil"/>
              <w:bottom w:val="single" w:sz="4" w:space="0" w:color="auto"/>
              <w:right w:val="single" w:sz="4" w:space="0" w:color="auto"/>
            </w:tcBorders>
            <w:textDirection w:val="btLr"/>
            <w:vAlign w:val="center"/>
          </w:tcPr>
          <w:p w14:paraId="70141EDA" w14:textId="5FF6C4AF" w:rsidR="00792D4E" w:rsidRPr="00323EBF" w:rsidRDefault="00AA7653"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tcPr>
          <w:p w14:paraId="4EF074C6" w14:textId="18E453DB" w:rsidR="00792D4E" w:rsidRPr="00323EBF" w:rsidRDefault="00AA7653"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tcPr>
          <w:p w14:paraId="79BCB933" w14:textId="0A71A9B7" w:rsidR="00792D4E" w:rsidRPr="00323EBF" w:rsidRDefault="00AA7653"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tcPr>
          <w:p w14:paraId="5819E199" w14:textId="555C84A1" w:rsidR="00792D4E" w:rsidRPr="00323EBF" w:rsidRDefault="00CC6FCB"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1818C6" w:rsidRPr="00323EBF">
              <w:rPr>
                <w:rFonts w:ascii="Arial" w:eastAsia="Times New Roman" w:hAnsi="Arial" w:cs="Arial"/>
                <w:color w:val="000000"/>
                <w:sz w:val="14"/>
                <w:szCs w:val="14"/>
                <w:lang w:eastAsia="es-CO"/>
              </w:rPr>
              <w:t xml:space="preserve"> Medio</w:t>
            </w:r>
          </w:p>
        </w:tc>
        <w:tc>
          <w:tcPr>
            <w:tcW w:w="315" w:type="dxa"/>
            <w:tcBorders>
              <w:top w:val="nil"/>
              <w:left w:val="nil"/>
              <w:bottom w:val="single" w:sz="4" w:space="0" w:color="auto"/>
              <w:right w:val="single" w:sz="4" w:space="0" w:color="auto"/>
            </w:tcBorders>
            <w:textDirection w:val="btLr"/>
            <w:vAlign w:val="center"/>
          </w:tcPr>
          <w:p w14:paraId="73F07F06" w14:textId="48801428" w:rsidR="00792D4E" w:rsidRPr="00323EBF" w:rsidRDefault="004963BC"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nil"/>
              <w:left w:val="nil"/>
              <w:bottom w:val="single" w:sz="4" w:space="0" w:color="auto"/>
              <w:right w:val="single" w:sz="4" w:space="0" w:color="auto"/>
            </w:tcBorders>
            <w:vAlign w:val="center"/>
          </w:tcPr>
          <w:p w14:paraId="2F8DC768" w14:textId="77777777" w:rsidR="00F821AD" w:rsidRPr="00323EBF" w:rsidRDefault="00F821AD" w:rsidP="00F821AD">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 Poner en conocimiento del futuro contratista las condiciones del contrato (cobertura, plazo y vigencia de la garantía.).</w:t>
            </w:r>
          </w:p>
          <w:p w14:paraId="543679B1" w14:textId="6D27B4A0" w:rsidR="00792D4E" w:rsidRPr="00323EBF" w:rsidRDefault="00F821AD" w:rsidP="00F821AD">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 Tener claridad sobre las pólizas y cubrimientos requeridos, a asegurarse que las aseguradoras realicen pólizas sobre dichos requerimientos.</w:t>
            </w:r>
          </w:p>
        </w:tc>
        <w:tc>
          <w:tcPr>
            <w:tcW w:w="286" w:type="dxa"/>
            <w:tcBorders>
              <w:top w:val="nil"/>
              <w:left w:val="nil"/>
              <w:bottom w:val="single" w:sz="4" w:space="0" w:color="auto"/>
              <w:right w:val="single" w:sz="4" w:space="0" w:color="auto"/>
            </w:tcBorders>
            <w:textDirection w:val="btLr"/>
            <w:vAlign w:val="center"/>
          </w:tcPr>
          <w:p w14:paraId="48E762ED" w14:textId="459DC44A" w:rsidR="00792D4E" w:rsidRPr="00323EBF" w:rsidRDefault="00E63778"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nil"/>
              <w:left w:val="nil"/>
              <w:bottom w:val="single" w:sz="4" w:space="0" w:color="auto"/>
              <w:right w:val="single" w:sz="4" w:space="0" w:color="auto"/>
            </w:tcBorders>
            <w:textDirection w:val="btLr"/>
            <w:vAlign w:val="center"/>
          </w:tcPr>
          <w:p w14:paraId="6FCAFFF4" w14:textId="508025D8" w:rsidR="00792D4E" w:rsidRPr="00323EBF" w:rsidRDefault="00E63778"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nil"/>
              <w:left w:val="nil"/>
              <w:bottom w:val="single" w:sz="4" w:space="0" w:color="auto"/>
              <w:right w:val="single" w:sz="4" w:space="0" w:color="auto"/>
            </w:tcBorders>
            <w:textDirection w:val="btLr"/>
            <w:vAlign w:val="center"/>
          </w:tcPr>
          <w:p w14:paraId="59CA1605" w14:textId="5F38BCF0" w:rsidR="00792D4E" w:rsidRPr="00323EBF" w:rsidRDefault="00E63778"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nil"/>
              <w:left w:val="nil"/>
              <w:bottom w:val="single" w:sz="4" w:space="0" w:color="auto"/>
              <w:right w:val="single" w:sz="4" w:space="0" w:color="auto"/>
            </w:tcBorders>
            <w:textDirection w:val="btLr"/>
            <w:vAlign w:val="center"/>
          </w:tcPr>
          <w:p w14:paraId="38BBAAB0" w14:textId="71B82FB9" w:rsidR="00792D4E" w:rsidRPr="00323EBF" w:rsidRDefault="00DA765D"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nil"/>
              <w:left w:val="nil"/>
              <w:bottom w:val="single" w:sz="4" w:space="0" w:color="auto"/>
              <w:right w:val="single" w:sz="4" w:space="0" w:color="auto"/>
            </w:tcBorders>
            <w:textDirection w:val="btLr"/>
            <w:vAlign w:val="center"/>
          </w:tcPr>
          <w:p w14:paraId="128FF8DB" w14:textId="3B1DB8A9" w:rsidR="00792D4E" w:rsidRPr="00323EBF" w:rsidRDefault="00864E9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nil"/>
              <w:left w:val="nil"/>
              <w:bottom w:val="single" w:sz="4" w:space="0" w:color="auto"/>
              <w:right w:val="single" w:sz="4" w:space="0" w:color="auto"/>
            </w:tcBorders>
            <w:textDirection w:val="btLr"/>
            <w:vAlign w:val="center"/>
          </w:tcPr>
          <w:p w14:paraId="384AB802" w14:textId="3FB4A08B" w:rsidR="00792D4E" w:rsidRPr="00323EBF" w:rsidRDefault="00DF645A"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nil"/>
              <w:left w:val="nil"/>
              <w:bottom w:val="single" w:sz="4" w:space="0" w:color="auto"/>
              <w:right w:val="single" w:sz="4" w:space="0" w:color="auto"/>
            </w:tcBorders>
            <w:textDirection w:val="btLr"/>
          </w:tcPr>
          <w:p w14:paraId="25820563" w14:textId="3637D13D" w:rsidR="00792D4E" w:rsidRPr="00323EBF" w:rsidRDefault="00975B4F"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Después de la suscripción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08156695" w14:textId="54607C56" w:rsidR="00792D4E" w:rsidRPr="00323EBF" w:rsidRDefault="00A1528B"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Acta de inicio del contrato</w:t>
            </w:r>
          </w:p>
        </w:tc>
        <w:tc>
          <w:tcPr>
            <w:tcW w:w="1205" w:type="dxa"/>
            <w:tcBorders>
              <w:top w:val="nil"/>
              <w:left w:val="nil"/>
              <w:bottom w:val="single" w:sz="4" w:space="0" w:color="auto"/>
              <w:right w:val="single" w:sz="4" w:space="0" w:color="auto"/>
            </w:tcBorders>
            <w:vAlign w:val="center"/>
          </w:tcPr>
          <w:p w14:paraId="380D1DC6" w14:textId="084A0508" w:rsidR="00792D4E" w:rsidRPr="00323EBF" w:rsidRDefault="00855601" w:rsidP="00792D4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Mediante la revisión de la lista de chequeo del proceso y comunicación telefónica con el fututo contratista</w:t>
            </w:r>
          </w:p>
        </w:tc>
        <w:tc>
          <w:tcPr>
            <w:tcW w:w="707" w:type="dxa"/>
            <w:tcBorders>
              <w:top w:val="nil"/>
              <w:left w:val="nil"/>
              <w:bottom w:val="single" w:sz="4" w:space="0" w:color="auto"/>
              <w:right w:val="single" w:sz="4" w:space="0" w:color="auto"/>
            </w:tcBorders>
            <w:textDirection w:val="btLr"/>
            <w:vAlign w:val="center"/>
          </w:tcPr>
          <w:p w14:paraId="6A3BFEE2" w14:textId="3D367DA6" w:rsidR="00792D4E" w:rsidRPr="00323EBF" w:rsidRDefault="00D35AFE" w:rsidP="00792D4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Diaria</w:t>
            </w:r>
          </w:p>
        </w:tc>
      </w:tr>
      <w:tr w:rsidR="00164CF3" w:rsidRPr="00323EBF" w14:paraId="26F679A7" w14:textId="77777777" w:rsidTr="00400E2E">
        <w:trPr>
          <w:cantSplit/>
          <w:trHeight w:val="1428"/>
        </w:trPr>
        <w:tc>
          <w:tcPr>
            <w:tcW w:w="316" w:type="dxa"/>
            <w:tcBorders>
              <w:top w:val="nil"/>
              <w:left w:val="single" w:sz="4" w:space="0" w:color="auto"/>
              <w:bottom w:val="single" w:sz="4" w:space="0" w:color="auto"/>
              <w:right w:val="single" w:sz="4" w:space="0" w:color="auto"/>
            </w:tcBorders>
            <w:vAlign w:val="center"/>
            <w:hideMark/>
          </w:tcPr>
          <w:p w14:paraId="218EE5BB" w14:textId="77777777" w:rsidR="00164CF3" w:rsidRPr="00323EBF" w:rsidRDefault="00164CF3" w:rsidP="00164CF3">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4</w:t>
            </w:r>
          </w:p>
        </w:tc>
        <w:tc>
          <w:tcPr>
            <w:tcW w:w="316" w:type="dxa"/>
            <w:tcBorders>
              <w:top w:val="nil"/>
              <w:left w:val="nil"/>
              <w:bottom w:val="single" w:sz="4" w:space="0" w:color="auto"/>
              <w:right w:val="single" w:sz="4" w:space="0" w:color="auto"/>
            </w:tcBorders>
            <w:textDirection w:val="btLr"/>
          </w:tcPr>
          <w:p w14:paraId="02100277" w14:textId="2127318C" w:rsidR="00164CF3" w:rsidRPr="00323EBF" w:rsidRDefault="00164CF3"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General</w:t>
            </w:r>
          </w:p>
        </w:tc>
        <w:tc>
          <w:tcPr>
            <w:tcW w:w="316" w:type="dxa"/>
            <w:tcBorders>
              <w:top w:val="nil"/>
              <w:left w:val="nil"/>
              <w:bottom w:val="single" w:sz="4" w:space="0" w:color="auto"/>
              <w:right w:val="single" w:sz="4" w:space="0" w:color="auto"/>
            </w:tcBorders>
            <w:textDirection w:val="btLr"/>
          </w:tcPr>
          <w:p w14:paraId="3B3B464E" w14:textId="77A4981B" w:rsidR="00164CF3" w:rsidRPr="00323EBF" w:rsidRDefault="00164CF3"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Externo</w:t>
            </w:r>
          </w:p>
        </w:tc>
        <w:tc>
          <w:tcPr>
            <w:tcW w:w="316" w:type="dxa"/>
            <w:tcBorders>
              <w:top w:val="nil"/>
              <w:left w:val="nil"/>
              <w:bottom w:val="single" w:sz="4" w:space="0" w:color="auto"/>
              <w:right w:val="single" w:sz="4" w:space="0" w:color="auto"/>
            </w:tcBorders>
            <w:textDirection w:val="btLr"/>
          </w:tcPr>
          <w:p w14:paraId="6C04E538" w14:textId="006C3242" w:rsidR="00164CF3" w:rsidRPr="00323EBF" w:rsidRDefault="00164CF3"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Ejecución</w:t>
            </w:r>
          </w:p>
        </w:tc>
        <w:tc>
          <w:tcPr>
            <w:tcW w:w="315" w:type="dxa"/>
            <w:tcBorders>
              <w:top w:val="nil"/>
              <w:left w:val="nil"/>
              <w:bottom w:val="single" w:sz="4" w:space="0" w:color="auto"/>
              <w:right w:val="single" w:sz="4" w:space="0" w:color="auto"/>
            </w:tcBorders>
            <w:textDirection w:val="btLr"/>
          </w:tcPr>
          <w:p w14:paraId="12DA7FBF" w14:textId="51D0B790" w:rsidR="00164CF3" w:rsidRPr="00323EBF" w:rsidRDefault="00164CF3"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Social</w:t>
            </w:r>
          </w:p>
        </w:tc>
        <w:tc>
          <w:tcPr>
            <w:tcW w:w="976" w:type="dxa"/>
            <w:tcBorders>
              <w:top w:val="nil"/>
              <w:left w:val="nil"/>
              <w:bottom w:val="single" w:sz="4" w:space="0" w:color="auto"/>
              <w:right w:val="single" w:sz="4" w:space="0" w:color="auto"/>
            </w:tcBorders>
            <w:vAlign w:val="center"/>
          </w:tcPr>
          <w:p w14:paraId="6363732A" w14:textId="2BA23A58" w:rsidR="00164CF3" w:rsidRPr="00323EBF" w:rsidRDefault="00164CF3" w:rsidP="00164CF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Paros, manifestaciones, protestas de la comunidad, gremios, indígenas que impidan la correcta ejecución de las actividades del contrato</w:t>
            </w:r>
          </w:p>
        </w:tc>
        <w:tc>
          <w:tcPr>
            <w:tcW w:w="1110" w:type="dxa"/>
            <w:tcBorders>
              <w:top w:val="nil"/>
              <w:left w:val="nil"/>
              <w:bottom w:val="single" w:sz="4" w:space="0" w:color="auto"/>
              <w:right w:val="single" w:sz="4" w:space="0" w:color="auto"/>
            </w:tcBorders>
            <w:vAlign w:val="center"/>
          </w:tcPr>
          <w:p w14:paraId="7945F59C" w14:textId="43A39B58" w:rsidR="00164CF3" w:rsidRPr="00323EBF" w:rsidRDefault="008166AB" w:rsidP="00164CF3">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 poder ejecutar correctamente sus actividades, y por ende afectar el normal desarrollo de las funciones de la entidad.</w:t>
            </w:r>
          </w:p>
        </w:tc>
        <w:tc>
          <w:tcPr>
            <w:tcW w:w="315" w:type="dxa"/>
            <w:tcBorders>
              <w:top w:val="nil"/>
              <w:left w:val="nil"/>
              <w:bottom w:val="single" w:sz="4" w:space="0" w:color="auto"/>
              <w:right w:val="single" w:sz="4" w:space="0" w:color="auto"/>
            </w:tcBorders>
            <w:textDirection w:val="btLr"/>
            <w:vAlign w:val="center"/>
          </w:tcPr>
          <w:p w14:paraId="0BEC5C55" w14:textId="3D304C19" w:rsidR="00164CF3" w:rsidRPr="00323EBF" w:rsidRDefault="000B4E40"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nil"/>
              <w:left w:val="nil"/>
              <w:bottom w:val="single" w:sz="4" w:space="0" w:color="auto"/>
              <w:right w:val="single" w:sz="4" w:space="0" w:color="auto"/>
            </w:tcBorders>
            <w:textDirection w:val="btLr"/>
            <w:vAlign w:val="center"/>
          </w:tcPr>
          <w:p w14:paraId="059EE9B2" w14:textId="00E4396C" w:rsidR="00164CF3" w:rsidRPr="00323EBF" w:rsidRDefault="000B4E40"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nil"/>
              <w:left w:val="nil"/>
              <w:bottom w:val="single" w:sz="4" w:space="0" w:color="auto"/>
              <w:right w:val="single" w:sz="4" w:space="0" w:color="auto"/>
            </w:tcBorders>
            <w:textDirection w:val="btLr"/>
            <w:vAlign w:val="center"/>
          </w:tcPr>
          <w:p w14:paraId="3C7809B6" w14:textId="4E7B8BA5" w:rsidR="00164CF3" w:rsidRPr="00323EBF" w:rsidRDefault="000B4E40"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6</w:t>
            </w:r>
          </w:p>
        </w:tc>
        <w:tc>
          <w:tcPr>
            <w:tcW w:w="315" w:type="dxa"/>
            <w:tcBorders>
              <w:top w:val="nil"/>
              <w:left w:val="nil"/>
              <w:bottom w:val="single" w:sz="4" w:space="0" w:color="auto"/>
              <w:right w:val="single" w:sz="4" w:space="0" w:color="auto"/>
            </w:tcBorders>
            <w:textDirection w:val="btLr"/>
            <w:vAlign w:val="center"/>
          </w:tcPr>
          <w:p w14:paraId="64195FDC" w14:textId="1F50932B" w:rsidR="00164CF3" w:rsidRPr="00323EBF" w:rsidRDefault="00CC6FCB"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0B4E40" w:rsidRPr="00323EBF">
              <w:rPr>
                <w:rFonts w:ascii="Arial" w:eastAsia="Times New Roman" w:hAnsi="Arial" w:cs="Arial"/>
                <w:color w:val="000000"/>
                <w:sz w:val="14"/>
                <w:szCs w:val="14"/>
                <w:lang w:eastAsia="es-CO"/>
              </w:rPr>
              <w:t xml:space="preserve"> </w:t>
            </w:r>
            <w:r w:rsidR="00CF6BB5" w:rsidRPr="00323EBF">
              <w:rPr>
                <w:rFonts w:ascii="Arial" w:eastAsia="Times New Roman" w:hAnsi="Arial" w:cs="Arial"/>
                <w:color w:val="000000"/>
                <w:sz w:val="14"/>
                <w:szCs w:val="14"/>
                <w:lang w:eastAsia="es-CO"/>
              </w:rPr>
              <w:t>Alto</w:t>
            </w:r>
          </w:p>
        </w:tc>
        <w:tc>
          <w:tcPr>
            <w:tcW w:w="315" w:type="dxa"/>
            <w:tcBorders>
              <w:top w:val="nil"/>
              <w:left w:val="nil"/>
              <w:bottom w:val="single" w:sz="4" w:space="0" w:color="auto"/>
              <w:right w:val="single" w:sz="4" w:space="0" w:color="auto"/>
            </w:tcBorders>
            <w:textDirection w:val="btLr"/>
            <w:vAlign w:val="center"/>
          </w:tcPr>
          <w:p w14:paraId="3C7F6578" w14:textId="1480E8FB" w:rsidR="00164CF3" w:rsidRPr="00323EBF" w:rsidRDefault="00EE2AB0"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Compartido</w:t>
            </w:r>
          </w:p>
        </w:tc>
        <w:tc>
          <w:tcPr>
            <w:tcW w:w="4214" w:type="dxa"/>
            <w:tcBorders>
              <w:top w:val="nil"/>
              <w:left w:val="nil"/>
              <w:bottom w:val="single" w:sz="4" w:space="0" w:color="auto"/>
              <w:right w:val="single" w:sz="4" w:space="0" w:color="auto"/>
            </w:tcBorders>
            <w:vAlign w:val="center"/>
          </w:tcPr>
          <w:p w14:paraId="7E6491AB" w14:textId="547E556D" w:rsidR="00164CF3" w:rsidRPr="00323EBF" w:rsidRDefault="002C2AEF" w:rsidP="00164CF3">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 Mediante el seguimiento de la supervisión. Cubrimiento mediante garantía de Cumplimiento del Contrato</w:t>
            </w:r>
          </w:p>
        </w:tc>
        <w:tc>
          <w:tcPr>
            <w:tcW w:w="286" w:type="dxa"/>
            <w:tcBorders>
              <w:top w:val="nil"/>
              <w:left w:val="nil"/>
              <w:bottom w:val="single" w:sz="4" w:space="0" w:color="auto"/>
              <w:right w:val="single" w:sz="4" w:space="0" w:color="auto"/>
            </w:tcBorders>
            <w:textDirection w:val="btLr"/>
            <w:vAlign w:val="center"/>
          </w:tcPr>
          <w:p w14:paraId="73354E98" w14:textId="29BCD314" w:rsidR="00164CF3" w:rsidRPr="00323EBF" w:rsidRDefault="006511E5"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nil"/>
              <w:left w:val="nil"/>
              <w:bottom w:val="single" w:sz="4" w:space="0" w:color="auto"/>
              <w:right w:val="single" w:sz="4" w:space="0" w:color="auto"/>
            </w:tcBorders>
            <w:textDirection w:val="btLr"/>
            <w:vAlign w:val="center"/>
          </w:tcPr>
          <w:p w14:paraId="5F1518A0" w14:textId="4BFA69A0" w:rsidR="00164CF3" w:rsidRPr="00323EBF" w:rsidRDefault="006511E5"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430" w:type="dxa"/>
            <w:tcBorders>
              <w:top w:val="nil"/>
              <w:left w:val="nil"/>
              <w:bottom w:val="single" w:sz="4" w:space="0" w:color="auto"/>
              <w:right w:val="single" w:sz="4" w:space="0" w:color="auto"/>
            </w:tcBorders>
            <w:textDirection w:val="btLr"/>
            <w:vAlign w:val="center"/>
          </w:tcPr>
          <w:p w14:paraId="475E9242" w14:textId="60B30447" w:rsidR="00164CF3" w:rsidRPr="00323EBF" w:rsidRDefault="006511E5"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6</w:t>
            </w:r>
          </w:p>
        </w:tc>
        <w:tc>
          <w:tcPr>
            <w:tcW w:w="287" w:type="dxa"/>
            <w:tcBorders>
              <w:top w:val="nil"/>
              <w:left w:val="nil"/>
              <w:bottom w:val="single" w:sz="4" w:space="0" w:color="auto"/>
              <w:right w:val="single" w:sz="4" w:space="0" w:color="auto"/>
            </w:tcBorders>
            <w:textDirection w:val="btLr"/>
            <w:vAlign w:val="center"/>
          </w:tcPr>
          <w:p w14:paraId="121DC98B" w14:textId="4813B512" w:rsidR="00164CF3" w:rsidRPr="00323EBF" w:rsidRDefault="00B3383B"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Alto</w:t>
            </w:r>
          </w:p>
        </w:tc>
        <w:tc>
          <w:tcPr>
            <w:tcW w:w="430" w:type="dxa"/>
            <w:tcBorders>
              <w:top w:val="nil"/>
              <w:left w:val="nil"/>
              <w:bottom w:val="single" w:sz="4" w:space="0" w:color="auto"/>
              <w:right w:val="single" w:sz="4" w:space="0" w:color="auto"/>
            </w:tcBorders>
            <w:textDirection w:val="btLr"/>
            <w:vAlign w:val="center"/>
          </w:tcPr>
          <w:p w14:paraId="1BC98BA0" w14:textId="7E41F9D7" w:rsidR="00164CF3" w:rsidRPr="00323EBF" w:rsidRDefault="00864E9E"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nil"/>
              <w:left w:val="nil"/>
              <w:bottom w:val="single" w:sz="4" w:space="0" w:color="auto"/>
              <w:right w:val="single" w:sz="4" w:space="0" w:color="auto"/>
            </w:tcBorders>
            <w:textDirection w:val="btLr"/>
            <w:vAlign w:val="center"/>
          </w:tcPr>
          <w:p w14:paraId="1DFE4076" w14:textId="5384F653" w:rsidR="00164CF3" w:rsidRPr="00323EBF" w:rsidRDefault="00545BCD"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3DFB9F59" w14:textId="4BF8E6DD" w:rsidR="00164CF3" w:rsidRPr="00323EBF" w:rsidRDefault="00112FEE"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nil"/>
              <w:left w:val="single" w:sz="4" w:space="0" w:color="auto"/>
              <w:bottom w:val="single" w:sz="4" w:space="0" w:color="auto"/>
              <w:right w:val="single" w:sz="4" w:space="0" w:color="auto"/>
            </w:tcBorders>
            <w:textDirection w:val="btLr"/>
            <w:vAlign w:val="center"/>
          </w:tcPr>
          <w:p w14:paraId="791CE0CF" w14:textId="220D6436" w:rsidR="00164CF3" w:rsidRPr="00323EBF" w:rsidRDefault="006E0F7A"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nil"/>
              <w:left w:val="nil"/>
              <w:bottom w:val="single" w:sz="4" w:space="0" w:color="auto"/>
              <w:right w:val="single" w:sz="4" w:space="0" w:color="auto"/>
            </w:tcBorders>
            <w:vAlign w:val="center"/>
          </w:tcPr>
          <w:p w14:paraId="63E97057" w14:textId="28A7B46D" w:rsidR="00164CF3" w:rsidRPr="00323EBF" w:rsidRDefault="00AA5D35" w:rsidP="00164CF3">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 través de los Informes de Supervisión</w:t>
            </w:r>
          </w:p>
        </w:tc>
        <w:tc>
          <w:tcPr>
            <w:tcW w:w="707" w:type="dxa"/>
            <w:tcBorders>
              <w:top w:val="nil"/>
              <w:left w:val="nil"/>
              <w:bottom w:val="single" w:sz="4" w:space="0" w:color="auto"/>
              <w:right w:val="single" w:sz="4" w:space="0" w:color="auto"/>
            </w:tcBorders>
            <w:textDirection w:val="btLr"/>
            <w:vAlign w:val="center"/>
          </w:tcPr>
          <w:p w14:paraId="0D879F49" w14:textId="4178EC23" w:rsidR="00164CF3" w:rsidRPr="00323EBF" w:rsidRDefault="00A725D4" w:rsidP="00164CF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4E44FC" w:rsidRPr="00323EBF" w14:paraId="3EADBC66" w14:textId="77777777" w:rsidTr="00400E2E">
        <w:trPr>
          <w:cantSplit/>
          <w:trHeight w:val="1632"/>
        </w:trPr>
        <w:tc>
          <w:tcPr>
            <w:tcW w:w="316" w:type="dxa"/>
            <w:tcBorders>
              <w:top w:val="nil"/>
              <w:left w:val="single" w:sz="4" w:space="0" w:color="auto"/>
              <w:bottom w:val="single" w:sz="4" w:space="0" w:color="auto"/>
              <w:right w:val="single" w:sz="4" w:space="0" w:color="auto"/>
            </w:tcBorders>
            <w:vAlign w:val="center"/>
            <w:hideMark/>
          </w:tcPr>
          <w:p w14:paraId="58A5D61B" w14:textId="77777777" w:rsidR="004E44FC" w:rsidRPr="00323EBF" w:rsidRDefault="004E44FC"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6" w:type="dxa"/>
            <w:tcBorders>
              <w:top w:val="nil"/>
              <w:left w:val="nil"/>
              <w:bottom w:val="single" w:sz="4" w:space="0" w:color="auto"/>
              <w:right w:val="single" w:sz="4" w:space="0" w:color="auto"/>
            </w:tcBorders>
            <w:textDirection w:val="btLr"/>
          </w:tcPr>
          <w:p w14:paraId="6D13ACDD" w14:textId="53600808" w:rsidR="004E44FC" w:rsidRPr="00323EBF" w:rsidRDefault="004E44FC" w:rsidP="004E44FC">
            <w:pPr>
              <w:spacing w:line="240" w:lineRule="auto"/>
              <w:ind w:left="113" w:right="113"/>
              <w:contextualSpacing w:val="0"/>
              <w:jc w:val="center"/>
              <w:rPr>
                <w:rFonts w:ascii="Arial" w:hAnsi="Arial" w:cs="Arial"/>
                <w:sz w:val="14"/>
                <w:szCs w:val="14"/>
              </w:rPr>
            </w:pPr>
            <w:r w:rsidRPr="00323EBF">
              <w:rPr>
                <w:rFonts w:ascii="Arial" w:hAnsi="Arial" w:cs="Arial"/>
                <w:sz w:val="14"/>
                <w:szCs w:val="14"/>
              </w:rPr>
              <w:t>Especifico</w:t>
            </w:r>
          </w:p>
        </w:tc>
        <w:tc>
          <w:tcPr>
            <w:tcW w:w="316" w:type="dxa"/>
            <w:tcBorders>
              <w:top w:val="nil"/>
              <w:left w:val="nil"/>
              <w:bottom w:val="single" w:sz="4" w:space="0" w:color="auto"/>
              <w:right w:val="single" w:sz="4" w:space="0" w:color="auto"/>
            </w:tcBorders>
            <w:textDirection w:val="btLr"/>
          </w:tcPr>
          <w:p w14:paraId="26DB7912" w14:textId="2620F473" w:rsidR="004E44FC" w:rsidRPr="00323EBF" w:rsidRDefault="004E44FC" w:rsidP="004E44FC">
            <w:pPr>
              <w:spacing w:line="240" w:lineRule="auto"/>
              <w:ind w:left="113" w:right="113"/>
              <w:contextualSpacing w:val="0"/>
              <w:jc w:val="center"/>
              <w:rPr>
                <w:rFonts w:ascii="Arial" w:hAnsi="Arial" w:cs="Arial"/>
                <w:sz w:val="14"/>
                <w:szCs w:val="14"/>
              </w:rPr>
            </w:pPr>
            <w:r w:rsidRPr="00323EBF">
              <w:rPr>
                <w:rFonts w:ascii="Arial" w:hAnsi="Arial" w:cs="Arial"/>
                <w:sz w:val="14"/>
                <w:szCs w:val="14"/>
              </w:rPr>
              <w:t>Externo</w:t>
            </w:r>
          </w:p>
        </w:tc>
        <w:tc>
          <w:tcPr>
            <w:tcW w:w="316" w:type="dxa"/>
            <w:tcBorders>
              <w:top w:val="nil"/>
              <w:left w:val="nil"/>
              <w:bottom w:val="single" w:sz="4" w:space="0" w:color="auto"/>
              <w:right w:val="single" w:sz="4" w:space="0" w:color="auto"/>
            </w:tcBorders>
            <w:textDirection w:val="btLr"/>
          </w:tcPr>
          <w:p w14:paraId="4CC078D6" w14:textId="594E9593" w:rsidR="004E44FC" w:rsidRPr="00323EBF" w:rsidRDefault="004E44FC" w:rsidP="004E44FC">
            <w:pPr>
              <w:spacing w:line="240" w:lineRule="auto"/>
              <w:ind w:left="113" w:right="113"/>
              <w:contextualSpacing w:val="0"/>
              <w:jc w:val="center"/>
              <w:rPr>
                <w:rFonts w:ascii="Arial" w:hAnsi="Arial" w:cs="Arial"/>
                <w:sz w:val="14"/>
                <w:szCs w:val="14"/>
              </w:rPr>
            </w:pPr>
            <w:r w:rsidRPr="00323EBF">
              <w:rPr>
                <w:rFonts w:ascii="Arial" w:hAnsi="Arial" w:cs="Arial"/>
                <w:sz w:val="14"/>
                <w:szCs w:val="14"/>
              </w:rPr>
              <w:t>Ejecución</w:t>
            </w:r>
          </w:p>
        </w:tc>
        <w:tc>
          <w:tcPr>
            <w:tcW w:w="315" w:type="dxa"/>
            <w:tcBorders>
              <w:top w:val="nil"/>
              <w:left w:val="nil"/>
              <w:bottom w:val="single" w:sz="4" w:space="0" w:color="auto"/>
              <w:right w:val="single" w:sz="4" w:space="0" w:color="auto"/>
            </w:tcBorders>
            <w:textDirection w:val="btLr"/>
          </w:tcPr>
          <w:p w14:paraId="0EE886A8" w14:textId="36CD1247" w:rsidR="004E44FC" w:rsidRPr="00323EBF" w:rsidRDefault="004E44FC" w:rsidP="004E44FC">
            <w:pPr>
              <w:spacing w:line="240" w:lineRule="auto"/>
              <w:ind w:left="113" w:right="113"/>
              <w:contextualSpacing w:val="0"/>
              <w:jc w:val="center"/>
              <w:rPr>
                <w:rFonts w:ascii="Arial" w:hAnsi="Arial" w:cs="Arial"/>
                <w:sz w:val="14"/>
                <w:szCs w:val="14"/>
              </w:rPr>
            </w:pPr>
            <w:r w:rsidRPr="00323EBF">
              <w:rPr>
                <w:rFonts w:ascii="Arial" w:hAnsi="Arial" w:cs="Arial"/>
                <w:sz w:val="14"/>
                <w:szCs w:val="14"/>
              </w:rPr>
              <w:t>Operacional</w:t>
            </w:r>
          </w:p>
        </w:tc>
        <w:tc>
          <w:tcPr>
            <w:tcW w:w="976" w:type="dxa"/>
            <w:tcBorders>
              <w:top w:val="nil"/>
              <w:left w:val="nil"/>
              <w:bottom w:val="single" w:sz="4" w:space="0" w:color="auto"/>
              <w:right w:val="single" w:sz="4" w:space="0" w:color="auto"/>
            </w:tcBorders>
            <w:vAlign w:val="center"/>
          </w:tcPr>
          <w:p w14:paraId="09829781" w14:textId="3A688BB5" w:rsidR="004E44FC" w:rsidRPr="00323EBF" w:rsidRDefault="004E44FC" w:rsidP="004E44F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El contratista no presenta los pagos a la seguridad social de acuerdo a lo estipulado en el contrato y en la normatividad</w:t>
            </w:r>
          </w:p>
        </w:tc>
        <w:tc>
          <w:tcPr>
            <w:tcW w:w="1110" w:type="dxa"/>
            <w:tcBorders>
              <w:top w:val="nil"/>
              <w:left w:val="nil"/>
              <w:bottom w:val="single" w:sz="4" w:space="0" w:color="auto"/>
              <w:right w:val="single" w:sz="4" w:space="0" w:color="auto"/>
            </w:tcBorders>
            <w:vAlign w:val="center"/>
          </w:tcPr>
          <w:p w14:paraId="71FAD360" w14:textId="42F80C9F" w:rsidR="004E44FC" w:rsidRPr="00323EBF" w:rsidRDefault="00120D4A" w:rsidP="004E44F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Entorpece el seguimiento a la ejecución de las actividades.</w:t>
            </w:r>
          </w:p>
        </w:tc>
        <w:tc>
          <w:tcPr>
            <w:tcW w:w="315" w:type="dxa"/>
            <w:tcBorders>
              <w:top w:val="nil"/>
              <w:left w:val="nil"/>
              <w:bottom w:val="single" w:sz="4" w:space="0" w:color="auto"/>
              <w:right w:val="single" w:sz="4" w:space="0" w:color="auto"/>
            </w:tcBorders>
            <w:textDirection w:val="btLr"/>
            <w:vAlign w:val="center"/>
          </w:tcPr>
          <w:p w14:paraId="3E8C0DD3" w14:textId="420C3D87" w:rsidR="004E44FC" w:rsidRPr="00323EBF" w:rsidRDefault="00564312"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tcPr>
          <w:p w14:paraId="1DFB2C8C" w14:textId="6AA13EDB" w:rsidR="004E44FC" w:rsidRPr="00323EBF" w:rsidRDefault="00564312"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nil"/>
              <w:left w:val="nil"/>
              <w:bottom w:val="single" w:sz="4" w:space="0" w:color="auto"/>
              <w:right w:val="single" w:sz="4" w:space="0" w:color="auto"/>
            </w:tcBorders>
            <w:textDirection w:val="btLr"/>
            <w:vAlign w:val="center"/>
          </w:tcPr>
          <w:p w14:paraId="47E8C8FB" w14:textId="46F53718" w:rsidR="004E44FC" w:rsidRPr="00323EBF" w:rsidRDefault="00564312"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tcPr>
          <w:p w14:paraId="48732205" w14:textId="6B2C866B" w:rsidR="004E44FC" w:rsidRPr="00323EBF" w:rsidRDefault="00CC6FCB"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EA6EA3" w:rsidRPr="00323EBF">
              <w:rPr>
                <w:rFonts w:ascii="Arial" w:eastAsia="Times New Roman" w:hAnsi="Arial" w:cs="Arial"/>
                <w:color w:val="000000"/>
                <w:sz w:val="14"/>
                <w:szCs w:val="14"/>
                <w:lang w:eastAsia="es-CO"/>
              </w:rPr>
              <w:t xml:space="preserve"> Bajo</w:t>
            </w:r>
          </w:p>
        </w:tc>
        <w:tc>
          <w:tcPr>
            <w:tcW w:w="315" w:type="dxa"/>
            <w:tcBorders>
              <w:top w:val="nil"/>
              <w:left w:val="nil"/>
              <w:bottom w:val="single" w:sz="4" w:space="0" w:color="auto"/>
              <w:right w:val="single" w:sz="4" w:space="0" w:color="auto"/>
            </w:tcBorders>
            <w:textDirection w:val="btLr"/>
            <w:vAlign w:val="center"/>
          </w:tcPr>
          <w:p w14:paraId="03ECF5AF" w14:textId="11045DD1" w:rsidR="004E44FC" w:rsidRPr="00323EBF" w:rsidRDefault="00920BB4"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nil"/>
              <w:left w:val="nil"/>
              <w:bottom w:val="single" w:sz="4" w:space="0" w:color="auto"/>
              <w:right w:val="single" w:sz="4" w:space="0" w:color="auto"/>
            </w:tcBorders>
            <w:vAlign w:val="center"/>
          </w:tcPr>
          <w:p w14:paraId="3499E236" w14:textId="2173803A" w:rsidR="004E44FC" w:rsidRPr="00323EBF" w:rsidRDefault="00B53FB7" w:rsidP="004E44F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Notificación oficial al contratista sobre el incumplimiento en el pago de seguridad social acorde a lo establecido en el contrato y en la normatividad. Cubrir mediante Garantía de Pago de Salarios y prestaciones sociales.</w:t>
            </w:r>
          </w:p>
        </w:tc>
        <w:tc>
          <w:tcPr>
            <w:tcW w:w="286" w:type="dxa"/>
            <w:tcBorders>
              <w:top w:val="nil"/>
              <w:left w:val="nil"/>
              <w:bottom w:val="single" w:sz="4" w:space="0" w:color="auto"/>
              <w:right w:val="single" w:sz="4" w:space="0" w:color="auto"/>
            </w:tcBorders>
            <w:textDirection w:val="btLr"/>
            <w:vAlign w:val="center"/>
          </w:tcPr>
          <w:p w14:paraId="0E880ED5" w14:textId="75E47818" w:rsidR="004E44FC" w:rsidRPr="00323EBF" w:rsidRDefault="007D6211"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nil"/>
              <w:left w:val="nil"/>
              <w:bottom w:val="single" w:sz="4" w:space="0" w:color="auto"/>
              <w:right w:val="single" w:sz="4" w:space="0" w:color="auto"/>
            </w:tcBorders>
            <w:textDirection w:val="btLr"/>
            <w:vAlign w:val="center"/>
          </w:tcPr>
          <w:p w14:paraId="14ADB35C" w14:textId="58E02F32" w:rsidR="004E44FC" w:rsidRPr="00323EBF" w:rsidRDefault="007D6211"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430" w:type="dxa"/>
            <w:tcBorders>
              <w:top w:val="nil"/>
              <w:left w:val="nil"/>
              <w:bottom w:val="single" w:sz="4" w:space="0" w:color="auto"/>
              <w:right w:val="single" w:sz="4" w:space="0" w:color="auto"/>
            </w:tcBorders>
            <w:textDirection w:val="btLr"/>
            <w:vAlign w:val="center"/>
          </w:tcPr>
          <w:p w14:paraId="66C689D1" w14:textId="2B7F8262" w:rsidR="004E44FC" w:rsidRPr="00323EBF" w:rsidRDefault="007D6211"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nil"/>
              <w:left w:val="nil"/>
              <w:bottom w:val="single" w:sz="4" w:space="0" w:color="auto"/>
              <w:right w:val="single" w:sz="4" w:space="0" w:color="auto"/>
            </w:tcBorders>
            <w:textDirection w:val="btLr"/>
            <w:vAlign w:val="center"/>
          </w:tcPr>
          <w:p w14:paraId="69A1F602" w14:textId="169B34F9" w:rsidR="004E44FC" w:rsidRPr="00323EBF" w:rsidRDefault="00595866"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nil"/>
              <w:left w:val="nil"/>
              <w:bottom w:val="single" w:sz="4" w:space="0" w:color="auto"/>
              <w:right w:val="single" w:sz="4" w:space="0" w:color="auto"/>
            </w:tcBorders>
            <w:textDirection w:val="btLr"/>
            <w:vAlign w:val="center"/>
          </w:tcPr>
          <w:p w14:paraId="056797D3" w14:textId="4F7D15C0" w:rsidR="004E44FC" w:rsidRPr="00323EBF" w:rsidRDefault="00864E9E"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tcBorders>
              <w:top w:val="single" w:sz="4" w:space="0" w:color="auto"/>
              <w:left w:val="nil"/>
              <w:bottom w:val="single" w:sz="4" w:space="0" w:color="auto"/>
              <w:right w:val="single" w:sz="4" w:space="0" w:color="auto"/>
            </w:tcBorders>
            <w:textDirection w:val="btLr"/>
            <w:vAlign w:val="center"/>
          </w:tcPr>
          <w:p w14:paraId="72383F1C" w14:textId="5F3A6B1E" w:rsidR="004E44FC" w:rsidRPr="00323EBF" w:rsidRDefault="001E4AD4"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single" w:sz="4" w:space="0" w:color="auto"/>
              <w:bottom w:val="single" w:sz="4" w:space="0" w:color="auto"/>
              <w:right w:val="single" w:sz="4" w:space="0" w:color="auto"/>
            </w:tcBorders>
            <w:textDirection w:val="btLr"/>
          </w:tcPr>
          <w:p w14:paraId="72D9FD9F" w14:textId="523DAE12" w:rsidR="004E44FC" w:rsidRPr="00323EBF" w:rsidRDefault="00112FEE"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2FE39EB2" w14:textId="2E66DA77" w:rsidR="004E44FC" w:rsidRPr="00323EBF" w:rsidRDefault="006E0F7A"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nil"/>
              <w:left w:val="nil"/>
              <w:bottom w:val="single" w:sz="4" w:space="0" w:color="auto"/>
              <w:right w:val="single" w:sz="4" w:space="0" w:color="auto"/>
            </w:tcBorders>
            <w:vAlign w:val="center"/>
          </w:tcPr>
          <w:p w14:paraId="4A4BD5B9" w14:textId="34DF53E1" w:rsidR="004E44FC" w:rsidRPr="00323EBF" w:rsidRDefault="00C92E9B"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 través de notificaciones oficiales y requiriéndolas para realizar los pagos respectivos al contrato</w:t>
            </w:r>
          </w:p>
        </w:tc>
        <w:tc>
          <w:tcPr>
            <w:tcW w:w="707" w:type="dxa"/>
            <w:tcBorders>
              <w:top w:val="nil"/>
              <w:left w:val="nil"/>
              <w:bottom w:val="single" w:sz="4" w:space="0" w:color="auto"/>
              <w:right w:val="single" w:sz="4" w:space="0" w:color="auto"/>
            </w:tcBorders>
            <w:textDirection w:val="btLr"/>
            <w:vAlign w:val="center"/>
          </w:tcPr>
          <w:p w14:paraId="5A5309D9" w14:textId="6FB523C3" w:rsidR="004E44FC" w:rsidRPr="00323EBF" w:rsidRDefault="00A725D4"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4E44FC" w:rsidRPr="00323EBF" w14:paraId="42066638" w14:textId="77777777" w:rsidTr="00400E2E">
        <w:trPr>
          <w:cantSplit/>
          <w:trHeight w:val="2085"/>
        </w:trPr>
        <w:tc>
          <w:tcPr>
            <w:tcW w:w="316" w:type="dxa"/>
            <w:tcBorders>
              <w:top w:val="nil"/>
              <w:left w:val="single" w:sz="4" w:space="0" w:color="auto"/>
              <w:bottom w:val="single" w:sz="4" w:space="0" w:color="auto"/>
              <w:right w:val="single" w:sz="4" w:space="0" w:color="auto"/>
            </w:tcBorders>
            <w:vAlign w:val="center"/>
            <w:hideMark/>
          </w:tcPr>
          <w:p w14:paraId="2A21647B" w14:textId="77777777" w:rsidR="004E44FC" w:rsidRPr="00323EBF" w:rsidRDefault="004E44FC"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6</w:t>
            </w:r>
          </w:p>
        </w:tc>
        <w:tc>
          <w:tcPr>
            <w:tcW w:w="316" w:type="dxa"/>
            <w:tcBorders>
              <w:top w:val="nil"/>
              <w:left w:val="nil"/>
              <w:bottom w:val="single" w:sz="4" w:space="0" w:color="auto"/>
              <w:right w:val="single" w:sz="4" w:space="0" w:color="auto"/>
            </w:tcBorders>
            <w:textDirection w:val="btLr"/>
          </w:tcPr>
          <w:p w14:paraId="5E188AD7" w14:textId="7442FA84" w:rsidR="004E44FC" w:rsidRPr="00323EBF" w:rsidRDefault="004E44FC" w:rsidP="00C936C9">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Especifico</w:t>
            </w:r>
          </w:p>
        </w:tc>
        <w:tc>
          <w:tcPr>
            <w:tcW w:w="316" w:type="dxa"/>
            <w:tcBorders>
              <w:top w:val="nil"/>
              <w:left w:val="nil"/>
              <w:bottom w:val="single" w:sz="4" w:space="0" w:color="auto"/>
              <w:right w:val="single" w:sz="4" w:space="0" w:color="auto"/>
            </w:tcBorders>
            <w:textDirection w:val="btLr"/>
          </w:tcPr>
          <w:p w14:paraId="6E9330DF" w14:textId="48919A28" w:rsidR="004E44FC" w:rsidRPr="00323EBF" w:rsidRDefault="004E44FC" w:rsidP="00C936C9">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nil"/>
              <w:left w:val="nil"/>
              <w:bottom w:val="single" w:sz="4" w:space="0" w:color="auto"/>
              <w:right w:val="single" w:sz="4" w:space="0" w:color="auto"/>
            </w:tcBorders>
            <w:textDirection w:val="btLr"/>
          </w:tcPr>
          <w:p w14:paraId="1FC6C1E4" w14:textId="14D3C248" w:rsidR="004E44FC" w:rsidRPr="00323EBF" w:rsidRDefault="004E44FC" w:rsidP="00C936C9">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27090A71" w14:textId="1AD0FE27" w:rsidR="004E44FC" w:rsidRPr="00323EBF" w:rsidRDefault="004E44FC" w:rsidP="00C936C9">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nil"/>
              <w:left w:val="nil"/>
              <w:bottom w:val="single" w:sz="4" w:space="0" w:color="auto"/>
              <w:right w:val="single" w:sz="4" w:space="0" w:color="auto"/>
            </w:tcBorders>
            <w:vAlign w:val="center"/>
          </w:tcPr>
          <w:p w14:paraId="20E256E3" w14:textId="7FE5EA0F" w:rsidR="004E44FC" w:rsidRPr="00323EBF" w:rsidRDefault="004E44FC"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La solicitud por parte del contratista de terminar el contrato por mutuo acuerdo</w:t>
            </w:r>
          </w:p>
        </w:tc>
        <w:tc>
          <w:tcPr>
            <w:tcW w:w="1110" w:type="dxa"/>
            <w:tcBorders>
              <w:top w:val="nil"/>
              <w:left w:val="nil"/>
              <w:bottom w:val="single" w:sz="4" w:space="0" w:color="auto"/>
              <w:right w:val="single" w:sz="4" w:space="0" w:color="auto"/>
            </w:tcBorders>
            <w:vAlign w:val="center"/>
          </w:tcPr>
          <w:p w14:paraId="262C0108" w14:textId="2A73B9AA" w:rsidR="004E44FC" w:rsidRPr="00323EBF" w:rsidRDefault="00EF0730"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Entorpece el cumplimiento del objeto contractual</w:t>
            </w:r>
          </w:p>
        </w:tc>
        <w:tc>
          <w:tcPr>
            <w:tcW w:w="315" w:type="dxa"/>
            <w:tcBorders>
              <w:top w:val="nil"/>
              <w:left w:val="nil"/>
              <w:bottom w:val="single" w:sz="4" w:space="0" w:color="auto"/>
              <w:right w:val="single" w:sz="4" w:space="0" w:color="auto"/>
            </w:tcBorders>
            <w:textDirection w:val="btLr"/>
            <w:vAlign w:val="center"/>
          </w:tcPr>
          <w:p w14:paraId="01305D16" w14:textId="5CA0AFB3" w:rsidR="004E44FC" w:rsidRPr="00323EBF" w:rsidRDefault="00C8486C"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tcPr>
          <w:p w14:paraId="376FCBEA" w14:textId="1B815F0A" w:rsidR="004E44FC" w:rsidRPr="00323EBF" w:rsidRDefault="00C8486C"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tcPr>
          <w:p w14:paraId="56EEAF51" w14:textId="4D27C385" w:rsidR="004E44FC" w:rsidRPr="00323EBF" w:rsidRDefault="00C8486C"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6</w:t>
            </w:r>
          </w:p>
        </w:tc>
        <w:tc>
          <w:tcPr>
            <w:tcW w:w="315" w:type="dxa"/>
            <w:tcBorders>
              <w:top w:val="nil"/>
              <w:left w:val="nil"/>
              <w:bottom w:val="single" w:sz="4" w:space="0" w:color="auto"/>
              <w:right w:val="single" w:sz="4" w:space="0" w:color="auto"/>
            </w:tcBorders>
            <w:textDirection w:val="btLr"/>
            <w:vAlign w:val="center"/>
          </w:tcPr>
          <w:p w14:paraId="1DC89D88" w14:textId="1576DE3C" w:rsidR="004E44FC" w:rsidRPr="00323EBF" w:rsidRDefault="00CC6FCB"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9E54E4" w:rsidRPr="00323EBF">
              <w:rPr>
                <w:rFonts w:ascii="Arial" w:eastAsia="Times New Roman" w:hAnsi="Arial" w:cs="Arial"/>
                <w:color w:val="000000"/>
                <w:sz w:val="14"/>
                <w:szCs w:val="14"/>
                <w:lang w:eastAsia="es-CO"/>
              </w:rPr>
              <w:t xml:space="preserve"> Alto</w:t>
            </w:r>
          </w:p>
        </w:tc>
        <w:tc>
          <w:tcPr>
            <w:tcW w:w="315" w:type="dxa"/>
            <w:tcBorders>
              <w:top w:val="nil"/>
              <w:left w:val="nil"/>
              <w:bottom w:val="single" w:sz="4" w:space="0" w:color="auto"/>
              <w:right w:val="single" w:sz="4" w:space="0" w:color="auto"/>
            </w:tcBorders>
            <w:textDirection w:val="btLr"/>
            <w:vAlign w:val="center"/>
          </w:tcPr>
          <w:p w14:paraId="34501B7C" w14:textId="55F08DB9" w:rsidR="004E44FC" w:rsidRPr="00323EBF" w:rsidRDefault="00E96D29"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nil"/>
              <w:left w:val="nil"/>
              <w:bottom w:val="single" w:sz="4" w:space="0" w:color="auto"/>
              <w:right w:val="single" w:sz="4" w:space="0" w:color="auto"/>
            </w:tcBorders>
            <w:vAlign w:val="center"/>
          </w:tcPr>
          <w:p w14:paraId="003B3CEB" w14:textId="30DD836F" w:rsidR="004E44FC" w:rsidRPr="00323EBF" w:rsidRDefault="00AE4D47"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Notificación a la oficina Jurídica para tramitar terminación por mutuo acuerdo. Cubrimiento mediante garantía de Cumplimiento del Contrato.</w:t>
            </w:r>
          </w:p>
        </w:tc>
        <w:tc>
          <w:tcPr>
            <w:tcW w:w="286" w:type="dxa"/>
            <w:tcBorders>
              <w:top w:val="nil"/>
              <w:left w:val="nil"/>
              <w:bottom w:val="single" w:sz="4" w:space="0" w:color="auto"/>
              <w:right w:val="single" w:sz="4" w:space="0" w:color="auto"/>
            </w:tcBorders>
            <w:textDirection w:val="btLr"/>
            <w:vAlign w:val="center"/>
          </w:tcPr>
          <w:p w14:paraId="7B9CA0D1" w14:textId="711D7520" w:rsidR="004E44FC" w:rsidRPr="00323EBF" w:rsidRDefault="00803115"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nil"/>
              <w:left w:val="nil"/>
              <w:bottom w:val="single" w:sz="4" w:space="0" w:color="auto"/>
              <w:right w:val="single" w:sz="4" w:space="0" w:color="auto"/>
            </w:tcBorders>
            <w:textDirection w:val="btLr"/>
            <w:vAlign w:val="center"/>
          </w:tcPr>
          <w:p w14:paraId="42D25A87" w14:textId="727166EA" w:rsidR="004E44FC" w:rsidRPr="00323EBF" w:rsidRDefault="00803115"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430" w:type="dxa"/>
            <w:tcBorders>
              <w:top w:val="nil"/>
              <w:left w:val="nil"/>
              <w:bottom w:val="single" w:sz="4" w:space="0" w:color="auto"/>
              <w:right w:val="single" w:sz="4" w:space="0" w:color="auto"/>
            </w:tcBorders>
            <w:textDirection w:val="btLr"/>
            <w:vAlign w:val="center"/>
          </w:tcPr>
          <w:p w14:paraId="1AE7C4C9" w14:textId="038608D0" w:rsidR="004E44FC" w:rsidRPr="00323EBF" w:rsidRDefault="00803115"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7</w:t>
            </w:r>
          </w:p>
        </w:tc>
        <w:tc>
          <w:tcPr>
            <w:tcW w:w="287" w:type="dxa"/>
            <w:tcBorders>
              <w:top w:val="nil"/>
              <w:left w:val="nil"/>
              <w:bottom w:val="single" w:sz="4" w:space="0" w:color="auto"/>
              <w:right w:val="single" w:sz="4" w:space="0" w:color="auto"/>
            </w:tcBorders>
            <w:textDirection w:val="btLr"/>
            <w:vAlign w:val="center"/>
          </w:tcPr>
          <w:p w14:paraId="48752165" w14:textId="1796A994" w:rsidR="004E44FC" w:rsidRPr="00323EBF" w:rsidRDefault="00C40701"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Alto</w:t>
            </w:r>
          </w:p>
        </w:tc>
        <w:tc>
          <w:tcPr>
            <w:tcW w:w="430" w:type="dxa"/>
            <w:tcBorders>
              <w:top w:val="nil"/>
              <w:left w:val="nil"/>
              <w:bottom w:val="single" w:sz="4" w:space="0" w:color="auto"/>
              <w:right w:val="single" w:sz="4" w:space="0" w:color="auto"/>
            </w:tcBorders>
            <w:textDirection w:val="btLr"/>
            <w:vAlign w:val="center"/>
          </w:tcPr>
          <w:p w14:paraId="508EF961" w14:textId="559B76B3" w:rsidR="004E44FC" w:rsidRPr="00323EBF" w:rsidRDefault="006D6E55"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tcBorders>
              <w:top w:val="nil"/>
              <w:left w:val="nil"/>
              <w:bottom w:val="single" w:sz="4" w:space="0" w:color="auto"/>
              <w:right w:val="single" w:sz="4" w:space="0" w:color="auto"/>
            </w:tcBorders>
            <w:textDirection w:val="btLr"/>
            <w:vAlign w:val="center"/>
          </w:tcPr>
          <w:p w14:paraId="1801E857" w14:textId="131E8DA4" w:rsidR="004E44FC" w:rsidRPr="00323EBF" w:rsidRDefault="008663CB"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1C3B0CE0" w14:textId="76DF20E0" w:rsidR="004E44FC" w:rsidRPr="00323EBF" w:rsidRDefault="00286AE9"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2069BADA" w14:textId="2A6E33AD" w:rsidR="004E44FC" w:rsidRPr="00323EBF" w:rsidRDefault="006E0F7A"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nil"/>
              <w:left w:val="nil"/>
              <w:bottom w:val="single" w:sz="4" w:space="0" w:color="auto"/>
              <w:right w:val="single" w:sz="4" w:space="0" w:color="auto"/>
            </w:tcBorders>
            <w:vAlign w:val="center"/>
          </w:tcPr>
          <w:p w14:paraId="13320FFE" w14:textId="6072D83D" w:rsidR="004E44FC" w:rsidRPr="00323EBF" w:rsidRDefault="009A6056" w:rsidP="004E44F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nil"/>
              <w:left w:val="nil"/>
              <w:bottom w:val="single" w:sz="4" w:space="0" w:color="auto"/>
              <w:right w:val="single" w:sz="4" w:space="0" w:color="auto"/>
            </w:tcBorders>
            <w:textDirection w:val="btLr"/>
            <w:vAlign w:val="center"/>
          </w:tcPr>
          <w:p w14:paraId="029C521A" w14:textId="0968EE97" w:rsidR="004E44FC" w:rsidRPr="00323EBF" w:rsidRDefault="00B4328E" w:rsidP="004E44F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FD69C4" w:rsidRPr="00323EBF" w14:paraId="3E1DE7C8" w14:textId="77777777" w:rsidTr="00400E2E">
        <w:trPr>
          <w:cantSplit/>
          <w:trHeight w:val="1428"/>
        </w:trPr>
        <w:tc>
          <w:tcPr>
            <w:tcW w:w="316" w:type="dxa"/>
            <w:tcBorders>
              <w:top w:val="nil"/>
              <w:left w:val="single" w:sz="4" w:space="0" w:color="auto"/>
              <w:bottom w:val="single" w:sz="4" w:space="0" w:color="auto"/>
              <w:right w:val="single" w:sz="4" w:space="0" w:color="auto"/>
            </w:tcBorders>
            <w:vAlign w:val="center"/>
            <w:hideMark/>
          </w:tcPr>
          <w:p w14:paraId="0A8C43B9" w14:textId="77777777" w:rsidR="00FD69C4" w:rsidRPr="00323EBF" w:rsidRDefault="00FD69C4" w:rsidP="00FD69C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7</w:t>
            </w:r>
          </w:p>
        </w:tc>
        <w:tc>
          <w:tcPr>
            <w:tcW w:w="316" w:type="dxa"/>
            <w:tcBorders>
              <w:top w:val="nil"/>
              <w:left w:val="nil"/>
              <w:bottom w:val="single" w:sz="4" w:space="0" w:color="auto"/>
              <w:right w:val="single" w:sz="4" w:space="0" w:color="auto"/>
            </w:tcBorders>
            <w:textDirection w:val="btLr"/>
          </w:tcPr>
          <w:p w14:paraId="420EBE5D" w14:textId="208C9046" w:rsidR="00FD69C4" w:rsidRPr="00323EBF" w:rsidRDefault="00FD69C4"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Especifico</w:t>
            </w:r>
          </w:p>
        </w:tc>
        <w:tc>
          <w:tcPr>
            <w:tcW w:w="316" w:type="dxa"/>
            <w:tcBorders>
              <w:top w:val="nil"/>
              <w:left w:val="nil"/>
              <w:bottom w:val="single" w:sz="4" w:space="0" w:color="auto"/>
              <w:right w:val="single" w:sz="4" w:space="0" w:color="auto"/>
            </w:tcBorders>
            <w:textDirection w:val="btLr"/>
          </w:tcPr>
          <w:p w14:paraId="4AA9CB6E" w14:textId="4B877FDB" w:rsidR="00FD69C4" w:rsidRPr="00323EBF" w:rsidRDefault="00FD69C4"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nil"/>
              <w:left w:val="nil"/>
              <w:bottom w:val="single" w:sz="4" w:space="0" w:color="auto"/>
              <w:right w:val="single" w:sz="4" w:space="0" w:color="auto"/>
            </w:tcBorders>
            <w:textDirection w:val="btLr"/>
          </w:tcPr>
          <w:p w14:paraId="6EEE0609" w14:textId="2840D7C4" w:rsidR="00FD69C4" w:rsidRPr="00323EBF" w:rsidRDefault="00FD69C4"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3C6A879F" w14:textId="5AA2408F" w:rsidR="00FD69C4" w:rsidRPr="00323EBF" w:rsidRDefault="00FD69C4"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nil"/>
              <w:left w:val="nil"/>
              <w:bottom w:val="single" w:sz="4" w:space="0" w:color="auto"/>
              <w:right w:val="single" w:sz="4" w:space="0" w:color="auto"/>
            </w:tcBorders>
            <w:vAlign w:val="center"/>
          </w:tcPr>
          <w:p w14:paraId="5DE1BE72" w14:textId="3170A72F" w:rsidR="00FD69C4" w:rsidRPr="00323EBF" w:rsidRDefault="00FD69C4" w:rsidP="00FD69C4">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Falla en la disposición de insumos, herramientas y logística</w:t>
            </w:r>
          </w:p>
        </w:tc>
        <w:tc>
          <w:tcPr>
            <w:tcW w:w="1110" w:type="dxa"/>
            <w:tcBorders>
              <w:top w:val="nil"/>
              <w:left w:val="nil"/>
              <w:bottom w:val="single" w:sz="4" w:space="0" w:color="auto"/>
              <w:right w:val="single" w:sz="4" w:space="0" w:color="auto"/>
            </w:tcBorders>
            <w:vAlign w:val="center"/>
          </w:tcPr>
          <w:p w14:paraId="3853F388" w14:textId="3E3F6170" w:rsidR="00FD69C4" w:rsidRPr="00323EBF" w:rsidRDefault="00056532" w:rsidP="00FD69C4">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Entorpece el cumplimiento del objeto contractual</w:t>
            </w:r>
          </w:p>
        </w:tc>
        <w:tc>
          <w:tcPr>
            <w:tcW w:w="315" w:type="dxa"/>
            <w:tcBorders>
              <w:top w:val="nil"/>
              <w:left w:val="nil"/>
              <w:bottom w:val="single" w:sz="4" w:space="0" w:color="auto"/>
              <w:right w:val="single" w:sz="4" w:space="0" w:color="auto"/>
            </w:tcBorders>
            <w:textDirection w:val="btLr"/>
            <w:vAlign w:val="center"/>
          </w:tcPr>
          <w:p w14:paraId="07B27343" w14:textId="2137F36B" w:rsidR="00FD69C4" w:rsidRPr="00323EBF" w:rsidRDefault="008B38BD"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tcPr>
          <w:p w14:paraId="63FC966C" w14:textId="7A821686" w:rsidR="00FD69C4" w:rsidRPr="00323EBF" w:rsidRDefault="008B38BD"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nil"/>
              <w:left w:val="nil"/>
              <w:bottom w:val="single" w:sz="4" w:space="0" w:color="auto"/>
              <w:right w:val="single" w:sz="4" w:space="0" w:color="auto"/>
            </w:tcBorders>
            <w:textDirection w:val="btLr"/>
            <w:vAlign w:val="center"/>
          </w:tcPr>
          <w:p w14:paraId="6C239934" w14:textId="6BA71DE5" w:rsidR="00FD69C4" w:rsidRPr="00323EBF" w:rsidRDefault="008B38BD"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6</w:t>
            </w:r>
          </w:p>
        </w:tc>
        <w:tc>
          <w:tcPr>
            <w:tcW w:w="315" w:type="dxa"/>
            <w:tcBorders>
              <w:top w:val="nil"/>
              <w:left w:val="nil"/>
              <w:bottom w:val="single" w:sz="4" w:space="0" w:color="auto"/>
              <w:right w:val="single" w:sz="4" w:space="0" w:color="auto"/>
            </w:tcBorders>
            <w:textDirection w:val="btLr"/>
            <w:vAlign w:val="center"/>
          </w:tcPr>
          <w:p w14:paraId="2CB95647" w14:textId="438D3CA9" w:rsidR="00FD69C4" w:rsidRPr="00323EBF" w:rsidRDefault="00CC6FCB"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7A67B3" w:rsidRPr="00323EBF">
              <w:rPr>
                <w:rFonts w:ascii="Arial" w:eastAsia="Times New Roman" w:hAnsi="Arial" w:cs="Arial"/>
                <w:color w:val="000000"/>
                <w:sz w:val="14"/>
                <w:szCs w:val="14"/>
                <w:lang w:eastAsia="es-CO"/>
              </w:rPr>
              <w:t xml:space="preserve"> Alto</w:t>
            </w:r>
          </w:p>
        </w:tc>
        <w:tc>
          <w:tcPr>
            <w:tcW w:w="315" w:type="dxa"/>
            <w:tcBorders>
              <w:top w:val="nil"/>
              <w:left w:val="nil"/>
              <w:bottom w:val="single" w:sz="4" w:space="0" w:color="auto"/>
              <w:right w:val="single" w:sz="4" w:space="0" w:color="auto"/>
            </w:tcBorders>
            <w:textDirection w:val="btLr"/>
            <w:vAlign w:val="center"/>
          </w:tcPr>
          <w:p w14:paraId="5D2FBB55" w14:textId="73085852" w:rsidR="00FD69C4" w:rsidRPr="00323EBF" w:rsidRDefault="00A11547"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nil"/>
              <w:left w:val="nil"/>
              <w:bottom w:val="single" w:sz="4" w:space="0" w:color="auto"/>
              <w:right w:val="single" w:sz="4" w:space="0" w:color="auto"/>
            </w:tcBorders>
            <w:vAlign w:val="center"/>
          </w:tcPr>
          <w:p w14:paraId="0B32880B" w14:textId="1E3AF47C" w:rsidR="00FD69C4" w:rsidRPr="00323EBF" w:rsidRDefault="00ED7C0A" w:rsidP="00FD69C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Mejorar la planeación y elaboración de especificaciones, fichas técnicas o descripción detallada de los requerimientos de la entidad.</w:t>
            </w:r>
          </w:p>
        </w:tc>
        <w:tc>
          <w:tcPr>
            <w:tcW w:w="286" w:type="dxa"/>
            <w:tcBorders>
              <w:top w:val="nil"/>
              <w:left w:val="nil"/>
              <w:bottom w:val="single" w:sz="4" w:space="0" w:color="auto"/>
              <w:right w:val="single" w:sz="4" w:space="0" w:color="auto"/>
            </w:tcBorders>
            <w:textDirection w:val="btLr"/>
            <w:vAlign w:val="center"/>
          </w:tcPr>
          <w:p w14:paraId="2C99D182" w14:textId="51F473E3" w:rsidR="00FD69C4" w:rsidRPr="00323EBF" w:rsidRDefault="001070EC"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nil"/>
              <w:left w:val="nil"/>
              <w:bottom w:val="single" w:sz="4" w:space="0" w:color="auto"/>
              <w:right w:val="single" w:sz="4" w:space="0" w:color="auto"/>
            </w:tcBorders>
            <w:textDirection w:val="btLr"/>
            <w:vAlign w:val="center"/>
          </w:tcPr>
          <w:p w14:paraId="240734F5" w14:textId="2A0EB14B" w:rsidR="00FD69C4" w:rsidRPr="00323EBF" w:rsidRDefault="001070EC"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nil"/>
              <w:left w:val="nil"/>
              <w:bottom w:val="single" w:sz="4" w:space="0" w:color="auto"/>
              <w:right w:val="single" w:sz="4" w:space="0" w:color="auto"/>
            </w:tcBorders>
            <w:textDirection w:val="btLr"/>
            <w:vAlign w:val="center"/>
          </w:tcPr>
          <w:p w14:paraId="43874E7B" w14:textId="10978692" w:rsidR="00FD69C4" w:rsidRPr="00323EBF" w:rsidRDefault="001070EC"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287" w:type="dxa"/>
            <w:tcBorders>
              <w:top w:val="nil"/>
              <w:left w:val="nil"/>
              <w:bottom w:val="single" w:sz="4" w:space="0" w:color="auto"/>
              <w:right w:val="single" w:sz="4" w:space="0" w:color="auto"/>
            </w:tcBorders>
            <w:textDirection w:val="btLr"/>
            <w:vAlign w:val="center"/>
          </w:tcPr>
          <w:p w14:paraId="38DA965B" w14:textId="34DDB49D" w:rsidR="00FD69C4" w:rsidRPr="00323EBF" w:rsidRDefault="00E16570"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430" w:type="dxa"/>
            <w:tcBorders>
              <w:top w:val="nil"/>
              <w:left w:val="nil"/>
              <w:bottom w:val="single" w:sz="4" w:space="0" w:color="auto"/>
              <w:right w:val="single" w:sz="4" w:space="0" w:color="auto"/>
            </w:tcBorders>
            <w:textDirection w:val="btLr"/>
            <w:vAlign w:val="center"/>
          </w:tcPr>
          <w:p w14:paraId="34C6FA73" w14:textId="69F2B660" w:rsidR="00FD69C4" w:rsidRPr="00323EBF" w:rsidRDefault="009D61C8"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nil"/>
              <w:left w:val="nil"/>
              <w:bottom w:val="single" w:sz="4" w:space="0" w:color="auto"/>
              <w:right w:val="single" w:sz="4" w:space="0" w:color="auto"/>
            </w:tcBorders>
            <w:textDirection w:val="btLr"/>
            <w:vAlign w:val="center"/>
          </w:tcPr>
          <w:p w14:paraId="5082DC00" w14:textId="4AAA3585" w:rsidR="00FD69C4" w:rsidRPr="00323EBF" w:rsidRDefault="00561DEA"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473EDE1E" w14:textId="335C2267" w:rsidR="00FD69C4" w:rsidRPr="00323EBF" w:rsidRDefault="002229D2" w:rsidP="00FD69C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51DBF0E0" w14:textId="2B953C3B" w:rsidR="00FD69C4" w:rsidRPr="00323EBF" w:rsidRDefault="006E0F7A" w:rsidP="00FD69C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nil"/>
              <w:left w:val="nil"/>
              <w:bottom w:val="single" w:sz="4" w:space="0" w:color="auto"/>
              <w:right w:val="single" w:sz="4" w:space="0" w:color="auto"/>
            </w:tcBorders>
            <w:vAlign w:val="center"/>
          </w:tcPr>
          <w:p w14:paraId="7DB4A241" w14:textId="5C44B317" w:rsidR="00FD69C4" w:rsidRPr="00323EBF" w:rsidRDefault="004917A9" w:rsidP="00FD69C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un seguimiento a las especificaciones, y llevar registro detallado de los cambios o modificaciones que puedan surgir antes y durante la ejecución del contrato</w:t>
            </w:r>
          </w:p>
        </w:tc>
        <w:tc>
          <w:tcPr>
            <w:tcW w:w="707" w:type="dxa"/>
            <w:tcBorders>
              <w:top w:val="nil"/>
              <w:left w:val="nil"/>
              <w:bottom w:val="single" w:sz="4" w:space="0" w:color="auto"/>
              <w:right w:val="single" w:sz="4" w:space="0" w:color="auto"/>
            </w:tcBorders>
            <w:textDirection w:val="btLr"/>
            <w:vAlign w:val="center"/>
          </w:tcPr>
          <w:p w14:paraId="15C19280" w14:textId="5EBEF5C2" w:rsidR="00FD69C4" w:rsidRPr="00323EBF" w:rsidRDefault="00EF0715" w:rsidP="00FD69C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Quincenal</w:t>
            </w:r>
          </w:p>
        </w:tc>
      </w:tr>
      <w:tr w:rsidR="00C4368E" w:rsidRPr="00323EBF" w14:paraId="6EFDB471" w14:textId="77777777" w:rsidTr="00400E2E">
        <w:trPr>
          <w:cantSplit/>
          <w:trHeight w:val="1632"/>
        </w:trPr>
        <w:tc>
          <w:tcPr>
            <w:tcW w:w="316" w:type="dxa"/>
            <w:tcBorders>
              <w:top w:val="nil"/>
              <w:left w:val="single" w:sz="4" w:space="0" w:color="auto"/>
              <w:bottom w:val="single" w:sz="4" w:space="0" w:color="auto"/>
              <w:right w:val="single" w:sz="4" w:space="0" w:color="auto"/>
            </w:tcBorders>
            <w:vAlign w:val="center"/>
            <w:hideMark/>
          </w:tcPr>
          <w:p w14:paraId="1C51AEBD" w14:textId="77777777" w:rsidR="00C4368E" w:rsidRPr="00323EBF" w:rsidRDefault="00C4368E" w:rsidP="00C4368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8</w:t>
            </w:r>
          </w:p>
        </w:tc>
        <w:tc>
          <w:tcPr>
            <w:tcW w:w="316" w:type="dxa"/>
            <w:tcBorders>
              <w:top w:val="nil"/>
              <w:left w:val="nil"/>
              <w:bottom w:val="single" w:sz="4" w:space="0" w:color="auto"/>
              <w:right w:val="single" w:sz="4" w:space="0" w:color="auto"/>
            </w:tcBorders>
            <w:textDirection w:val="btLr"/>
          </w:tcPr>
          <w:p w14:paraId="04A93C4A" w14:textId="0E68FDD6" w:rsidR="00C4368E" w:rsidRPr="00323EBF" w:rsidRDefault="00C4368E"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Especifico</w:t>
            </w:r>
          </w:p>
        </w:tc>
        <w:tc>
          <w:tcPr>
            <w:tcW w:w="316" w:type="dxa"/>
            <w:tcBorders>
              <w:top w:val="nil"/>
              <w:left w:val="nil"/>
              <w:bottom w:val="single" w:sz="4" w:space="0" w:color="auto"/>
              <w:right w:val="single" w:sz="4" w:space="0" w:color="auto"/>
            </w:tcBorders>
            <w:textDirection w:val="btLr"/>
          </w:tcPr>
          <w:p w14:paraId="6B7A9C20" w14:textId="6CDEA9CB" w:rsidR="00C4368E" w:rsidRPr="00323EBF" w:rsidRDefault="00C4368E"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Interno</w:t>
            </w:r>
          </w:p>
        </w:tc>
        <w:tc>
          <w:tcPr>
            <w:tcW w:w="316" w:type="dxa"/>
            <w:tcBorders>
              <w:top w:val="nil"/>
              <w:left w:val="nil"/>
              <w:bottom w:val="single" w:sz="4" w:space="0" w:color="auto"/>
              <w:right w:val="single" w:sz="4" w:space="0" w:color="auto"/>
            </w:tcBorders>
            <w:textDirection w:val="btLr"/>
          </w:tcPr>
          <w:p w14:paraId="59C46F22" w14:textId="3524D3A6" w:rsidR="00C4368E" w:rsidRPr="00323EBF" w:rsidRDefault="00C4368E"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5FE860C3" w14:textId="60D8475E" w:rsidR="00C4368E" w:rsidRPr="00323EBF" w:rsidRDefault="00C4368E"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nil"/>
              <w:left w:val="nil"/>
              <w:bottom w:val="single" w:sz="4" w:space="0" w:color="auto"/>
              <w:right w:val="single" w:sz="4" w:space="0" w:color="auto"/>
            </w:tcBorders>
            <w:vAlign w:val="center"/>
          </w:tcPr>
          <w:p w14:paraId="70D50AE1" w14:textId="7082FFCC" w:rsidR="00C4368E" w:rsidRPr="00323EBF" w:rsidRDefault="00C4368E" w:rsidP="00C4368E">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Mayores tiempos, conflictos y demoras causados por </w:t>
            </w:r>
            <w:proofErr w:type="gramStart"/>
            <w:r w:rsidRPr="00323EBF">
              <w:rPr>
                <w:rFonts w:ascii="Arial" w:eastAsia="Times New Roman" w:hAnsi="Arial" w:cs="Arial"/>
                <w:color w:val="000000"/>
                <w:sz w:val="14"/>
                <w:szCs w:val="14"/>
                <w:lang w:eastAsia="es-CO"/>
              </w:rPr>
              <w:t>la exigencias</w:t>
            </w:r>
            <w:proofErr w:type="gramEnd"/>
            <w:r w:rsidRPr="00323EBF">
              <w:rPr>
                <w:rFonts w:ascii="Arial" w:eastAsia="Times New Roman" w:hAnsi="Arial" w:cs="Arial"/>
                <w:color w:val="000000"/>
                <w:sz w:val="14"/>
                <w:szCs w:val="14"/>
                <w:lang w:eastAsia="es-CO"/>
              </w:rPr>
              <w:t xml:space="preserve"> y/o por las observaciones no atendidas de forma oportuna por el contratante</w:t>
            </w:r>
          </w:p>
        </w:tc>
        <w:tc>
          <w:tcPr>
            <w:tcW w:w="1110" w:type="dxa"/>
            <w:tcBorders>
              <w:top w:val="nil"/>
              <w:left w:val="nil"/>
              <w:bottom w:val="single" w:sz="4" w:space="0" w:color="auto"/>
              <w:right w:val="single" w:sz="4" w:space="0" w:color="auto"/>
            </w:tcBorders>
            <w:vAlign w:val="center"/>
          </w:tcPr>
          <w:p w14:paraId="380F451D" w14:textId="58135695" w:rsidR="00C4368E" w:rsidRPr="00323EBF" w:rsidRDefault="001E3429" w:rsidP="00C4368E">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nil"/>
              <w:left w:val="nil"/>
              <w:bottom w:val="single" w:sz="4" w:space="0" w:color="auto"/>
              <w:right w:val="single" w:sz="4" w:space="0" w:color="auto"/>
            </w:tcBorders>
            <w:textDirection w:val="btLr"/>
            <w:vAlign w:val="center"/>
          </w:tcPr>
          <w:p w14:paraId="3CDB2840" w14:textId="7FE7052B" w:rsidR="00C4368E" w:rsidRPr="00323EBF" w:rsidRDefault="00C16581"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tcPr>
          <w:p w14:paraId="3EA3FA5D" w14:textId="5CBE4B24" w:rsidR="00C4368E" w:rsidRPr="00323EBF" w:rsidRDefault="00C16581"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nil"/>
              <w:left w:val="nil"/>
              <w:bottom w:val="single" w:sz="4" w:space="0" w:color="auto"/>
              <w:right w:val="single" w:sz="4" w:space="0" w:color="auto"/>
            </w:tcBorders>
            <w:textDirection w:val="btLr"/>
            <w:vAlign w:val="center"/>
          </w:tcPr>
          <w:p w14:paraId="33C896D4" w14:textId="0B557C1F" w:rsidR="00C4368E" w:rsidRPr="00323EBF" w:rsidRDefault="00C16581"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nil"/>
              <w:left w:val="nil"/>
              <w:bottom w:val="single" w:sz="4" w:space="0" w:color="auto"/>
              <w:right w:val="single" w:sz="4" w:space="0" w:color="auto"/>
            </w:tcBorders>
            <w:textDirection w:val="btLr"/>
            <w:vAlign w:val="center"/>
          </w:tcPr>
          <w:p w14:paraId="314F2313" w14:textId="1B1DD5D0" w:rsidR="00C4368E" w:rsidRPr="00323EBF" w:rsidRDefault="00CC6FCB"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Riesgo </w:t>
            </w:r>
            <w:r w:rsidR="00C16581" w:rsidRPr="00323EBF">
              <w:rPr>
                <w:rFonts w:ascii="Arial" w:eastAsia="Times New Roman" w:hAnsi="Arial" w:cs="Arial"/>
                <w:color w:val="000000"/>
                <w:sz w:val="14"/>
                <w:szCs w:val="14"/>
                <w:lang w:eastAsia="es-CO"/>
              </w:rPr>
              <w:t>Bajo</w:t>
            </w:r>
          </w:p>
        </w:tc>
        <w:tc>
          <w:tcPr>
            <w:tcW w:w="315" w:type="dxa"/>
            <w:tcBorders>
              <w:top w:val="nil"/>
              <w:left w:val="nil"/>
              <w:bottom w:val="single" w:sz="4" w:space="0" w:color="auto"/>
              <w:right w:val="single" w:sz="4" w:space="0" w:color="auto"/>
            </w:tcBorders>
            <w:textDirection w:val="btLr"/>
            <w:vAlign w:val="center"/>
          </w:tcPr>
          <w:p w14:paraId="4401647F" w14:textId="0D772DBB" w:rsidR="00C4368E" w:rsidRPr="00323EBF" w:rsidRDefault="00A55FEF"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nil"/>
              <w:left w:val="nil"/>
              <w:bottom w:val="single" w:sz="4" w:space="0" w:color="auto"/>
              <w:right w:val="single" w:sz="4" w:space="0" w:color="auto"/>
            </w:tcBorders>
            <w:vAlign w:val="center"/>
          </w:tcPr>
          <w:p w14:paraId="047938C1" w14:textId="61D081E1" w:rsidR="00C4368E" w:rsidRPr="00323EBF" w:rsidRDefault="003F2035" w:rsidP="00C4368E">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Dar respuesta oportuna sobre posibles inconsistencias o dudas generadas durante la ejecución del contrato.</w:t>
            </w:r>
          </w:p>
        </w:tc>
        <w:tc>
          <w:tcPr>
            <w:tcW w:w="286" w:type="dxa"/>
            <w:tcBorders>
              <w:top w:val="nil"/>
              <w:left w:val="nil"/>
              <w:bottom w:val="single" w:sz="4" w:space="0" w:color="auto"/>
              <w:right w:val="single" w:sz="4" w:space="0" w:color="auto"/>
            </w:tcBorders>
            <w:textDirection w:val="btLr"/>
            <w:vAlign w:val="center"/>
          </w:tcPr>
          <w:p w14:paraId="3982E4B5" w14:textId="4A7124B6" w:rsidR="00C4368E" w:rsidRPr="00323EBF" w:rsidRDefault="008E3A6E"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nil"/>
              <w:left w:val="nil"/>
              <w:bottom w:val="single" w:sz="4" w:space="0" w:color="auto"/>
              <w:right w:val="single" w:sz="4" w:space="0" w:color="auto"/>
            </w:tcBorders>
            <w:textDirection w:val="btLr"/>
            <w:vAlign w:val="center"/>
          </w:tcPr>
          <w:p w14:paraId="6D8CCE1D" w14:textId="719A2C29" w:rsidR="00C4368E" w:rsidRPr="00323EBF" w:rsidRDefault="008E3A6E"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nil"/>
              <w:left w:val="nil"/>
              <w:bottom w:val="single" w:sz="4" w:space="0" w:color="auto"/>
              <w:right w:val="single" w:sz="4" w:space="0" w:color="auto"/>
            </w:tcBorders>
            <w:textDirection w:val="btLr"/>
            <w:vAlign w:val="center"/>
          </w:tcPr>
          <w:p w14:paraId="4DCC30FC" w14:textId="429D1D20" w:rsidR="00C4368E" w:rsidRPr="00323EBF" w:rsidRDefault="008E3A6E"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nil"/>
              <w:left w:val="nil"/>
              <w:bottom w:val="single" w:sz="4" w:space="0" w:color="auto"/>
              <w:right w:val="single" w:sz="4" w:space="0" w:color="auto"/>
            </w:tcBorders>
            <w:textDirection w:val="btLr"/>
            <w:vAlign w:val="center"/>
          </w:tcPr>
          <w:p w14:paraId="2D801687" w14:textId="68D19618" w:rsidR="00C4368E" w:rsidRPr="00323EBF" w:rsidRDefault="00E37FA0"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nil"/>
              <w:left w:val="nil"/>
              <w:bottom w:val="single" w:sz="4" w:space="0" w:color="auto"/>
              <w:right w:val="single" w:sz="4" w:space="0" w:color="auto"/>
            </w:tcBorders>
            <w:textDirection w:val="btLr"/>
            <w:vAlign w:val="center"/>
          </w:tcPr>
          <w:p w14:paraId="25ED10DC" w14:textId="6BD0CEFF" w:rsidR="00C4368E" w:rsidRPr="00323EBF" w:rsidRDefault="00275145"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nil"/>
              <w:left w:val="nil"/>
              <w:bottom w:val="single" w:sz="4" w:space="0" w:color="auto"/>
              <w:right w:val="single" w:sz="4" w:space="0" w:color="auto"/>
            </w:tcBorders>
            <w:textDirection w:val="btLr"/>
            <w:vAlign w:val="center"/>
          </w:tcPr>
          <w:p w14:paraId="12AC9D45" w14:textId="47A4715B" w:rsidR="00C4368E" w:rsidRPr="00323EBF" w:rsidRDefault="00561DEA"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031A0F46" w14:textId="6497B021" w:rsidR="00C4368E" w:rsidRPr="00323EBF" w:rsidRDefault="00E6202A" w:rsidP="00C4368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19C8B48B" w14:textId="2411CDA4" w:rsidR="00C4368E" w:rsidRPr="00323EBF" w:rsidRDefault="006E0F7A" w:rsidP="00C4368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nil"/>
              <w:left w:val="nil"/>
              <w:bottom w:val="single" w:sz="4" w:space="0" w:color="auto"/>
              <w:right w:val="single" w:sz="4" w:space="0" w:color="auto"/>
            </w:tcBorders>
            <w:vAlign w:val="center"/>
          </w:tcPr>
          <w:p w14:paraId="43C2F03F" w14:textId="256840DB" w:rsidR="00C4368E" w:rsidRPr="00323EBF" w:rsidRDefault="00167683" w:rsidP="00C4368E">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Seguimiento a las solicitudes presentadas por el contratista y verificación de su oportuna respuesta</w:t>
            </w:r>
          </w:p>
        </w:tc>
        <w:tc>
          <w:tcPr>
            <w:tcW w:w="707" w:type="dxa"/>
            <w:tcBorders>
              <w:top w:val="nil"/>
              <w:left w:val="nil"/>
              <w:bottom w:val="single" w:sz="4" w:space="0" w:color="auto"/>
              <w:right w:val="single" w:sz="4" w:space="0" w:color="auto"/>
            </w:tcBorders>
            <w:textDirection w:val="btLr"/>
            <w:vAlign w:val="center"/>
          </w:tcPr>
          <w:p w14:paraId="288770C3" w14:textId="0E1C7BE0" w:rsidR="00C4368E" w:rsidRPr="00323EBF" w:rsidRDefault="002E224B" w:rsidP="00C4368E">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FF1007" w:rsidRPr="00323EBF" w14:paraId="454FF1E6" w14:textId="77777777" w:rsidTr="00400E2E">
        <w:trPr>
          <w:cantSplit/>
          <w:trHeight w:val="1498"/>
        </w:trPr>
        <w:tc>
          <w:tcPr>
            <w:tcW w:w="316" w:type="dxa"/>
            <w:tcBorders>
              <w:top w:val="single" w:sz="4" w:space="0" w:color="auto"/>
              <w:left w:val="single" w:sz="4" w:space="0" w:color="auto"/>
              <w:bottom w:val="single" w:sz="4" w:space="0" w:color="auto"/>
              <w:right w:val="single" w:sz="4" w:space="0" w:color="auto"/>
            </w:tcBorders>
            <w:vAlign w:val="center"/>
            <w:hideMark/>
          </w:tcPr>
          <w:p w14:paraId="16003775" w14:textId="77777777" w:rsidR="00FF1007" w:rsidRPr="00323EBF" w:rsidRDefault="00FF1007" w:rsidP="00FF1007">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9</w:t>
            </w:r>
          </w:p>
        </w:tc>
        <w:tc>
          <w:tcPr>
            <w:tcW w:w="316" w:type="dxa"/>
            <w:tcBorders>
              <w:top w:val="single" w:sz="4" w:space="0" w:color="auto"/>
              <w:left w:val="nil"/>
              <w:bottom w:val="single" w:sz="4" w:space="0" w:color="auto"/>
              <w:right w:val="single" w:sz="4" w:space="0" w:color="auto"/>
            </w:tcBorders>
            <w:textDirection w:val="btLr"/>
            <w:vAlign w:val="center"/>
          </w:tcPr>
          <w:p w14:paraId="215C4644" w14:textId="4DD80392" w:rsidR="00FF1007" w:rsidRPr="00323EBF" w:rsidRDefault="00FF1007"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C007278" w14:textId="730DD47F" w:rsidR="00FF1007" w:rsidRPr="00323EBF" w:rsidRDefault="00FF1007"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683468A4" w14:textId="749E11E1" w:rsidR="00FF1007" w:rsidRPr="00323EBF" w:rsidRDefault="00FF1007"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D9F4FF1" w14:textId="6F20EDC8" w:rsidR="00FF1007" w:rsidRPr="00323EBF" w:rsidRDefault="00FF1007"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23CAADC3" w14:textId="22FBE583" w:rsidR="00FF1007" w:rsidRPr="00323EBF" w:rsidRDefault="00FF1007" w:rsidP="00FF100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 no cumple obligaciones de pagos a profesionales y personal de forma oportuna.</w:t>
            </w:r>
          </w:p>
        </w:tc>
        <w:tc>
          <w:tcPr>
            <w:tcW w:w="1110" w:type="dxa"/>
            <w:tcBorders>
              <w:top w:val="single" w:sz="4" w:space="0" w:color="auto"/>
              <w:left w:val="nil"/>
              <w:bottom w:val="single" w:sz="4" w:space="0" w:color="auto"/>
              <w:right w:val="single" w:sz="4" w:space="0" w:color="auto"/>
            </w:tcBorders>
            <w:vAlign w:val="center"/>
          </w:tcPr>
          <w:p w14:paraId="3178EA2E" w14:textId="47641512" w:rsidR="00FF1007" w:rsidRPr="00323EBF" w:rsidRDefault="006F69B0" w:rsidP="00FF100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06BCC679" w14:textId="01A8A246" w:rsidR="00FF1007" w:rsidRPr="00323EBF" w:rsidRDefault="00EF651B"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1316C8AE" w14:textId="3D66147F" w:rsidR="00FF1007" w:rsidRPr="00323EBF" w:rsidRDefault="00EF651B"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6C1D81F1" w14:textId="102D2767" w:rsidR="00FF1007" w:rsidRPr="00323EBF" w:rsidRDefault="00EF651B"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single" w:sz="4" w:space="0" w:color="auto"/>
              <w:left w:val="nil"/>
              <w:bottom w:val="single" w:sz="4" w:space="0" w:color="auto"/>
              <w:right w:val="single" w:sz="4" w:space="0" w:color="auto"/>
            </w:tcBorders>
            <w:textDirection w:val="btLr"/>
            <w:vAlign w:val="center"/>
          </w:tcPr>
          <w:p w14:paraId="430EE65F" w14:textId="142BE5CC" w:rsidR="00FF1007" w:rsidRPr="00323EBF" w:rsidRDefault="00CC6FCB"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1E5499" w:rsidRPr="00323EBF">
              <w:rPr>
                <w:rFonts w:ascii="Arial" w:eastAsia="Times New Roman" w:hAnsi="Arial" w:cs="Arial"/>
                <w:color w:val="000000"/>
                <w:sz w:val="14"/>
                <w:szCs w:val="14"/>
                <w:lang w:eastAsia="es-CO"/>
              </w:rPr>
              <w:t xml:space="preserve"> Medio</w:t>
            </w:r>
          </w:p>
        </w:tc>
        <w:tc>
          <w:tcPr>
            <w:tcW w:w="315" w:type="dxa"/>
            <w:tcBorders>
              <w:top w:val="single" w:sz="4" w:space="0" w:color="auto"/>
              <w:left w:val="nil"/>
              <w:bottom w:val="single" w:sz="4" w:space="0" w:color="auto"/>
              <w:right w:val="single" w:sz="4" w:space="0" w:color="auto"/>
            </w:tcBorders>
            <w:textDirection w:val="btLr"/>
            <w:vAlign w:val="center"/>
          </w:tcPr>
          <w:p w14:paraId="2DA8B30A" w14:textId="588EAA67" w:rsidR="00FF1007" w:rsidRPr="00323EBF" w:rsidRDefault="007267D0"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3BE94905" w14:textId="7D7EB2C9" w:rsidR="00FF1007" w:rsidRPr="00323EBF" w:rsidRDefault="006C657A" w:rsidP="00FF100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Verificación del pago de nóminas al personal del contrato. Cubrimiento mediante póliza de pago de salarios y prestaciones sociales.</w:t>
            </w:r>
          </w:p>
        </w:tc>
        <w:tc>
          <w:tcPr>
            <w:tcW w:w="286" w:type="dxa"/>
            <w:tcBorders>
              <w:top w:val="single" w:sz="4" w:space="0" w:color="auto"/>
              <w:left w:val="nil"/>
              <w:bottom w:val="single" w:sz="4" w:space="0" w:color="auto"/>
              <w:right w:val="single" w:sz="4" w:space="0" w:color="auto"/>
            </w:tcBorders>
            <w:textDirection w:val="btLr"/>
            <w:vAlign w:val="center"/>
          </w:tcPr>
          <w:p w14:paraId="7FA31C1B" w14:textId="64B36DDB" w:rsidR="00FF1007" w:rsidRPr="00323EBF" w:rsidRDefault="00E6751F"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2F7A291A" w14:textId="528A54BB" w:rsidR="00FF1007" w:rsidRPr="00323EBF" w:rsidRDefault="00E6751F"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7C87967F" w14:textId="1FE17289" w:rsidR="00FF1007" w:rsidRPr="00323EBF" w:rsidRDefault="00E6751F"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single" w:sz="4" w:space="0" w:color="auto"/>
              <w:left w:val="nil"/>
              <w:bottom w:val="single" w:sz="4" w:space="0" w:color="auto"/>
              <w:right w:val="single" w:sz="4" w:space="0" w:color="auto"/>
            </w:tcBorders>
            <w:textDirection w:val="btLr"/>
            <w:vAlign w:val="center"/>
          </w:tcPr>
          <w:p w14:paraId="78A56DFC" w14:textId="7D8B4056" w:rsidR="00FF1007" w:rsidRPr="00323EBF" w:rsidRDefault="0028549B"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7D795374" w14:textId="15A5BEF2" w:rsidR="00FF1007" w:rsidRPr="00323EBF" w:rsidRDefault="00275145"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tcBorders>
              <w:top w:val="single" w:sz="4" w:space="0" w:color="auto"/>
              <w:left w:val="nil"/>
              <w:bottom w:val="single" w:sz="4" w:space="0" w:color="auto"/>
              <w:right w:val="single" w:sz="4" w:space="0" w:color="auto"/>
            </w:tcBorders>
            <w:textDirection w:val="btLr"/>
            <w:vAlign w:val="center"/>
          </w:tcPr>
          <w:p w14:paraId="32839389" w14:textId="51950466" w:rsidR="00FF1007" w:rsidRPr="00323EBF" w:rsidRDefault="00F312E3"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tcPr>
          <w:p w14:paraId="7CBFB520" w14:textId="0F39F036" w:rsidR="00FF1007" w:rsidRPr="00323EBF" w:rsidRDefault="00832521"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61947BF7" w14:textId="621C1EA5" w:rsidR="00FF1007" w:rsidRPr="00323EBF" w:rsidRDefault="006E0F7A" w:rsidP="00FF100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1864AFF0" w14:textId="72799489" w:rsidR="00FF1007" w:rsidRPr="00323EBF" w:rsidRDefault="007C5BB4" w:rsidP="00FF100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Solicitud de las nóminas de pago del personal al contratista para verificar el cumplimiento de sus obligaciones con sus profesionales</w:t>
            </w:r>
          </w:p>
        </w:tc>
        <w:tc>
          <w:tcPr>
            <w:tcW w:w="707" w:type="dxa"/>
            <w:tcBorders>
              <w:top w:val="single" w:sz="4" w:space="0" w:color="auto"/>
              <w:left w:val="nil"/>
              <w:bottom w:val="single" w:sz="4" w:space="0" w:color="auto"/>
              <w:right w:val="single" w:sz="4" w:space="0" w:color="auto"/>
            </w:tcBorders>
            <w:textDirection w:val="btLr"/>
            <w:vAlign w:val="center"/>
          </w:tcPr>
          <w:p w14:paraId="69BE51AB" w14:textId="11CD6CC4" w:rsidR="00FF1007" w:rsidRPr="00323EBF" w:rsidRDefault="005F0170" w:rsidP="005F01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Quincenal</w:t>
            </w:r>
          </w:p>
        </w:tc>
      </w:tr>
      <w:tr w:rsidR="00ED71A3" w:rsidRPr="00323EBF" w14:paraId="603D7371" w14:textId="77777777" w:rsidTr="00400E2E">
        <w:trPr>
          <w:cantSplit/>
          <w:trHeight w:val="2361"/>
        </w:trPr>
        <w:tc>
          <w:tcPr>
            <w:tcW w:w="316" w:type="dxa"/>
            <w:tcBorders>
              <w:top w:val="single" w:sz="4" w:space="0" w:color="auto"/>
              <w:left w:val="single" w:sz="4" w:space="0" w:color="auto"/>
              <w:bottom w:val="single" w:sz="4" w:space="0" w:color="auto"/>
              <w:right w:val="single" w:sz="4" w:space="0" w:color="auto"/>
            </w:tcBorders>
            <w:vAlign w:val="center"/>
          </w:tcPr>
          <w:p w14:paraId="26FFEA29" w14:textId="77777777" w:rsidR="00ED71A3" w:rsidRPr="00323EBF" w:rsidRDefault="00ED71A3" w:rsidP="00ED71A3">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10</w:t>
            </w:r>
          </w:p>
        </w:tc>
        <w:tc>
          <w:tcPr>
            <w:tcW w:w="316" w:type="dxa"/>
            <w:tcBorders>
              <w:top w:val="single" w:sz="4" w:space="0" w:color="auto"/>
              <w:left w:val="nil"/>
              <w:bottom w:val="single" w:sz="4" w:space="0" w:color="auto"/>
              <w:right w:val="single" w:sz="4" w:space="0" w:color="auto"/>
            </w:tcBorders>
            <w:textDirection w:val="btLr"/>
            <w:vAlign w:val="center"/>
          </w:tcPr>
          <w:p w14:paraId="42C6E60F" w14:textId="5433E7EF" w:rsidR="00ED71A3" w:rsidRPr="00323EBF" w:rsidRDefault="00ED71A3"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374AC02" w14:textId="665591B1" w:rsidR="00ED71A3" w:rsidRPr="00323EBF" w:rsidRDefault="00ED71A3"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0DF7AB69" w14:textId="7BC31348" w:rsidR="00ED71A3" w:rsidRPr="00323EBF" w:rsidRDefault="00ED71A3"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71779716" w14:textId="05C7A526" w:rsidR="00ED71A3" w:rsidRPr="00323EBF" w:rsidRDefault="00ED71A3"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13EC0CD3" w14:textId="3C380726" w:rsidR="00ED71A3" w:rsidRPr="00323EBF" w:rsidRDefault="00ED71A3" w:rsidP="00ED71A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Problemas o disolución entre consorciados, asociados o uniones temporales, muerte del contratista</w:t>
            </w:r>
          </w:p>
        </w:tc>
        <w:tc>
          <w:tcPr>
            <w:tcW w:w="1110" w:type="dxa"/>
            <w:tcBorders>
              <w:top w:val="single" w:sz="4" w:space="0" w:color="auto"/>
              <w:left w:val="nil"/>
              <w:bottom w:val="single" w:sz="4" w:space="0" w:color="auto"/>
              <w:right w:val="single" w:sz="4" w:space="0" w:color="auto"/>
            </w:tcBorders>
            <w:vAlign w:val="center"/>
          </w:tcPr>
          <w:p w14:paraId="61B4A86F" w14:textId="3B91096F" w:rsidR="00ED71A3" w:rsidRPr="00323EBF" w:rsidRDefault="007F132E" w:rsidP="00ED71A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6AAE837D" w14:textId="59540E0E" w:rsidR="00ED71A3" w:rsidRPr="00323EBF" w:rsidRDefault="00DF5992"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43F73218" w14:textId="08AC1E5C" w:rsidR="00ED71A3" w:rsidRPr="00323EBF" w:rsidRDefault="00DF5992"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7D499AD5" w14:textId="0F1B2A39" w:rsidR="00ED71A3" w:rsidRPr="00323EBF" w:rsidRDefault="00DF5992"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0BC5CE99" w14:textId="67ABDB92" w:rsidR="00ED71A3" w:rsidRPr="00323EBF" w:rsidRDefault="00CC6FCB"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EC4682" w:rsidRPr="00323EBF">
              <w:rPr>
                <w:rFonts w:ascii="Arial" w:eastAsia="Times New Roman" w:hAnsi="Arial" w:cs="Arial"/>
                <w:color w:val="000000"/>
                <w:sz w:val="14"/>
                <w:szCs w:val="14"/>
                <w:lang w:eastAsia="es-CO"/>
              </w:rPr>
              <w:t xml:space="preserve"> Bajo</w:t>
            </w:r>
          </w:p>
        </w:tc>
        <w:tc>
          <w:tcPr>
            <w:tcW w:w="315" w:type="dxa"/>
            <w:tcBorders>
              <w:top w:val="single" w:sz="4" w:space="0" w:color="auto"/>
              <w:left w:val="nil"/>
              <w:bottom w:val="single" w:sz="4" w:space="0" w:color="auto"/>
              <w:right w:val="single" w:sz="4" w:space="0" w:color="auto"/>
            </w:tcBorders>
            <w:textDirection w:val="btLr"/>
            <w:vAlign w:val="center"/>
          </w:tcPr>
          <w:p w14:paraId="3E9388BE" w14:textId="5CA85EC6" w:rsidR="00ED71A3" w:rsidRPr="00323EBF" w:rsidRDefault="00496EAB"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3CF1AD9A" w14:textId="2B7A7375" w:rsidR="00ED71A3" w:rsidRPr="00323EBF" w:rsidRDefault="00CD0451" w:rsidP="00ED71A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Cubrimientos mediante Póliza de cumplimiento.</w:t>
            </w:r>
          </w:p>
        </w:tc>
        <w:tc>
          <w:tcPr>
            <w:tcW w:w="286" w:type="dxa"/>
            <w:tcBorders>
              <w:top w:val="single" w:sz="4" w:space="0" w:color="auto"/>
              <w:left w:val="nil"/>
              <w:bottom w:val="single" w:sz="4" w:space="0" w:color="auto"/>
              <w:right w:val="single" w:sz="4" w:space="0" w:color="auto"/>
            </w:tcBorders>
            <w:textDirection w:val="btLr"/>
            <w:vAlign w:val="center"/>
          </w:tcPr>
          <w:p w14:paraId="1E9DB8DA" w14:textId="76CAD58D" w:rsidR="00ED71A3" w:rsidRPr="00323EBF" w:rsidRDefault="00BF5D10"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single" w:sz="4" w:space="0" w:color="auto"/>
              <w:left w:val="nil"/>
              <w:bottom w:val="single" w:sz="4" w:space="0" w:color="auto"/>
              <w:right w:val="single" w:sz="4" w:space="0" w:color="auto"/>
            </w:tcBorders>
            <w:textDirection w:val="btLr"/>
            <w:vAlign w:val="center"/>
          </w:tcPr>
          <w:p w14:paraId="23C936BF" w14:textId="5E6F8040" w:rsidR="00ED71A3" w:rsidRPr="00323EBF" w:rsidRDefault="00BF5D10"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79461606" w14:textId="7698052B" w:rsidR="00ED71A3" w:rsidRPr="00323EBF" w:rsidRDefault="00BF5D10"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287" w:type="dxa"/>
            <w:tcBorders>
              <w:top w:val="single" w:sz="4" w:space="0" w:color="auto"/>
              <w:left w:val="nil"/>
              <w:bottom w:val="single" w:sz="4" w:space="0" w:color="auto"/>
              <w:right w:val="single" w:sz="4" w:space="0" w:color="auto"/>
            </w:tcBorders>
            <w:textDirection w:val="btLr"/>
            <w:vAlign w:val="center"/>
          </w:tcPr>
          <w:p w14:paraId="10C7DFD1" w14:textId="623028D6" w:rsidR="00ED71A3" w:rsidRPr="00323EBF" w:rsidRDefault="0028549B"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5EE1FD50" w14:textId="51CB5732" w:rsidR="00ED71A3" w:rsidRPr="00323EBF" w:rsidRDefault="00B3449B"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1EBFBC3B" w14:textId="079D90C1" w:rsidR="00ED71A3" w:rsidRPr="00323EBF" w:rsidRDefault="00F312E3"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tcPr>
          <w:p w14:paraId="3CA4F8ED" w14:textId="0558822C" w:rsidR="00ED71A3" w:rsidRPr="00323EBF" w:rsidRDefault="00F14AE3"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1FEE7F9B" w14:textId="2285FAB6" w:rsidR="00ED71A3" w:rsidRPr="00323EBF" w:rsidRDefault="006E0F7A" w:rsidP="00ED71A3">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1BA2192E" w14:textId="783C6815" w:rsidR="00ED71A3" w:rsidRPr="00323EBF" w:rsidRDefault="006B4C5B" w:rsidP="00ED71A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Verificación de los integrantes de los consorcios, uniones temporales</w:t>
            </w:r>
          </w:p>
        </w:tc>
        <w:tc>
          <w:tcPr>
            <w:tcW w:w="707" w:type="dxa"/>
            <w:tcBorders>
              <w:top w:val="single" w:sz="4" w:space="0" w:color="auto"/>
              <w:left w:val="nil"/>
              <w:bottom w:val="single" w:sz="4" w:space="0" w:color="auto"/>
              <w:right w:val="single" w:sz="4" w:space="0" w:color="auto"/>
            </w:tcBorders>
            <w:textDirection w:val="btLr"/>
            <w:vAlign w:val="center"/>
          </w:tcPr>
          <w:p w14:paraId="34ACB235" w14:textId="4A5A3527" w:rsidR="00ED71A3" w:rsidRPr="00323EBF" w:rsidRDefault="00255D05" w:rsidP="0046456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7A391C" w:rsidRPr="00323EBF" w14:paraId="50CFF6BD"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3082AE3D" w14:textId="77777777" w:rsidR="007A391C" w:rsidRPr="00323EBF" w:rsidRDefault="007A391C" w:rsidP="007A391C">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11</w:t>
            </w:r>
          </w:p>
        </w:tc>
        <w:tc>
          <w:tcPr>
            <w:tcW w:w="316" w:type="dxa"/>
            <w:tcBorders>
              <w:top w:val="single" w:sz="4" w:space="0" w:color="auto"/>
              <w:left w:val="nil"/>
              <w:bottom w:val="single" w:sz="4" w:space="0" w:color="auto"/>
              <w:right w:val="single" w:sz="4" w:space="0" w:color="auto"/>
            </w:tcBorders>
            <w:textDirection w:val="btLr"/>
            <w:vAlign w:val="center"/>
          </w:tcPr>
          <w:p w14:paraId="20631B20" w14:textId="74C0B181" w:rsidR="007A391C" w:rsidRPr="00323EBF" w:rsidRDefault="007A391C"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1514609C" w14:textId="1F6699AD" w:rsidR="007A391C" w:rsidRPr="00323EBF" w:rsidRDefault="007A391C"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49CB0D2C" w14:textId="3E224668" w:rsidR="007A391C" w:rsidRPr="00323EBF" w:rsidRDefault="007A391C"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0DC53C49" w14:textId="43F3E557" w:rsidR="007A391C" w:rsidRPr="00323EBF" w:rsidRDefault="007A391C"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62A67431" w14:textId="6A268606" w:rsidR="007A391C" w:rsidRPr="00323EBF" w:rsidRDefault="007A391C" w:rsidP="007A391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Daños a terceros por causa de actividades de la obra</w:t>
            </w:r>
          </w:p>
        </w:tc>
        <w:tc>
          <w:tcPr>
            <w:tcW w:w="1110" w:type="dxa"/>
            <w:tcBorders>
              <w:top w:val="single" w:sz="4" w:space="0" w:color="auto"/>
              <w:left w:val="nil"/>
              <w:bottom w:val="single" w:sz="4" w:space="0" w:color="auto"/>
              <w:right w:val="single" w:sz="4" w:space="0" w:color="auto"/>
            </w:tcBorders>
            <w:vAlign w:val="center"/>
          </w:tcPr>
          <w:p w14:paraId="26C45411" w14:textId="60A274C2" w:rsidR="007A391C" w:rsidRPr="00323EBF" w:rsidRDefault="00592ED9" w:rsidP="007A391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en la ejecución de las obras como consecuencia de procesos jurídicos y resolución de problemas con los terceros afectados</w:t>
            </w:r>
          </w:p>
        </w:tc>
        <w:tc>
          <w:tcPr>
            <w:tcW w:w="315" w:type="dxa"/>
            <w:tcBorders>
              <w:top w:val="single" w:sz="4" w:space="0" w:color="auto"/>
              <w:left w:val="nil"/>
              <w:bottom w:val="single" w:sz="4" w:space="0" w:color="auto"/>
              <w:right w:val="single" w:sz="4" w:space="0" w:color="auto"/>
            </w:tcBorders>
            <w:textDirection w:val="btLr"/>
            <w:vAlign w:val="center"/>
          </w:tcPr>
          <w:p w14:paraId="54D9E8F7" w14:textId="622AF016" w:rsidR="007A391C" w:rsidRPr="00323EBF" w:rsidRDefault="00BF54C2"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single" w:sz="4" w:space="0" w:color="auto"/>
              <w:left w:val="nil"/>
              <w:bottom w:val="single" w:sz="4" w:space="0" w:color="auto"/>
              <w:right w:val="single" w:sz="4" w:space="0" w:color="auto"/>
            </w:tcBorders>
            <w:textDirection w:val="btLr"/>
            <w:vAlign w:val="center"/>
          </w:tcPr>
          <w:p w14:paraId="46CB2EEF" w14:textId="24495EAD" w:rsidR="007A391C" w:rsidRPr="00323EBF" w:rsidRDefault="00BF54C2"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7BD4738B" w14:textId="2DC1CECB" w:rsidR="007A391C" w:rsidRPr="00323EBF" w:rsidRDefault="00BF54C2"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20618AD8" w14:textId="4E0B345A" w:rsidR="007A391C" w:rsidRPr="00323EBF" w:rsidRDefault="00CC6FCB"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2B33F1" w:rsidRPr="00323EBF">
              <w:rPr>
                <w:rFonts w:ascii="Arial" w:eastAsia="Times New Roman" w:hAnsi="Arial" w:cs="Arial"/>
                <w:color w:val="000000"/>
                <w:sz w:val="14"/>
                <w:szCs w:val="14"/>
                <w:lang w:eastAsia="es-CO"/>
              </w:rPr>
              <w:t xml:space="preserve"> Bajo</w:t>
            </w:r>
          </w:p>
        </w:tc>
        <w:tc>
          <w:tcPr>
            <w:tcW w:w="315" w:type="dxa"/>
            <w:tcBorders>
              <w:top w:val="single" w:sz="4" w:space="0" w:color="auto"/>
              <w:left w:val="nil"/>
              <w:bottom w:val="single" w:sz="4" w:space="0" w:color="auto"/>
              <w:right w:val="single" w:sz="4" w:space="0" w:color="auto"/>
            </w:tcBorders>
            <w:textDirection w:val="btLr"/>
            <w:vAlign w:val="center"/>
          </w:tcPr>
          <w:p w14:paraId="591830F2" w14:textId="296B2B07" w:rsidR="007A391C" w:rsidRPr="00323EBF" w:rsidRDefault="00A93DD9"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6627D8EA" w14:textId="77777777" w:rsidR="002821B3" w:rsidRPr="00323EBF" w:rsidRDefault="002821B3" w:rsidP="002821B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Realizar un correcto control de los procesos y aspectos relacionados con la señalización de la obra y el plan de seguridad industrial </w:t>
            </w:r>
          </w:p>
          <w:p w14:paraId="101AA1C3" w14:textId="21B9870A" w:rsidR="007A391C" w:rsidRPr="00323EBF" w:rsidRDefault="002821B3" w:rsidP="002821B3">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Cubrimiento mediante garantía de Responsabilidad Civil Extracontractual.</w:t>
            </w:r>
          </w:p>
        </w:tc>
        <w:tc>
          <w:tcPr>
            <w:tcW w:w="286" w:type="dxa"/>
            <w:tcBorders>
              <w:top w:val="single" w:sz="4" w:space="0" w:color="auto"/>
              <w:left w:val="nil"/>
              <w:bottom w:val="single" w:sz="4" w:space="0" w:color="auto"/>
              <w:right w:val="single" w:sz="4" w:space="0" w:color="auto"/>
            </w:tcBorders>
            <w:textDirection w:val="btLr"/>
            <w:vAlign w:val="center"/>
          </w:tcPr>
          <w:p w14:paraId="68BC7441" w14:textId="0E98085F" w:rsidR="007A391C" w:rsidRPr="00323EBF" w:rsidRDefault="00FA11F1"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20C4C738" w14:textId="7985ED30" w:rsidR="007A391C" w:rsidRPr="00323EBF" w:rsidRDefault="00FA11F1"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381B6E82" w14:textId="21E951FC" w:rsidR="007A391C" w:rsidRPr="00323EBF" w:rsidRDefault="00FA11F1"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single" w:sz="4" w:space="0" w:color="auto"/>
              <w:left w:val="nil"/>
              <w:bottom w:val="single" w:sz="4" w:space="0" w:color="auto"/>
              <w:right w:val="single" w:sz="4" w:space="0" w:color="auto"/>
            </w:tcBorders>
            <w:textDirection w:val="btLr"/>
            <w:vAlign w:val="center"/>
          </w:tcPr>
          <w:p w14:paraId="0F6B4FCA" w14:textId="6C9B94D9" w:rsidR="007A391C" w:rsidRPr="00323EBF" w:rsidRDefault="0028549B"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22E0B4B4" w14:textId="3ABEB85E" w:rsidR="007A391C" w:rsidRPr="00323EBF" w:rsidRDefault="00B3449B"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tcBorders>
              <w:top w:val="single" w:sz="4" w:space="0" w:color="auto"/>
              <w:left w:val="nil"/>
              <w:bottom w:val="single" w:sz="4" w:space="0" w:color="auto"/>
              <w:right w:val="single" w:sz="4" w:space="0" w:color="auto"/>
            </w:tcBorders>
            <w:textDirection w:val="btLr"/>
            <w:vAlign w:val="center"/>
          </w:tcPr>
          <w:p w14:paraId="21811956" w14:textId="3ED03B56" w:rsidR="007A391C" w:rsidRPr="00323EBF" w:rsidRDefault="000F4BBE"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tcPr>
          <w:p w14:paraId="70B5B7B4" w14:textId="0D0E0B18" w:rsidR="007A391C" w:rsidRPr="00323EBF" w:rsidRDefault="000A6E49"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06556ED4" w14:textId="44506031" w:rsidR="007A391C" w:rsidRPr="00323EBF" w:rsidRDefault="006E0F7A" w:rsidP="007A391C">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16896700" w14:textId="64545E77" w:rsidR="007A391C" w:rsidRPr="00323EBF" w:rsidRDefault="00F117EB" w:rsidP="007A391C">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Verificación oportuna de los planes de Seguridad Industrial y Salud Ocupacional y la implementación de los mismos</w:t>
            </w:r>
          </w:p>
        </w:tc>
        <w:tc>
          <w:tcPr>
            <w:tcW w:w="707" w:type="dxa"/>
            <w:tcBorders>
              <w:top w:val="single" w:sz="4" w:space="0" w:color="auto"/>
              <w:left w:val="nil"/>
              <w:bottom w:val="single" w:sz="4" w:space="0" w:color="auto"/>
              <w:right w:val="single" w:sz="4" w:space="0" w:color="auto"/>
            </w:tcBorders>
            <w:textDirection w:val="btLr"/>
            <w:vAlign w:val="center"/>
          </w:tcPr>
          <w:p w14:paraId="30413661" w14:textId="0F069929" w:rsidR="007A391C" w:rsidRPr="00323EBF" w:rsidRDefault="00464564" w:rsidP="0046456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Diaria</w:t>
            </w:r>
          </w:p>
        </w:tc>
      </w:tr>
      <w:tr w:rsidR="00E37BA0" w:rsidRPr="00323EBF" w14:paraId="47BC56C3"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18BD093B" w14:textId="3F3143A0" w:rsidR="00E37BA0" w:rsidRPr="00323EBF" w:rsidRDefault="00E37BA0" w:rsidP="00E37BA0">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12</w:t>
            </w:r>
          </w:p>
        </w:tc>
        <w:tc>
          <w:tcPr>
            <w:tcW w:w="316" w:type="dxa"/>
            <w:tcBorders>
              <w:top w:val="single" w:sz="4" w:space="0" w:color="auto"/>
              <w:left w:val="nil"/>
              <w:bottom w:val="single" w:sz="4" w:space="0" w:color="auto"/>
              <w:right w:val="single" w:sz="4" w:space="0" w:color="auto"/>
            </w:tcBorders>
            <w:textDirection w:val="btLr"/>
            <w:vAlign w:val="center"/>
          </w:tcPr>
          <w:p w14:paraId="2717D53B" w14:textId="40251B74" w:rsidR="00E37BA0" w:rsidRPr="00323EBF" w:rsidRDefault="00E37BA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585C0622" w14:textId="6A9B19E3" w:rsidR="00E37BA0" w:rsidRPr="00323EBF" w:rsidRDefault="00E37BA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5D642E0D" w14:textId="5B3D171E" w:rsidR="00E37BA0" w:rsidRPr="00323EBF" w:rsidRDefault="00E37BA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6747918C" w14:textId="51ACCB30" w:rsidR="00E37BA0" w:rsidRPr="00323EBF" w:rsidRDefault="00E37BA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Económico</w:t>
            </w:r>
          </w:p>
        </w:tc>
        <w:tc>
          <w:tcPr>
            <w:tcW w:w="976" w:type="dxa"/>
            <w:tcBorders>
              <w:top w:val="single" w:sz="4" w:space="0" w:color="auto"/>
              <w:left w:val="nil"/>
              <w:bottom w:val="single" w:sz="4" w:space="0" w:color="auto"/>
              <w:right w:val="single" w:sz="4" w:space="0" w:color="auto"/>
            </w:tcBorders>
            <w:vAlign w:val="center"/>
          </w:tcPr>
          <w:p w14:paraId="3FA7861F" w14:textId="28A0C9A3" w:rsidR="00E37BA0" w:rsidRPr="00323EBF" w:rsidRDefault="00E37BA0" w:rsidP="00E37BA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variaciones o fluctuaciones en los tiempos de desembolsos que afecten los flujos de caja futuros del contratista</w:t>
            </w:r>
          </w:p>
        </w:tc>
        <w:tc>
          <w:tcPr>
            <w:tcW w:w="1110" w:type="dxa"/>
            <w:tcBorders>
              <w:top w:val="single" w:sz="4" w:space="0" w:color="auto"/>
              <w:left w:val="nil"/>
              <w:bottom w:val="single" w:sz="4" w:space="0" w:color="auto"/>
              <w:right w:val="single" w:sz="4" w:space="0" w:color="auto"/>
            </w:tcBorders>
            <w:vAlign w:val="center"/>
          </w:tcPr>
          <w:p w14:paraId="18D11A12" w14:textId="53F447B1" w:rsidR="00E37BA0" w:rsidRPr="00323EBF" w:rsidRDefault="001B3872" w:rsidP="00E37BA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28E1F0F8" w14:textId="102A6146" w:rsidR="00E37BA0" w:rsidRPr="00323EBF" w:rsidRDefault="00C454D1"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7EE6180E" w14:textId="44E26DAE" w:rsidR="00E37BA0" w:rsidRPr="00323EBF" w:rsidRDefault="00C454D1"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5C35D99B" w14:textId="3D968F57" w:rsidR="00E37BA0" w:rsidRPr="00323EBF" w:rsidRDefault="00C454D1"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18E9E75A" w14:textId="2119828E" w:rsidR="00E37BA0" w:rsidRPr="00323EBF" w:rsidRDefault="007E745D"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315" w:type="dxa"/>
            <w:tcBorders>
              <w:top w:val="single" w:sz="4" w:space="0" w:color="auto"/>
              <w:left w:val="nil"/>
              <w:bottom w:val="single" w:sz="4" w:space="0" w:color="auto"/>
              <w:right w:val="single" w:sz="4" w:space="0" w:color="auto"/>
            </w:tcBorders>
            <w:textDirection w:val="btLr"/>
            <w:vAlign w:val="center"/>
          </w:tcPr>
          <w:p w14:paraId="605D2B94" w14:textId="0A4945EA" w:rsidR="00E37BA0" w:rsidRPr="00323EBF" w:rsidRDefault="007E745D"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715DBC55" w14:textId="5E274B8C" w:rsidR="00E37BA0" w:rsidRPr="00323EBF" w:rsidRDefault="00F07198" w:rsidP="00E37BA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Realizar los pagos de forma oportuna, previa entrega de la documentación requerida para los mismos.</w:t>
            </w:r>
          </w:p>
        </w:tc>
        <w:tc>
          <w:tcPr>
            <w:tcW w:w="286" w:type="dxa"/>
            <w:tcBorders>
              <w:top w:val="single" w:sz="4" w:space="0" w:color="auto"/>
              <w:left w:val="nil"/>
              <w:bottom w:val="single" w:sz="4" w:space="0" w:color="auto"/>
              <w:right w:val="single" w:sz="4" w:space="0" w:color="auto"/>
            </w:tcBorders>
            <w:textDirection w:val="btLr"/>
            <w:vAlign w:val="center"/>
          </w:tcPr>
          <w:p w14:paraId="340EF47A" w14:textId="6A5F4D08" w:rsidR="00E37BA0" w:rsidRPr="00323EBF" w:rsidRDefault="00EF6360"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3CC5BFDE" w14:textId="651B1674" w:rsidR="00E37BA0" w:rsidRPr="00323EBF" w:rsidRDefault="00EF6360"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095E6F6F" w14:textId="5B394538" w:rsidR="00E37BA0" w:rsidRPr="00323EBF" w:rsidRDefault="00EF6360"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single" w:sz="4" w:space="0" w:color="auto"/>
              <w:left w:val="nil"/>
              <w:bottom w:val="single" w:sz="4" w:space="0" w:color="auto"/>
              <w:right w:val="single" w:sz="4" w:space="0" w:color="auto"/>
            </w:tcBorders>
            <w:textDirection w:val="btLr"/>
            <w:vAlign w:val="center"/>
          </w:tcPr>
          <w:p w14:paraId="06E5A941" w14:textId="55CDF796" w:rsidR="00E37BA0" w:rsidRPr="00323EBF" w:rsidRDefault="00766999"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339AD15F" w14:textId="32A06A3A" w:rsidR="00E37BA0" w:rsidRPr="00323EBF" w:rsidRDefault="0068451B"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NO</w:t>
            </w:r>
          </w:p>
        </w:tc>
        <w:tc>
          <w:tcPr>
            <w:tcW w:w="573" w:type="dxa"/>
            <w:tcBorders>
              <w:top w:val="single" w:sz="4" w:space="0" w:color="auto"/>
              <w:left w:val="nil"/>
              <w:bottom w:val="single" w:sz="4" w:space="0" w:color="auto"/>
              <w:right w:val="single" w:sz="4" w:space="0" w:color="auto"/>
            </w:tcBorders>
            <w:textDirection w:val="btLr"/>
            <w:vAlign w:val="center"/>
          </w:tcPr>
          <w:p w14:paraId="555EEA2D" w14:textId="0A5B4828" w:rsidR="00E37BA0" w:rsidRPr="00323EBF" w:rsidRDefault="006F0561"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354A90D2" w14:textId="4EA05FA8" w:rsidR="00E37BA0" w:rsidRPr="00323EBF" w:rsidRDefault="002F298A"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08A2A547" w14:textId="75995D9B" w:rsidR="00E37BA0" w:rsidRPr="00323EBF" w:rsidRDefault="006E0F7A" w:rsidP="00E37BA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62AB583A" w14:textId="2CA50156" w:rsidR="00E37BA0" w:rsidRPr="00323EBF" w:rsidRDefault="00173D70" w:rsidP="00E37BA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Verificación oportuna de la documentación entregada por el contratista para el respectivo pago</w:t>
            </w:r>
          </w:p>
        </w:tc>
        <w:tc>
          <w:tcPr>
            <w:tcW w:w="707" w:type="dxa"/>
            <w:tcBorders>
              <w:top w:val="single" w:sz="4" w:space="0" w:color="auto"/>
              <w:left w:val="nil"/>
              <w:bottom w:val="single" w:sz="4" w:space="0" w:color="auto"/>
              <w:right w:val="single" w:sz="4" w:space="0" w:color="auto"/>
            </w:tcBorders>
            <w:vAlign w:val="center"/>
          </w:tcPr>
          <w:p w14:paraId="62649531" w14:textId="2FE72064" w:rsidR="00E37BA0" w:rsidRPr="00323EBF" w:rsidRDefault="005B5629" w:rsidP="00E37BA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requiera</w:t>
            </w:r>
          </w:p>
        </w:tc>
      </w:tr>
      <w:tr w:rsidR="003A6A70" w:rsidRPr="00323EBF" w14:paraId="6125EF17"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63515D1" w14:textId="76AB9101" w:rsidR="003A6A70" w:rsidRPr="00323EBF" w:rsidRDefault="003A6A70" w:rsidP="003A6A70">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13</w:t>
            </w:r>
          </w:p>
        </w:tc>
        <w:tc>
          <w:tcPr>
            <w:tcW w:w="316" w:type="dxa"/>
            <w:tcBorders>
              <w:top w:val="single" w:sz="4" w:space="0" w:color="auto"/>
              <w:left w:val="nil"/>
              <w:bottom w:val="single" w:sz="4" w:space="0" w:color="auto"/>
              <w:right w:val="single" w:sz="4" w:space="0" w:color="auto"/>
            </w:tcBorders>
            <w:textDirection w:val="btLr"/>
            <w:vAlign w:val="center"/>
          </w:tcPr>
          <w:p w14:paraId="3D92B756" w14:textId="50859EF8"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409031DD" w14:textId="31305FD2"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6D5BA08" w14:textId="27D8B8F5"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004EC171" w14:textId="403C5549"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685FBB54" w14:textId="5CAC50F0" w:rsidR="003A6A70" w:rsidRPr="00323EBF" w:rsidRDefault="003A6A70"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ajustes y/o complemento de los estudios y diseños</w:t>
            </w:r>
          </w:p>
        </w:tc>
        <w:tc>
          <w:tcPr>
            <w:tcW w:w="1110" w:type="dxa"/>
            <w:tcBorders>
              <w:top w:val="single" w:sz="4" w:space="0" w:color="auto"/>
              <w:left w:val="nil"/>
              <w:bottom w:val="single" w:sz="4" w:space="0" w:color="auto"/>
              <w:right w:val="single" w:sz="4" w:space="0" w:color="auto"/>
            </w:tcBorders>
            <w:vAlign w:val="center"/>
          </w:tcPr>
          <w:p w14:paraId="3BA276F6" w14:textId="32703E0D" w:rsidR="003A6A70" w:rsidRPr="00323EBF" w:rsidRDefault="003A6A70"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62BA7D61" w14:textId="13C0EBA3"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single" w:sz="4" w:space="0" w:color="auto"/>
              <w:left w:val="nil"/>
              <w:bottom w:val="single" w:sz="4" w:space="0" w:color="auto"/>
              <w:right w:val="single" w:sz="4" w:space="0" w:color="auto"/>
            </w:tcBorders>
            <w:textDirection w:val="btLr"/>
            <w:vAlign w:val="center"/>
          </w:tcPr>
          <w:p w14:paraId="2768CD0E" w14:textId="3B250C41"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7A8F4B41" w14:textId="6FF06ACC"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6646ED27" w14:textId="7CF367E5"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315" w:type="dxa"/>
            <w:tcBorders>
              <w:top w:val="single" w:sz="4" w:space="0" w:color="auto"/>
              <w:left w:val="nil"/>
              <w:bottom w:val="single" w:sz="4" w:space="0" w:color="auto"/>
              <w:right w:val="single" w:sz="4" w:space="0" w:color="auto"/>
            </w:tcBorders>
            <w:textDirection w:val="btLr"/>
            <w:vAlign w:val="center"/>
          </w:tcPr>
          <w:p w14:paraId="4A04EAC7" w14:textId="20E5BA00"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single" w:sz="4" w:space="0" w:color="auto"/>
              <w:left w:val="nil"/>
              <w:bottom w:val="single" w:sz="4" w:space="0" w:color="auto"/>
              <w:right w:val="single" w:sz="4" w:space="0" w:color="auto"/>
            </w:tcBorders>
            <w:vAlign w:val="center"/>
          </w:tcPr>
          <w:p w14:paraId="39AFA691" w14:textId="60754B99" w:rsidR="003A6A70" w:rsidRPr="00323EBF" w:rsidRDefault="009E277F"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ajustes y/o complemento de los estudios y diseños</w:t>
            </w:r>
          </w:p>
        </w:tc>
        <w:tc>
          <w:tcPr>
            <w:tcW w:w="286" w:type="dxa"/>
            <w:tcBorders>
              <w:top w:val="single" w:sz="4" w:space="0" w:color="auto"/>
              <w:left w:val="nil"/>
              <w:bottom w:val="single" w:sz="4" w:space="0" w:color="auto"/>
              <w:right w:val="single" w:sz="4" w:space="0" w:color="auto"/>
            </w:tcBorders>
            <w:textDirection w:val="btLr"/>
            <w:vAlign w:val="center"/>
          </w:tcPr>
          <w:p w14:paraId="2295CD16" w14:textId="23ACF891" w:rsidR="003A6A70" w:rsidRPr="00323EBF" w:rsidRDefault="00EF636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67E9989C" w14:textId="3DC8937D" w:rsidR="003A6A70" w:rsidRPr="00323EBF" w:rsidRDefault="00EF636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07908DCA" w14:textId="52CF00D2" w:rsidR="003A6A70" w:rsidRPr="00323EBF" w:rsidRDefault="00EF636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287" w:type="dxa"/>
            <w:tcBorders>
              <w:top w:val="single" w:sz="4" w:space="0" w:color="auto"/>
              <w:left w:val="nil"/>
              <w:bottom w:val="single" w:sz="4" w:space="0" w:color="auto"/>
              <w:right w:val="single" w:sz="4" w:space="0" w:color="auto"/>
            </w:tcBorders>
            <w:textDirection w:val="btLr"/>
            <w:vAlign w:val="center"/>
          </w:tcPr>
          <w:p w14:paraId="4F9C2E30" w14:textId="59A028A8" w:rsidR="003A6A70" w:rsidRPr="00323EBF" w:rsidRDefault="00766999"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35A4BCEE" w14:textId="2ED1566E" w:rsidR="003A6A70" w:rsidRPr="00323EBF" w:rsidRDefault="00880A44"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0BF0D9F8" w14:textId="64D5BB1D" w:rsidR="003A6A70" w:rsidRPr="00323EBF" w:rsidRDefault="006F0561"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31E6BAF6" w14:textId="264A7B8A" w:rsidR="003A6A70" w:rsidRPr="00323EBF" w:rsidRDefault="008A2505"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7B9F4E39" w14:textId="14B7CB99" w:rsidR="003A6A70" w:rsidRPr="00323EBF" w:rsidRDefault="006E0F7A"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Aprobación de los EyD</w:t>
            </w:r>
          </w:p>
        </w:tc>
        <w:tc>
          <w:tcPr>
            <w:tcW w:w="1205" w:type="dxa"/>
            <w:tcBorders>
              <w:top w:val="single" w:sz="4" w:space="0" w:color="auto"/>
              <w:left w:val="nil"/>
              <w:bottom w:val="single" w:sz="4" w:space="0" w:color="auto"/>
              <w:right w:val="single" w:sz="4" w:space="0" w:color="auto"/>
            </w:tcBorders>
            <w:vAlign w:val="center"/>
          </w:tcPr>
          <w:p w14:paraId="2988DF43" w14:textId="14FFC09A" w:rsidR="003A6A70" w:rsidRPr="00323EBF" w:rsidRDefault="00620FA6"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Verificación oportuna de los ajustes a realizar detectados por el contratista</w:t>
            </w:r>
          </w:p>
        </w:tc>
        <w:tc>
          <w:tcPr>
            <w:tcW w:w="707" w:type="dxa"/>
            <w:tcBorders>
              <w:top w:val="single" w:sz="4" w:space="0" w:color="auto"/>
              <w:left w:val="nil"/>
              <w:bottom w:val="single" w:sz="4" w:space="0" w:color="auto"/>
              <w:right w:val="single" w:sz="4" w:space="0" w:color="auto"/>
            </w:tcBorders>
            <w:vAlign w:val="center"/>
          </w:tcPr>
          <w:p w14:paraId="02E9DF3E" w14:textId="6D677B9B" w:rsidR="003A6A70" w:rsidRPr="00323EBF" w:rsidRDefault="00DC2E1E"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3A6A70" w:rsidRPr="00323EBF" w14:paraId="4C59A147"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738FFDBD" w14:textId="2963163F" w:rsidR="003A6A70" w:rsidRPr="00323EBF" w:rsidRDefault="003A6A70" w:rsidP="003A6A70">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14</w:t>
            </w:r>
          </w:p>
        </w:tc>
        <w:tc>
          <w:tcPr>
            <w:tcW w:w="316" w:type="dxa"/>
            <w:tcBorders>
              <w:top w:val="single" w:sz="4" w:space="0" w:color="auto"/>
              <w:left w:val="nil"/>
              <w:bottom w:val="single" w:sz="4" w:space="0" w:color="auto"/>
              <w:right w:val="single" w:sz="4" w:space="0" w:color="auto"/>
            </w:tcBorders>
            <w:textDirection w:val="btLr"/>
            <w:vAlign w:val="center"/>
          </w:tcPr>
          <w:p w14:paraId="760642FA" w14:textId="19567049"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94472D2" w14:textId="241E513A"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01F5C1D4" w14:textId="3A1ED418"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C1985D5" w14:textId="4BBB7522"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0A300F7B" w14:textId="290315BA" w:rsidR="003A6A70" w:rsidRPr="00323EBF" w:rsidRDefault="003A6A70"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gestión predial, social, ambiental y arqueológica</w:t>
            </w:r>
          </w:p>
        </w:tc>
        <w:tc>
          <w:tcPr>
            <w:tcW w:w="1110" w:type="dxa"/>
            <w:tcBorders>
              <w:top w:val="single" w:sz="4" w:space="0" w:color="auto"/>
              <w:left w:val="nil"/>
              <w:bottom w:val="single" w:sz="4" w:space="0" w:color="auto"/>
              <w:right w:val="single" w:sz="4" w:space="0" w:color="auto"/>
            </w:tcBorders>
            <w:vAlign w:val="center"/>
          </w:tcPr>
          <w:p w14:paraId="70CE96A8" w14:textId="0165FA63" w:rsidR="003A6A70" w:rsidRPr="00323EBF" w:rsidRDefault="003A6A70"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407694FB" w14:textId="6B1C8A7A"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single" w:sz="4" w:space="0" w:color="auto"/>
              <w:left w:val="nil"/>
              <w:bottom w:val="single" w:sz="4" w:space="0" w:color="auto"/>
              <w:right w:val="single" w:sz="4" w:space="0" w:color="auto"/>
            </w:tcBorders>
            <w:textDirection w:val="btLr"/>
            <w:vAlign w:val="center"/>
          </w:tcPr>
          <w:p w14:paraId="203E3508" w14:textId="1753DF00"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0D853133" w14:textId="753E1582" w:rsidR="003A6A70" w:rsidRPr="00323EBF" w:rsidRDefault="000D2C8F"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49BD3B55" w14:textId="3A57D2A7"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315" w:type="dxa"/>
            <w:tcBorders>
              <w:top w:val="single" w:sz="4" w:space="0" w:color="auto"/>
              <w:left w:val="nil"/>
              <w:bottom w:val="single" w:sz="4" w:space="0" w:color="auto"/>
              <w:right w:val="single" w:sz="4" w:space="0" w:color="auto"/>
            </w:tcBorders>
            <w:textDirection w:val="btLr"/>
            <w:vAlign w:val="center"/>
          </w:tcPr>
          <w:p w14:paraId="7B9A027E" w14:textId="563935BF" w:rsidR="003A6A70" w:rsidRPr="00323EBF" w:rsidRDefault="003A6A70"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single" w:sz="4" w:space="0" w:color="auto"/>
              <w:left w:val="nil"/>
              <w:bottom w:val="single" w:sz="4" w:space="0" w:color="auto"/>
              <w:right w:val="single" w:sz="4" w:space="0" w:color="auto"/>
            </w:tcBorders>
            <w:vAlign w:val="center"/>
          </w:tcPr>
          <w:p w14:paraId="5E5E9B13" w14:textId="1BF05BD5" w:rsidR="003A6A70" w:rsidRPr="00323EBF" w:rsidRDefault="00606859"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gestión predial, social, ambiental y arqueológica</w:t>
            </w:r>
          </w:p>
        </w:tc>
        <w:tc>
          <w:tcPr>
            <w:tcW w:w="286" w:type="dxa"/>
            <w:tcBorders>
              <w:top w:val="single" w:sz="4" w:space="0" w:color="auto"/>
              <w:left w:val="nil"/>
              <w:bottom w:val="single" w:sz="4" w:space="0" w:color="auto"/>
              <w:right w:val="single" w:sz="4" w:space="0" w:color="auto"/>
            </w:tcBorders>
            <w:textDirection w:val="btLr"/>
            <w:vAlign w:val="center"/>
          </w:tcPr>
          <w:p w14:paraId="6E70191E" w14:textId="0E48EC15" w:rsidR="003A6A70" w:rsidRPr="00323EBF" w:rsidRDefault="00AC4092"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5D807F58" w14:textId="1E959375" w:rsidR="003A6A70" w:rsidRPr="00323EBF" w:rsidRDefault="00AC4092"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25A23F18" w14:textId="6B46C153" w:rsidR="003A6A70" w:rsidRPr="00323EBF" w:rsidRDefault="00AC4092"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287" w:type="dxa"/>
            <w:tcBorders>
              <w:top w:val="single" w:sz="4" w:space="0" w:color="auto"/>
              <w:left w:val="nil"/>
              <w:bottom w:val="single" w:sz="4" w:space="0" w:color="auto"/>
              <w:right w:val="single" w:sz="4" w:space="0" w:color="auto"/>
            </w:tcBorders>
            <w:textDirection w:val="btLr"/>
            <w:vAlign w:val="center"/>
          </w:tcPr>
          <w:p w14:paraId="5C5B3350" w14:textId="704495D6" w:rsidR="003A6A70" w:rsidRPr="00323EBF" w:rsidRDefault="00766999"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31CC7BB9" w14:textId="4C89B1ED" w:rsidR="003A6A70" w:rsidRPr="00323EBF" w:rsidRDefault="00880A44"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0CB3451F" w14:textId="6654D138" w:rsidR="003A6A70" w:rsidRPr="00323EBF" w:rsidRDefault="006F0561"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546F72BA" w14:textId="39AFCADC" w:rsidR="003A6A70" w:rsidRPr="00323EBF" w:rsidRDefault="00FF1B46"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529139D0" w14:textId="11A0DA9A" w:rsidR="003A6A70" w:rsidRPr="00323EBF" w:rsidRDefault="00F464A2" w:rsidP="003A6A7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2863BE26" w14:textId="69BF1CD1" w:rsidR="003A6A70" w:rsidRPr="00323EBF" w:rsidRDefault="00494E96"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single" w:sz="4" w:space="0" w:color="auto"/>
              <w:left w:val="nil"/>
              <w:bottom w:val="single" w:sz="4" w:space="0" w:color="auto"/>
              <w:right w:val="single" w:sz="4" w:space="0" w:color="auto"/>
            </w:tcBorders>
            <w:vAlign w:val="center"/>
          </w:tcPr>
          <w:p w14:paraId="15828CA0" w14:textId="09312130" w:rsidR="003A6A70" w:rsidRPr="00323EBF" w:rsidRDefault="00AA31B6" w:rsidP="003A6A7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BB7311" w:rsidRPr="00323EBF" w14:paraId="1102FCB6"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EB86B5A" w14:textId="4C0F3561" w:rsidR="00BB7311" w:rsidRPr="00323EBF" w:rsidRDefault="00BB7311" w:rsidP="00BB7311">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15</w:t>
            </w:r>
          </w:p>
        </w:tc>
        <w:tc>
          <w:tcPr>
            <w:tcW w:w="316" w:type="dxa"/>
            <w:tcBorders>
              <w:top w:val="single" w:sz="4" w:space="0" w:color="auto"/>
              <w:left w:val="nil"/>
              <w:bottom w:val="single" w:sz="4" w:space="0" w:color="auto"/>
              <w:right w:val="single" w:sz="4" w:space="0" w:color="auto"/>
            </w:tcBorders>
            <w:textDirection w:val="btLr"/>
            <w:vAlign w:val="center"/>
          </w:tcPr>
          <w:p w14:paraId="73FB35C2" w14:textId="2184FFA6"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074A3A0F" w14:textId="06505AAD"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45A1F830" w14:textId="53B34A61"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71BB1FC1" w14:textId="20395989"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32BE128B" w14:textId="2BB3B9AB" w:rsidR="00BB7311" w:rsidRPr="00323EBF" w:rsidRDefault="00BB7311" w:rsidP="00BB7311">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interferencia de redes de servicios públicos</w:t>
            </w:r>
          </w:p>
        </w:tc>
        <w:tc>
          <w:tcPr>
            <w:tcW w:w="1110" w:type="dxa"/>
            <w:tcBorders>
              <w:top w:val="single" w:sz="4" w:space="0" w:color="auto"/>
              <w:left w:val="nil"/>
              <w:bottom w:val="single" w:sz="4" w:space="0" w:color="auto"/>
              <w:right w:val="single" w:sz="4" w:space="0" w:color="auto"/>
            </w:tcBorders>
            <w:vAlign w:val="center"/>
          </w:tcPr>
          <w:p w14:paraId="40DA39D5" w14:textId="76A44285" w:rsidR="00BB7311" w:rsidRPr="00323EBF" w:rsidRDefault="00BB7311" w:rsidP="00BB7311">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0EE98A55" w14:textId="40F9685A" w:rsidR="00BB7311" w:rsidRPr="00323EBF" w:rsidRDefault="000D2C8F"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single" w:sz="4" w:space="0" w:color="auto"/>
              <w:left w:val="nil"/>
              <w:bottom w:val="single" w:sz="4" w:space="0" w:color="auto"/>
              <w:right w:val="single" w:sz="4" w:space="0" w:color="auto"/>
            </w:tcBorders>
            <w:textDirection w:val="btLr"/>
            <w:vAlign w:val="center"/>
          </w:tcPr>
          <w:p w14:paraId="306C8C36" w14:textId="079EBE1F" w:rsidR="00BB7311" w:rsidRPr="00323EBF" w:rsidRDefault="000D2C8F"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4F4BC956" w14:textId="69CC10BD" w:rsidR="00BB7311" w:rsidRPr="00323EBF" w:rsidRDefault="000D2C8F"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2977BA4A" w14:textId="55498AA8"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315" w:type="dxa"/>
            <w:tcBorders>
              <w:top w:val="single" w:sz="4" w:space="0" w:color="auto"/>
              <w:left w:val="nil"/>
              <w:bottom w:val="single" w:sz="4" w:space="0" w:color="auto"/>
              <w:right w:val="single" w:sz="4" w:space="0" w:color="auto"/>
            </w:tcBorders>
            <w:textDirection w:val="btLr"/>
            <w:vAlign w:val="center"/>
          </w:tcPr>
          <w:p w14:paraId="71327EBF" w14:textId="015923B4" w:rsidR="00BB7311" w:rsidRPr="00323EBF" w:rsidRDefault="00BB731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single" w:sz="4" w:space="0" w:color="auto"/>
              <w:left w:val="nil"/>
              <w:bottom w:val="single" w:sz="4" w:space="0" w:color="auto"/>
              <w:right w:val="single" w:sz="4" w:space="0" w:color="auto"/>
            </w:tcBorders>
            <w:vAlign w:val="center"/>
          </w:tcPr>
          <w:p w14:paraId="39356BBC" w14:textId="2505415F" w:rsidR="00BB7311" w:rsidRPr="00323EBF" w:rsidRDefault="00B11F69" w:rsidP="00BB7311">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Retrasos por interferencia de redes de servicios públicos</w:t>
            </w:r>
          </w:p>
        </w:tc>
        <w:tc>
          <w:tcPr>
            <w:tcW w:w="286" w:type="dxa"/>
            <w:tcBorders>
              <w:top w:val="single" w:sz="4" w:space="0" w:color="auto"/>
              <w:left w:val="nil"/>
              <w:bottom w:val="single" w:sz="4" w:space="0" w:color="auto"/>
              <w:right w:val="single" w:sz="4" w:space="0" w:color="auto"/>
            </w:tcBorders>
            <w:textDirection w:val="btLr"/>
            <w:vAlign w:val="center"/>
          </w:tcPr>
          <w:p w14:paraId="5172D8FF" w14:textId="70AD0C80" w:rsidR="00BB7311" w:rsidRPr="00323EBF" w:rsidRDefault="00AC4092"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3DFB9657" w14:textId="39C56E01" w:rsidR="00BB7311" w:rsidRPr="00323EBF" w:rsidRDefault="00AC4092"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77C34A10" w14:textId="6619FE98" w:rsidR="00BB7311" w:rsidRPr="00323EBF" w:rsidRDefault="00AC4092"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287" w:type="dxa"/>
            <w:tcBorders>
              <w:top w:val="single" w:sz="4" w:space="0" w:color="auto"/>
              <w:left w:val="nil"/>
              <w:bottom w:val="single" w:sz="4" w:space="0" w:color="auto"/>
              <w:right w:val="single" w:sz="4" w:space="0" w:color="auto"/>
            </w:tcBorders>
            <w:textDirection w:val="btLr"/>
            <w:vAlign w:val="center"/>
          </w:tcPr>
          <w:p w14:paraId="19FD4C70" w14:textId="123526A9" w:rsidR="00BB7311" w:rsidRPr="00323EBF" w:rsidRDefault="00766999"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256A2BA6" w14:textId="597BA88A" w:rsidR="00BB7311" w:rsidRPr="00323EBF" w:rsidRDefault="00880A44"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7519334D" w14:textId="7D149C28" w:rsidR="00BB7311" w:rsidRPr="00323EBF" w:rsidRDefault="006F0561"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62D2136C" w14:textId="21863F42" w:rsidR="00BB7311" w:rsidRPr="00323EBF" w:rsidRDefault="00514798"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303FF937" w14:textId="1540560E" w:rsidR="00BB7311" w:rsidRPr="00323EBF" w:rsidRDefault="00F464A2" w:rsidP="00BB7311">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21488ACC" w14:textId="6C86EFEE" w:rsidR="00BB7311" w:rsidRPr="00323EBF" w:rsidRDefault="00F055C8" w:rsidP="00BB7311">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single" w:sz="4" w:space="0" w:color="auto"/>
              <w:left w:val="nil"/>
              <w:bottom w:val="single" w:sz="4" w:space="0" w:color="auto"/>
              <w:right w:val="single" w:sz="4" w:space="0" w:color="auto"/>
            </w:tcBorders>
            <w:vAlign w:val="center"/>
          </w:tcPr>
          <w:p w14:paraId="77018973" w14:textId="2EB605A8" w:rsidR="00BB7311" w:rsidRPr="00323EBF" w:rsidRDefault="00A753AA" w:rsidP="00BB7311">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FA5D66" w:rsidRPr="00323EBF" w14:paraId="422A923F"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3AA59661" w14:textId="016D48F3" w:rsidR="00FA5D66" w:rsidRPr="00323EBF" w:rsidRDefault="00FA5D66" w:rsidP="00FA5D66">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16</w:t>
            </w:r>
          </w:p>
        </w:tc>
        <w:tc>
          <w:tcPr>
            <w:tcW w:w="316" w:type="dxa"/>
            <w:tcBorders>
              <w:top w:val="single" w:sz="4" w:space="0" w:color="auto"/>
              <w:left w:val="nil"/>
              <w:bottom w:val="single" w:sz="4" w:space="0" w:color="auto"/>
              <w:right w:val="single" w:sz="4" w:space="0" w:color="auto"/>
            </w:tcBorders>
            <w:textDirection w:val="btLr"/>
            <w:vAlign w:val="center"/>
          </w:tcPr>
          <w:p w14:paraId="7D86CCEB" w14:textId="4FAA00FC" w:rsidR="00FA5D66" w:rsidRPr="00323EBF" w:rsidRDefault="00FA5D6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377050BA" w14:textId="47F4919F" w:rsidR="00FA5D66" w:rsidRPr="00323EBF" w:rsidRDefault="00FA5D6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6AD5C510" w14:textId="0C8364F2" w:rsidR="00FA5D66" w:rsidRPr="00323EBF" w:rsidRDefault="00FA5D6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25F5DA52" w14:textId="27C445C6" w:rsidR="00FA5D66" w:rsidRPr="00323EBF" w:rsidRDefault="00FA5D6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63C537A8" w14:textId="7E138535" w:rsidR="00FA5D66" w:rsidRPr="00323EBF" w:rsidRDefault="00FA5D66" w:rsidP="00FA5D66">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Cambios normativos o legislativos</w:t>
            </w:r>
          </w:p>
        </w:tc>
        <w:tc>
          <w:tcPr>
            <w:tcW w:w="1110" w:type="dxa"/>
            <w:tcBorders>
              <w:top w:val="single" w:sz="4" w:space="0" w:color="auto"/>
              <w:left w:val="nil"/>
              <w:bottom w:val="single" w:sz="4" w:space="0" w:color="auto"/>
              <w:right w:val="single" w:sz="4" w:space="0" w:color="auto"/>
            </w:tcBorders>
            <w:vAlign w:val="center"/>
          </w:tcPr>
          <w:p w14:paraId="1FF506E5" w14:textId="3B997520" w:rsidR="00FA5D66" w:rsidRPr="00323EBF" w:rsidRDefault="00686C41" w:rsidP="00FA5D66">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16163106" w14:textId="65CCDEF8" w:rsidR="00FA5D66" w:rsidRPr="00323EBF" w:rsidRDefault="00B45743"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315" w:type="dxa"/>
            <w:tcBorders>
              <w:top w:val="single" w:sz="4" w:space="0" w:color="auto"/>
              <w:left w:val="nil"/>
              <w:bottom w:val="single" w:sz="4" w:space="0" w:color="auto"/>
              <w:right w:val="single" w:sz="4" w:space="0" w:color="auto"/>
            </w:tcBorders>
            <w:textDirection w:val="btLr"/>
            <w:vAlign w:val="center"/>
          </w:tcPr>
          <w:p w14:paraId="6C635EA3" w14:textId="7F92BA7D" w:rsidR="00FA5D66" w:rsidRPr="00323EBF" w:rsidRDefault="00B45743"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3B327A8B" w14:textId="618616CF" w:rsidR="00FA5D66" w:rsidRPr="00323EBF" w:rsidRDefault="00F34236"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315" w:type="dxa"/>
            <w:tcBorders>
              <w:top w:val="single" w:sz="4" w:space="0" w:color="auto"/>
              <w:left w:val="nil"/>
              <w:bottom w:val="single" w:sz="4" w:space="0" w:color="auto"/>
              <w:right w:val="single" w:sz="4" w:space="0" w:color="auto"/>
            </w:tcBorders>
            <w:textDirection w:val="btLr"/>
            <w:vAlign w:val="center"/>
          </w:tcPr>
          <w:p w14:paraId="1A93EC8F" w14:textId="1A6985BC" w:rsidR="00FA5D66" w:rsidRPr="00323EBF" w:rsidRDefault="00CC6FCB"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3C4973" w:rsidRPr="00323EBF">
              <w:rPr>
                <w:rFonts w:ascii="Arial" w:eastAsia="Times New Roman" w:hAnsi="Arial" w:cs="Arial"/>
                <w:color w:val="000000"/>
                <w:sz w:val="14"/>
                <w:szCs w:val="14"/>
                <w:lang w:eastAsia="es-CO"/>
              </w:rPr>
              <w:t xml:space="preserve"> Bajo</w:t>
            </w:r>
          </w:p>
        </w:tc>
        <w:tc>
          <w:tcPr>
            <w:tcW w:w="315" w:type="dxa"/>
            <w:tcBorders>
              <w:top w:val="single" w:sz="4" w:space="0" w:color="auto"/>
              <w:left w:val="nil"/>
              <w:bottom w:val="single" w:sz="4" w:space="0" w:color="auto"/>
              <w:right w:val="single" w:sz="4" w:space="0" w:color="auto"/>
            </w:tcBorders>
            <w:textDirection w:val="btLr"/>
            <w:vAlign w:val="center"/>
          </w:tcPr>
          <w:p w14:paraId="37E6D70F" w14:textId="6AA3C475" w:rsidR="00FA5D66" w:rsidRPr="00323EBF" w:rsidRDefault="003C4973"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214" w:type="dxa"/>
            <w:tcBorders>
              <w:top w:val="single" w:sz="4" w:space="0" w:color="auto"/>
              <w:left w:val="nil"/>
              <w:bottom w:val="single" w:sz="4" w:space="0" w:color="auto"/>
              <w:right w:val="single" w:sz="4" w:space="0" w:color="auto"/>
            </w:tcBorders>
            <w:vAlign w:val="center"/>
          </w:tcPr>
          <w:p w14:paraId="2DD51B43" w14:textId="60B46A55" w:rsidR="00FA5D66" w:rsidRPr="00323EBF" w:rsidRDefault="00C41E3D" w:rsidP="00FA5D66">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Cambios normativos o legislativos</w:t>
            </w:r>
          </w:p>
        </w:tc>
        <w:tc>
          <w:tcPr>
            <w:tcW w:w="286" w:type="dxa"/>
            <w:tcBorders>
              <w:top w:val="single" w:sz="4" w:space="0" w:color="auto"/>
              <w:left w:val="nil"/>
              <w:bottom w:val="single" w:sz="4" w:space="0" w:color="auto"/>
              <w:right w:val="single" w:sz="4" w:space="0" w:color="auto"/>
            </w:tcBorders>
            <w:textDirection w:val="btLr"/>
            <w:vAlign w:val="center"/>
          </w:tcPr>
          <w:p w14:paraId="6383B7BF" w14:textId="197DED24" w:rsidR="00FA5D66" w:rsidRPr="00323EBF" w:rsidRDefault="008B6DA5"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4F2D157E" w14:textId="0EFF2E8F" w:rsidR="00FA5D66" w:rsidRPr="00323EBF" w:rsidRDefault="008B6DA5"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0F9E6D53" w14:textId="6EA9EB6E" w:rsidR="00FA5D66" w:rsidRPr="00323EBF" w:rsidRDefault="008B6DA5"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4</w:t>
            </w:r>
          </w:p>
        </w:tc>
        <w:tc>
          <w:tcPr>
            <w:tcW w:w="287" w:type="dxa"/>
            <w:tcBorders>
              <w:top w:val="single" w:sz="4" w:space="0" w:color="auto"/>
              <w:left w:val="nil"/>
              <w:bottom w:val="single" w:sz="4" w:space="0" w:color="auto"/>
              <w:right w:val="single" w:sz="4" w:space="0" w:color="auto"/>
            </w:tcBorders>
            <w:textDirection w:val="btLr"/>
            <w:vAlign w:val="center"/>
          </w:tcPr>
          <w:p w14:paraId="4BD4C7DE" w14:textId="1C18D4DF" w:rsidR="00FA5D66" w:rsidRPr="00323EBF" w:rsidRDefault="00766999"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3D046AC3" w14:textId="77FD8EFF" w:rsidR="00FA5D66" w:rsidRPr="00323EBF" w:rsidRDefault="00880A44"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6D808FE2" w14:textId="101F525A" w:rsidR="00FA5D66" w:rsidRPr="00323EBF" w:rsidRDefault="006F0561"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Estatal</w:t>
            </w:r>
          </w:p>
        </w:tc>
        <w:tc>
          <w:tcPr>
            <w:tcW w:w="430" w:type="dxa"/>
            <w:tcBorders>
              <w:top w:val="single" w:sz="4" w:space="0" w:color="auto"/>
              <w:left w:val="nil"/>
              <w:bottom w:val="single" w:sz="4" w:space="0" w:color="auto"/>
              <w:right w:val="single" w:sz="4" w:space="0" w:color="auto"/>
            </w:tcBorders>
            <w:textDirection w:val="btLr"/>
          </w:tcPr>
          <w:p w14:paraId="781CB128" w14:textId="6E880A0E" w:rsidR="00FA5D66" w:rsidRPr="00323EBF" w:rsidRDefault="00AF3328"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7FC546A3" w14:textId="12F67DAF" w:rsidR="00FA5D66" w:rsidRPr="00323EBF" w:rsidRDefault="00F464A2" w:rsidP="00FA5D66">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4E33C5D6" w14:textId="27B373D6" w:rsidR="00FA5D66" w:rsidRPr="00323EBF" w:rsidRDefault="004F7077" w:rsidP="00FA5D66">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single" w:sz="4" w:space="0" w:color="auto"/>
              <w:left w:val="nil"/>
              <w:bottom w:val="single" w:sz="4" w:space="0" w:color="auto"/>
              <w:right w:val="single" w:sz="4" w:space="0" w:color="auto"/>
            </w:tcBorders>
            <w:vAlign w:val="center"/>
          </w:tcPr>
          <w:p w14:paraId="33398EDD" w14:textId="0F99DD08" w:rsidR="00FA5D66" w:rsidRPr="00323EBF" w:rsidRDefault="006E67BB" w:rsidP="00FA5D66">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ED1850" w:rsidRPr="00323EBF" w14:paraId="291B34BA"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76394C2E" w14:textId="4D1C3994" w:rsidR="00ED1850" w:rsidRPr="00323EBF" w:rsidRDefault="00ED1850" w:rsidP="00ED1850">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17</w:t>
            </w:r>
          </w:p>
        </w:tc>
        <w:tc>
          <w:tcPr>
            <w:tcW w:w="316" w:type="dxa"/>
            <w:tcBorders>
              <w:top w:val="single" w:sz="4" w:space="0" w:color="auto"/>
              <w:left w:val="nil"/>
              <w:bottom w:val="single" w:sz="4" w:space="0" w:color="auto"/>
              <w:right w:val="single" w:sz="4" w:space="0" w:color="auto"/>
            </w:tcBorders>
            <w:textDirection w:val="btLr"/>
            <w:vAlign w:val="center"/>
          </w:tcPr>
          <w:p w14:paraId="0F2C83FD" w14:textId="2A00AA90" w:rsidR="00ED1850" w:rsidRPr="00323EBF" w:rsidRDefault="00ED185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39D03D61" w14:textId="769C1819" w:rsidR="00ED1850" w:rsidRPr="00323EBF" w:rsidRDefault="00ED185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04CF7C1F" w14:textId="5D55635A" w:rsidR="00ED1850" w:rsidRPr="00323EBF" w:rsidRDefault="00ED185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26D9687C" w14:textId="2FD15FAB" w:rsidR="00ED1850" w:rsidRPr="00323EBF" w:rsidRDefault="00ED1850"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7D8A31DD" w14:textId="1EA9D2EF" w:rsidR="00ED1850" w:rsidRPr="00323EBF" w:rsidRDefault="00ED1850" w:rsidP="00ED185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Biológico</w:t>
            </w:r>
          </w:p>
        </w:tc>
        <w:tc>
          <w:tcPr>
            <w:tcW w:w="1110" w:type="dxa"/>
            <w:tcBorders>
              <w:top w:val="single" w:sz="4" w:space="0" w:color="auto"/>
              <w:left w:val="nil"/>
              <w:bottom w:val="single" w:sz="4" w:space="0" w:color="auto"/>
              <w:right w:val="single" w:sz="4" w:space="0" w:color="auto"/>
            </w:tcBorders>
            <w:vAlign w:val="center"/>
          </w:tcPr>
          <w:p w14:paraId="39A7DCCD" w14:textId="6AB66877" w:rsidR="00ED1850" w:rsidRPr="00323EBF" w:rsidRDefault="009917C6" w:rsidP="00ED185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77CE8580" w14:textId="455F214A" w:rsidR="00ED1850" w:rsidRPr="00323EBF" w:rsidRDefault="00E31F26"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48E48852" w14:textId="6D8CDCC9" w:rsidR="00ED1850" w:rsidRPr="00323EBF" w:rsidRDefault="00E31F26"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024E7F58" w14:textId="45C29A63" w:rsidR="00ED1850" w:rsidRPr="00323EBF" w:rsidRDefault="00E31F26"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single" w:sz="4" w:space="0" w:color="auto"/>
              <w:left w:val="nil"/>
              <w:bottom w:val="single" w:sz="4" w:space="0" w:color="auto"/>
              <w:right w:val="single" w:sz="4" w:space="0" w:color="auto"/>
            </w:tcBorders>
            <w:textDirection w:val="btLr"/>
            <w:vAlign w:val="center"/>
          </w:tcPr>
          <w:p w14:paraId="1878065F" w14:textId="701A224E" w:rsidR="00ED1850" w:rsidRPr="00323EBF" w:rsidRDefault="00CC6FCB"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8A6D38" w:rsidRPr="00323EBF">
              <w:rPr>
                <w:rFonts w:ascii="Arial" w:eastAsia="Times New Roman" w:hAnsi="Arial" w:cs="Arial"/>
                <w:color w:val="000000"/>
                <w:sz w:val="14"/>
                <w:szCs w:val="14"/>
                <w:lang w:eastAsia="es-CO"/>
              </w:rPr>
              <w:t xml:space="preserve"> Medio</w:t>
            </w:r>
          </w:p>
        </w:tc>
        <w:tc>
          <w:tcPr>
            <w:tcW w:w="315" w:type="dxa"/>
            <w:tcBorders>
              <w:top w:val="single" w:sz="4" w:space="0" w:color="auto"/>
              <w:left w:val="nil"/>
              <w:bottom w:val="single" w:sz="4" w:space="0" w:color="auto"/>
              <w:right w:val="single" w:sz="4" w:space="0" w:color="auto"/>
            </w:tcBorders>
            <w:textDirection w:val="btLr"/>
            <w:vAlign w:val="center"/>
          </w:tcPr>
          <w:p w14:paraId="4F993538" w14:textId="092C6B5B" w:rsidR="00ED1850" w:rsidRPr="00323EBF" w:rsidRDefault="003923D8"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Compartido</w:t>
            </w:r>
          </w:p>
        </w:tc>
        <w:tc>
          <w:tcPr>
            <w:tcW w:w="4214" w:type="dxa"/>
            <w:tcBorders>
              <w:top w:val="single" w:sz="4" w:space="0" w:color="auto"/>
              <w:left w:val="nil"/>
              <w:bottom w:val="single" w:sz="4" w:space="0" w:color="auto"/>
              <w:right w:val="single" w:sz="4" w:space="0" w:color="auto"/>
            </w:tcBorders>
            <w:vAlign w:val="center"/>
          </w:tcPr>
          <w:p w14:paraId="439B737E" w14:textId="55F9D1AA" w:rsidR="00ED1850" w:rsidRPr="00323EBF" w:rsidRDefault="00D06E19" w:rsidP="00ED185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Biológico</w:t>
            </w:r>
          </w:p>
        </w:tc>
        <w:tc>
          <w:tcPr>
            <w:tcW w:w="286" w:type="dxa"/>
            <w:tcBorders>
              <w:top w:val="single" w:sz="4" w:space="0" w:color="auto"/>
              <w:left w:val="nil"/>
              <w:bottom w:val="single" w:sz="4" w:space="0" w:color="auto"/>
              <w:right w:val="single" w:sz="4" w:space="0" w:color="auto"/>
            </w:tcBorders>
            <w:textDirection w:val="btLr"/>
            <w:vAlign w:val="center"/>
          </w:tcPr>
          <w:p w14:paraId="3DAA93EC" w14:textId="18477D07" w:rsidR="00ED1850" w:rsidRPr="00323EBF" w:rsidRDefault="00F4348C"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single" w:sz="4" w:space="0" w:color="auto"/>
              <w:left w:val="nil"/>
              <w:bottom w:val="single" w:sz="4" w:space="0" w:color="auto"/>
              <w:right w:val="single" w:sz="4" w:space="0" w:color="auto"/>
            </w:tcBorders>
            <w:textDirection w:val="btLr"/>
            <w:vAlign w:val="center"/>
          </w:tcPr>
          <w:p w14:paraId="53F994D5" w14:textId="099441E6" w:rsidR="00ED1850" w:rsidRPr="00323EBF" w:rsidRDefault="00F4348C"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28CF8FE3" w14:textId="17B0CB8E" w:rsidR="00ED1850" w:rsidRPr="00323EBF" w:rsidRDefault="00F4348C"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287" w:type="dxa"/>
            <w:tcBorders>
              <w:top w:val="single" w:sz="4" w:space="0" w:color="auto"/>
              <w:left w:val="nil"/>
              <w:bottom w:val="single" w:sz="4" w:space="0" w:color="auto"/>
              <w:right w:val="single" w:sz="4" w:space="0" w:color="auto"/>
            </w:tcBorders>
            <w:textDirection w:val="btLr"/>
            <w:vAlign w:val="center"/>
          </w:tcPr>
          <w:p w14:paraId="3DCFCF82" w14:textId="321C6EA7" w:rsidR="00ED1850" w:rsidRPr="00323EBF" w:rsidRDefault="00D63FF5"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430" w:type="dxa"/>
            <w:tcBorders>
              <w:top w:val="single" w:sz="4" w:space="0" w:color="auto"/>
              <w:left w:val="nil"/>
              <w:bottom w:val="single" w:sz="4" w:space="0" w:color="auto"/>
              <w:right w:val="single" w:sz="4" w:space="0" w:color="auto"/>
            </w:tcBorders>
            <w:textDirection w:val="btLr"/>
            <w:vAlign w:val="center"/>
          </w:tcPr>
          <w:p w14:paraId="6858721C" w14:textId="5563B6CF" w:rsidR="00ED1850" w:rsidRPr="00323EBF" w:rsidRDefault="00880A44"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241E8BBE" w14:textId="5CB5EAD3" w:rsidR="00ED1850" w:rsidRPr="00323EBF" w:rsidRDefault="00AA1A99"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Compartido</w:t>
            </w:r>
          </w:p>
        </w:tc>
        <w:tc>
          <w:tcPr>
            <w:tcW w:w="430" w:type="dxa"/>
            <w:tcBorders>
              <w:top w:val="single" w:sz="4" w:space="0" w:color="auto"/>
              <w:left w:val="nil"/>
              <w:bottom w:val="single" w:sz="4" w:space="0" w:color="auto"/>
              <w:right w:val="single" w:sz="4" w:space="0" w:color="auto"/>
            </w:tcBorders>
            <w:textDirection w:val="btLr"/>
          </w:tcPr>
          <w:p w14:paraId="42E3BD42" w14:textId="027E6B57" w:rsidR="00ED1850" w:rsidRPr="00323EBF" w:rsidRDefault="00513C6E"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35E06086" w14:textId="7FB30C94" w:rsidR="00ED1850" w:rsidRPr="00323EBF" w:rsidRDefault="00F464A2" w:rsidP="00ED185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7BE3BC75" w14:textId="298A8473" w:rsidR="00ED1850" w:rsidRPr="00323EBF" w:rsidRDefault="00E37B50" w:rsidP="00ED185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single" w:sz="4" w:space="0" w:color="auto"/>
              <w:left w:val="nil"/>
              <w:bottom w:val="single" w:sz="4" w:space="0" w:color="auto"/>
              <w:right w:val="single" w:sz="4" w:space="0" w:color="auto"/>
            </w:tcBorders>
            <w:vAlign w:val="center"/>
          </w:tcPr>
          <w:p w14:paraId="6AC1D527" w14:textId="1020684B" w:rsidR="00ED1850" w:rsidRPr="00323EBF" w:rsidRDefault="008C3894" w:rsidP="00ED185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C936C9" w:rsidRPr="00323EBF" w14:paraId="758CD1A4"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C0378BC" w14:textId="3A24A590" w:rsidR="00C936C9" w:rsidRPr="00323EBF" w:rsidRDefault="00C936C9" w:rsidP="00C936C9">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18</w:t>
            </w:r>
          </w:p>
        </w:tc>
        <w:tc>
          <w:tcPr>
            <w:tcW w:w="316" w:type="dxa"/>
            <w:tcBorders>
              <w:top w:val="single" w:sz="4" w:space="0" w:color="auto"/>
              <w:left w:val="nil"/>
              <w:bottom w:val="single" w:sz="4" w:space="0" w:color="auto"/>
              <w:right w:val="single" w:sz="4" w:space="0" w:color="auto"/>
            </w:tcBorders>
            <w:textDirection w:val="btLr"/>
            <w:vAlign w:val="center"/>
          </w:tcPr>
          <w:p w14:paraId="7C3B851C" w14:textId="59540730" w:rsidR="00C936C9" w:rsidRPr="00323EBF" w:rsidRDefault="00C936C9"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126E6D16" w14:textId="07A4B12E" w:rsidR="00C936C9" w:rsidRPr="00323EBF" w:rsidRDefault="00C936C9"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315BA20F" w14:textId="542DE509" w:rsidR="00C936C9" w:rsidRPr="00323EBF" w:rsidRDefault="00C936C9"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2364F4B7" w14:textId="7FB8745D" w:rsidR="00C936C9" w:rsidRPr="00323EBF" w:rsidRDefault="00C936C9"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Operacional</w:t>
            </w:r>
          </w:p>
        </w:tc>
        <w:tc>
          <w:tcPr>
            <w:tcW w:w="976" w:type="dxa"/>
            <w:tcBorders>
              <w:top w:val="single" w:sz="4" w:space="0" w:color="auto"/>
              <w:left w:val="nil"/>
              <w:bottom w:val="single" w:sz="4" w:space="0" w:color="auto"/>
              <w:right w:val="single" w:sz="4" w:space="0" w:color="auto"/>
            </w:tcBorders>
            <w:vAlign w:val="center"/>
          </w:tcPr>
          <w:p w14:paraId="730CCD18" w14:textId="76097265" w:rsidR="00C936C9" w:rsidRPr="00323EBF" w:rsidRDefault="00C936C9" w:rsidP="00C936C9">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Fluctuación de precios o escasez de material</w:t>
            </w:r>
          </w:p>
        </w:tc>
        <w:tc>
          <w:tcPr>
            <w:tcW w:w="1110" w:type="dxa"/>
            <w:tcBorders>
              <w:top w:val="single" w:sz="4" w:space="0" w:color="auto"/>
              <w:left w:val="nil"/>
              <w:bottom w:val="single" w:sz="4" w:space="0" w:color="auto"/>
              <w:right w:val="single" w:sz="4" w:space="0" w:color="auto"/>
            </w:tcBorders>
            <w:vAlign w:val="center"/>
          </w:tcPr>
          <w:p w14:paraId="4D250FE6" w14:textId="74E1A5D8" w:rsidR="00C936C9" w:rsidRPr="00323EBF" w:rsidRDefault="00AF5881" w:rsidP="00C936C9">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Retraso en las actividades contractuales</w:t>
            </w:r>
          </w:p>
        </w:tc>
        <w:tc>
          <w:tcPr>
            <w:tcW w:w="315" w:type="dxa"/>
            <w:tcBorders>
              <w:top w:val="single" w:sz="4" w:space="0" w:color="auto"/>
              <w:left w:val="nil"/>
              <w:bottom w:val="single" w:sz="4" w:space="0" w:color="auto"/>
              <w:right w:val="single" w:sz="4" w:space="0" w:color="auto"/>
            </w:tcBorders>
            <w:textDirection w:val="btLr"/>
            <w:vAlign w:val="center"/>
          </w:tcPr>
          <w:p w14:paraId="21DFBFE6" w14:textId="2487EC68" w:rsidR="00C936C9" w:rsidRPr="00323EBF" w:rsidRDefault="00E31F2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1FD1B020" w14:textId="69DED46B" w:rsidR="00C936C9" w:rsidRPr="00323EBF" w:rsidRDefault="00E31F2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4A5E7FBC" w14:textId="55A9B057" w:rsidR="00C936C9" w:rsidRPr="00323EBF" w:rsidRDefault="00E31F26"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single" w:sz="4" w:space="0" w:color="auto"/>
              <w:left w:val="nil"/>
              <w:bottom w:val="single" w:sz="4" w:space="0" w:color="auto"/>
              <w:right w:val="single" w:sz="4" w:space="0" w:color="auto"/>
            </w:tcBorders>
            <w:textDirection w:val="btLr"/>
            <w:vAlign w:val="center"/>
          </w:tcPr>
          <w:p w14:paraId="26572D69" w14:textId="630E4F4D" w:rsidR="00C936C9" w:rsidRPr="00323EBF" w:rsidRDefault="00CC6FCB"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w:t>
            </w:r>
            <w:r w:rsidR="00427FE5" w:rsidRPr="00323EBF">
              <w:rPr>
                <w:rFonts w:ascii="Arial" w:eastAsia="Times New Roman" w:hAnsi="Arial" w:cs="Arial"/>
                <w:color w:val="000000"/>
                <w:sz w:val="14"/>
                <w:szCs w:val="14"/>
                <w:lang w:eastAsia="es-CO"/>
              </w:rPr>
              <w:t xml:space="preserve"> Medio</w:t>
            </w:r>
          </w:p>
        </w:tc>
        <w:tc>
          <w:tcPr>
            <w:tcW w:w="315" w:type="dxa"/>
            <w:tcBorders>
              <w:top w:val="single" w:sz="4" w:space="0" w:color="auto"/>
              <w:left w:val="nil"/>
              <w:bottom w:val="single" w:sz="4" w:space="0" w:color="auto"/>
              <w:right w:val="single" w:sz="4" w:space="0" w:color="auto"/>
            </w:tcBorders>
            <w:textDirection w:val="btLr"/>
            <w:vAlign w:val="center"/>
          </w:tcPr>
          <w:p w14:paraId="7975CE03" w14:textId="78B287DC" w:rsidR="00C936C9" w:rsidRPr="00323EBF" w:rsidRDefault="003923D8"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Compartido</w:t>
            </w:r>
          </w:p>
        </w:tc>
        <w:tc>
          <w:tcPr>
            <w:tcW w:w="4214" w:type="dxa"/>
            <w:tcBorders>
              <w:top w:val="single" w:sz="4" w:space="0" w:color="auto"/>
              <w:left w:val="nil"/>
              <w:bottom w:val="single" w:sz="4" w:space="0" w:color="auto"/>
              <w:right w:val="single" w:sz="4" w:space="0" w:color="auto"/>
            </w:tcBorders>
            <w:vAlign w:val="center"/>
          </w:tcPr>
          <w:p w14:paraId="376D441F" w14:textId="2AD4150A" w:rsidR="00C936C9" w:rsidRPr="00323EBF" w:rsidRDefault="00FE174B" w:rsidP="00C936C9">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Fluctuación de precios o escasez de material</w:t>
            </w:r>
          </w:p>
        </w:tc>
        <w:tc>
          <w:tcPr>
            <w:tcW w:w="286" w:type="dxa"/>
            <w:tcBorders>
              <w:top w:val="single" w:sz="4" w:space="0" w:color="auto"/>
              <w:left w:val="nil"/>
              <w:bottom w:val="single" w:sz="4" w:space="0" w:color="auto"/>
              <w:right w:val="single" w:sz="4" w:space="0" w:color="auto"/>
            </w:tcBorders>
            <w:textDirection w:val="btLr"/>
            <w:vAlign w:val="center"/>
          </w:tcPr>
          <w:p w14:paraId="75DB3CFD" w14:textId="1D9135FF" w:rsidR="00C936C9" w:rsidRPr="00323EBF" w:rsidRDefault="009E3478"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287" w:type="dxa"/>
            <w:tcBorders>
              <w:top w:val="single" w:sz="4" w:space="0" w:color="auto"/>
              <w:left w:val="nil"/>
              <w:bottom w:val="single" w:sz="4" w:space="0" w:color="auto"/>
              <w:right w:val="single" w:sz="4" w:space="0" w:color="auto"/>
            </w:tcBorders>
            <w:textDirection w:val="btLr"/>
            <w:vAlign w:val="center"/>
          </w:tcPr>
          <w:p w14:paraId="76BFAD0B" w14:textId="66D139CC" w:rsidR="00C936C9" w:rsidRPr="00323EBF" w:rsidRDefault="009E3478"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430" w:type="dxa"/>
            <w:tcBorders>
              <w:top w:val="single" w:sz="4" w:space="0" w:color="auto"/>
              <w:left w:val="nil"/>
              <w:bottom w:val="single" w:sz="4" w:space="0" w:color="auto"/>
              <w:right w:val="single" w:sz="4" w:space="0" w:color="auto"/>
            </w:tcBorders>
            <w:textDirection w:val="btLr"/>
            <w:vAlign w:val="center"/>
          </w:tcPr>
          <w:p w14:paraId="325E7802" w14:textId="03A32FDD" w:rsidR="00C936C9" w:rsidRPr="00323EBF" w:rsidRDefault="009E3478"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287" w:type="dxa"/>
            <w:tcBorders>
              <w:top w:val="single" w:sz="4" w:space="0" w:color="auto"/>
              <w:left w:val="nil"/>
              <w:bottom w:val="single" w:sz="4" w:space="0" w:color="auto"/>
              <w:right w:val="single" w:sz="4" w:space="0" w:color="auto"/>
            </w:tcBorders>
            <w:textDirection w:val="btLr"/>
            <w:vAlign w:val="center"/>
          </w:tcPr>
          <w:p w14:paraId="6D2EA5B0" w14:textId="28C394C3" w:rsidR="00C936C9" w:rsidRPr="00323EBF" w:rsidRDefault="00D63FF5"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430" w:type="dxa"/>
            <w:tcBorders>
              <w:top w:val="single" w:sz="4" w:space="0" w:color="auto"/>
              <w:left w:val="nil"/>
              <w:bottom w:val="single" w:sz="4" w:space="0" w:color="auto"/>
              <w:right w:val="single" w:sz="4" w:space="0" w:color="auto"/>
            </w:tcBorders>
            <w:textDirection w:val="btLr"/>
            <w:vAlign w:val="center"/>
          </w:tcPr>
          <w:p w14:paraId="31973D49" w14:textId="6D690BDF" w:rsidR="00C936C9" w:rsidRPr="00323EBF" w:rsidRDefault="00880A44"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1216E62D" w14:textId="14C0160E" w:rsidR="00C936C9" w:rsidRPr="00323EBF" w:rsidRDefault="00AA1A99"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Compartido</w:t>
            </w:r>
          </w:p>
        </w:tc>
        <w:tc>
          <w:tcPr>
            <w:tcW w:w="430" w:type="dxa"/>
            <w:tcBorders>
              <w:top w:val="single" w:sz="4" w:space="0" w:color="auto"/>
              <w:left w:val="nil"/>
              <w:bottom w:val="single" w:sz="4" w:space="0" w:color="auto"/>
              <w:right w:val="single" w:sz="4" w:space="0" w:color="auto"/>
            </w:tcBorders>
            <w:textDirection w:val="btLr"/>
          </w:tcPr>
          <w:p w14:paraId="1388F8DC" w14:textId="6848AAD4" w:rsidR="00C936C9" w:rsidRPr="00323EBF" w:rsidRDefault="009C086F"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Durante la ejecución</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08BFBF5B" w14:textId="4C975BE3" w:rsidR="00C936C9" w:rsidRPr="00323EBF" w:rsidRDefault="00F464A2" w:rsidP="00C936C9">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Terminación del contrato</w:t>
            </w:r>
          </w:p>
        </w:tc>
        <w:tc>
          <w:tcPr>
            <w:tcW w:w="1205" w:type="dxa"/>
            <w:tcBorders>
              <w:top w:val="single" w:sz="4" w:space="0" w:color="auto"/>
              <w:left w:val="nil"/>
              <w:bottom w:val="single" w:sz="4" w:space="0" w:color="auto"/>
              <w:right w:val="single" w:sz="4" w:space="0" w:color="auto"/>
            </w:tcBorders>
            <w:vAlign w:val="center"/>
          </w:tcPr>
          <w:p w14:paraId="3F1CB8B6" w14:textId="4882E7F0" w:rsidR="00C936C9" w:rsidRPr="00323EBF" w:rsidRDefault="00212173" w:rsidP="00C936C9">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Hacer seguimiento constante de la ejecución del contrato y poder prever situaciones que puedan generar la situación para dar solución inmediata</w:t>
            </w:r>
          </w:p>
        </w:tc>
        <w:tc>
          <w:tcPr>
            <w:tcW w:w="707" w:type="dxa"/>
            <w:tcBorders>
              <w:top w:val="single" w:sz="4" w:space="0" w:color="auto"/>
              <w:left w:val="nil"/>
              <w:bottom w:val="single" w:sz="4" w:space="0" w:color="auto"/>
              <w:right w:val="single" w:sz="4" w:space="0" w:color="auto"/>
            </w:tcBorders>
            <w:vAlign w:val="center"/>
          </w:tcPr>
          <w:p w14:paraId="4BE6EFDD" w14:textId="4964F02F" w:rsidR="00C936C9" w:rsidRPr="00323EBF" w:rsidRDefault="00F464A2" w:rsidP="00C936C9">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Cuando se requiere</w:t>
            </w:r>
          </w:p>
        </w:tc>
      </w:tr>
      <w:tr w:rsidR="000F1BB7" w:rsidRPr="00323EBF" w14:paraId="28070D0B"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71C0F49" w14:textId="4CC94F9B" w:rsidR="000F1BB7" w:rsidRPr="00323EBF" w:rsidRDefault="000F1BB7" w:rsidP="000F1BB7">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19</w:t>
            </w:r>
          </w:p>
        </w:tc>
        <w:tc>
          <w:tcPr>
            <w:tcW w:w="316" w:type="dxa"/>
            <w:tcBorders>
              <w:top w:val="single" w:sz="4" w:space="0" w:color="auto"/>
              <w:left w:val="nil"/>
              <w:bottom w:val="single" w:sz="4" w:space="0" w:color="auto"/>
              <w:right w:val="single" w:sz="4" w:space="0" w:color="auto"/>
            </w:tcBorders>
            <w:textDirection w:val="btLr"/>
            <w:vAlign w:val="center"/>
          </w:tcPr>
          <w:p w14:paraId="7A833D35" w14:textId="15A130BF"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17D0045B" w14:textId="63D7BDC4"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2243D254" w14:textId="6697F2C0"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1EE8ADFE" w14:textId="6E4894D3"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Social</w:t>
            </w:r>
          </w:p>
        </w:tc>
        <w:tc>
          <w:tcPr>
            <w:tcW w:w="976" w:type="dxa"/>
            <w:tcBorders>
              <w:top w:val="single" w:sz="4" w:space="0" w:color="auto"/>
              <w:left w:val="nil"/>
              <w:bottom w:val="single" w:sz="4" w:space="0" w:color="auto"/>
              <w:right w:val="single" w:sz="4" w:space="0" w:color="auto"/>
            </w:tcBorders>
            <w:vAlign w:val="center"/>
          </w:tcPr>
          <w:p w14:paraId="5F67BC11" w14:textId="71826420" w:rsidR="000F1BB7" w:rsidRPr="00323EBF" w:rsidRDefault="000F1BB7" w:rsidP="000F1BB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Imposibilidad de la ejecución del proyecto por orden público:  Posible ocurrencia de actos terroristas, paros, huelgas.</w:t>
            </w:r>
          </w:p>
        </w:tc>
        <w:tc>
          <w:tcPr>
            <w:tcW w:w="1110" w:type="dxa"/>
            <w:tcBorders>
              <w:top w:val="single" w:sz="4" w:space="0" w:color="auto"/>
              <w:left w:val="nil"/>
              <w:bottom w:val="single" w:sz="4" w:space="0" w:color="auto"/>
              <w:right w:val="single" w:sz="4" w:space="0" w:color="auto"/>
            </w:tcBorders>
            <w:vAlign w:val="center"/>
          </w:tcPr>
          <w:p w14:paraId="29A6CD5E" w14:textId="32481B08" w:rsidR="000F1BB7" w:rsidRPr="00323EBF" w:rsidRDefault="000F1BB7" w:rsidP="000F1BB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Daños en las obras del proyecto causados por disturbios violentos, interferencia en el desarrollo del proyecto, incumplimiento del cronograma de obra</w:t>
            </w:r>
          </w:p>
        </w:tc>
        <w:tc>
          <w:tcPr>
            <w:tcW w:w="315" w:type="dxa"/>
            <w:tcBorders>
              <w:top w:val="single" w:sz="4" w:space="0" w:color="auto"/>
              <w:left w:val="nil"/>
              <w:bottom w:val="single" w:sz="4" w:space="0" w:color="auto"/>
              <w:right w:val="single" w:sz="4" w:space="0" w:color="auto"/>
            </w:tcBorders>
            <w:textDirection w:val="btLr"/>
            <w:vAlign w:val="center"/>
          </w:tcPr>
          <w:p w14:paraId="7F2145EB" w14:textId="1341E20B"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Raro</w:t>
            </w:r>
          </w:p>
        </w:tc>
        <w:tc>
          <w:tcPr>
            <w:tcW w:w="315" w:type="dxa"/>
            <w:tcBorders>
              <w:top w:val="single" w:sz="4" w:space="0" w:color="auto"/>
              <w:left w:val="nil"/>
              <w:bottom w:val="single" w:sz="4" w:space="0" w:color="auto"/>
              <w:right w:val="single" w:sz="4" w:space="0" w:color="auto"/>
            </w:tcBorders>
            <w:textDirection w:val="btLr"/>
            <w:vAlign w:val="center"/>
          </w:tcPr>
          <w:p w14:paraId="3A84401B" w14:textId="61897532"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Mayor</w:t>
            </w:r>
          </w:p>
        </w:tc>
        <w:tc>
          <w:tcPr>
            <w:tcW w:w="315" w:type="dxa"/>
            <w:tcBorders>
              <w:top w:val="single" w:sz="4" w:space="0" w:color="auto"/>
              <w:left w:val="nil"/>
              <w:bottom w:val="single" w:sz="4" w:space="0" w:color="auto"/>
              <w:right w:val="single" w:sz="4" w:space="0" w:color="auto"/>
            </w:tcBorders>
            <w:textDirection w:val="btLr"/>
            <w:vAlign w:val="center"/>
          </w:tcPr>
          <w:p w14:paraId="7E9C2FD6" w14:textId="7161D7A7"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315" w:type="dxa"/>
            <w:tcBorders>
              <w:top w:val="single" w:sz="4" w:space="0" w:color="auto"/>
              <w:left w:val="nil"/>
              <w:bottom w:val="single" w:sz="4" w:space="0" w:color="auto"/>
              <w:right w:val="single" w:sz="4" w:space="0" w:color="auto"/>
            </w:tcBorders>
            <w:textDirection w:val="btLr"/>
            <w:vAlign w:val="center"/>
          </w:tcPr>
          <w:p w14:paraId="48E41163" w14:textId="519B0F5D"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315" w:type="dxa"/>
            <w:tcBorders>
              <w:top w:val="single" w:sz="4" w:space="0" w:color="auto"/>
              <w:left w:val="nil"/>
              <w:bottom w:val="single" w:sz="4" w:space="0" w:color="auto"/>
              <w:right w:val="single" w:sz="4" w:space="0" w:color="auto"/>
            </w:tcBorders>
            <w:textDirection w:val="btLr"/>
            <w:vAlign w:val="center"/>
          </w:tcPr>
          <w:p w14:paraId="707BEB7D" w14:textId="44A939A1"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5D060329" w14:textId="2B149CF9" w:rsidR="000F1BB7" w:rsidRPr="00323EBF" w:rsidRDefault="000F1BB7" w:rsidP="000F1BB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Recopilar información sobre el orden público en la </w:t>
            </w:r>
            <w:proofErr w:type="spellStart"/>
            <w:r w:rsidRPr="00323EBF">
              <w:rPr>
                <w:rFonts w:ascii="Arial" w:eastAsia="Times New Roman" w:hAnsi="Arial" w:cs="Arial"/>
                <w:color w:val="000000"/>
                <w:sz w:val="14"/>
                <w:szCs w:val="14"/>
                <w:lang w:eastAsia="es-CO"/>
              </w:rPr>
              <w:t>zna</w:t>
            </w:r>
            <w:proofErr w:type="spellEnd"/>
            <w:r w:rsidRPr="00323EBF">
              <w:rPr>
                <w:rFonts w:ascii="Arial" w:eastAsia="Times New Roman" w:hAnsi="Arial" w:cs="Arial"/>
                <w:color w:val="000000"/>
                <w:sz w:val="14"/>
                <w:szCs w:val="14"/>
                <w:lang w:eastAsia="es-CO"/>
              </w:rPr>
              <w:t xml:space="preserve"> de trabajo, solicitud del apoyo de la fuerza </w:t>
            </w:r>
            <w:proofErr w:type="gramStart"/>
            <w:r w:rsidRPr="00323EBF">
              <w:rPr>
                <w:rFonts w:ascii="Arial" w:eastAsia="Times New Roman" w:hAnsi="Arial" w:cs="Arial"/>
                <w:color w:val="000000"/>
                <w:sz w:val="14"/>
                <w:szCs w:val="14"/>
                <w:lang w:eastAsia="es-CO"/>
              </w:rPr>
              <w:t>pública  en</w:t>
            </w:r>
            <w:proofErr w:type="gramEnd"/>
            <w:r w:rsidRPr="00323EBF">
              <w:rPr>
                <w:rFonts w:ascii="Arial" w:eastAsia="Times New Roman" w:hAnsi="Arial" w:cs="Arial"/>
                <w:color w:val="000000"/>
                <w:sz w:val="14"/>
                <w:szCs w:val="14"/>
                <w:lang w:eastAsia="es-CO"/>
              </w:rPr>
              <w:t xml:space="preserve"> caso de requerirse</w:t>
            </w:r>
          </w:p>
        </w:tc>
        <w:tc>
          <w:tcPr>
            <w:tcW w:w="286" w:type="dxa"/>
            <w:tcBorders>
              <w:top w:val="single" w:sz="4" w:space="0" w:color="auto"/>
              <w:left w:val="nil"/>
              <w:bottom w:val="single" w:sz="4" w:space="0" w:color="auto"/>
              <w:right w:val="single" w:sz="4" w:space="0" w:color="auto"/>
            </w:tcBorders>
            <w:textDirection w:val="btLr"/>
            <w:vAlign w:val="center"/>
          </w:tcPr>
          <w:p w14:paraId="4AB41356" w14:textId="50D6BADF"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Raro</w:t>
            </w:r>
          </w:p>
        </w:tc>
        <w:tc>
          <w:tcPr>
            <w:tcW w:w="287" w:type="dxa"/>
            <w:tcBorders>
              <w:top w:val="single" w:sz="4" w:space="0" w:color="auto"/>
              <w:left w:val="nil"/>
              <w:bottom w:val="single" w:sz="4" w:space="0" w:color="auto"/>
              <w:right w:val="single" w:sz="4" w:space="0" w:color="auto"/>
            </w:tcBorders>
            <w:textDirection w:val="btLr"/>
            <w:vAlign w:val="center"/>
          </w:tcPr>
          <w:p w14:paraId="7956A31B" w14:textId="58CBE29D"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Mayor</w:t>
            </w:r>
          </w:p>
        </w:tc>
        <w:tc>
          <w:tcPr>
            <w:tcW w:w="430" w:type="dxa"/>
            <w:tcBorders>
              <w:top w:val="single" w:sz="4" w:space="0" w:color="auto"/>
              <w:left w:val="nil"/>
              <w:bottom w:val="single" w:sz="4" w:space="0" w:color="auto"/>
              <w:right w:val="single" w:sz="4" w:space="0" w:color="auto"/>
            </w:tcBorders>
            <w:textDirection w:val="btLr"/>
            <w:vAlign w:val="center"/>
          </w:tcPr>
          <w:p w14:paraId="0BBC2CFC" w14:textId="20C18691"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287" w:type="dxa"/>
            <w:tcBorders>
              <w:top w:val="single" w:sz="4" w:space="0" w:color="auto"/>
              <w:left w:val="nil"/>
              <w:bottom w:val="single" w:sz="4" w:space="0" w:color="auto"/>
              <w:right w:val="single" w:sz="4" w:space="0" w:color="auto"/>
            </w:tcBorders>
            <w:textDirection w:val="btLr"/>
            <w:vAlign w:val="center"/>
          </w:tcPr>
          <w:p w14:paraId="4D1681DC" w14:textId="3B5420DF"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430" w:type="dxa"/>
            <w:tcBorders>
              <w:top w:val="single" w:sz="4" w:space="0" w:color="auto"/>
              <w:left w:val="nil"/>
              <w:bottom w:val="single" w:sz="4" w:space="0" w:color="auto"/>
              <w:right w:val="single" w:sz="4" w:space="0" w:color="auto"/>
            </w:tcBorders>
            <w:textDirection w:val="btLr"/>
            <w:vAlign w:val="center"/>
          </w:tcPr>
          <w:p w14:paraId="7380A53E" w14:textId="257DEDB2"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295030F0" w14:textId="6B14819B"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vAlign w:val="center"/>
          </w:tcPr>
          <w:p w14:paraId="047232F2" w14:textId="0CBCFD24" w:rsidR="000F1BB7" w:rsidRPr="00323EBF" w:rsidRDefault="000F1BB7"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Toda la ejecución de la obra</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2C191388" w14:textId="003BD697" w:rsidR="000F1BB7" w:rsidRPr="00323EBF" w:rsidRDefault="00C168F2" w:rsidP="000F1BB7">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Toda la ejecución de la obra</w:t>
            </w:r>
          </w:p>
        </w:tc>
        <w:tc>
          <w:tcPr>
            <w:tcW w:w="1205" w:type="dxa"/>
            <w:tcBorders>
              <w:top w:val="single" w:sz="4" w:space="0" w:color="auto"/>
              <w:left w:val="nil"/>
              <w:bottom w:val="single" w:sz="4" w:space="0" w:color="auto"/>
              <w:right w:val="single" w:sz="4" w:space="0" w:color="auto"/>
            </w:tcBorders>
            <w:vAlign w:val="center"/>
          </w:tcPr>
          <w:p w14:paraId="590F02ED" w14:textId="4BFAA5BF" w:rsidR="000F1BB7" w:rsidRPr="00323EBF" w:rsidRDefault="000F1BB7" w:rsidP="000F1BB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Comunicación constante con la fuerza pública</w:t>
            </w:r>
          </w:p>
        </w:tc>
        <w:tc>
          <w:tcPr>
            <w:tcW w:w="707" w:type="dxa"/>
            <w:tcBorders>
              <w:top w:val="single" w:sz="4" w:space="0" w:color="auto"/>
              <w:left w:val="nil"/>
              <w:bottom w:val="single" w:sz="4" w:space="0" w:color="auto"/>
              <w:right w:val="single" w:sz="4" w:space="0" w:color="auto"/>
            </w:tcBorders>
            <w:vAlign w:val="center"/>
          </w:tcPr>
          <w:p w14:paraId="2FF0129E" w14:textId="69B56341" w:rsidR="000F1BB7" w:rsidRPr="00323EBF" w:rsidRDefault="000F1BB7" w:rsidP="000F1BB7">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Diario</w:t>
            </w:r>
          </w:p>
        </w:tc>
      </w:tr>
      <w:tr w:rsidR="00696162" w:rsidRPr="00323EBF" w14:paraId="3F4A1E22"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B2F9F75" w14:textId="0C799F96" w:rsidR="00696162" w:rsidRPr="00323EBF" w:rsidRDefault="00696162" w:rsidP="00696162">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21</w:t>
            </w:r>
          </w:p>
        </w:tc>
        <w:tc>
          <w:tcPr>
            <w:tcW w:w="316" w:type="dxa"/>
            <w:tcBorders>
              <w:top w:val="single" w:sz="4" w:space="0" w:color="auto"/>
              <w:left w:val="nil"/>
              <w:bottom w:val="single" w:sz="4" w:space="0" w:color="auto"/>
              <w:right w:val="single" w:sz="4" w:space="0" w:color="auto"/>
            </w:tcBorders>
            <w:textDirection w:val="btLr"/>
          </w:tcPr>
          <w:p w14:paraId="5D0526D7" w14:textId="38D15160"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General</w:t>
            </w:r>
          </w:p>
        </w:tc>
        <w:tc>
          <w:tcPr>
            <w:tcW w:w="316" w:type="dxa"/>
            <w:tcBorders>
              <w:top w:val="single" w:sz="4" w:space="0" w:color="auto"/>
              <w:left w:val="nil"/>
              <w:bottom w:val="single" w:sz="4" w:space="0" w:color="auto"/>
              <w:right w:val="single" w:sz="4" w:space="0" w:color="auto"/>
            </w:tcBorders>
            <w:textDirection w:val="btLr"/>
          </w:tcPr>
          <w:p w14:paraId="29AFF00E" w14:textId="512B9362"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Externo</w:t>
            </w:r>
          </w:p>
        </w:tc>
        <w:tc>
          <w:tcPr>
            <w:tcW w:w="316" w:type="dxa"/>
            <w:tcBorders>
              <w:top w:val="single" w:sz="4" w:space="0" w:color="auto"/>
              <w:left w:val="nil"/>
              <w:bottom w:val="single" w:sz="4" w:space="0" w:color="auto"/>
              <w:right w:val="single" w:sz="4" w:space="0" w:color="auto"/>
            </w:tcBorders>
            <w:textDirection w:val="btLr"/>
          </w:tcPr>
          <w:p w14:paraId="5D991CC8" w14:textId="0FC209B2"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Ejecución</w:t>
            </w:r>
          </w:p>
        </w:tc>
        <w:tc>
          <w:tcPr>
            <w:tcW w:w="315" w:type="dxa"/>
            <w:tcBorders>
              <w:top w:val="single" w:sz="4" w:space="0" w:color="auto"/>
              <w:left w:val="nil"/>
              <w:bottom w:val="single" w:sz="4" w:space="0" w:color="auto"/>
              <w:right w:val="single" w:sz="4" w:space="0" w:color="auto"/>
            </w:tcBorders>
            <w:textDirection w:val="btLr"/>
          </w:tcPr>
          <w:p w14:paraId="55F1FA60" w14:textId="21FAA524"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Financiero</w:t>
            </w:r>
          </w:p>
        </w:tc>
        <w:tc>
          <w:tcPr>
            <w:tcW w:w="976" w:type="dxa"/>
            <w:tcBorders>
              <w:top w:val="single" w:sz="4" w:space="0" w:color="auto"/>
              <w:left w:val="nil"/>
              <w:bottom w:val="single" w:sz="4" w:space="0" w:color="auto"/>
              <w:right w:val="single" w:sz="4" w:space="0" w:color="auto"/>
            </w:tcBorders>
            <w:vAlign w:val="center"/>
          </w:tcPr>
          <w:p w14:paraId="3F1F06EC" w14:textId="7BDEF001" w:rsidR="00696162" w:rsidRPr="00323EBF" w:rsidRDefault="00696162" w:rsidP="00696162">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Riesgo Financiero: Se deriva de los efectos provenientes de las variaciones de las tasas de interés, plazos, tasas de cambio, ajustes por inflación, </w:t>
            </w:r>
            <w:proofErr w:type="gramStart"/>
            <w:r w:rsidRPr="00323EBF">
              <w:rPr>
                <w:rFonts w:ascii="Arial" w:eastAsia="Times New Roman" w:hAnsi="Arial" w:cs="Arial"/>
                <w:color w:val="000000"/>
                <w:sz w:val="14"/>
                <w:szCs w:val="14"/>
                <w:lang w:eastAsia="es-CO"/>
              </w:rPr>
              <w:t>devaluación,  variaciones</w:t>
            </w:r>
            <w:proofErr w:type="gramEnd"/>
            <w:r w:rsidRPr="00323EBF">
              <w:rPr>
                <w:rFonts w:ascii="Arial" w:eastAsia="Times New Roman" w:hAnsi="Arial" w:cs="Arial"/>
                <w:color w:val="000000"/>
                <w:sz w:val="14"/>
                <w:szCs w:val="14"/>
                <w:lang w:eastAsia="es-CO"/>
              </w:rPr>
              <w:t xml:space="preserve"> cambiarias y </w:t>
            </w:r>
            <w:proofErr w:type="gramStart"/>
            <w:r w:rsidRPr="00323EBF">
              <w:rPr>
                <w:rFonts w:ascii="Arial" w:eastAsia="Times New Roman" w:hAnsi="Arial" w:cs="Arial"/>
                <w:color w:val="000000"/>
                <w:sz w:val="14"/>
                <w:szCs w:val="14"/>
                <w:lang w:eastAsia="es-CO"/>
              </w:rPr>
              <w:t>financieras,  y</w:t>
            </w:r>
            <w:proofErr w:type="gramEnd"/>
            <w:r w:rsidRPr="00323EBF">
              <w:rPr>
                <w:rFonts w:ascii="Arial" w:eastAsia="Times New Roman" w:hAnsi="Arial" w:cs="Arial"/>
                <w:color w:val="000000"/>
                <w:sz w:val="14"/>
                <w:szCs w:val="14"/>
                <w:lang w:eastAsia="es-CO"/>
              </w:rPr>
              <w:t xml:space="preserve"> otras variables del mercado por causas micro o </w:t>
            </w:r>
            <w:proofErr w:type="gramStart"/>
            <w:r w:rsidRPr="00323EBF">
              <w:rPr>
                <w:rFonts w:ascii="Arial" w:eastAsia="Times New Roman" w:hAnsi="Arial" w:cs="Arial"/>
                <w:color w:val="000000"/>
                <w:sz w:val="14"/>
                <w:szCs w:val="14"/>
                <w:lang w:eastAsia="es-CO"/>
              </w:rPr>
              <w:t>macroeconómicas,  frente</w:t>
            </w:r>
            <w:proofErr w:type="gramEnd"/>
            <w:r w:rsidRPr="00323EBF">
              <w:rPr>
                <w:rFonts w:ascii="Arial" w:eastAsia="Times New Roman" w:hAnsi="Arial" w:cs="Arial"/>
                <w:color w:val="000000"/>
                <w:sz w:val="14"/>
                <w:szCs w:val="14"/>
                <w:lang w:eastAsia="es-CO"/>
              </w:rPr>
              <w:t xml:space="preserve"> a las estimaciones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w:t>
            </w:r>
            <w:r w:rsidRPr="00323EBF">
              <w:rPr>
                <w:rFonts w:ascii="Arial" w:eastAsia="Times New Roman" w:hAnsi="Arial" w:cs="Arial"/>
                <w:color w:val="000000"/>
                <w:sz w:val="14"/>
                <w:szCs w:val="14"/>
                <w:lang w:eastAsia="es-CO"/>
              </w:rPr>
              <w:lastRenderedPageBreak/>
              <w:t>extranjera, para el cumplimiento del objeto contractual, en los plazos fijados para tal efecto.</w:t>
            </w:r>
          </w:p>
        </w:tc>
        <w:tc>
          <w:tcPr>
            <w:tcW w:w="1110" w:type="dxa"/>
            <w:tcBorders>
              <w:top w:val="single" w:sz="4" w:space="0" w:color="auto"/>
              <w:left w:val="nil"/>
              <w:bottom w:val="single" w:sz="4" w:space="0" w:color="auto"/>
              <w:right w:val="single" w:sz="4" w:space="0" w:color="auto"/>
            </w:tcBorders>
            <w:vAlign w:val="center"/>
          </w:tcPr>
          <w:p w14:paraId="2459619B" w14:textId="03E88CD3" w:rsidR="00696162" w:rsidRPr="00323EBF" w:rsidRDefault="00696162" w:rsidP="00696162">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Impacto económico al Contratista</w:t>
            </w:r>
          </w:p>
        </w:tc>
        <w:tc>
          <w:tcPr>
            <w:tcW w:w="315" w:type="dxa"/>
            <w:tcBorders>
              <w:top w:val="single" w:sz="4" w:space="0" w:color="auto"/>
              <w:left w:val="nil"/>
              <w:bottom w:val="single" w:sz="4" w:space="0" w:color="auto"/>
              <w:right w:val="single" w:sz="4" w:space="0" w:color="auto"/>
            </w:tcBorders>
            <w:textDirection w:val="btLr"/>
            <w:vAlign w:val="center"/>
          </w:tcPr>
          <w:p w14:paraId="140230EE" w14:textId="68D423F3"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315" w:type="dxa"/>
            <w:tcBorders>
              <w:top w:val="single" w:sz="4" w:space="0" w:color="auto"/>
              <w:left w:val="nil"/>
              <w:bottom w:val="single" w:sz="4" w:space="0" w:color="auto"/>
              <w:right w:val="single" w:sz="4" w:space="0" w:color="auto"/>
            </w:tcBorders>
            <w:textDirection w:val="btLr"/>
            <w:vAlign w:val="center"/>
          </w:tcPr>
          <w:p w14:paraId="331BE816" w14:textId="2D741977"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315" w:type="dxa"/>
            <w:tcBorders>
              <w:top w:val="single" w:sz="4" w:space="0" w:color="auto"/>
              <w:left w:val="nil"/>
              <w:bottom w:val="single" w:sz="4" w:space="0" w:color="auto"/>
              <w:right w:val="single" w:sz="4" w:space="0" w:color="auto"/>
            </w:tcBorders>
            <w:textDirection w:val="btLr"/>
            <w:vAlign w:val="center"/>
          </w:tcPr>
          <w:p w14:paraId="50A374B9" w14:textId="5A01AB31"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5</w:t>
            </w:r>
          </w:p>
        </w:tc>
        <w:tc>
          <w:tcPr>
            <w:tcW w:w="315" w:type="dxa"/>
            <w:tcBorders>
              <w:top w:val="single" w:sz="4" w:space="0" w:color="auto"/>
              <w:left w:val="nil"/>
              <w:bottom w:val="single" w:sz="4" w:space="0" w:color="auto"/>
              <w:right w:val="single" w:sz="4" w:space="0" w:color="auto"/>
            </w:tcBorders>
            <w:textDirection w:val="btLr"/>
            <w:vAlign w:val="center"/>
          </w:tcPr>
          <w:p w14:paraId="29C1CA28" w14:textId="7CB5D470"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315" w:type="dxa"/>
            <w:tcBorders>
              <w:top w:val="single" w:sz="4" w:space="0" w:color="auto"/>
              <w:left w:val="nil"/>
              <w:bottom w:val="single" w:sz="4" w:space="0" w:color="auto"/>
              <w:right w:val="single" w:sz="4" w:space="0" w:color="auto"/>
            </w:tcBorders>
            <w:textDirection w:val="btLr"/>
            <w:vAlign w:val="center"/>
          </w:tcPr>
          <w:p w14:paraId="0A75180F" w14:textId="66A3D85B"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PROPONENTE Y/O CONTRATISTA</w:t>
            </w:r>
          </w:p>
        </w:tc>
        <w:tc>
          <w:tcPr>
            <w:tcW w:w="4214" w:type="dxa"/>
            <w:tcBorders>
              <w:top w:val="single" w:sz="4" w:space="0" w:color="auto"/>
              <w:left w:val="nil"/>
              <w:bottom w:val="single" w:sz="4" w:space="0" w:color="auto"/>
              <w:right w:val="single" w:sz="4" w:space="0" w:color="auto"/>
            </w:tcBorders>
            <w:vAlign w:val="center"/>
          </w:tcPr>
          <w:p w14:paraId="49289B6A" w14:textId="366C56F1" w:rsidR="00696162" w:rsidRPr="00323EBF" w:rsidRDefault="00696162" w:rsidP="00696162">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286" w:type="dxa"/>
            <w:tcBorders>
              <w:top w:val="single" w:sz="4" w:space="0" w:color="auto"/>
              <w:left w:val="nil"/>
              <w:bottom w:val="single" w:sz="4" w:space="0" w:color="auto"/>
              <w:right w:val="single" w:sz="4" w:space="0" w:color="auto"/>
            </w:tcBorders>
            <w:textDirection w:val="btLr"/>
            <w:vAlign w:val="center"/>
          </w:tcPr>
          <w:p w14:paraId="35DF128A" w14:textId="75503C48"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49D71A97" w14:textId="2225831B"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5C23E041" w14:textId="14235A7C"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single" w:sz="4" w:space="0" w:color="auto"/>
              <w:left w:val="nil"/>
              <w:bottom w:val="single" w:sz="4" w:space="0" w:color="auto"/>
              <w:right w:val="single" w:sz="4" w:space="0" w:color="auto"/>
            </w:tcBorders>
            <w:textDirection w:val="btLr"/>
            <w:vAlign w:val="center"/>
          </w:tcPr>
          <w:p w14:paraId="675F0FCD" w14:textId="5CBE1CFB" w:rsidR="00696162" w:rsidRPr="00323EBF" w:rsidRDefault="00696162"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medio</w:t>
            </w:r>
          </w:p>
        </w:tc>
        <w:tc>
          <w:tcPr>
            <w:tcW w:w="430" w:type="dxa"/>
            <w:tcBorders>
              <w:top w:val="single" w:sz="4" w:space="0" w:color="auto"/>
              <w:left w:val="nil"/>
              <w:bottom w:val="single" w:sz="4" w:space="0" w:color="auto"/>
              <w:right w:val="single" w:sz="4" w:space="0" w:color="auto"/>
            </w:tcBorders>
            <w:textDirection w:val="btLr"/>
            <w:vAlign w:val="center"/>
          </w:tcPr>
          <w:p w14:paraId="44EE24C8" w14:textId="5504F080" w:rsidR="00696162" w:rsidRPr="00323EBF" w:rsidRDefault="00D6513D"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7F05E96A" w14:textId="5919066D" w:rsidR="00696162" w:rsidRPr="00323EBF" w:rsidRDefault="00D6513D"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tcPr>
          <w:p w14:paraId="20D882C4" w14:textId="3020F994" w:rsidR="00696162" w:rsidRPr="00323EBF" w:rsidRDefault="00B9460D"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Fase precontractual y durante la ejecución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2D1D6B67" w14:textId="0EB6BC34" w:rsidR="00696162" w:rsidRPr="00323EBF" w:rsidRDefault="00B9460D" w:rsidP="00696162">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 la terminación de la ejecución del contrato</w:t>
            </w:r>
          </w:p>
        </w:tc>
        <w:tc>
          <w:tcPr>
            <w:tcW w:w="1205" w:type="dxa"/>
            <w:tcBorders>
              <w:top w:val="single" w:sz="4" w:space="0" w:color="auto"/>
              <w:left w:val="nil"/>
              <w:bottom w:val="single" w:sz="4" w:space="0" w:color="auto"/>
              <w:right w:val="single" w:sz="4" w:space="0" w:color="auto"/>
            </w:tcBorders>
            <w:vAlign w:val="center"/>
          </w:tcPr>
          <w:p w14:paraId="6DF77119" w14:textId="77777777" w:rsidR="00B9460D" w:rsidRPr="00323EBF" w:rsidRDefault="00B9460D" w:rsidP="00B9460D">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"El Contratista deberá realizar un análisis y comparación a todas las variables financieras que haya utilizado en su oferta económica frente al mercado financiero para evidenciar variaciones que puedan afectar el contrato, con el fin de mitigar dicho riesgo.</w:t>
            </w:r>
          </w:p>
          <w:p w14:paraId="48BACA7C" w14:textId="77777777" w:rsidR="00B9460D" w:rsidRPr="00323EBF" w:rsidRDefault="00B9460D" w:rsidP="00B9460D">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Deberá mantener un seguimiento constante a dichas variables económicas.</w:t>
            </w:r>
          </w:p>
          <w:p w14:paraId="5CAE0BDC" w14:textId="40F6E15F" w:rsidR="00696162" w:rsidRPr="00323EBF" w:rsidRDefault="00B9460D" w:rsidP="00B9460D">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Podrá Considerar el uso de instrumentos financieros para cubrirse contra fluctuaciones en tasas de interés y tipos de cambio."</w:t>
            </w:r>
          </w:p>
        </w:tc>
        <w:tc>
          <w:tcPr>
            <w:tcW w:w="707" w:type="dxa"/>
            <w:tcBorders>
              <w:top w:val="single" w:sz="4" w:space="0" w:color="auto"/>
              <w:left w:val="nil"/>
              <w:bottom w:val="single" w:sz="4" w:space="0" w:color="auto"/>
              <w:right w:val="single" w:sz="4" w:space="0" w:color="auto"/>
            </w:tcBorders>
            <w:vAlign w:val="center"/>
          </w:tcPr>
          <w:p w14:paraId="1C09CEAA" w14:textId="323037F4" w:rsidR="00696162" w:rsidRPr="00323EBF" w:rsidRDefault="00B9460D" w:rsidP="00696162">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Mensual</w:t>
            </w:r>
          </w:p>
        </w:tc>
      </w:tr>
      <w:tr w:rsidR="00D94800" w:rsidRPr="00323EBF" w14:paraId="6D97707A"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4E5F08A" w14:textId="66C1A92D" w:rsidR="00D94800" w:rsidRPr="00323EBF" w:rsidRDefault="00D94800" w:rsidP="00D94800">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22</w:t>
            </w:r>
          </w:p>
        </w:tc>
        <w:tc>
          <w:tcPr>
            <w:tcW w:w="316" w:type="dxa"/>
            <w:tcBorders>
              <w:top w:val="single" w:sz="4" w:space="0" w:color="auto"/>
              <w:left w:val="nil"/>
              <w:bottom w:val="single" w:sz="4" w:space="0" w:color="auto"/>
              <w:right w:val="single" w:sz="4" w:space="0" w:color="auto"/>
            </w:tcBorders>
            <w:textDirection w:val="btLr"/>
          </w:tcPr>
          <w:p w14:paraId="04499B34" w14:textId="018A91BC"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General</w:t>
            </w:r>
          </w:p>
        </w:tc>
        <w:tc>
          <w:tcPr>
            <w:tcW w:w="316" w:type="dxa"/>
            <w:tcBorders>
              <w:top w:val="single" w:sz="4" w:space="0" w:color="auto"/>
              <w:left w:val="nil"/>
              <w:bottom w:val="single" w:sz="4" w:space="0" w:color="auto"/>
              <w:right w:val="single" w:sz="4" w:space="0" w:color="auto"/>
            </w:tcBorders>
            <w:textDirection w:val="btLr"/>
          </w:tcPr>
          <w:p w14:paraId="16D3CECB" w14:textId="3C058A86"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Externo</w:t>
            </w:r>
          </w:p>
        </w:tc>
        <w:tc>
          <w:tcPr>
            <w:tcW w:w="316" w:type="dxa"/>
            <w:tcBorders>
              <w:top w:val="single" w:sz="4" w:space="0" w:color="auto"/>
              <w:left w:val="nil"/>
              <w:bottom w:val="single" w:sz="4" w:space="0" w:color="auto"/>
              <w:right w:val="single" w:sz="4" w:space="0" w:color="auto"/>
            </w:tcBorders>
            <w:textDirection w:val="btLr"/>
          </w:tcPr>
          <w:p w14:paraId="56B0FE5D" w14:textId="3BA01D7C"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Ejecución</w:t>
            </w:r>
          </w:p>
        </w:tc>
        <w:tc>
          <w:tcPr>
            <w:tcW w:w="315" w:type="dxa"/>
            <w:tcBorders>
              <w:top w:val="single" w:sz="4" w:space="0" w:color="auto"/>
              <w:left w:val="nil"/>
              <w:bottom w:val="single" w:sz="4" w:space="0" w:color="auto"/>
              <w:right w:val="single" w:sz="4" w:space="0" w:color="auto"/>
            </w:tcBorders>
            <w:textDirection w:val="btLr"/>
          </w:tcPr>
          <w:p w14:paraId="5F1B0D99" w14:textId="0897E515"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Financiero</w:t>
            </w:r>
          </w:p>
        </w:tc>
        <w:tc>
          <w:tcPr>
            <w:tcW w:w="976" w:type="dxa"/>
            <w:tcBorders>
              <w:top w:val="single" w:sz="4" w:space="0" w:color="auto"/>
              <w:left w:val="nil"/>
              <w:bottom w:val="single" w:sz="4" w:space="0" w:color="auto"/>
              <w:right w:val="single" w:sz="4" w:space="0" w:color="auto"/>
            </w:tcBorders>
          </w:tcPr>
          <w:p w14:paraId="2BE5A24A" w14:textId="463C1199" w:rsidR="00D94800" w:rsidRPr="00323EBF" w:rsidRDefault="00D94800" w:rsidP="00D94800">
            <w:pPr>
              <w:spacing w:line="240" w:lineRule="auto"/>
              <w:contextualSpacing w:val="0"/>
              <w:rPr>
                <w:rFonts w:ascii="Arial" w:eastAsia="Times New Roman" w:hAnsi="Arial" w:cs="Arial"/>
                <w:color w:val="000000"/>
                <w:sz w:val="14"/>
                <w:szCs w:val="14"/>
                <w:lang w:eastAsia="es-CO"/>
              </w:rPr>
            </w:pPr>
            <w:proofErr w:type="gramStart"/>
            <w:r w:rsidRPr="00323EBF">
              <w:rPr>
                <w:rFonts w:ascii="Arial" w:hAnsi="Arial" w:cs="Arial"/>
                <w:sz w:val="14"/>
                <w:szCs w:val="14"/>
              </w:rPr>
              <w:t>Iliquidez  del</w:t>
            </w:r>
            <w:proofErr w:type="gramEnd"/>
            <w:r w:rsidRPr="00323EBF">
              <w:rPr>
                <w:rFonts w:ascii="Arial" w:hAnsi="Arial" w:cs="Arial"/>
                <w:sz w:val="14"/>
                <w:szCs w:val="14"/>
              </w:rPr>
              <w:t xml:space="preserve"> contratista: Se refiere a la posibilidad de que el contratista de Obra no disponga de recursos disponibles para la adquisición de insumos y el pago de sus obligaciones.</w:t>
            </w:r>
          </w:p>
        </w:tc>
        <w:tc>
          <w:tcPr>
            <w:tcW w:w="1110" w:type="dxa"/>
            <w:tcBorders>
              <w:top w:val="single" w:sz="4" w:space="0" w:color="auto"/>
              <w:left w:val="nil"/>
              <w:bottom w:val="single" w:sz="4" w:space="0" w:color="auto"/>
              <w:right w:val="single" w:sz="4" w:space="0" w:color="auto"/>
            </w:tcBorders>
          </w:tcPr>
          <w:p w14:paraId="238FC674" w14:textId="097BF28D" w:rsidR="00D94800" w:rsidRPr="00323EBF" w:rsidRDefault="00D94800" w:rsidP="00D94800">
            <w:pPr>
              <w:spacing w:line="240" w:lineRule="auto"/>
              <w:contextualSpacing w:val="0"/>
              <w:rPr>
                <w:rFonts w:ascii="Arial" w:eastAsia="Times New Roman" w:hAnsi="Arial" w:cs="Arial"/>
                <w:color w:val="000000"/>
                <w:sz w:val="14"/>
                <w:szCs w:val="14"/>
                <w:lang w:eastAsia="es-CO"/>
              </w:rPr>
            </w:pPr>
            <w:r w:rsidRPr="00323EBF">
              <w:rPr>
                <w:rFonts w:ascii="Arial" w:hAnsi="Arial" w:cs="Arial"/>
                <w:sz w:val="14"/>
                <w:szCs w:val="14"/>
              </w:rPr>
              <w:t>Suspensión de actividades del contrato de obra.</w:t>
            </w:r>
          </w:p>
        </w:tc>
        <w:tc>
          <w:tcPr>
            <w:tcW w:w="315" w:type="dxa"/>
            <w:tcBorders>
              <w:top w:val="single" w:sz="4" w:space="0" w:color="auto"/>
              <w:left w:val="nil"/>
              <w:bottom w:val="single" w:sz="4" w:space="0" w:color="auto"/>
              <w:right w:val="single" w:sz="4" w:space="0" w:color="auto"/>
            </w:tcBorders>
            <w:textDirection w:val="btLr"/>
          </w:tcPr>
          <w:p w14:paraId="5DBD1440" w14:textId="7314C823"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2</w:t>
            </w:r>
          </w:p>
        </w:tc>
        <w:tc>
          <w:tcPr>
            <w:tcW w:w="315" w:type="dxa"/>
            <w:tcBorders>
              <w:top w:val="single" w:sz="4" w:space="0" w:color="auto"/>
              <w:left w:val="nil"/>
              <w:bottom w:val="single" w:sz="4" w:space="0" w:color="auto"/>
              <w:right w:val="single" w:sz="4" w:space="0" w:color="auto"/>
            </w:tcBorders>
            <w:textDirection w:val="btLr"/>
          </w:tcPr>
          <w:p w14:paraId="39BEB95C" w14:textId="7F4EDA67"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3</w:t>
            </w:r>
          </w:p>
        </w:tc>
        <w:tc>
          <w:tcPr>
            <w:tcW w:w="315" w:type="dxa"/>
            <w:tcBorders>
              <w:top w:val="single" w:sz="4" w:space="0" w:color="auto"/>
              <w:left w:val="nil"/>
              <w:bottom w:val="single" w:sz="4" w:space="0" w:color="auto"/>
              <w:right w:val="single" w:sz="4" w:space="0" w:color="auto"/>
            </w:tcBorders>
            <w:textDirection w:val="btLr"/>
          </w:tcPr>
          <w:p w14:paraId="64D9DDA7" w14:textId="0F1D8CA5"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5</w:t>
            </w:r>
          </w:p>
        </w:tc>
        <w:tc>
          <w:tcPr>
            <w:tcW w:w="315" w:type="dxa"/>
            <w:tcBorders>
              <w:top w:val="single" w:sz="4" w:space="0" w:color="auto"/>
              <w:left w:val="nil"/>
              <w:bottom w:val="single" w:sz="4" w:space="0" w:color="auto"/>
              <w:right w:val="single" w:sz="4" w:space="0" w:color="auto"/>
            </w:tcBorders>
            <w:textDirection w:val="btLr"/>
          </w:tcPr>
          <w:p w14:paraId="15194AB4" w14:textId="7BA946B7" w:rsidR="00D94800" w:rsidRPr="00323EBF" w:rsidRDefault="00D94800"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Medio</w:t>
            </w:r>
          </w:p>
        </w:tc>
        <w:tc>
          <w:tcPr>
            <w:tcW w:w="315" w:type="dxa"/>
            <w:tcBorders>
              <w:top w:val="single" w:sz="4" w:space="0" w:color="auto"/>
              <w:left w:val="nil"/>
              <w:bottom w:val="single" w:sz="4" w:space="0" w:color="auto"/>
              <w:right w:val="single" w:sz="4" w:space="0" w:color="auto"/>
            </w:tcBorders>
            <w:textDirection w:val="btLr"/>
            <w:vAlign w:val="center"/>
          </w:tcPr>
          <w:p w14:paraId="0653989C" w14:textId="1CF03615"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1A65026A" w14:textId="77777777" w:rsidR="00DA6865" w:rsidRPr="00323EBF" w:rsidRDefault="00DA6865" w:rsidP="00DA686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w:t>
            </w:r>
          </w:p>
          <w:p w14:paraId="50125B82" w14:textId="301A61F8" w:rsidR="00D94800" w:rsidRPr="00323EBF" w:rsidRDefault="00DA6865" w:rsidP="00DA6865">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El Contratista deberá contar con la liquidez necesaria para financiar la ejecución del objeto contractual, previendo para ello las particularidades financieras macroeconómicas presentes en la ejecución del contrato, así como todas las condiciones que pudieran llegar a impactar en el flujo de ingresos"</w:t>
            </w:r>
          </w:p>
        </w:tc>
        <w:tc>
          <w:tcPr>
            <w:tcW w:w="286" w:type="dxa"/>
            <w:tcBorders>
              <w:top w:val="single" w:sz="4" w:space="0" w:color="auto"/>
              <w:left w:val="nil"/>
              <w:bottom w:val="single" w:sz="4" w:space="0" w:color="auto"/>
              <w:right w:val="single" w:sz="4" w:space="0" w:color="auto"/>
            </w:tcBorders>
            <w:textDirection w:val="btLr"/>
            <w:vAlign w:val="center"/>
          </w:tcPr>
          <w:p w14:paraId="6B4D64F6" w14:textId="504AC7DD"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1</w:t>
            </w:r>
          </w:p>
        </w:tc>
        <w:tc>
          <w:tcPr>
            <w:tcW w:w="287" w:type="dxa"/>
            <w:tcBorders>
              <w:top w:val="single" w:sz="4" w:space="0" w:color="auto"/>
              <w:left w:val="nil"/>
              <w:bottom w:val="single" w:sz="4" w:space="0" w:color="auto"/>
              <w:right w:val="single" w:sz="4" w:space="0" w:color="auto"/>
            </w:tcBorders>
            <w:textDirection w:val="btLr"/>
            <w:vAlign w:val="center"/>
          </w:tcPr>
          <w:p w14:paraId="1327304C" w14:textId="5FE24BBD"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2</w:t>
            </w:r>
          </w:p>
        </w:tc>
        <w:tc>
          <w:tcPr>
            <w:tcW w:w="430" w:type="dxa"/>
            <w:tcBorders>
              <w:top w:val="single" w:sz="4" w:space="0" w:color="auto"/>
              <w:left w:val="nil"/>
              <w:bottom w:val="single" w:sz="4" w:space="0" w:color="auto"/>
              <w:right w:val="single" w:sz="4" w:space="0" w:color="auto"/>
            </w:tcBorders>
            <w:textDirection w:val="btLr"/>
            <w:vAlign w:val="center"/>
          </w:tcPr>
          <w:p w14:paraId="6174A20F" w14:textId="0780856E"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3</w:t>
            </w:r>
          </w:p>
        </w:tc>
        <w:tc>
          <w:tcPr>
            <w:tcW w:w="287" w:type="dxa"/>
            <w:tcBorders>
              <w:top w:val="single" w:sz="4" w:space="0" w:color="auto"/>
              <w:left w:val="nil"/>
              <w:bottom w:val="single" w:sz="4" w:space="0" w:color="auto"/>
              <w:right w:val="single" w:sz="4" w:space="0" w:color="auto"/>
            </w:tcBorders>
            <w:textDirection w:val="btLr"/>
            <w:vAlign w:val="center"/>
          </w:tcPr>
          <w:p w14:paraId="5279FA1B" w14:textId="16FEB42B"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Riesgo bajo</w:t>
            </w:r>
          </w:p>
        </w:tc>
        <w:tc>
          <w:tcPr>
            <w:tcW w:w="430" w:type="dxa"/>
            <w:tcBorders>
              <w:top w:val="single" w:sz="4" w:space="0" w:color="auto"/>
              <w:left w:val="nil"/>
              <w:bottom w:val="single" w:sz="4" w:space="0" w:color="auto"/>
              <w:right w:val="single" w:sz="4" w:space="0" w:color="auto"/>
            </w:tcBorders>
            <w:textDirection w:val="btLr"/>
            <w:vAlign w:val="center"/>
          </w:tcPr>
          <w:p w14:paraId="2C7CC3CA" w14:textId="2F481FE6"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vAlign w:val="center"/>
          </w:tcPr>
          <w:p w14:paraId="496FD807" w14:textId="1608ACDF" w:rsidR="00D94800" w:rsidRPr="00323EBF" w:rsidRDefault="00DA68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30" w:type="dxa"/>
            <w:tcBorders>
              <w:top w:val="single" w:sz="4" w:space="0" w:color="auto"/>
              <w:left w:val="nil"/>
              <w:bottom w:val="single" w:sz="4" w:space="0" w:color="auto"/>
              <w:right w:val="single" w:sz="4" w:space="0" w:color="auto"/>
            </w:tcBorders>
            <w:textDirection w:val="btLr"/>
          </w:tcPr>
          <w:p w14:paraId="62BF4E7F" w14:textId="7B95C70E" w:rsidR="00D94800" w:rsidRPr="00323EBF" w:rsidRDefault="002E20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Al inicio de la ejecución del contrato</w:t>
            </w:r>
          </w:p>
        </w:tc>
        <w:tc>
          <w:tcPr>
            <w:tcW w:w="515" w:type="dxa"/>
            <w:tcBorders>
              <w:top w:val="single" w:sz="4" w:space="0" w:color="auto"/>
              <w:left w:val="single" w:sz="4" w:space="0" w:color="auto"/>
              <w:bottom w:val="single" w:sz="4" w:space="0" w:color="auto"/>
              <w:right w:val="single" w:sz="4" w:space="0" w:color="auto"/>
            </w:tcBorders>
            <w:textDirection w:val="btLr"/>
            <w:vAlign w:val="center"/>
          </w:tcPr>
          <w:p w14:paraId="603342B0" w14:textId="6E124F28" w:rsidR="00D94800" w:rsidRPr="00323EBF" w:rsidRDefault="002E2065" w:rsidP="00D94800">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A la terminación de la ejecución del contrato</w:t>
            </w:r>
          </w:p>
        </w:tc>
        <w:tc>
          <w:tcPr>
            <w:tcW w:w="1205" w:type="dxa"/>
            <w:tcBorders>
              <w:top w:val="single" w:sz="4" w:space="0" w:color="auto"/>
              <w:left w:val="nil"/>
              <w:bottom w:val="single" w:sz="4" w:space="0" w:color="auto"/>
              <w:right w:val="single" w:sz="4" w:space="0" w:color="auto"/>
            </w:tcBorders>
            <w:vAlign w:val="center"/>
          </w:tcPr>
          <w:p w14:paraId="29925100" w14:textId="1A58370B" w:rsidR="00D94800" w:rsidRPr="00323EBF" w:rsidRDefault="002E2065" w:rsidP="00D9480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La interventoría y la Supervisión del contrato, deberán mantener un seguimiento constante a las condiciones financieras pactadas en el contrato.</w:t>
            </w:r>
          </w:p>
        </w:tc>
        <w:tc>
          <w:tcPr>
            <w:tcW w:w="707" w:type="dxa"/>
            <w:tcBorders>
              <w:top w:val="single" w:sz="4" w:space="0" w:color="auto"/>
              <w:left w:val="nil"/>
              <w:bottom w:val="single" w:sz="4" w:space="0" w:color="auto"/>
              <w:right w:val="single" w:sz="4" w:space="0" w:color="auto"/>
            </w:tcBorders>
            <w:vAlign w:val="center"/>
          </w:tcPr>
          <w:p w14:paraId="6D3A3886" w14:textId="46CDB488" w:rsidR="00D94800" w:rsidRPr="00323EBF" w:rsidRDefault="002E2065" w:rsidP="00D94800">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Mensual</w:t>
            </w:r>
          </w:p>
        </w:tc>
      </w:tr>
      <w:tr w:rsidR="00875894" w:rsidRPr="00323EBF" w14:paraId="6B4DF168"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30983A3B" w14:textId="1D68F480" w:rsidR="00875894" w:rsidRPr="00323EBF" w:rsidRDefault="00875894" w:rsidP="00875894">
            <w:pPr>
              <w:spacing w:line="240" w:lineRule="auto"/>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lastRenderedPageBreak/>
              <w:t>23</w:t>
            </w:r>
          </w:p>
        </w:tc>
        <w:tc>
          <w:tcPr>
            <w:tcW w:w="316" w:type="dxa"/>
            <w:tcBorders>
              <w:top w:val="single" w:sz="4" w:space="0" w:color="auto"/>
              <w:left w:val="nil"/>
              <w:bottom w:val="single" w:sz="4" w:space="0" w:color="auto"/>
              <w:right w:val="single" w:sz="4" w:space="0" w:color="auto"/>
            </w:tcBorders>
            <w:textDirection w:val="btLr"/>
          </w:tcPr>
          <w:p w14:paraId="5AFEAC6B" w14:textId="1C2741E7"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General</w:t>
            </w:r>
          </w:p>
        </w:tc>
        <w:tc>
          <w:tcPr>
            <w:tcW w:w="316" w:type="dxa"/>
            <w:tcBorders>
              <w:top w:val="single" w:sz="4" w:space="0" w:color="auto"/>
              <w:left w:val="nil"/>
              <w:bottom w:val="single" w:sz="4" w:space="0" w:color="auto"/>
              <w:right w:val="single" w:sz="4" w:space="0" w:color="auto"/>
            </w:tcBorders>
            <w:textDirection w:val="btLr"/>
          </w:tcPr>
          <w:p w14:paraId="77296D8B" w14:textId="291807CC"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Externo</w:t>
            </w:r>
          </w:p>
        </w:tc>
        <w:tc>
          <w:tcPr>
            <w:tcW w:w="316" w:type="dxa"/>
            <w:tcBorders>
              <w:top w:val="single" w:sz="4" w:space="0" w:color="auto"/>
              <w:left w:val="nil"/>
              <w:bottom w:val="single" w:sz="4" w:space="0" w:color="auto"/>
              <w:right w:val="single" w:sz="4" w:space="0" w:color="auto"/>
            </w:tcBorders>
            <w:textDirection w:val="btLr"/>
          </w:tcPr>
          <w:p w14:paraId="0B5C6430" w14:textId="19EFDE86"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Ejecución</w:t>
            </w:r>
          </w:p>
        </w:tc>
        <w:tc>
          <w:tcPr>
            <w:tcW w:w="315" w:type="dxa"/>
            <w:tcBorders>
              <w:top w:val="single" w:sz="4" w:space="0" w:color="auto"/>
              <w:left w:val="nil"/>
              <w:bottom w:val="single" w:sz="4" w:space="0" w:color="auto"/>
              <w:right w:val="single" w:sz="4" w:space="0" w:color="auto"/>
            </w:tcBorders>
            <w:textDirection w:val="btLr"/>
          </w:tcPr>
          <w:p w14:paraId="727C2E1F" w14:textId="2238841D"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de la Naturaleza</w:t>
            </w:r>
          </w:p>
        </w:tc>
        <w:tc>
          <w:tcPr>
            <w:tcW w:w="976" w:type="dxa"/>
            <w:tcBorders>
              <w:top w:val="single" w:sz="4" w:space="0" w:color="auto"/>
              <w:left w:val="nil"/>
              <w:bottom w:val="single" w:sz="4" w:space="0" w:color="auto"/>
              <w:right w:val="single" w:sz="4" w:space="0" w:color="auto"/>
            </w:tcBorders>
          </w:tcPr>
          <w:p w14:paraId="21024D4E" w14:textId="6D31004F" w:rsidR="00875894" w:rsidRPr="00323EBF" w:rsidRDefault="00875894" w:rsidP="00875894">
            <w:pPr>
              <w:spacing w:line="240" w:lineRule="auto"/>
              <w:contextualSpacing w:val="0"/>
              <w:rPr>
                <w:rFonts w:ascii="Arial" w:eastAsia="Times New Roman" w:hAnsi="Arial" w:cs="Arial"/>
                <w:color w:val="000000"/>
                <w:sz w:val="14"/>
                <w:szCs w:val="14"/>
                <w:lang w:eastAsia="es-CO"/>
              </w:rPr>
            </w:pPr>
            <w:r w:rsidRPr="00323EBF">
              <w:rPr>
                <w:rFonts w:ascii="Arial" w:hAnsi="Arial" w:cs="Arial"/>
                <w:sz w:val="14"/>
                <w:szCs w:val="14"/>
              </w:rPr>
              <w:t xml:space="preserve">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El Instituto. </w:t>
            </w:r>
          </w:p>
        </w:tc>
        <w:tc>
          <w:tcPr>
            <w:tcW w:w="1110" w:type="dxa"/>
            <w:tcBorders>
              <w:top w:val="single" w:sz="4" w:space="0" w:color="auto"/>
              <w:left w:val="nil"/>
              <w:bottom w:val="single" w:sz="4" w:space="0" w:color="auto"/>
              <w:right w:val="single" w:sz="4" w:space="0" w:color="auto"/>
            </w:tcBorders>
          </w:tcPr>
          <w:p w14:paraId="705C6E7E" w14:textId="0BE5C43F" w:rsidR="00875894" w:rsidRPr="00323EBF" w:rsidRDefault="00875894" w:rsidP="00875894">
            <w:pPr>
              <w:spacing w:line="240" w:lineRule="auto"/>
              <w:contextualSpacing w:val="0"/>
              <w:rPr>
                <w:rFonts w:ascii="Arial" w:eastAsia="Times New Roman" w:hAnsi="Arial" w:cs="Arial"/>
                <w:color w:val="000000"/>
                <w:sz w:val="14"/>
                <w:szCs w:val="14"/>
                <w:lang w:eastAsia="es-CO"/>
              </w:rPr>
            </w:pPr>
            <w:r w:rsidRPr="00323EBF">
              <w:rPr>
                <w:rFonts w:ascii="Arial" w:hAnsi="Arial" w:cs="Arial"/>
                <w:sz w:val="14"/>
                <w:szCs w:val="14"/>
              </w:rPr>
              <w:t>Demora en la ejecución del proyecto. Pérdida de bienes del Contratista</w:t>
            </w:r>
          </w:p>
        </w:tc>
        <w:tc>
          <w:tcPr>
            <w:tcW w:w="315" w:type="dxa"/>
            <w:tcBorders>
              <w:top w:val="single" w:sz="4" w:space="0" w:color="auto"/>
              <w:left w:val="nil"/>
              <w:bottom w:val="single" w:sz="4" w:space="0" w:color="auto"/>
              <w:right w:val="single" w:sz="4" w:space="0" w:color="auto"/>
            </w:tcBorders>
            <w:textDirection w:val="btLr"/>
          </w:tcPr>
          <w:p w14:paraId="2507CAB7" w14:textId="08A66DF2"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2</w:t>
            </w:r>
          </w:p>
        </w:tc>
        <w:tc>
          <w:tcPr>
            <w:tcW w:w="315" w:type="dxa"/>
            <w:tcBorders>
              <w:top w:val="single" w:sz="4" w:space="0" w:color="auto"/>
              <w:left w:val="nil"/>
              <w:bottom w:val="single" w:sz="4" w:space="0" w:color="auto"/>
              <w:right w:val="single" w:sz="4" w:space="0" w:color="auto"/>
            </w:tcBorders>
            <w:textDirection w:val="btLr"/>
          </w:tcPr>
          <w:p w14:paraId="36F89A89" w14:textId="73D49435"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2</w:t>
            </w:r>
          </w:p>
        </w:tc>
        <w:tc>
          <w:tcPr>
            <w:tcW w:w="315" w:type="dxa"/>
            <w:tcBorders>
              <w:top w:val="single" w:sz="4" w:space="0" w:color="auto"/>
              <w:left w:val="nil"/>
              <w:bottom w:val="single" w:sz="4" w:space="0" w:color="auto"/>
              <w:right w:val="single" w:sz="4" w:space="0" w:color="auto"/>
            </w:tcBorders>
            <w:textDirection w:val="btLr"/>
          </w:tcPr>
          <w:p w14:paraId="7A4D3B41" w14:textId="3D46B768"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4</w:t>
            </w:r>
          </w:p>
        </w:tc>
        <w:tc>
          <w:tcPr>
            <w:tcW w:w="315" w:type="dxa"/>
            <w:tcBorders>
              <w:top w:val="single" w:sz="4" w:space="0" w:color="auto"/>
              <w:left w:val="nil"/>
              <w:bottom w:val="single" w:sz="4" w:space="0" w:color="auto"/>
              <w:right w:val="single" w:sz="4" w:space="0" w:color="auto"/>
            </w:tcBorders>
            <w:textDirection w:val="btLr"/>
          </w:tcPr>
          <w:p w14:paraId="7FE7235F" w14:textId="5CF6D7E3"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bajo</w:t>
            </w:r>
          </w:p>
        </w:tc>
        <w:tc>
          <w:tcPr>
            <w:tcW w:w="315" w:type="dxa"/>
            <w:tcBorders>
              <w:top w:val="single" w:sz="4" w:space="0" w:color="auto"/>
              <w:left w:val="nil"/>
              <w:bottom w:val="single" w:sz="4" w:space="0" w:color="auto"/>
              <w:right w:val="single" w:sz="4" w:space="0" w:color="auto"/>
            </w:tcBorders>
            <w:textDirection w:val="btLr"/>
            <w:vAlign w:val="center"/>
          </w:tcPr>
          <w:p w14:paraId="6144EFF7" w14:textId="3A1CABAC"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w:t>
            </w:r>
          </w:p>
        </w:tc>
        <w:tc>
          <w:tcPr>
            <w:tcW w:w="4214" w:type="dxa"/>
            <w:tcBorders>
              <w:top w:val="single" w:sz="4" w:space="0" w:color="auto"/>
              <w:left w:val="nil"/>
              <w:bottom w:val="single" w:sz="4" w:space="0" w:color="auto"/>
              <w:right w:val="single" w:sz="4" w:space="0" w:color="auto"/>
            </w:tcBorders>
            <w:vAlign w:val="center"/>
          </w:tcPr>
          <w:p w14:paraId="2CB6CBB2" w14:textId="374865BE" w:rsidR="00875894" w:rsidRPr="00323EBF" w:rsidRDefault="00875894" w:rsidP="00875894">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Recopilación de datos estadísticos e información a </w:t>
            </w:r>
            <w:proofErr w:type="gramStart"/>
            <w:r w:rsidRPr="00323EBF">
              <w:rPr>
                <w:rFonts w:ascii="Arial" w:eastAsia="Times New Roman" w:hAnsi="Arial" w:cs="Arial"/>
                <w:color w:val="000000"/>
                <w:sz w:val="14"/>
                <w:szCs w:val="14"/>
                <w:lang w:eastAsia="es-CO"/>
              </w:rPr>
              <w:t>partir  de</w:t>
            </w:r>
            <w:proofErr w:type="gramEnd"/>
            <w:r w:rsidRPr="00323EBF">
              <w:rPr>
                <w:rFonts w:ascii="Arial" w:eastAsia="Times New Roman" w:hAnsi="Arial" w:cs="Arial"/>
                <w:color w:val="000000"/>
                <w:sz w:val="14"/>
                <w:szCs w:val="14"/>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w:t>
            </w:r>
            <w:proofErr w:type="gramStart"/>
            <w:r w:rsidRPr="00323EBF">
              <w:rPr>
                <w:rFonts w:ascii="Arial" w:eastAsia="Times New Roman" w:hAnsi="Arial" w:cs="Arial"/>
                <w:color w:val="000000"/>
                <w:sz w:val="14"/>
                <w:szCs w:val="14"/>
                <w:lang w:eastAsia="es-CO"/>
              </w:rPr>
              <w:t>industrial  para</w:t>
            </w:r>
            <w:proofErr w:type="gramEnd"/>
            <w:r w:rsidRPr="00323EBF">
              <w:rPr>
                <w:rFonts w:ascii="Arial" w:eastAsia="Times New Roman" w:hAnsi="Arial" w:cs="Arial"/>
                <w:color w:val="000000"/>
                <w:sz w:val="14"/>
                <w:szCs w:val="14"/>
                <w:lang w:eastAsia="es-CO"/>
              </w:rPr>
              <w:t xml:space="preserve"> protección del personal en dichos eventos, etc.</w:t>
            </w:r>
          </w:p>
        </w:tc>
        <w:tc>
          <w:tcPr>
            <w:tcW w:w="286" w:type="dxa"/>
            <w:tcBorders>
              <w:top w:val="single" w:sz="4" w:space="0" w:color="auto"/>
              <w:left w:val="nil"/>
              <w:bottom w:val="single" w:sz="4" w:space="0" w:color="auto"/>
              <w:right w:val="single" w:sz="4" w:space="0" w:color="auto"/>
            </w:tcBorders>
            <w:textDirection w:val="btLr"/>
          </w:tcPr>
          <w:p w14:paraId="7BB133E4" w14:textId="39B27480"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1</w:t>
            </w:r>
          </w:p>
        </w:tc>
        <w:tc>
          <w:tcPr>
            <w:tcW w:w="287" w:type="dxa"/>
            <w:tcBorders>
              <w:top w:val="single" w:sz="4" w:space="0" w:color="auto"/>
              <w:left w:val="nil"/>
              <w:bottom w:val="single" w:sz="4" w:space="0" w:color="auto"/>
              <w:right w:val="single" w:sz="4" w:space="0" w:color="auto"/>
            </w:tcBorders>
            <w:textDirection w:val="btLr"/>
          </w:tcPr>
          <w:p w14:paraId="5820B5ED" w14:textId="0E2C2B12"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1</w:t>
            </w:r>
          </w:p>
        </w:tc>
        <w:tc>
          <w:tcPr>
            <w:tcW w:w="430" w:type="dxa"/>
            <w:tcBorders>
              <w:top w:val="single" w:sz="4" w:space="0" w:color="auto"/>
              <w:left w:val="nil"/>
              <w:bottom w:val="single" w:sz="4" w:space="0" w:color="auto"/>
              <w:right w:val="single" w:sz="4" w:space="0" w:color="auto"/>
            </w:tcBorders>
            <w:textDirection w:val="btLr"/>
          </w:tcPr>
          <w:p w14:paraId="79F027ED" w14:textId="4F7CF97A"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2</w:t>
            </w:r>
          </w:p>
        </w:tc>
        <w:tc>
          <w:tcPr>
            <w:tcW w:w="287" w:type="dxa"/>
            <w:tcBorders>
              <w:top w:val="single" w:sz="4" w:space="0" w:color="auto"/>
              <w:left w:val="nil"/>
              <w:bottom w:val="single" w:sz="4" w:space="0" w:color="auto"/>
              <w:right w:val="single" w:sz="4" w:space="0" w:color="auto"/>
            </w:tcBorders>
            <w:textDirection w:val="btLr"/>
          </w:tcPr>
          <w:p w14:paraId="0D389F58" w14:textId="087B900B"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Bajo</w:t>
            </w:r>
          </w:p>
        </w:tc>
        <w:tc>
          <w:tcPr>
            <w:tcW w:w="430" w:type="dxa"/>
            <w:tcBorders>
              <w:top w:val="single" w:sz="4" w:space="0" w:color="auto"/>
              <w:left w:val="nil"/>
              <w:bottom w:val="single" w:sz="4" w:space="0" w:color="auto"/>
              <w:right w:val="single" w:sz="4" w:space="0" w:color="auto"/>
            </w:tcBorders>
            <w:textDirection w:val="btLr"/>
          </w:tcPr>
          <w:p w14:paraId="5045AA57" w14:textId="0751BDDB"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SI</w:t>
            </w:r>
          </w:p>
        </w:tc>
        <w:tc>
          <w:tcPr>
            <w:tcW w:w="573" w:type="dxa"/>
            <w:tcBorders>
              <w:top w:val="single" w:sz="4" w:space="0" w:color="auto"/>
              <w:left w:val="nil"/>
              <w:bottom w:val="single" w:sz="4" w:space="0" w:color="auto"/>
              <w:right w:val="single" w:sz="4" w:space="0" w:color="auto"/>
            </w:tcBorders>
            <w:textDirection w:val="btLr"/>
          </w:tcPr>
          <w:p w14:paraId="1BA4AE5D" w14:textId="65ED3573"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Contratista</w:t>
            </w:r>
          </w:p>
        </w:tc>
        <w:tc>
          <w:tcPr>
            <w:tcW w:w="430" w:type="dxa"/>
            <w:tcBorders>
              <w:top w:val="single" w:sz="4" w:space="0" w:color="auto"/>
              <w:left w:val="nil"/>
              <w:bottom w:val="single" w:sz="4" w:space="0" w:color="auto"/>
              <w:right w:val="single" w:sz="4" w:space="0" w:color="auto"/>
            </w:tcBorders>
            <w:textDirection w:val="btLr"/>
          </w:tcPr>
          <w:p w14:paraId="17C1E8B3" w14:textId="58287423"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Al inicio de la ejecución del contrato</w:t>
            </w:r>
          </w:p>
        </w:tc>
        <w:tc>
          <w:tcPr>
            <w:tcW w:w="515" w:type="dxa"/>
            <w:tcBorders>
              <w:top w:val="single" w:sz="4" w:space="0" w:color="auto"/>
              <w:left w:val="single" w:sz="4" w:space="0" w:color="auto"/>
              <w:bottom w:val="single" w:sz="4" w:space="0" w:color="auto"/>
              <w:right w:val="single" w:sz="4" w:space="0" w:color="auto"/>
            </w:tcBorders>
            <w:textDirection w:val="btLr"/>
          </w:tcPr>
          <w:p w14:paraId="0508D660" w14:textId="22FC4A1E" w:rsidR="00875894" w:rsidRPr="00323EBF" w:rsidRDefault="00875894" w:rsidP="00875894">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A la terminación de la ocurrencia del evento</w:t>
            </w:r>
          </w:p>
        </w:tc>
        <w:tc>
          <w:tcPr>
            <w:tcW w:w="1205" w:type="dxa"/>
            <w:tcBorders>
              <w:top w:val="single" w:sz="4" w:space="0" w:color="auto"/>
              <w:left w:val="nil"/>
              <w:bottom w:val="single" w:sz="4" w:space="0" w:color="auto"/>
              <w:right w:val="single" w:sz="4" w:space="0" w:color="auto"/>
            </w:tcBorders>
          </w:tcPr>
          <w:p w14:paraId="3F14CEF5" w14:textId="43B42DDA" w:rsidR="00875894" w:rsidRPr="00323EBF" w:rsidRDefault="00875894" w:rsidP="00875894">
            <w:pPr>
              <w:spacing w:line="240" w:lineRule="auto"/>
              <w:contextualSpacing w:val="0"/>
              <w:rPr>
                <w:rFonts w:ascii="Arial" w:eastAsia="Times New Roman" w:hAnsi="Arial" w:cs="Arial"/>
                <w:color w:val="000000"/>
                <w:sz w:val="14"/>
                <w:szCs w:val="14"/>
                <w:lang w:eastAsia="es-CO"/>
              </w:rPr>
            </w:pPr>
            <w:r w:rsidRPr="00323EBF">
              <w:rPr>
                <w:rFonts w:ascii="Arial" w:hAnsi="Arial" w:cs="Arial"/>
                <w:sz w:val="14"/>
                <w:szCs w:val="14"/>
              </w:rPr>
              <w:t xml:space="preserve">Revisiones de expertos del contratista en los tratamientos y </w:t>
            </w:r>
            <w:proofErr w:type="gramStart"/>
            <w:r w:rsidRPr="00323EBF">
              <w:rPr>
                <w:rFonts w:ascii="Arial" w:hAnsi="Arial" w:cs="Arial"/>
                <w:sz w:val="14"/>
                <w:szCs w:val="14"/>
              </w:rPr>
              <w:t>controles  a</w:t>
            </w:r>
            <w:proofErr w:type="gramEnd"/>
            <w:r w:rsidRPr="00323EBF">
              <w:rPr>
                <w:rFonts w:ascii="Arial" w:hAnsi="Arial" w:cs="Arial"/>
                <w:sz w:val="14"/>
                <w:szCs w:val="14"/>
              </w:rPr>
              <w:t xml:space="preserve"> ser implementados</w:t>
            </w:r>
          </w:p>
        </w:tc>
        <w:tc>
          <w:tcPr>
            <w:tcW w:w="707" w:type="dxa"/>
            <w:tcBorders>
              <w:top w:val="single" w:sz="4" w:space="0" w:color="auto"/>
              <w:left w:val="nil"/>
              <w:bottom w:val="single" w:sz="4" w:space="0" w:color="auto"/>
              <w:right w:val="single" w:sz="4" w:space="0" w:color="auto"/>
            </w:tcBorders>
          </w:tcPr>
          <w:p w14:paraId="1C545BAE" w14:textId="16CB4722" w:rsidR="00875894" w:rsidRPr="00323EBF" w:rsidRDefault="00EC4C9A" w:rsidP="00875894">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Diario cuando se presente el evento y hasta que cese el mismo.</w:t>
            </w:r>
          </w:p>
        </w:tc>
      </w:tr>
      <w:tr w:rsidR="00323EBF" w:rsidRPr="00323EBF" w14:paraId="24130B5D" w14:textId="77777777" w:rsidTr="00400E2E">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731697D8" w14:textId="77777777" w:rsidR="00323EBF" w:rsidRPr="00323EBF" w:rsidRDefault="00323EBF" w:rsidP="00323EBF">
            <w:pPr>
              <w:spacing w:line="240" w:lineRule="auto"/>
              <w:contextualSpacing w:val="0"/>
              <w:jc w:val="center"/>
              <w:rPr>
                <w:rFonts w:ascii="Arial" w:eastAsia="Times New Roman" w:hAnsi="Arial" w:cs="Arial"/>
                <w:color w:val="000000"/>
                <w:sz w:val="14"/>
                <w:szCs w:val="14"/>
                <w:lang w:eastAsia="es-CO"/>
              </w:rPr>
            </w:pPr>
          </w:p>
        </w:tc>
        <w:tc>
          <w:tcPr>
            <w:tcW w:w="316" w:type="dxa"/>
            <w:tcBorders>
              <w:top w:val="single" w:sz="4" w:space="0" w:color="auto"/>
              <w:left w:val="nil"/>
              <w:bottom w:val="single" w:sz="4" w:space="0" w:color="auto"/>
              <w:right w:val="single" w:sz="4" w:space="0" w:color="auto"/>
            </w:tcBorders>
            <w:textDirection w:val="btLr"/>
          </w:tcPr>
          <w:p w14:paraId="44CC304E" w14:textId="612A18FA"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General</w:t>
            </w:r>
          </w:p>
        </w:tc>
        <w:tc>
          <w:tcPr>
            <w:tcW w:w="316" w:type="dxa"/>
            <w:tcBorders>
              <w:top w:val="single" w:sz="4" w:space="0" w:color="auto"/>
              <w:left w:val="nil"/>
              <w:bottom w:val="single" w:sz="4" w:space="0" w:color="auto"/>
              <w:right w:val="single" w:sz="4" w:space="0" w:color="auto"/>
            </w:tcBorders>
            <w:textDirection w:val="btLr"/>
          </w:tcPr>
          <w:p w14:paraId="6865FD78" w14:textId="270D2C2D"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Externo</w:t>
            </w:r>
          </w:p>
        </w:tc>
        <w:tc>
          <w:tcPr>
            <w:tcW w:w="316" w:type="dxa"/>
            <w:tcBorders>
              <w:top w:val="single" w:sz="4" w:space="0" w:color="auto"/>
              <w:left w:val="nil"/>
              <w:bottom w:val="single" w:sz="4" w:space="0" w:color="auto"/>
              <w:right w:val="single" w:sz="4" w:space="0" w:color="auto"/>
            </w:tcBorders>
            <w:textDirection w:val="btLr"/>
          </w:tcPr>
          <w:p w14:paraId="2BB9DC55" w14:textId="3F648FC4"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Ejecución</w:t>
            </w:r>
          </w:p>
        </w:tc>
        <w:tc>
          <w:tcPr>
            <w:tcW w:w="315" w:type="dxa"/>
            <w:tcBorders>
              <w:top w:val="single" w:sz="4" w:space="0" w:color="auto"/>
              <w:left w:val="nil"/>
              <w:bottom w:val="single" w:sz="4" w:space="0" w:color="auto"/>
              <w:right w:val="single" w:sz="4" w:space="0" w:color="auto"/>
            </w:tcBorders>
            <w:textDirection w:val="btLr"/>
          </w:tcPr>
          <w:p w14:paraId="14466666" w14:textId="0FEC2EBE"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Riesgo político-social, Riesgo de la naturaleza</w:t>
            </w:r>
          </w:p>
        </w:tc>
        <w:tc>
          <w:tcPr>
            <w:tcW w:w="976" w:type="dxa"/>
            <w:tcBorders>
              <w:top w:val="single" w:sz="4" w:space="0" w:color="auto"/>
              <w:left w:val="nil"/>
              <w:bottom w:val="single" w:sz="4" w:space="0" w:color="auto"/>
              <w:right w:val="single" w:sz="4" w:space="0" w:color="auto"/>
            </w:tcBorders>
          </w:tcPr>
          <w:p w14:paraId="6BD30F66" w14:textId="72C9EF02" w:rsidR="00323EBF" w:rsidRPr="00323EBF" w:rsidRDefault="00323EBF" w:rsidP="00323EBF">
            <w:pPr>
              <w:spacing w:line="240" w:lineRule="auto"/>
              <w:contextualSpacing w:val="0"/>
              <w:rPr>
                <w:rFonts w:ascii="Arial" w:hAnsi="Arial" w:cs="Arial"/>
                <w:sz w:val="14"/>
                <w:szCs w:val="14"/>
              </w:rPr>
            </w:pPr>
            <w:r w:rsidRPr="00323EBF">
              <w:rPr>
                <w:rFonts w:ascii="Arial" w:hAnsi="Arial" w:cs="Arial"/>
                <w:sz w:val="14"/>
                <w:szCs w:val="14"/>
              </w:rPr>
              <w:t xml:space="preserve">Fuerza mayor no asegurable.  Incertidumbre de ocurrencia de eventos de fuerza mayor no asegurables, tales como guerras, hallazgos </w:t>
            </w:r>
            <w:proofErr w:type="gramStart"/>
            <w:r w:rsidRPr="00323EBF">
              <w:rPr>
                <w:rFonts w:ascii="Arial" w:hAnsi="Arial" w:cs="Arial"/>
                <w:sz w:val="14"/>
                <w:szCs w:val="14"/>
              </w:rPr>
              <w:t>arqueológicos,  yacimientos</w:t>
            </w:r>
            <w:proofErr w:type="gramEnd"/>
            <w:r w:rsidRPr="00323EBF">
              <w:rPr>
                <w:rFonts w:ascii="Arial" w:hAnsi="Arial" w:cs="Arial"/>
                <w:sz w:val="14"/>
                <w:szCs w:val="14"/>
              </w:rPr>
              <w:t xml:space="preserve"> mineros, (El Instituto como órgano del Estado en armonía con los demás Entes).  Se define la Fuerza Mayor o Caso Fortuito, en los términos de la legislación existente.</w:t>
            </w:r>
          </w:p>
        </w:tc>
        <w:tc>
          <w:tcPr>
            <w:tcW w:w="1110" w:type="dxa"/>
            <w:tcBorders>
              <w:top w:val="single" w:sz="4" w:space="0" w:color="auto"/>
              <w:left w:val="nil"/>
              <w:bottom w:val="single" w:sz="4" w:space="0" w:color="auto"/>
              <w:right w:val="single" w:sz="4" w:space="0" w:color="auto"/>
            </w:tcBorders>
          </w:tcPr>
          <w:p w14:paraId="1B02ACAD" w14:textId="47E32493" w:rsidR="00323EBF" w:rsidRPr="00323EBF" w:rsidRDefault="00323EBF" w:rsidP="00323EBF">
            <w:pPr>
              <w:spacing w:line="240" w:lineRule="auto"/>
              <w:contextualSpacing w:val="0"/>
              <w:rPr>
                <w:rFonts w:ascii="Arial" w:hAnsi="Arial" w:cs="Arial"/>
                <w:sz w:val="14"/>
                <w:szCs w:val="14"/>
              </w:rPr>
            </w:pPr>
            <w:proofErr w:type="gramStart"/>
            <w:r w:rsidRPr="00323EBF">
              <w:rPr>
                <w:rFonts w:ascii="Arial" w:hAnsi="Arial" w:cs="Arial"/>
                <w:sz w:val="14"/>
                <w:szCs w:val="14"/>
              </w:rPr>
              <w:t>Interferencia  en</w:t>
            </w:r>
            <w:proofErr w:type="gramEnd"/>
            <w:r w:rsidRPr="00323EBF">
              <w:rPr>
                <w:rFonts w:ascii="Arial" w:hAnsi="Arial" w:cs="Arial"/>
                <w:sz w:val="14"/>
                <w:szCs w:val="14"/>
              </w:rPr>
              <w:t xml:space="preserve"> la ejecución del proyecto, pérdidas de bienes de la nación o del </w:t>
            </w:r>
            <w:proofErr w:type="gramStart"/>
            <w:r w:rsidRPr="00323EBF">
              <w:rPr>
                <w:rFonts w:ascii="Arial" w:hAnsi="Arial" w:cs="Arial"/>
                <w:sz w:val="14"/>
                <w:szCs w:val="14"/>
              </w:rPr>
              <w:t>contratista,  cambios</w:t>
            </w:r>
            <w:proofErr w:type="gramEnd"/>
            <w:r w:rsidRPr="00323EBF">
              <w:rPr>
                <w:rFonts w:ascii="Arial" w:hAnsi="Arial" w:cs="Arial"/>
                <w:sz w:val="14"/>
                <w:szCs w:val="14"/>
              </w:rPr>
              <w:t xml:space="preserve"> en las obras por necesidad de ajustar diseños</w:t>
            </w:r>
          </w:p>
        </w:tc>
        <w:tc>
          <w:tcPr>
            <w:tcW w:w="315" w:type="dxa"/>
            <w:tcBorders>
              <w:top w:val="single" w:sz="4" w:space="0" w:color="auto"/>
              <w:left w:val="nil"/>
              <w:bottom w:val="single" w:sz="4" w:space="0" w:color="auto"/>
              <w:right w:val="single" w:sz="4" w:space="0" w:color="auto"/>
            </w:tcBorders>
            <w:textDirection w:val="btLr"/>
          </w:tcPr>
          <w:p w14:paraId="50A71C9F" w14:textId="6FFEF730"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3</w:t>
            </w:r>
          </w:p>
        </w:tc>
        <w:tc>
          <w:tcPr>
            <w:tcW w:w="315" w:type="dxa"/>
            <w:tcBorders>
              <w:top w:val="single" w:sz="4" w:space="0" w:color="auto"/>
              <w:left w:val="nil"/>
              <w:bottom w:val="single" w:sz="4" w:space="0" w:color="auto"/>
              <w:right w:val="single" w:sz="4" w:space="0" w:color="auto"/>
            </w:tcBorders>
            <w:textDirection w:val="btLr"/>
          </w:tcPr>
          <w:p w14:paraId="3601ED4F" w14:textId="235DD9D6"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4</w:t>
            </w:r>
          </w:p>
        </w:tc>
        <w:tc>
          <w:tcPr>
            <w:tcW w:w="315" w:type="dxa"/>
            <w:tcBorders>
              <w:top w:val="single" w:sz="4" w:space="0" w:color="auto"/>
              <w:left w:val="nil"/>
              <w:bottom w:val="single" w:sz="4" w:space="0" w:color="auto"/>
              <w:right w:val="single" w:sz="4" w:space="0" w:color="auto"/>
            </w:tcBorders>
            <w:textDirection w:val="btLr"/>
          </w:tcPr>
          <w:p w14:paraId="02F9B89C" w14:textId="627AA1B5"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7</w:t>
            </w:r>
          </w:p>
        </w:tc>
        <w:tc>
          <w:tcPr>
            <w:tcW w:w="315" w:type="dxa"/>
            <w:tcBorders>
              <w:top w:val="single" w:sz="4" w:space="0" w:color="auto"/>
              <w:left w:val="nil"/>
              <w:bottom w:val="single" w:sz="4" w:space="0" w:color="auto"/>
              <w:right w:val="single" w:sz="4" w:space="0" w:color="auto"/>
            </w:tcBorders>
            <w:textDirection w:val="btLr"/>
          </w:tcPr>
          <w:p w14:paraId="412BE208" w14:textId="159A9B16" w:rsidR="00323EBF" w:rsidRPr="00323EBF" w:rsidRDefault="00323EBF" w:rsidP="00323EBF">
            <w:pPr>
              <w:spacing w:line="240" w:lineRule="auto"/>
              <w:ind w:left="113" w:right="113"/>
              <w:contextualSpacing w:val="0"/>
              <w:jc w:val="center"/>
              <w:rPr>
                <w:rFonts w:ascii="Arial" w:hAnsi="Arial" w:cs="Arial"/>
                <w:sz w:val="14"/>
                <w:szCs w:val="14"/>
              </w:rPr>
            </w:pPr>
            <w:r w:rsidRPr="00323EBF">
              <w:rPr>
                <w:rFonts w:ascii="Arial" w:hAnsi="Arial" w:cs="Arial"/>
                <w:sz w:val="14"/>
                <w:szCs w:val="14"/>
              </w:rPr>
              <w:t>Riesgo Alto</w:t>
            </w:r>
          </w:p>
        </w:tc>
        <w:tc>
          <w:tcPr>
            <w:tcW w:w="315" w:type="dxa"/>
            <w:tcBorders>
              <w:top w:val="single" w:sz="4" w:space="0" w:color="auto"/>
              <w:left w:val="nil"/>
              <w:bottom w:val="single" w:sz="4" w:space="0" w:color="auto"/>
              <w:right w:val="single" w:sz="4" w:space="0" w:color="auto"/>
            </w:tcBorders>
            <w:textDirection w:val="btLr"/>
            <w:vAlign w:val="center"/>
          </w:tcPr>
          <w:p w14:paraId="4B8B30F0" w14:textId="152B776E"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ENTIDAD Y CONTRATISTA</w:t>
            </w:r>
          </w:p>
        </w:tc>
        <w:tc>
          <w:tcPr>
            <w:tcW w:w="4214" w:type="dxa"/>
            <w:tcBorders>
              <w:top w:val="single" w:sz="4" w:space="0" w:color="auto"/>
              <w:left w:val="nil"/>
              <w:bottom w:val="single" w:sz="4" w:space="0" w:color="auto"/>
              <w:right w:val="single" w:sz="4" w:space="0" w:color="auto"/>
            </w:tcBorders>
            <w:vAlign w:val="center"/>
          </w:tcPr>
          <w:p w14:paraId="22B7C32D" w14:textId="77777777" w:rsidR="00323EBF" w:rsidRPr="00323EBF" w:rsidRDefault="00323EBF" w:rsidP="00323EBF">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"Recopilación de datos estadísticos e información a </w:t>
            </w:r>
            <w:proofErr w:type="gramStart"/>
            <w:r w:rsidRPr="00323EBF">
              <w:rPr>
                <w:rFonts w:ascii="Arial" w:eastAsia="Times New Roman" w:hAnsi="Arial" w:cs="Arial"/>
                <w:color w:val="000000"/>
                <w:sz w:val="14"/>
                <w:szCs w:val="14"/>
                <w:lang w:eastAsia="es-CO"/>
              </w:rPr>
              <w:t>partir  de</w:t>
            </w:r>
            <w:proofErr w:type="gramEnd"/>
            <w:r w:rsidRPr="00323EBF">
              <w:rPr>
                <w:rFonts w:ascii="Arial" w:eastAsia="Times New Roman" w:hAnsi="Arial" w:cs="Arial"/>
                <w:color w:val="000000"/>
                <w:sz w:val="14"/>
                <w:szCs w:val="14"/>
                <w:lang w:eastAsia="es-CO"/>
              </w:rPr>
              <w:t xml:space="preserve"> fuentes oficiales durante la etapa precontractual y contractual, sobre la posibilidad </w:t>
            </w:r>
            <w:proofErr w:type="gramStart"/>
            <w:r w:rsidRPr="00323EBF">
              <w:rPr>
                <w:rFonts w:ascii="Arial" w:eastAsia="Times New Roman" w:hAnsi="Arial" w:cs="Arial"/>
                <w:color w:val="000000"/>
                <w:sz w:val="14"/>
                <w:szCs w:val="14"/>
                <w:lang w:eastAsia="es-CO"/>
              </w:rPr>
              <w:t>de  aparición</w:t>
            </w:r>
            <w:proofErr w:type="gramEnd"/>
            <w:r w:rsidRPr="00323EBF">
              <w:rPr>
                <w:rFonts w:ascii="Arial" w:eastAsia="Times New Roman" w:hAnsi="Arial" w:cs="Arial"/>
                <w:color w:val="000000"/>
                <w:sz w:val="14"/>
                <w:szCs w:val="14"/>
                <w:lang w:eastAsia="es-CO"/>
              </w:rPr>
              <w:t xml:space="preserve"> de hallazgos arqueológicos o yacimientos mineros en la región del proyecto, para advertir oportunamente sobre su interferencia con el proyecto y tomar las </w:t>
            </w:r>
            <w:proofErr w:type="gramStart"/>
            <w:r w:rsidRPr="00323EBF">
              <w:rPr>
                <w:rFonts w:ascii="Arial" w:eastAsia="Times New Roman" w:hAnsi="Arial" w:cs="Arial"/>
                <w:color w:val="000000"/>
                <w:sz w:val="14"/>
                <w:szCs w:val="14"/>
                <w:lang w:eastAsia="es-CO"/>
              </w:rPr>
              <w:t>medidas tendiente</w:t>
            </w:r>
            <w:proofErr w:type="gramEnd"/>
            <w:r w:rsidRPr="00323EBF">
              <w:rPr>
                <w:rFonts w:ascii="Arial" w:eastAsia="Times New Roman" w:hAnsi="Arial" w:cs="Arial"/>
                <w:color w:val="000000"/>
                <w:sz w:val="14"/>
                <w:szCs w:val="14"/>
                <w:lang w:eastAsia="es-CO"/>
              </w:rPr>
              <w:t xml:space="preserve"> a mitigar el impacto. </w:t>
            </w:r>
          </w:p>
          <w:p w14:paraId="35E14479" w14:textId="320ABE12" w:rsidR="00323EBF" w:rsidRPr="00323EBF" w:rsidRDefault="00323EBF" w:rsidP="00323EBF">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 Ante la aparición del evento efectuar los ajustes de diseño para las modificaciones a que hubiere lugar en la ejecución del proyecto. En caso de guerra tratar y acordar con la entidad el tratamiento contractual al proyecto"</w:t>
            </w:r>
          </w:p>
        </w:tc>
        <w:tc>
          <w:tcPr>
            <w:tcW w:w="286" w:type="dxa"/>
            <w:tcBorders>
              <w:top w:val="single" w:sz="4" w:space="0" w:color="auto"/>
              <w:left w:val="nil"/>
              <w:bottom w:val="single" w:sz="4" w:space="0" w:color="auto"/>
              <w:right w:val="single" w:sz="4" w:space="0" w:color="auto"/>
            </w:tcBorders>
            <w:textDirection w:val="btLr"/>
          </w:tcPr>
          <w:p w14:paraId="1E0CB545" w14:textId="4C7B4B2F"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2</w:t>
            </w:r>
          </w:p>
        </w:tc>
        <w:tc>
          <w:tcPr>
            <w:tcW w:w="287" w:type="dxa"/>
            <w:tcBorders>
              <w:top w:val="single" w:sz="4" w:space="0" w:color="auto"/>
              <w:left w:val="nil"/>
              <w:bottom w:val="single" w:sz="4" w:space="0" w:color="auto"/>
              <w:right w:val="single" w:sz="4" w:space="0" w:color="auto"/>
            </w:tcBorders>
            <w:textDirection w:val="btLr"/>
          </w:tcPr>
          <w:p w14:paraId="6892CD57" w14:textId="310039F2"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3</w:t>
            </w:r>
          </w:p>
        </w:tc>
        <w:tc>
          <w:tcPr>
            <w:tcW w:w="430" w:type="dxa"/>
            <w:tcBorders>
              <w:top w:val="single" w:sz="4" w:space="0" w:color="auto"/>
              <w:left w:val="nil"/>
              <w:bottom w:val="single" w:sz="4" w:space="0" w:color="auto"/>
              <w:right w:val="single" w:sz="4" w:space="0" w:color="auto"/>
            </w:tcBorders>
            <w:textDirection w:val="btLr"/>
          </w:tcPr>
          <w:p w14:paraId="62DC6210" w14:textId="70BBB3A8"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5</w:t>
            </w:r>
          </w:p>
        </w:tc>
        <w:tc>
          <w:tcPr>
            <w:tcW w:w="287" w:type="dxa"/>
            <w:tcBorders>
              <w:top w:val="single" w:sz="4" w:space="0" w:color="auto"/>
              <w:left w:val="nil"/>
              <w:bottom w:val="single" w:sz="4" w:space="0" w:color="auto"/>
              <w:right w:val="single" w:sz="4" w:space="0" w:color="auto"/>
            </w:tcBorders>
            <w:textDirection w:val="btLr"/>
          </w:tcPr>
          <w:p w14:paraId="3BAAE963" w14:textId="6BE81D74"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Riesgo Medio</w:t>
            </w:r>
          </w:p>
        </w:tc>
        <w:tc>
          <w:tcPr>
            <w:tcW w:w="430" w:type="dxa"/>
            <w:tcBorders>
              <w:top w:val="single" w:sz="4" w:space="0" w:color="auto"/>
              <w:left w:val="nil"/>
              <w:bottom w:val="single" w:sz="4" w:space="0" w:color="auto"/>
              <w:right w:val="single" w:sz="4" w:space="0" w:color="auto"/>
            </w:tcBorders>
            <w:textDirection w:val="btLr"/>
          </w:tcPr>
          <w:p w14:paraId="26C8522F" w14:textId="3708266B"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SI</w:t>
            </w:r>
          </w:p>
        </w:tc>
        <w:tc>
          <w:tcPr>
            <w:tcW w:w="573" w:type="dxa"/>
            <w:tcBorders>
              <w:top w:val="single" w:sz="4" w:space="0" w:color="auto"/>
              <w:left w:val="nil"/>
              <w:bottom w:val="single" w:sz="4" w:space="0" w:color="auto"/>
              <w:right w:val="single" w:sz="4" w:space="0" w:color="auto"/>
            </w:tcBorders>
            <w:textDirection w:val="btLr"/>
          </w:tcPr>
          <w:p w14:paraId="6E059908" w14:textId="17EF5C80"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CONTRATISTA Y ENTIDAD</w:t>
            </w:r>
          </w:p>
        </w:tc>
        <w:tc>
          <w:tcPr>
            <w:tcW w:w="430" w:type="dxa"/>
            <w:tcBorders>
              <w:top w:val="single" w:sz="4" w:space="0" w:color="auto"/>
              <w:left w:val="nil"/>
              <w:bottom w:val="single" w:sz="4" w:space="0" w:color="auto"/>
              <w:right w:val="single" w:sz="4" w:space="0" w:color="auto"/>
            </w:tcBorders>
            <w:textDirection w:val="btLr"/>
          </w:tcPr>
          <w:p w14:paraId="67CCBE71" w14:textId="4AA6E3C0"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Etapa precontractual y durante la ejecución del proyecto</w:t>
            </w:r>
          </w:p>
        </w:tc>
        <w:tc>
          <w:tcPr>
            <w:tcW w:w="515" w:type="dxa"/>
            <w:tcBorders>
              <w:top w:val="single" w:sz="4" w:space="0" w:color="auto"/>
              <w:left w:val="single" w:sz="4" w:space="0" w:color="auto"/>
              <w:bottom w:val="single" w:sz="4" w:space="0" w:color="auto"/>
              <w:right w:val="single" w:sz="4" w:space="0" w:color="auto"/>
            </w:tcBorders>
            <w:textDirection w:val="btLr"/>
          </w:tcPr>
          <w:p w14:paraId="34B2DCAD" w14:textId="7F7C0CEB" w:rsidR="00323EBF" w:rsidRPr="00323EBF" w:rsidRDefault="00323EBF" w:rsidP="00323EBF">
            <w:pPr>
              <w:spacing w:line="240" w:lineRule="auto"/>
              <w:ind w:left="113" w:right="113"/>
              <w:contextualSpacing w:val="0"/>
              <w:jc w:val="center"/>
              <w:rPr>
                <w:rFonts w:ascii="Arial" w:eastAsia="Times New Roman" w:hAnsi="Arial" w:cs="Arial"/>
                <w:color w:val="000000"/>
                <w:sz w:val="14"/>
                <w:szCs w:val="14"/>
                <w:lang w:eastAsia="es-CO"/>
              </w:rPr>
            </w:pPr>
            <w:r w:rsidRPr="00323EBF">
              <w:rPr>
                <w:rFonts w:ascii="Arial" w:hAnsi="Arial" w:cs="Arial"/>
                <w:sz w:val="14"/>
                <w:szCs w:val="14"/>
              </w:rPr>
              <w:t>A la terminación de la ejecución del contrato</w:t>
            </w:r>
          </w:p>
        </w:tc>
        <w:tc>
          <w:tcPr>
            <w:tcW w:w="1205" w:type="dxa"/>
            <w:tcBorders>
              <w:top w:val="single" w:sz="4" w:space="0" w:color="auto"/>
              <w:left w:val="nil"/>
              <w:bottom w:val="single" w:sz="4" w:space="0" w:color="auto"/>
              <w:right w:val="single" w:sz="4" w:space="0" w:color="auto"/>
            </w:tcBorders>
          </w:tcPr>
          <w:p w14:paraId="46801ABC" w14:textId="77777777" w:rsidR="00323EBF" w:rsidRPr="00323EBF" w:rsidRDefault="00323EBF" w:rsidP="00323EBF">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 xml:space="preserve">"Revisión de la información obtenida, para tomar las medidas a que haya lugar </w:t>
            </w:r>
          </w:p>
          <w:p w14:paraId="4CC8BAB4" w14:textId="3B8E8387" w:rsidR="00323EBF" w:rsidRPr="00323EBF" w:rsidRDefault="00323EBF" w:rsidP="00323EBF">
            <w:pPr>
              <w:spacing w:line="240" w:lineRule="auto"/>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Monitoreo permanente sobre las causas que puedan generar el riesgo, con el fin de implementar los planes correctivos o de emergencia a que haya lugar"</w:t>
            </w:r>
          </w:p>
        </w:tc>
        <w:tc>
          <w:tcPr>
            <w:tcW w:w="707" w:type="dxa"/>
            <w:tcBorders>
              <w:top w:val="single" w:sz="4" w:space="0" w:color="auto"/>
              <w:left w:val="nil"/>
              <w:bottom w:val="single" w:sz="4" w:space="0" w:color="auto"/>
              <w:right w:val="single" w:sz="4" w:space="0" w:color="auto"/>
            </w:tcBorders>
            <w:textDirection w:val="btLr"/>
          </w:tcPr>
          <w:p w14:paraId="4BAF6DC5" w14:textId="4E36D16E" w:rsidR="00323EBF" w:rsidRPr="00323EBF" w:rsidRDefault="00323EBF" w:rsidP="00323EBF">
            <w:pPr>
              <w:spacing w:line="240" w:lineRule="auto"/>
              <w:ind w:left="113" w:right="113"/>
              <w:contextualSpacing w:val="0"/>
              <w:rPr>
                <w:rFonts w:ascii="Arial" w:eastAsia="Times New Roman" w:hAnsi="Arial" w:cs="Arial"/>
                <w:color w:val="000000"/>
                <w:sz w:val="14"/>
                <w:szCs w:val="14"/>
                <w:lang w:eastAsia="es-CO"/>
              </w:rPr>
            </w:pPr>
            <w:r w:rsidRPr="00323EBF">
              <w:rPr>
                <w:rFonts w:ascii="Arial" w:eastAsia="Times New Roman" w:hAnsi="Arial" w:cs="Arial"/>
                <w:color w:val="000000"/>
                <w:sz w:val="14"/>
                <w:szCs w:val="14"/>
                <w:lang w:eastAsia="es-CO"/>
              </w:rPr>
              <w:t>Diario durante la etapa precontractual y en la contractual cuando se presente el evento y hasta que cese el mismo.</w:t>
            </w:r>
          </w:p>
        </w:tc>
      </w:tr>
    </w:tbl>
    <w:p w14:paraId="22D874A5" w14:textId="77777777" w:rsidR="0019680F" w:rsidRPr="00815604" w:rsidRDefault="0019680F" w:rsidP="004D7C35">
      <w:pPr>
        <w:spacing w:after="100" w:afterAutospacing="1"/>
        <w:jc w:val="center"/>
        <w:rPr>
          <w:rFonts w:ascii="Arial" w:eastAsia="SimSun" w:hAnsi="Arial" w:cs="Arial"/>
          <w:kern w:val="3"/>
          <w:sz w:val="20"/>
          <w:szCs w:val="20"/>
          <w:lang w:eastAsia="zh-CN" w:bidi="hi-IN"/>
        </w:rPr>
      </w:pPr>
    </w:p>
    <w:p w14:paraId="168C9C57" w14:textId="1E93E6DC" w:rsidR="00D70D7B" w:rsidRPr="00DD4300" w:rsidRDefault="00241A33" w:rsidP="00241A33">
      <w:pPr>
        <w:tabs>
          <w:tab w:val="left" w:pos="6690"/>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19680F">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41312" w14:textId="77777777" w:rsidR="001A660C" w:rsidRDefault="001A660C" w:rsidP="00091875">
      <w:pPr>
        <w:spacing w:line="240" w:lineRule="auto"/>
      </w:pPr>
      <w:r>
        <w:separator/>
      </w:r>
    </w:p>
  </w:endnote>
  <w:endnote w:type="continuationSeparator" w:id="0">
    <w:p w14:paraId="51DD8347" w14:textId="77777777" w:rsidR="001A660C" w:rsidRDefault="001A660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180"/>
          <w:gridCol w:w="2952"/>
          <w:gridCol w:w="1522"/>
          <w:gridCol w:w="435"/>
        </w:tblGrid>
        <w:tr w:rsidR="00241A33" w:rsidRPr="00241A33" w14:paraId="436846A7" w14:textId="77777777" w:rsidTr="00E858D4">
          <w:trPr>
            <w:trHeight w:val="220"/>
          </w:trPr>
          <w:tc>
            <w:tcPr>
              <w:tcW w:w="969" w:type="pct"/>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vAlign w:val="center"/>
            </w:tcPr>
            <w:p w14:paraId="2CFB6541" w14:textId="6AD339EF" w:rsidR="007A656B" w:rsidRPr="00241A33" w:rsidRDefault="00B726B7" w:rsidP="007A656B">
              <w:pPr>
                <w:spacing w:after="4" w:line="249" w:lineRule="auto"/>
                <w:ind w:left="10" w:hanging="10"/>
                <w:jc w:val="left"/>
                <w:rPr>
                  <w:rFonts w:eastAsia="Arial" w:cs="Arial"/>
                  <w:sz w:val="16"/>
                  <w:szCs w:val="16"/>
                  <w:lang w:eastAsia="es-CO"/>
                </w:rPr>
              </w:pPr>
              <w:r>
                <w:rPr>
                  <w:rFonts w:eastAsia="Arial" w:cs="Arial"/>
                  <w:sz w:val="16"/>
                  <w:szCs w:val="16"/>
                  <w:lang w:eastAsia="es-CO"/>
                </w:rPr>
                <w:t>3</w:t>
              </w:r>
            </w:p>
          </w:tc>
        </w:tr>
      </w:tbl>
      <w:p w14:paraId="56B6126B" w14:textId="2F2FD20B"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EAC1C" w14:textId="77777777" w:rsidR="001A660C" w:rsidRDefault="001A660C" w:rsidP="00091875">
      <w:pPr>
        <w:spacing w:line="240" w:lineRule="auto"/>
      </w:pPr>
      <w:r>
        <w:separator/>
      </w:r>
    </w:p>
  </w:footnote>
  <w:footnote w:type="continuationSeparator" w:id="0">
    <w:p w14:paraId="13329B10" w14:textId="77777777" w:rsidR="001A660C" w:rsidRDefault="001A660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624AC2" w:rsidRPr="0002791E" w14:paraId="6EC2D68E" w14:textId="77777777" w:rsidTr="00406BBF">
      <w:trPr>
        <w:trHeight w:val="146"/>
        <w:jc w:val="center"/>
      </w:trPr>
      <w:tc>
        <w:tcPr>
          <w:tcW w:w="5000" w:type="pct"/>
          <w:gridSpan w:val="4"/>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4DB7F89"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B726B7">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vAlign w:val="center"/>
        </w:tcPr>
        <w:p w14:paraId="672C9C2B" w14:textId="77777777"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vAlign w:val="center"/>
        </w:tcPr>
        <w:p w14:paraId="02C2034C" w14:textId="28A767A4" w:rsidR="00624AC2" w:rsidRPr="003D7EF4" w:rsidRDefault="00B726B7"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55406446">
    <w:abstractNumId w:val="6"/>
  </w:num>
  <w:num w:numId="2" w16cid:durableId="840662894">
    <w:abstractNumId w:val="6"/>
  </w:num>
  <w:num w:numId="3" w16cid:durableId="1406411909">
    <w:abstractNumId w:val="6"/>
  </w:num>
  <w:num w:numId="4" w16cid:durableId="1473788638">
    <w:abstractNumId w:val="6"/>
  </w:num>
  <w:num w:numId="5" w16cid:durableId="1169566290">
    <w:abstractNumId w:val="6"/>
  </w:num>
  <w:num w:numId="6" w16cid:durableId="1293752603">
    <w:abstractNumId w:val="6"/>
  </w:num>
  <w:num w:numId="7" w16cid:durableId="1735080444">
    <w:abstractNumId w:val="6"/>
  </w:num>
  <w:num w:numId="8" w16cid:durableId="97263698">
    <w:abstractNumId w:val="6"/>
  </w:num>
  <w:num w:numId="9" w16cid:durableId="62720284">
    <w:abstractNumId w:val="6"/>
  </w:num>
  <w:num w:numId="10" w16cid:durableId="1061252315">
    <w:abstractNumId w:val="3"/>
  </w:num>
  <w:num w:numId="11" w16cid:durableId="227616491">
    <w:abstractNumId w:val="1"/>
  </w:num>
  <w:num w:numId="12" w16cid:durableId="1994721547">
    <w:abstractNumId w:val="21"/>
  </w:num>
  <w:num w:numId="13" w16cid:durableId="1018652825">
    <w:abstractNumId w:val="29"/>
  </w:num>
  <w:num w:numId="14" w16cid:durableId="2062750244">
    <w:abstractNumId w:val="14"/>
  </w:num>
  <w:num w:numId="15" w16cid:durableId="147789761">
    <w:abstractNumId w:val="16"/>
  </w:num>
  <w:num w:numId="16" w16cid:durableId="1678077258">
    <w:abstractNumId w:val="0"/>
  </w:num>
  <w:num w:numId="17" w16cid:durableId="591012263">
    <w:abstractNumId w:val="2"/>
  </w:num>
  <w:num w:numId="18" w16cid:durableId="2061394938">
    <w:abstractNumId w:val="9"/>
  </w:num>
  <w:num w:numId="19" w16cid:durableId="504708235">
    <w:abstractNumId w:val="4"/>
  </w:num>
  <w:num w:numId="20" w16cid:durableId="654838678">
    <w:abstractNumId w:val="18"/>
  </w:num>
  <w:num w:numId="21" w16cid:durableId="38820670">
    <w:abstractNumId w:val="7"/>
  </w:num>
  <w:num w:numId="22" w16cid:durableId="1681544959">
    <w:abstractNumId w:val="27"/>
  </w:num>
  <w:num w:numId="23" w16cid:durableId="265160963">
    <w:abstractNumId w:val="11"/>
  </w:num>
  <w:num w:numId="24" w16cid:durableId="1649550587">
    <w:abstractNumId w:val="12"/>
  </w:num>
  <w:num w:numId="25" w16cid:durableId="1010181242">
    <w:abstractNumId w:val="5"/>
  </w:num>
  <w:num w:numId="26" w16cid:durableId="998190631">
    <w:abstractNumId w:val="17"/>
  </w:num>
  <w:num w:numId="27" w16cid:durableId="1622611965">
    <w:abstractNumId w:val="15"/>
  </w:num>
  <w:num w:numId="28" w16cid:durableId="512494252">
    <w:abstractNumId w:val="10"/>
  </w:num>
  <w:num w:numId="29" w16cid:durableId="1445271283">
    <w:abstractNumId w:val="25"/>
  </w:num>
  <w:num w:numId="30" w16cid:durableId="1570964651">
    <w:abstractNumId w:val="26"/>
  </w:num>
  <w:num w:numId="31" w16cid:durableId="571233043">
    <w:abstractNumId w:val="24"/>
  </w:num>
  <w:num w:numId="32" w16cid:durableId="156262738">
    <w:abstractNumId w:val="13"/>
  </w:num>
  <w:num w:numId="33" w16cid:durableId="54738760">
    <w:abstractNumId w:val="23"/>
  </w:num>
  <w:num w:numId="34" w16cid:durableId="1420100499">
    <w:abstractNumId w:val="8"/>
  </w:num>
  <w:num w:numId="35" w16cid:durableId="2030401810">
    <w:abstractNumId w:val="22"/>
  </w:num>
  <w:num w:numId="36" w16cid:durableId="297565720">
    <w:abstractNumId w:val="28"/>
  </w:num>
  <w:num w:numId="37" w16cid:durableId="1323699851">
    <w:abstractNumId w:val="20"/>
  </w:num>
  <w:num w:numId="38" w16cid:durableId="1401708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4539C"/>
    <w:rsid w:val="00056532"/>
    <w:rsid w:val="00081AC5"/>
    <w:rsid w:val="0008460C"/>
    <w:rsid w:val="00091875"/>
    <w:rsid w:val="000A2F3B"/>
    <w:rsid w:val="000A6E49"/>
    <w:rsid w:val="000B4E40"/>
    <w:rsid w:val="000C270F"/>
    <w:rsid w:val="000C2AAE"/>
    <w:rsid w:val="000D2C8F"/>
    <w:rsid w:val="000F1BB7"/>
    <w:rsid w:val="000F4BBE"/>
    <w:rsid w:val="000F7C80"/>
    <w:rsid w:val="00101037"/>
    <w:rsid w:val="00103B17"/>
    <w:rsid w:val="00106362"/>
    <w:rsid w:val="001070EC"/>
    <w:rsid w:val="00112FEE"/>
    <w:rsid w:val="00120D4A"/>
    <w:rsid w:val="001246B3"/>
    <w:rsid w:val="00136C78"/>
    <w:rsid w:val="001477DE"/>
    <w:rsid w:val="0015719E"/>
    <w:rsid w:val="00164CF3"/>
    <w:rsid w:val="00166404"/>
    <w:rsid w:val="00167683"/>
    <w:rsid w:val="00167D3C"/>
    <w:rsid w:val="00173D70"/>
    <w:rsid w:val="001818C6"/>
    <w:rsid w:val="00190E7D"/>
    <w:rsid w:val="0019680F"/>
    <w:rsid w:val="001A24A0"/>
    <w:rsid w:val="001A660C"/>
    <w:rsid w:val="001A75A4"/>
    <w:rsid w:val="001B28F2"/>
    <w:rsid w:val="001B3872"/>
    <w:rsid w:val="001D1F23"/>
    <w:rsid w:val="001D3679"/>
    <w:rsid w:val="001D7ABC"/>
    <w:rsid w:val="001E3429"/>
    <w:rsid w:val="001E4AD4"/>
    <w:rsid w:val="001E5499"/>
    <w:rsid w:val="001E7630"/>
    <w:rsid w:val="00207589"/>
    <w:rsid w:val="00212173"/>
    <w:rsid w:val="00220C83"/>
    <w:rsid w:val="002229D2"/>
    <w:rsid w:val="00241A33"/>
    <w:rsid w:val="00255D05"/>
    <w:rsid w:val="00275145"/>
    <w:rsid w:val="00277255"/>
    <w:rsid w:val="002808EA"/>
    <w:rsid w:val="002821B3"/>
    <w:rsid w:val="0028549B"/>
    <w:rsid w:val="00286AE9"/>
    <w:rsid w:val="00292F2A"/>
    <w:rsid w:val="002B33F1"/>
    <w:rsid w:val="002C2AEF"/>
    <w:rsid w:val="002D05AB"/>
    <w:rsid w:val="002D1AFB"/>
    <w:rsid w:val="002E1637"/>
    <w:rsid w:val="002E2065"/>
    <w:rsid w:val="002E224B"/>
    <w:rsid w:val="002F298A"/>
    <w:rsid w:val="003000A5"/>
    <w:rsid w:val="00314760"/>
    <w:rsid w:val="00323EBF"/>
    <w:rsid w:val="003322F8"/>
    <w:rsid w:val="003558EC"/>
    <w:rsid w:val="00374B32"/>
    <w:rsid w:val="00375454"/>
    <w:rsid w:val="00384F0D"/>
    <w:rsid w:val="0039239D"/>
    <w:rsid w:val="003923D8"/>
    <w:rsid w:val="003A0841"/>
    <w:rsid w:val="003A6A70"/>
    <w:rsid w:val="003B7338"/>
    <w:rsid w:val="003C4973"/>
    <w:rsid w:val="003E331F"/>
    <w:rsid w:val="003E4428"/>
    <w:rsid w:val="003F2035"/>
    <w:rsid w:val="003F50E3"/>
    <w:rsid w:val="00400E2E"/>
    <w:rsid w:val="00427FE5"/>
    <w:rsid w:val="004338C5"/>
    <w:rsid w:val="00464564"/>
    <w:rsid w:val="0046604C"/>
    <w:rsid w:val="00467854"/>
    <w:rsid w:val="004747B7"/>
    <w:rsid w:val="00483F2A"/>
    <w:rsid w:val="004917A9"/>
    <w:rsid w:val="00494E96"/>
    <w:rsid w:val="004963BC"/>
    <w:rsid w:val="00496EAB"/>
    <w:rsid w:val="004A4D9C"/>
    <w:rsid w:val="004D7A50"/>
    <w:rsid w:val="004D7C35"/>
    <w:rsid w:val="004E44FC"/>
    <w:rsid w:val="004F7077"/>
    <w:rsid w:val="00507FAA"/>
    <w:rsid w:val="00511F46"/>
    <w:rsid w:val="00513343"/>
    <w:rsid w:val="00513C6E"/>
    <w:rsid w:val="00514798"/>
    <w:rsid w:val="00524A49"/>
    <w:rsid w:val="00540CF2"/>
    <w:rsid w:val="00545461"/>
    <w:rsid w:val="00545BCD"/>
    <w:rsid w:val="00551A34"/>
    <w:rsid w:val="005571D9"/>
    <w:rsid w:val="00561DEA"/>
    <w:rsid w:val="00564312"/>
    <w:rsid w:val="005752CE"/>
    <w:rsid w:val="0058222E"/>
    <w:rsid w:val="00592ED9"/>
    <w:rsid w:val="00595866"/>
    <w:rsid w:val="005B5629"/>
    <w:rsid w:val="005E1F54"/>
    <w:rsid w:val="005E5030"/>
    <w:rsid w:val="005F0170"/>
    <w:rsid w:val="00602088"/>
    <w:rsid w:val="00606859"/>
    <w:rsid w:val="00610F80"/>
    <w:rsid w:val="00620FA6"/>
    <w:rsid w:val="00624AC2"/>
    <w:rsid w:val="006511E5"/>
    <w:rsid w:val="00672515"/>
    <w:rsid w:val="0068451B"/>
    <w:rsid w:val="00686C25"/>
    <w:rsid w:val="00686C41"/>
    <w:rsid w:val="00696162"/>
    <w:rsid w:val="00697703"/>
    <w:rsid w:val="006A3288"/>
    <w:rsid w:val="006B4C5B"/>
    <w:rsid w:val="006B4FEE"/>
    <w:rsid w:val="006C657A"/>
    <w:rsid w:val="006D6E55"/>
    <w:rsid w:val="006E0F7A"/>
    <w:rsid w:val="006E67BB"/>
    <w:rsid w:val="006E6D9B"/>
    <w:rsid w:val="006F0561"/>
    <w:rsid w:val="006F0C21"/>
    <w:rsid w:val="006F69B0"/>
    <w:rsid w:val="007115DA"/>
    <w:rsid w:val="00721886"/>
    <w:rsid w:val="007267D0"/>
    <w:rsid w:val="00730223"/>
    <w:rsid w:val="00762556"/>
    <w:rsid w:val="0076567A"/>
    <w:rsid w:val="00766999"/>
    <w:rsid w:val="0077727E"/>
    <w:rsid w:val="00786466"/>
    <w:rsid w:val="00792D4E"/>
    <w:rsid w:val="007A391C"/>
    <w:rsid w:val="007A656B"/>
    <w:rsid w:val="007A67B3"/>
    <w:rsid w:val="007B04FC"/>
    <w:rsid w:val="007B33E6"/>
    <w:rsid w:val="007C5B18"/>
    <w:rsid w:val="007C5BB4"/>
    <w:rsid w:val="007C702A"/>
    <w:rsid w:val="007D6211"/>
    <w:rsid w:val="007E745D"/>
    <w:rsid w:val="007F132E"/>
    <w:rsid w:val="007F427D"/>
    <w:rsid w:val="007F5C40"/>
    <w:rsid w:val="00803115"/>
    <w:rsid w:val="00805ECB"/>
    <w:rsid w:val="00812D53"/>
    <w:rsid w:val="00815604"/>
    <w:rsid w:val="008166AB"/>
    <w:rsid w:val="00825CB4"/>
    <w:rsid w:val="00832521"/>
    <w:rsid w:val="00833F3B"/>
    <w:rsid w:val="00834CB1"/>
    <w:rsid w:val="00841B5A"/>
    <w:rsid w:val="008537E3"/>
    <w:rsid w:val="00855601"/>
    <w:rsid w:val="0085653A"/>
    <w:rsid w:val="0085672F"/>
    <w:rsid w:val="0086260D"/>
    <w:rsid w:val="00864E9E"/>
    <w:rsid w:val="008663CB"/>
    <w:rsid w:val="00874392"/>
    <w:rsid w:val="00875894"/>
    <w:rsid w:val="00880A44"/>
    <w:rsid w:val="00885039"/>
    <w:rsid w:val="008A1544"/>
    <w:rsid w:val="008A2505"/>
    <w:rsid w:val="008A6D38"/>
    <w:rsid w:val="008B38BD"/>
    <w:rsid w:val="008B6DA5"/>
    <w:rsid w:val="008C166D"/>
    <w:rsid w:val="008C3894"/>
    <w:rsid w:val="008E39CA"/>
    <w:rsid w:val="008E3A6E"/>
    <w:rsid w:val="008F1009"/>
    <w:rsid w:val="00920BB4"/>
    <w:rsid w:val="009321E7"/>
    <w:rsid w:val="00975B4F"/>
    <w:rsid w:val="009771F1"/>
    <w:rsid w:val="009917C6"/>
    <w:rsid w:val="009A6056"/>
    <w:rsid w:val="009B6897"/>
    <w:rsid w:val="009C086F"/>
    <w:rsid w:val="009D61C8"/>
    <w:rsid w:val="009E277F"/>
    <w:rsid w:val="009E3478"/>
    <w:rsid w:val="009E54E4"/>
    <w:rsid w:val="009E77AD"/>
    <w:rsid w:val="009F3A90"/>
    <w:rsid w:val="00A11547"/>
    <w:rsid w:val="00A1437D"/>
    <w:rsid w:val="00A1528B"/>
    <w:rsid w:val="00A175CE"/>
    <w:rsid w:val="00A2581E"/>
    <w:rsid w:val="00A411F2"/>
    <w:rsid w:val="00A55FEF"/>
    <w:rsid w:val="00A725D4"/>
    <w:rsid w:val="00A753AA"/>
    <w:rsid w:val="00A802EF"/>
    <w:rsid w:val="00A85137"/>
    <w:rsid w:val="00A9107A"/>
    <w:rsid w:val="00A93223"/>
    <w:rsid w:val="00A93DD9"/>
    <w:rsid w:val="00AA0F36"/>
    <w:rsid w:val="00AA1A99"/>
    <w:rsid w:val="00AA31B6"/>
    <w:rsid w:val="00AA5D35"/>
    <w:rsid w:val="00AA7653"/>
    <w:rsid w:val="00AB0848"/>
    <w:rsid w:val="00AB0E18"/>
    <w:rsid w:val="00AB5F8B"/>
    <w:rsid w:val="00AC4092"/>
    <w:rsid w:val="00AE2ECB"/>
    <w:rsid w:val="00AE4D47"/>
    <w:rsid w:val="00AF3328"/>
    <w:rsid w:val="00AF5881"/>
    <w:rsid w:val="00B11F69"/>
    <w:rsid w:val="00B26E25"/>
    <w:rsid w:val="00B3383B"/>
    <w:rsid w:val="00B3449B"/>
    <w:rsid w:val="00B4328E"/>
    <w:rsid w:val="00B45743"/>
    <w:rsid w:val="00B51AA0"/>
    <w:rsid w:val="00B53FB7"/>
    <w:rsid w:val="00B544AB"/>
    <w:rsid w:val="00B60C9E"/>
    <w:rsid w:val="00B726B7"/>
    <w:rsid w:val="00B76DAD"/>
    <w:rsid w:val="00B773A4"/>
    <w:rsid w:val="00B81B1F"/>
    <w:rsid w:val="00B83621"/>
    <w:rsid w:val="00B92158"/>
    <w:rsid w:val="00B9460D"/>
    <w:rsid w:val="00B94790"/>
    <w:rsid w:val="00BA3870"/>
    <w:rsid w:val="00BB7311"/>
    <w:rsid w:val="00BC48AE"/>
    <w:rsid w:val="00BF2846"/>
    <w:rsid w:val="00BF54C2"/>
    <w:rsid w:val="00BF5D10"/>
    <w:rsid w:val="00C16581"/>
    <w:rsid w:val="00C168F2"/>
    <w:rsid w:val="00C40701"/>
    <w:rsid w:val="00C41E3D"/>
    <w:rsid w:val="00C43515"/>
    <w:rsid w:val="00C4368E"/>
    <w:rsid w:val="00C454D1"/>
    <w:rsid w:val="00C53FEB"/>
    <w:rsid w:val="00C61BDB"/>
    <w:rsid w:val="00C71F76"/>
    <w:rsid w:val="00C8486C"/>
    <w:rsid w:val="00C848B6"/>
    <w:rsid w:val="00C91BBD"/>
    <w:rsid w:val="00C92E9B"/>
    <w:rsid w:val="00C936C9"/>
    <w:rsid w:val="00CB7D17"/>
    <w:rsid w:val="00CC6FCB"/>
    <w:rsid w:val="00CD0451"/>
    <w:rsid w:val="00CD245B"/>
    <w:rsid w:val="00CF6BB5"/>
    <w:rsid w:val="00D06E19"/>
    <w:rsid w:val="00D13765"/>
    <w:rsid w:val="00D2740F"/>
    <w:rsid w:val="00D35AFE"/>
    <w:rsid w:val="00D422F2"/>
    <w:rsid w:val="00D4785C"/>
    <w:rsid w:val="00D61CBF"/>
    <w:rsid w:val="00D63FF5"/>
    <w:rsid w:val="00D6513D"/>
    <w:rsid w:val="00D70D7B"/>
    <w:rsid w:val="00D86ECC"/>
    <w:rsid w:val="00D94800"/>
    <w:rsid w:val="00D978F6"/>
    <w:rsid w:val="00DA2321"/>
    <w:rsid w:val="00DA59A1"/>
    <w:rsid w:val="00DA6865"/>
    <w:rsid w:val="00DA765D"/>
    <w:rsid w:val="00DB3EBD"/>
    <w:rsid w:val="00DC2E1E"/>
    <w:rsid w:val="00DD4300"/>
    <w:rsid w:val="00DE7CDB"/>
    <w:rsid w:val="00DF421A"/>
    <w:rsid w:val="00DF5992"/>
    <w:rsid w:val="00DF645A"/>
    <w:rsid w:val="00E16570"/>
    <w:rsid w:val="00E20BE5"/>
    <w:rsid w:val="00E31F26"/>
    <w:rsid w:val="00E32E65"/>
    <w:rsid w:val="00E3727E"/>
    <w:rsid w:val="00E37B50"/>
    <w:rsid w:val="00E37BA0"/>
    <w:rsid w:val="00E37FA0"/>
    <w:rsid w:val="00E56873"/>
    <w:rsid w:val="00E6202A"/>
    <w:rsid w:val="00E63778"/>
    <w:rsid w:val="00E6751F"/>
    <w:rsid w:val="00E96D29"/>
    <w:rsid w:val="00EA304A"/>
    <w:rsid w:val="00EA6EA3"/>
    <w:rsid w:val="00EB4BDC"/>
    <w:rsid w:val="00EC4682"/>
    <w:rsid w:val="00EC4C9A"/>
    <w:rsid w:val="00ED1850"/>
    <w:rsid w:val="00ED71A3"/>
    <w:rsid w:val="00ED7C0A"/>
    <w:rsid w:val="00EE2AB0"/>
    <w:rsid w:val="00EF0715"/>
    <w:rsid w:val="00EF0730"/>
    <w:rsid w:val="00EF436B"/>
    <w:rsid w:val="00EF6360"/>
    <w:rsid w:val="00EF651B"/>
    <w:rsid w:val="00F055C8"/>
    <w:rsid w:val="00F07198"/>
    <w:rsid w:val="00F117EB"/>
    <w:rsid w:val="00F14AE3"/>
    <w:rsid w:val="00F312E3"/>
    <w:rsid w:val="00F34236"/>
    <w:rsid w:val="00F4311A"/>
    <w:rsid w:val="00F4348C"/>
    <w:rsid w:val="00F464A2"/>
    <w:rsid w:val="00F6022F"/>
    <w:rsid w:val="00F63350"/>
    <w:rsid w:val="00F7066A"/>
    <w:rsid w:val="00F77C04"/>
    <w:rsid w:val="00F821AD"/>
    <w:rsid w:val="00F85D8A"/>
    <w:rsid w:val="00FA11F1"/>
    <w:rsid w:val="00FA5D66"/>
    <w:rsid w:val="00FD3BD6"/>
    <w:rsid w:val="00FD69C4"/>
    <w:rsid w:val="00FE174B"/>
    <w:rsid w:val="00FE7473"/>
    <w:rsid w:val="00FF1007"/>
    <w:rsid w:val="00FF1B46"/>
    <w:rsid w:val="36089662"/>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7CF3AB3-BDAA-4061-A273-88B672611F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13</Pages>
  <Words>2703</Words>
  <Characters>14870</Characters>
  <Application>Microsoft Office Word</Application>
  <DocSecurity>0</DocSecurity>
  <Lines>123</Lines>
  <Paragraphs>35</Paragraphs>
  <ScaleCrop>false</ScaleCrop>
  <Company>Hewlett-Packard Company</Company>
  <LinksUpToDate>false</LinksUpToDate>
  <CharactersWithSpaces>17538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Ivan Mateo Muñoz Martinez</cp:lastModifiedBy>
  <cp:revision>251</cp:revision>
  <cp:lastPrinted>2020-11-13T23:50:00Z</cp:lastPrinted>
  <dcterms:created xsi:type="dcterms:W3CDTF">2022-08-01T21:31:00Z</dcterms:created>
  <dcterms:modified xsi:type="dcterms:W3CDTF">2026-03-15T04:02:00Z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