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xxx de xxx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xxx de xxx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proofErr w:type="gramStart"/>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w:t>
      </w:r>
      <w:proofErr w:type="gramEnd"/>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w:t>
      </w:r>
      <w:r w:rsidRPr="000F2294">
        <w:rPr>
          <w:rFonts w:cstheme="minorHAnsi"/>
        </w:rPr>
        <w:lastRenderedPageBreak/>
        <w:t>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lastRenderedPageBreak/>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w:t>
      </w:r>
      <w:r w:rsidRPr="000F2294">
        <w:rPr>
          <w:rFonts w:cstheme="minorHAnsi"/>
          <w:iCs/>
          <w:lang w:val="es-ES"/>
        </w:rPr>
        <w:lastRenderedPageBreak/>
        <w:t xml:space="preserve">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lastRenderedPageBreak/>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xml:space="preserve">, especialmente podrá incorporar aquellas que </w:t>
      </w:r>
      <w:r w:rsidR="00EE0758">
        <w:rPr>
          <w:highlight w:val="lightGray"/>
          <w:lang w:val="es-CO"/>
        </w:rPr>
        <w:lastRenderedPageBreak/>
        <w:t>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w:t>
      </w:r>
      <w:r w:rsidRPr="00AB7782">
        <w:rPr>
          <w:rFonts w:cstheme="minorHAnsi"/>
          <w:szCs w:val="20"/>
          <w:lang w:val="es-CO"/>
        </w:rPr>
        <w:lastRenderedPageBreak/>
        <w:t xml:space="preserve">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lastRenderedPageBreak/>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w:t>
      </w:r>
      <w:r w:rsidRPr="00AB7782">
        <w:rPr>
          <w:rFonts w:eastAsia="Times New Roman" w:cstheme="minorHAnsi"/>
          <w:bCs/>
          <w:szCs w:val="20"/>
          <w:lang w:val="es-ES" w:eastAsia="es-CO"/>
        </w:rPr>
        <w:lastRenderedPageBreak/>
        <w:t xml:space="preserve">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lastRenderedPageBreak/>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bookmarkStart w:id="1" w:name="_GoBack"/>
      <w:bookmarkEnd w:id="1"/>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C2971E" w14:textId="77777777" w:rsidR="0044661A" w:rsidRDefault="0044661A" w:rsidP="004F2C35">
      <w:r>
        <w:separator/>
      </w:r>
    </w:p>
  </w:endnote>
  <w:endnote w:type="continuationSeparator" w:id="0">
    <w:p w14:paraId="768B1C37" w14:textId="77777777" w:rsidR="0044661A" w:rsidRDefault="0044661A" w:rsidP="004F2C35">
      <w:r>
        <w:continuationSeparator/>
      </w:r>
    </w:p>
  </w:endnote>
  <w:endnote w:type="continuationNotice" w:id="1">
    <w:p w14:paraId="418E79B9" w14:textId="77777777" w:rsidR="0044661A" w:rsidRDefault="004466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3446F9" w14:textId="77777777" w:rsidR="00C678E0" w:rsidRDefault="03BEADC0" w:rsidP="009A67BC">
    <w:pPr>
      <w:pStyle w:val="Piedepgina"/>
      <w:jc w:val="center"/>
    </w:pPr>
    <w:r>
      <w:rPr>
        <w:noProof/>
        <w:lang w:val="es-CO" w:eastAsia="es-CO"/>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lang w:val="es-CO" w:eastAsia="es-CO"/>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90BAC" w14:textId="77777777" w:rsidR="0044661A" w:rsidRDefault="0044661A" w:rsidP="004F2C35">
      <w:r>
        <w:separator/>
      </w:r>
    </w:p>
  </w:footnote>
  <w:footnote w:type="continuationSeparator" w:id="0">
    <w:p w14:paraId="3D64F760" w14:textId="77777777" w:rsidR="0044661A" w:rsidRDefault="0044661A" w:rsidP="004F2C35">
      <w:r>
        <w:continuationSeparator/>
      </w:r>
    </w:p>
  </w:footnote>
  <w:footnote w:type="continuationNotice" w:id="1">
    <w:p w14:paraId="0587C550" w14:textId="77777777" w:rsidR="0044661A" w:rsidRDefault="0044661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0B6E9554"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009270C5">
            <w:rPr>
              <w:rFonts w:eastAsia="Arial" w:cs="Arial"/>
              <w:noProof/>
              <w:color w:val="1A1818" w:themeColor="text1"/>
              <w:sz w:val="16"/>
              <w:szCs w:val="16"/>
            </w:rPr>
            <w:t>19</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009270C5">
            <w:rPr>
              <w:rFonts w:eastAsia="Arial" w:cs="Arial"/>
              <w:noProof/>
              <w:color w:val="1A1818" w:themeColor="text1"/>
              <w:sz w:val="16"/>
              <w:szCs w:val="16"/>
            </w:rPr>
            <w:t>19</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4661A"/>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C5"/>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29D9891-7C25-47B9-83C1-76D49C77A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9888</Words>
  <Characters>54386</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Susana Esperanza Rojas Alvarez</cp:lastModifiedBy>
  <cp:revision>2</cp:revision>
  <cp:lastPrinted>2020-11-13T23:11:00Z</cp:lastPrinted>
  <dcterms:created xsi:type="dcterms:W3CDTF">2026-05-21T15:58:00Z</dcterms:created>
  <dcterms:modified xsi:type="dcterms:W3CDTF">2026-05-21T15:58:00Z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